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FA" w:rsidRPr="00E22D76" w:rsidRDefault="00EE7DFA" w:rsidP="00EE7DFA">
      <w:pPr>
        <w:jc w:val="center"/>
        <w:rPr>
          <w:rFonts w:ascii="Arial" w:hAnsi="Arial" w:cs="Arial"/>
          <w:b/>
          <w:color w:val="003366"/>
          <w:sz w:val="44"/>
          <w:szCs w:val="18"/>
        </w:rPr>
      </w:pPr>
      <w:r>
        <w:rPr>
          <w:noProof/>
          <w:lang w:val="es-BO" w:eastAsia="es-BO"/>
        </w:rPr>
        <mc:AlternateContent>
          <mc:Choice Requires="wps">
            <w:drawing>
              <wp:anchor distT="0" distB="0" distL="114300" distR="114300" simplePos="0" relativeHeight="251660288" behindDoc="0" locked="0" layoutInCell="1" allowOverlap="1" wp14:anchorId="663A642A" wp14:editId="69217BB8">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rsidR="00816EEF" w:rsidRPr="00CA59CC" w:rsidRDefault="00816EEF" w:rsidP="00EE7DFA">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63A642A"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rsidR="00816EEF" w:rsidRPr="00CA59CC" w:rsidRDefault="00816EEF" w:rsidP="00EE7DFA">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Pr="00E22D76">
        <w:rPr>
          <w:rFonts w:ascii="Arial" w:hAnsi="Arial" w:cs="Arial"/>
          <w:b/>
          <w:color w:val="003366"/>
          <w:sz w:val="44"/>
          <w:szCs w:val="18"/>
        </w:rPr>
        <w:t>DOCUMENTO BASE DE CONTRATACIÓN</w:t>
      </w:r>
    </w:p>
    <w:p w:rsidR="00EE7DFA" w:rsidRPr="00E22D76" w:rsidRDefault="00EE7DFA" w:rsidP="00EE7DFA">
      <w:pPr>
        <w:jc w:val="center"/>
        <w:outlineLvl w:val="0"/>
        <w:rPr>
          <w:rFonts w:ascii="Arial" w:hAnsi="Arial" w:cs="Arial"/>
          <w:b/>
          <w:color w:val="003366"/>
          <w:sz w:val="44"/>
          <w:szCs w:val="18"/>
        </w:rPr>
      </w:pPr>
      <w:r w:rsidRPr="00E22D76">
        <w:rPr>
          <w:rFonts w:ascii="Arial" w:hAnsi="Arial" w:cs="Arial"/>
          <w:b/>
          <w:color w:val="003366"/>
          <w:sz w:val="44"/>
          <w:szCs w:val="18"/>
        </w:rPr>
        <w:t xml:space="preserve">DE BIENES </w:t>
      </w:r>
    </w:p>
    <w:p w:rsidR="00EE7DFA" w:rsidRDefault="00EE7DFA" w:rsidP="00EE7DFA">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4494213A" wp14:editId="01CB90AE">
            <wp:simplePos x="0" y="0"/>
            <wp:positionH relativeFrom="column">
              <wp:posOffset>774667</wp:posOffset>
            </wp:positionH>
            <wp:positionV relativeFrom="paragraph">
              <wp:posOffset>258140</wp:posOffset>
            </wp:positionV>
            <wp:extent cx="4255135" cy="4159671"/>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6269" cy="4160779"/>
                    </a:xfrm>
                    <a:prstGeom prst="rect">
                      <a:avLst/>
                    </a:prstGeom>
                    <a:noFill/>
                  </pic:spPr>
                </pic:pic>
              </a:graphicData>
            </a:graphic>
            <wp14:sizeRelH relativeFrom="page">
              <wp14:pctWidth>0</wp14:pctWidth>
            </wp14:sizeRelH>
            <wp14:sizeRelV relativeFrom="page">
              <wp14:pctHeight>0</wp14:pctHeight>
            </wp14:sizeRelV>
          </wp:anchor>
        </w:drawing>
      </w:r>
      <w:r w:rsidRPr="00E22D76">
        <w:rPr>
          <w:rFonts w:ascii="Arial" w:hAnsi="Arial" w:cs="Arial"/>
          <w:b/>
          <w:color w:val="003366"/>
          <w:sz w:val="44"/>
          <w:szCs w:val="18"/>
        </w:rPr>
        <w:t xml:space="preserve">LICITACIÓN PÚBLICA </w:t>
      </w:r>
    </w:p>
    <w:p w:rsidR="00EE7DFA" w:rsidRPr="00E22D76" w:rsidRDefault="00EE7DFA" w:rsidP="00EE7DFA">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rsidR="00EE7DFA" w:rsidRDefault="00EE7DFA" w:rsidP="00EE7DFA"/>
    <w:p w:rsidR="00EE7DFA" w:rsidRDefault="00EE7DFA" w:rsidP="00EE7DFA"/>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jc w:val="center"/>
        <w:rPr>
          <w:rFonts w:ascii="Verdana" w:hAnsi="Verdana" w:cs="Arial"/>
          <w:b/>
          <w:sz w:val="18"/>
          <w:szCs w:val="18"/>
        </w:rPr>
      </w:pPr>
    </w:p>
    <w:p w:rsidR="00EE7DFA" w:rsidRDefault="00EE7DFA" w:rsidP="00EE7DFA">
      <w:pPr>
        <w:tabs>
          <w:tab w:val="left" w:pos="3909"/>
        </w:tabs>
        <w:rPr>
          <w:rFonts w:ascii="Verdana" w:hAnsi="Verdana" w:cs="Arial"/>
          <w:b/>
          <w:sz w:val="18"/>
          <w:szCs w:val="18"/>
        </w:rPr>
      </w:pPr>
      <w:r>
        <w:rPr>
          <w:rFonts w:ascii="Verdana" w:hAnsi="Verdana" w:cs="Arial"/>
          <w:b/>
          <w:sz w:val="18"/>
          <w:szCs w:val="18"/>
        </w:rPr>
        <w:tab/>
      </w:r>
    </w:p>
    <w:p w:rsidR="00EE7DFA" w:rsidRDefault="00EE7DFA" w:rsidP="00EE7DFA">
      <w:pPr>
        <w:jc w:val="center"/>
        <w:rPr>
          <w:rFonts w:ascii="Arial" w:hAnsi="Arial" w:cs="Arial"/>
          <w:b/>
          <w:bCs/>
          <w:sz w:val="28"/>
          <w:lang w:val="pt-BR"/>
        </w:rPr>
      </w:pPr>
      <w:r>
        <w:rPr>
          <w:rFonts w:ascii="Arial" w:hAnsi="Arial" w:cs="Arial"/>
          <w:b/>
          <w:bCs/>
          <w:sz w:val="28"/>
          <w:lang w:val="pt-BR"/>
        </w:rPr>
        <w:t>Código BCB: LPI N° 002/2024-1C</w:t>
      </w:r>
    </w:p>
    <w:p w:rsidR="00EE7DFA" w:rsidRDefault="00EE7DFA" w:rsidP="00EE7DFA">
      <w:pPr>
        <w:jc w:val="center"/>
        <w:rPr>
          <w:rFonts w:ascii="Arial" w:hAnsi="Arial" w:cs="Arial"/>
          <w:b/>
          <w:bCs/>
          <w:lang w:val="pt-BR"/>
        </w:rPr>
      </w:pPr>
    </w:p>
    <w:p w:rsidR="00EE7DFA" w:rsidRDefault="00EE7DFA" w:rsidP="00EE7DFA">
      <w:pPr>
        <w:jc w:val="center"/>
        <w:rPr>
          <w:rFonts w:ascii="Arial" w:hAnsi="Arial" w:cs="Arial"/>
          <w:b/>
          <w:bCs/>
          <w:sz w:val="28"/>
        </w:rPr>
      </w:pPr>
      <w:r>
        <w:rPr>
          <w:rFonts w:ascii="Arial" w:hAnsi="Arial" w:cs="Arial"/>
          <w:b/>
          <w:bCs/>
          <w:sz w:val="28"/>
        </w:rPr>
        <w:t>PRIMERA CONVOCATORIA</w:t>
      </w:r>
    </w:p>
    <w:p w:rsidR="00EE7DFA" w:rsidRDefault="00EE7DFA" w:rsidP="00EE7DFA">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EE7DFA" w:rsidTr="00360BB6">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EE7DFA" w:rsidRDefault="00EE7DFA" w:rsidP="00360BB6">
            <w:pPr>
              <w:jc w:val="center"/>
              <w:rPr>
                <w:rFonts w:ascii="Arial" w:hAnsi="Arial" w:cs="Arial"/>
                <w:b/>
                <w:bCs/>
                <w:sz w:val="32"/>
              </w:rPr>
            </w:pPr>
            <w:r w:rsidRPr="00EE7DFA">
              <w:rPr>
                <w:rFonts w:ascii="Arial" w:hAnsi="Arial" w:cs="Arial"/>
                <w:b/>
                <w:bCs/>
                <w:color w:val="0000FF"/>
                <w:sz w:val="44"/>
              </w:rPr>
              <w:t>ADQUISICIÓN DE MONEDAS DE CURSO LEGAL Y CONMEMORATIVAS</w:t>
            </w:r>
          </w:p>
        </w:tc>
      </w:tr>
    </w:tbl>
    <w:p w:rsidR="00EE7DFA" w:rsidRDefault="00EE7DFA" w:rsidP="00EE7DFA">
      <w:pPr>
        <w:jc w:val="center"/>
        <w:rPr>
          <w:rFonts w:ascii="Arial" w:hAnsi="Arial"/>
          <w:b/>
          <w:bCs/>
        </w:rPr>
      </w:pPr>
    </w:p>
    <w:p w:rsidR="00EE7DFA" w:rsidRDefault="00EE7DFA" w:rsidP="00EE7DFA">
      <w:pPr>
        <w:jc w:val="center"/>
        <w:rPr>
          <w:rFonts w:ascii="Arial" w:hAnsi="Arial"/>
          <w:b/>
          <w:bCs/>
          <w:sz w:val="24"/>
        </w:rPr>
        <w:sectPr w:rsidR="00EE7DFA" w:rsidSect="00360BB6">
          <w:headerReference w:type="default" r:id="rId8"/>
          <w:footerReference w:type="default" r:id="rId9"/>
          <w:pgSz w:w="12240" w:h="15840" w:code="1"/>
          <w:pgMar w:top="1560" w:right="1469" w:bottom="1134" w:left="1701" w:header="709" w:footer="709" w:gutter="0"/>
          <w:pgNumType w:start="1"/>
          <w:cols w:space="708"/>
          <w:titlePg/>
          <w:docGrid w:linePitch="360"/>
        </w:sectPr>
      </w:pPr>
      <w:r>
        <w:rPr>
          <w:rFonts w:ascii="Arial" w:hAnsi="Arial"/>
          <w:b/>
          <w:bCs/>
          <w:sz w:val="24"/>
        </w:rPr>
        <w:t xml:space="preserve">La Paz, </w:t>
      </w:r>
      <w:r w:rsidR="00360BB6">
        <w:rPr>
          <w:rFonts w:ascii="Arial" w:hAnsi="Arial"/>
          <w:b/>
          <w:bCs/>
          <w:sz w:val="24"/>
        </w:rPr>
        <w:t>Septiembre</w:t>
      </w:r>
      <w:r>
        <w:rPr>
          <w:rFonts w:ascii="Arial" w:hAnsi="Arial"/>
          <w:b/>
          <w:bCs/>
          <w:sz w:val="24"/>
        </w:rPr>
        <w:t xml:space="preserve"> 2024</w:t>
      </w:r>
    </w:p>
    <w:p w:rsidR="00EE7DFA" w:rsidRDefault="00EE7DFA" w:rsidP="00EE7DFA">
      <w:pPr>
        <w:pStyle w:val="TtulodeTDC"/>
        <w:jc w:val="center"/>
        <w:rPr>
          <w:noProof/>
        </w:rPr>
      </w:pPr>
      <w:r w:rsidRPr="000C6821">
        <w:rPr>
          <w:rFonts w:ascii="Verdana" w:hAnsi="Verdana"/>
          <w:color w:val="auto"/>
          <w:sz w:val="18"/>
          <w:szCs w:val="18"/>
          <w:lang w:val="es-BO"/>
        </w:rPr>
        <w:lastRenderedPageBreak/>
        <w:t>CONTENIDO</w:t>
      </w: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816EEF">
        <w:t>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816EEF">
        <w:t>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816EEF">
        <w:t>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816EEF">
        <w:t>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816EEF">
        <w:t>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816EEF">
        <w:t>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816EEF">
        <w:t>4</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816EEF">
        <w:t>5</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816EEF">
        <w:t>5</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816EEF">
        <w:t>5</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816EEF">
        <w:t>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816EEF">
        <w:t>7</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816EEF">
        <w:t>8</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816EEF">
        <w:t>8</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816EEF">
        <w:t>8</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816EEF">
        <w:t>8</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816EEF">
        <w:t>10</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816EEF">
        <w:t>10</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816EEF">
        <w:t>12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816EEF">
        <w:t>12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816EEF">
        <w:t>12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816EEF">
        <w:t>13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816EEF">
        <w:t>13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816EEF">
        <w:t>13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816EEF">
        <w:t>13</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816EEF">
        <w:t>14</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816EEF">
        <w:t>14</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816EEF">
        <w:t>15</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816EEF">
        <w:t>15</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816EEF">
        <w:t>16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816EEF">
        <w:t>16</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816EEF">
        <w:t>17</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816EEF">
        <w:t>18</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816EEF">
        <w:t>22</w:t>
      </w:r>
      <w:r>
        <w:fldChar w:fldCharType="end"/>
      </w:r>
    </w:p>
    <w:p w:rsidR="00EE7DFA" w:rsidRDefault="00EE7DFA" w:rsidP="00EE7DFA">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816EEF">
        <w:t>46</w:t>
      </w:r>
      <w:r>
        <w:fldChar w:fldCharType="end"/>
      </w:r>
    </w:p>
    <w:p w:rsidR="00EE7DFA" w:rsidRPr="000C6821" w:rsidRDefault="00EE7DFA" w:rsidP="00EE7DFA">
      <w:pPr>
        <w:pStyle w:val="TtulodeTDC"/>
        <w:jc w:val="center"/>
        <w:rPr>
          <w:color w:val="auto"/>
          <w:lang w:val="es-BO"/>
        </w:rPr>
      </w:pPr>
      <w:r w:rsidRPr="000C6821">
        <w:rPr>
          <w:rFonts w:ascii="Verdana" w:hAnsi="Verdana"/>
          <w:color w:val="auto"/>
          <w:sz w:val="18"/>
          <w:szCs w:val="18"/>
          <w:lang w:val="es-BO"/>
        </w:rPr>
        <w:fldChar w:fldCharType="end"/>
      </w: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EE7DFA" w:rsidRPr="000C6821" w:rsidRDefault="00EE7DFA" w:rsidP="00EE7DFA">
      <w:pPr>
        <w:jc w:val="center"/>
        <w:rPr>
          <w:rFonts w:ascii="Verdana" w:hAnsi="Verdana" w:cs="Arial"/>
          <w:b/>
          <w:sz w:val="18"/>
          <w:szCs w:val="18"/>
          <w:lang w:val="es-BO"/>
        </w:r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SECCIÓN I</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GENERALIDADES</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EE7DFA" w:rsidRPr="000C6821" w:rsidRDefault="00EE7DFA" w:rsidP="00EE7DFA">
      <w:pPr>
        <w:ind w:left="720" w:hanging="720"/>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El proceso de contratación para la adquisición de bienes se rige por el Decreto Supremo N° 0181, de 28 de junio de 2009, Normas Básicas del Sistema de Administración de Bienes y Servicios (NB-SABS), sus modificaciones y el presente Documento Base de Contratación (DBC).</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EE7DFA" w:rsidRPr="000C6821" w:rsidRDefault="00EE7DFA" w:rsidP="00EE7DFA">
      <w:pPr>
        <w:ind w:left="705" w:hanging="705"/>
        <w:jc w:val="both"/>
        <w:rPr>
          <w:rFonts w:ascii="Verdana" w:hAnsi="Verdana" w:cs="Arial"/>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EE7DFA" w:rsidRPr="000C6821" w:rsidRDefault="00EE7DFA" w:rsidP="00EE7DFA">
      <w:pPr>
        <w:jc w:val="both"/>
        <w:rPr>
          <w:rFonts w:ascii="Verdana" w:hAnsi="Verdana" w:cs="Arial"/>
          <w:sz w:val="18"/>
          <w:szCs w:val="18"/>
          <w:lang w:val="es-BO"/>
        </w:rPr>
      </w:pPr>
    </w:p>
    <w:p w:rsidR="00EE7DFA" w:rsidRPr="00782B73" w:rsidRDefault="00EE7DFA" w:rsidP="006A6977">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 nacionales o extranjeras;</w:t>
      </w:r>
    </w:p>
    <w:p w:rsidR="00EE7DFA" w:rsidRPr="000C6821" w:rsidRDefault="00EE7DFA" w:rsidP="006A6977">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Asociaciones Accidentales</w:t>
      </w:r>
      <w:r>
        <w:rPr>
          <w:rFonts w:ascii="Verdana" w:hAnsi="Verdana" w:cs="Arial"/>
          <w:sz w:val="18"/>
          <w:szCs w:val="18"/>
          <w:lang w:val="es-BO"/>
        </w:rPr>
        <w:t xml:space="preserve"> entre empresas</w:t>
      </w:r>
      <w:r w:rsidRPr="000C6821">
        <w:rPr>
          <w:rFonts w:ascii="Verdana" w:hAnsi="Verdana" w:cs="Arial"/>
          <w:sz w:val="18"/>
          <w:szCs w:val="18"/>
          <w:lang w:val="es-BO"/>
        </w:rPr>
        <w:t xml:space="preserve"> legalmente constituidas</w:t>
      </w:r>
      <w:r>
        <w:rPr>
          <w:rFonts w:ascii="Verdana" w:hAnsi="Verdana" w:cs="Arial"/>
          <w:sz w:val="18"/>
          <w:szCs w:val="18"/>
          <w:lang w:val="es-BO"/>
        </w:rPr>
        <w:t>;</w:t>
      </w:r>
    </w:p>
    <w:p w:rsidR="00EE7DFA" w:rsidRPr="0023328F" w:rsidRDefault="00EE7DFA" w:rsidP="006A6977">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 </w:t>
      </w:r>
      <w:proofErr w:type="spellStart"/>
      <w:r w:rsidRPr="0023328F">
        <w:rPr>
          <w:rFonts w:ascii="Verdana" w:hAnsi="Verdana" w:cs="Arial"/>
          <w:sz w:val="18"/>
          <w:szCs w:val="18"/>
          <w:lang w:val="es-BO"/>
        </w:rPr>
        <w:t>MyPES</w:t>
      </w:r>
      <w:proofErr w:type="spellEnd"/>
      <w:r w:rsidRPr="0023328F">
        <w:rPr>
          <w:rFonts w:ascii="Verdana" w:hAnsi="Verdana" w:cs="Arial"/>
          <w:sz w:val="18"/>
          <w:szCs w:val="18"/>
          <w:lang w:val="es-BO"/>
        </w:rPr>
        <w:t>;</w:t>
      </w:r>
    </w:p>
    <w:p w:rsidR="00EE7DFA" w:rsidRPr="0023328F" w:rsidRDefault="00EE7DFA" w:rsidP="006A6977">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de Pequeños Productores Urbanos y Rurales – APP;</w:t>
      </w:r>
    </w:p>
    <w:p w:rsidR="00EE7DFA" w:rsidRPr="0023328F" w:rsidRDefault="00EE7DFA" w:rsidP="006A6977">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p>
    <w:p w:rsidR="00EE7DFA" w:rsidRPr="0087697A" w:rsidRDefault="00EE7DFA" w:rsidP="006A6977">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p>
    <w:p w:rsidR="00EE7DFA" w:rsidRPr="0087697A" w:rsidRDefault="00EE7DFA" w:rsidP="006A6977">
      <w:pPr>
        <w:numPr>
          <w:ilvl w:val="0"/>
          <w:numId w:val="17"/>
        </w:numPr>
        <w:ind w:left="993" w:hanging="426"/>
        <w:jc w:val="both"/>
        <w:rPr>
          <w:rFonts w:ascii="Verdana" w:hAnsi="Verdana" w:cs="Arial"/>
          <w:sz w:val="18"/>
          <w:szCs w:val="18"/>
          <w:lang w:val="es-BO"/>
        </w:rPr>
      </w:pPr>
      <w:bookmarkStart w:id="4" w:name="_Toc346780196"/>
      <w:r w:rsidRPr="0087697A">
        <w:rPr>
          <w:rFonts w:ascii="Verdana" w:hAnsi="Verdana" w:cs="Arial"/>
          <w:sz w:val="18"/>
          <w:szCs w:val="18"/>
          <w:lang w:val="es-BO"/>
        </w:rPr>
        <w:t>Cooperativas (cuando su documento de constitución establezca su capacidad de ofertar bienes);</w:t>
      </w:r>
    </w:p>
    <w:p w:rsidR="00EE7DFA" w:rsidRPr="0087697A" w:rsidRDefault="00EE7DFA" w:rsidP="006A6977">
      <w:pPr>
        <w:numPr>
          <w:ilvl w:val="0"/>
          <w:numId w:val="17"/>
        </w:numPr>
        <w:ind w:left="993" w:hanging="426"/>
        <w:jc w:val="both"/>
        <w:rPr>
          <w:rFonts w:ascii="Verdana" w:hAnsi="Verdana" w:cs="Arial"/>
          <w:sz w:val="18"/>
          <w:szCs w:val="18"/>
          <w:lang w:val="es-BO"/>
        </w:rPr>
      </w:pPr>
      <w:r w:rsidRPr="0087697A">
        <w:rPr>
          <w:rFonts w:ascii="Verdana" w:hAnsi="Verdana" w:cs="Arial"/>
          <w:sz w:val="18"/>
          <w:szCs w:val="18"/>
          <w:lang w:val="es-BO"/>
        </w:rPr>
        <w:t>Asociaciones Civiles Sin Fines de Lucro legalmente constituidas (cuando su documento de constitución establezca su capacidad de ofertar bienes).</w:t>
      </w:r>
    </w:p>
    <w:p w:rsidR="00EE7DFA" w:rsidRPr="0087697A" w:rsidRDefault="00EE7DFA" w:rsidP="00EE7DFA">
      <w:pPr>
        <w:ind w:left="567"/>
        <w:jc w:val="both"/>
        <w:rPr>
          <w:rFonts w:ascii="Verdana" w:hAnsi="Verdana" w:cs="Arial"/>
          <w:sz w:val="18"/>
          <w:szCs w:val="18"/>
          <w:lang w:val="es-BO"/>
        </w:rPr>
      </w:pPr>
    </w:p>
    <w:p w:rsidR="00EE7DFA" w:rsidRPr="00F66052" w:rsidRDefault="00EE7DFA" w:rsidP="00EE7DFA">
      <w:pPr>
        <w:ind w:left="567"/>
        <w:jc w:val="both"/>
        <w:rPr>
          <w:rFonts w:ascii="Verdana" w:hAnsi="Verdana" w:cs="Arial"/>
          <w:i/>
          <w:sz w:val="18"/>
          <w:szCs w:val="18"/>
          <w:lang w:val="es-BO"/>
        </w:rPr>
      </w:pPr>
      <w:r w:rsidRPr="00F66052">
        <w:rPr>
          <w:rFonts w:ascii="Verdana" w:hAnsi="Verdana" w:cs="Arial"/>
          <w:i/>
          <w:sz w:val="18"/>
          <w:szCs w:val="18"/>
          <w:lang w:val="es-BO"/>
        </w:rPr>
        <w:t>En el caso de proponentes del extranjero para la firma del contrato deberán acreditar un Representante Legal en Bolivia.</w:t>
      </w:r>
    </w:p>
    <w:p w:rsidR="00EE7DFA" w:rsidRPr="0087697A" w:rsidRDefault="00EE7DFA" w:rsidP="00EE7DFA">
      <w:pPr>
        <w:ind w:left="567"/>
        <w:jc w:val="both"/>
        <w:rPr>
          <w:rFonts w:ascii="Verdana" w:hAnsi="Verdana" w:cs="Arial"/>
          <w:sz w:val="24"/>
          <w:szCs w:val="18"/>
          <w:lang w:val="es-BO"/>
        </w:rPr>
      </w:pPr>
    </w:p>
    <w:p w:rsidR="00EE7DFA" w:rsidRPr="0087697A" w:rsidRDefault="00EE7DFA" w:rsidP="006A6977">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87697A">
        <w:rPr>
          <w:rFonts w:ascii="Verdana" w:hAnsi="Verdana"/>
          <w:sz w:val="18"/>
          <w:szCs w:val="18"/>
          <w:lang w:val="es-BO"/>
        </w:rPr>
        <w:t>ACTIVIDADES ADMINISTRATIVAS PREVIAS A LA PRESENTACIÓN DE PROPUESTAS</w:t>
      </w:r>
      <w:bookmarkEnd w:id="4"/>
      <w:bookmarkEnd w:id="5"/>
    </w:p>
    <w:p w:rsidR="00EE7DFA" w:rsidRPr="0087697A" w:rsidRDefault="00EE7DFA" w:rsidP="00EE7DFA">
      <w:pPr>
        <w:ind w:left="705" w:hanging="705"/>
        <w:jc w:val="both"/>
        <w:rPr>
          <w:rFonts w:ascii="Verdana" w:hAnsi="Verdana" w:cs="Arial"/>
          <w:b/>
          <w:sz w:val="18"/>
          <w:szCs w:val="18"/>
          <w:lang w:val="es-BO"/>
        </w:rPr>
      </w:pPr>
    </w:p>
    <w:p w:rsidR="00EE7DFA" w:rsidRPr="0087697A" w:rsidRDefault="00EE7DFA" w:rsidP="00EE7DFA">
      <w:pPr>
        <w:ind w:left="567"/>
        <w:jc w:val="both"/>
        <w:rPr>
          <w:rFonts w:ascii="Verdana" w:hAnsi="Verdana" w:cs="Arial"/>
          <w:sz w:val="18"/>
          <w:szCs w:val="18"/>
          <w:lang w:val="es-BO"/>
        </w:rPr>
      </w:pPr>
      <w:r w:rsidRPr="0087697A">
        <w:rPr>
          <w:rFonts w:ascii="Verdana" w:hAnsi="Verdana" w:cs="Arial"/>
          <w:sz w:val="18"/>
          <w:szCs w:val="18"/>
          <w:lang w:val="es-BO"/>
        </w:rPr>
        <w:t>Se contemplan las siguientes actividades previas a la presentación de propuestas:</w:t>
      </w:r>
    </w:p>
    <w:p w:rsidR="00EE7DFA" w:rsidRPr="0087697A" w:rsidRDefault="00EE7DFA" w:rsidP="00EE7DFA">
      <w:pPr>
        <w:ind w:left="567"/>
        <w:jc w:val="both"/>
        <w:rPr>
          <w:rFonts w:ascii="Verdana" w:hAnsi="Verdana" w:cs="Arial"/>
          <w:sz w:val="18"/>
          <w:szCs w:val="18"/>
          <w:lang w:val="es-BO"/>
        </w:rPr>
      </w:pPr>
    </w:p>
    <w:p w:rsidR="00EE7DFA" w:rsidRPr="0087697A" w:rsidRDefault="00EE7DFA" w:rsidP="006A6977">
      <w:pPr>
        <w:pStyle w:val="Prrafodelista"/>
        <w:numPr>
          <w:ilvl w:val="1"/>
          <w:numId w:val="33"/>
        </w:numPr>
        <w:ind w:left="1276" w:hanging="709"/>
        <w:rPr>
          <w:rFonts w:ascii="Verdana" w:hAnsi="Verdana"/>
          <w:b/>
          <w:sz w:val="18"/>
          <w:lang w:val="es-BO"/>
        </w:rPr>
      </w:pPr>
      <w:bookmarkStart w:id="6" w:name="_Toc346780197"/>
      <w:r w:rsidRPr="0087697A">
        <w:rPr>
          <w:rFonts w:ascii="Verdana" w:hAnsi="Verdana"/>
          <w:b/>
          <w:sz w:val="18"/>
          <w:lang w:val="es-BO"/>
        </w:rPr>
        <w:t>Inspección Previa</w:t>
      </w:r>
      <w:bookmarkEnd w:id="6"/>
      <w:r w:rsidRPr="0087697A">
        <w:rPr>
          <w:rFonts w:ascii="Verdana" w:hAnsi="Verdana"/>
          <w:b/>
          <w:sz w:val="18"/>
          <w:lang w:val="es-BO"/>
        </w:rPr>
        <w:t xml:space="preserve"> </w:t>
      </w:r>
      <w:r w:rsidRPr="0087697A">
        <w:rPr>
          <w:rFonts w:ascii="Verdana" w:hAnsi="Verdana" w:cs="Arial"/>
          <w:b/>
          <w:i/>
          <w:sz w:val="18"/>
          <w:szCs w:val="18"/>
          <w:lang w:val="es-BO"/>
        </w:rPr>
        <w:t>“No corresponde la inspección previa”</w:t>
      </w:r>
    </w:p>
    <w:p w:rsidR="00EE7DFA" w:rsidRPr="0087697A" w:rsidRDefault="00EE7DFA" w:rsidP="00EE7DFA">
      <w:pPr>
        <w:ind w:left="360"/>
        <w:jc w:val="both"/>
        <w:rPr>
          <w:rFonts w:ascii="Verdana" w:hAnsi="Verdana" w:cs="Arial"/>
          <w:sz w:val="18"/>
          <w:szCs w:val="18"/>
          <w:lang w:val="es-BO"/>
        </w:rPr>
      </w:pPr>
    </w:p>
    <w:p w:rsidR="00EE7DFA" w:rsidRPr="0087697A" w:rsidRDefault="00EE7DFA" w:rsidP="006A6977">
      <w:pPr>
        <w:pStyle w:val="Prrafodelista"/>
        <w:numPr>
          <w:ilvl w:val="1"/>
          <w:numId w:val="33"/>
        </w:numPr>
        <w:ind w:left="1276" w:hanging="709"/>
        <w:rPr>
          <w:rFonts w:ascii="Verdana" w:hAnsi="Verdana"/>
          <w:sz w:val="18"/>
          <w:szCs w:val="18"/>
          <w:lang w:val="es-BO"/>
        </w:rPr>
      </w:pPr>
      <w:bookmarkStart w:id="7" w:name="_Toc346780198"/>
      <w:r w:rsidRPr="0087697A">
        <w:rPr>
          <w:rFonts w:ascii="Verdana" w:hAnsi="Verdana"/>
          <w:b/>
          <w:sz w:val="18"/>
          <w:lang w:val="es-BO"/>
        </w:rPr>
        <w:t>Consultas</w:t>
      </w:r>
      <w:r w:rsidRPr="0087697A">
        <w:rPr>
          <w:rFonts w:ascii="Verdana" w:hAnsi="Verdana"/>
          <w:b/>
          <w:sz w:val="18"/>
          <w:szCs w:val="18"/>
          <w:lang w:val="es-BO"/>
        </w:rPr>
        <w:t xml:space="preserve"> escritas sobre el DBC</w:t>
      </w:r>
      <w:bookmarkEnd w:id="7"/>
    </w:p>
    <w:p w:rsidR="00EE7DFA" w:rsidRPr="0087697A" w:rsidRDefault="00EE7DFA" w:rsidP="00EE7DFA">
      <w:pPr>
        <w:jc w:val="both"/>
        <w:rPr>
          <w:rFonts w:ascii="Verdana" w:hAnsi="Verdana" w:cs="Arial"/>
          <w:sz w:val="18"/>
          <w:szCs w:val="18"/>
          <w:lang w:val="es-BO"/>
        </w:rPr>
      </w:pPr>
    </w:p>
    <w:p w:rsidR="00EE7DFA" w:rsidRPr="0087697A" w:rsidRDefault="00EE7DFA" w:rsidP="00EE7DFA">
      <w:pPr>
        <w:ind w:left="1276"/>
        <w:jc w:val="both"/>
        <w:rPr>
          <w:rFonts w:ascii="Verdana" w:hAnsi="Verdana" w:cs="Arial"/>
          <w:sz w:val="18"/>
          <w:szCs w:val="18"/>
          <w:lang w:val="es-BO"/>
        </w:rPr>
      </w:pPr>
      <w:r w:rsidRPr="0087697A">
        <w:rPr>
          <w:rFonts w:ascii="Verdana" w:hAnsi="Verdana" w:cs="Arial"/>
          <w:sz w:val="18"/>
          <w:szCs w:val="18"/>
          <w:lang w:val="es-BO"/>
        </w:rPr>
        <w:t>Cualquier potencial proponente podrá formular consultas escritas dirigidas al RPC, vía el correo electrónico institucional que la entidad disponga en la convocatoria o mediante nota, hasta la fecha límite establecida en el presente DBC.</w:t>
      </w:r>
    </w:p>
    <w:p w:rsidR="00EE7DFA" w:rsidRPr="0087697A" w:rsidRDefault="00EE7DFA" w:rsidP="00EE7DFA">
      <w:pPr>
        <w:ind w:left="1276"/>
        <w:jc w:val="both"/>
        <w:rPr>
          <w:rFonts w:ascii="Verdana" w:hAnsi="Verdana" w:cs="Arial"/>
          <w:sz w:val="18"/>
          <w:szCs w:val="18"/>
          <w:lang w:val="es-BO"/>
        </w:rPr>
      </w:pPr>
    </w:p>
    <w:p w:rsidR="00EE7DFA" w:rsidRPr="0023328F" w:rsidRDefault="00EE7DFA" w:rsidP="006A6977">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rsidR="00EE7DFA" w:rsidRPr="0023328F" w:rsidRDefault="00EE7DFA" w:rsidP="00EE7DFA">
      <w:pPr>
        <w:jc w:val="both"/>
        <w:rPr>
          <w:rFonts w:ascii="Verdana" w:hAnsi="Verdana" w:cs="Arial"/>
          <w:sz w:val="18"/>
          <w:szCs w:val="18"/>
          <w:lang w:val="es-BO"/>
        </w:rPr>
      </w:pPr>
    </w:p>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 en la fecha, hora y lugar señalado en el presente DBC, en la que los potenciales proponentes podrán expresar sus consultas sobre el proceso de contratación.</w:t>
      </w:r>
      <w:r w:rsidRPr="0023328F">
        <w:t xml:space="preserve"> </w:t>
      </w:r>
      <w:r w:rsidRPr="0023328F">
        <w:rPr>
          <w:rFonts w:ascii="Verdana" w:hAnsi="Verdana" w:cs="Arial"/>
          <w:sz w:val="18"/>
          <w:szCs w:val="18"/>
          <w:lang w:val="es-BO"/>
        </w:rPr>
        <w:t>La Reunión de Aclaración también se realizará mediante el uso de reuniones virtuales, conforme a la fecha, hora y enlace de conexión señalados en el cronograma de plazos.</w:t>
      </w:r>
    </w:p>
    <w:p w:rsidR="00EE7DFA" w:rsidRPr="0023328F" w:rsidRDefault="00EE7DFA" w:rsidP="00EE7DFA">
      <w:pPr>
        <w:ind w:left="1440" w:hanging="720"/>
        <w:jc w:val="both"/>
        <w:rPr>
          <w:rFonts w:ascii="Verdana" w:hAnsi="Verdana" w:cs="Arial"/>
          <w:sz w:val="18"/>
          <w:szCs w:val="18"/>
          <w:lang w:val="es-BO"/>
        </w:rPr>
      </w:pPr>
    </w:p>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 xml:space="preserve">Las solicitudes de aclaración, las consultas escritas y sus respuestas, deberán ser tratadas en la Reunión de Aclaración. </w:t>
      </w:r>
    </w:p>
    <w:p w:rsidR="00EE7DFA" w:rsidRPr="0023328F" w:rsidRDefault="00EE7DFA" w:rsidP="00EE7DFA">
      <w:pPr>
        <w:ind w:left="1276"/>
        <w:jc w:val="both"/>
        <w:rPr>
          <w:rFonts w:ascii="Verdana" w:hAnsi="Verdana" w:cs="Arial"/>
          <w:sz w:val="18"/>
          <w:szCs w:val="18"/>
          <w:lang w:val="es-BO"/>
        </w:rPr>
      </w:pPr>
    </w:p>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w:t>
      </w:r>
      <w:r w:rsidRPr="0023328F">
        <w:rPr>
          <w:rFonts w:ascii="Verdana" w:hAnsi="Verdana" w:cs="Arial"/>
          <w:sz w:val="18"/>
          <w:szCs w:val="18"/>
          <w:lang w:val="es-BO"/>
        </w:rPr>
        <w:lastRenderedPageBreak/>
        <w:t xml:space="preserve">estos últimos. El Acta de la Reunión de Aclaración deberá ser publicada en el SICOES y remitida a los participantes al correo electrónico desde el cual efectuaron las consultas. </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APROBACIÓN DEL DOCUMENTO BASE DE CONTRATACIÓN (DBC)</w:t>
      </w:r>
      <w:bookmarkEnd w:id="9"/>
      <w:bookmarkEnd w:id="10"/>
    </w:p>
    <w:p w:rsidR="00EE7DFA" w:rsidRPr="0023328F" w:rsidRDefault="00EE7DFA" w:rsidP="00EE7DFA">
      <w:pPr>
        <w:jc w:val="both"/>
        <w:rPr>
          <w:rFonts w:ascii="Verdana" w:hAnsi="Verdana" w:cs="Arial"/>
          <w:b/>
          <w:sz w:val="18"/>
          <w:szCs w:val="18"/>
          <w:lang w:val="es-BO"/>
        </w:rPr>
      </w:pPr>
    </w:p>
    <w:p w:rsidR="00EE7DFA" w:rsidRPr="0023328F" w:rsidRDefault="00EE7DFA" w:rsidP="006A6977">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La entidad convocante podrá ajustar el DBC con enmiendas, por iniciativa propia o como resultado de las actividades administrativas previas, en cualquier momento, antes de emitir la Resolución de Aprobación del DBC.</w:t>
      </w:r>
    </w:p>
    <w:p w:rsidR="00EE7DFA" w:rsidRPr="0023328F" w:rsidRDefault="00EE7DFA" w:rsidP="00EE7DFA">
      <w:pPr>
        <w:tabs>
          <w:tab w:val="left" w:pos="360"/>
        </w:tabs>
        <w:ind w:left="709" w:hanging="709"/>
        <w:jc w:val="both"/>
        <w:rPr>
          <w:rFonts w:ascii="Verdana" w:hAnsi="Verdana" w:cs="Arial"/>
          <w:sz w:val="18"/>
          <w:szCs w:val="18"/>
          <w:lang w:val="es-BO"/>
        </w:rPr>
      </w:pPr>
    </w:p>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Estas enmiendas deberán estar orientadas a modificar únicamente las Especificaciones Técnicas y condiciones técnicas relacionadas con éstas.</w:t>
      </w:r>
    </w:p>
    <w:p w:rsidR="00EE7DFA" w:rsidRPr="0023328F" w:rsidRDefault="00EE7DFA" w:rsidP="00EE7DFA">
      <w:pPr>
        <w:ind w:left="709" w:hanging="709"/>
        <w:jc w:val="both"/>
        <w:rPr>
          <w:rFonts w:ascii="Verdana" w:hAnsi="Verdana" w:cs="Arial"/>
          <w:sz w:val="18"/>
          <w:szCs w:val="18"/>
          <w:lang w:val="es-BO"/>
        </w:rPr>
      </w:pPr>
    </w:p>
    <w:p w:rsidR="00EE7DFA" w:rsidRPr="0023328F" w:rsidRDefault="00EE7DFA" w:rsidP="006A6977">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EE7DFA" w:rsidRPr="0023328F" w:rsidRDefault="00EE7DFA" w:rsidP="00EE7DFA">
      <w:pPr>
        <w:ind w:left="705" w:hanging="705"/>
        <w:jc w:val="both"/>
        <w:rPr>
          <w:rFonts w:ascii="Verdana" w:hAnsi="Verdana" w:cs="Arial"/>
          <w:b/>
          <w:sz w:val="18"/>
          <w:szCs w:val="18"/>
          <w:lang w:val="es-BO"/>
        </w:rPr>
      </w:pPr>
    </w:p>
    <w:p w:rsidR="00EE7DFA" w:rsidRPr="0023328F" w:rsidRDefault="00EE7DFA" w:rsidP="00EE7DFA">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rsidR="00EE7DFA" w:rsidRPr="0023328F" w:rsidRDefault="00EE7DFA" w:rsidP="00EE7DFA">
      <w:pPr>
        <w:tabs>
          <w:tab w:val="num" w:pos="709"/>
        </w:tabs>
        <w:ind w:left="709" w:hanging="709"/>
        <w:jc w:val="both"/>
        <w:rPr>
          <w:rFonts w:ascii="Verdana" w:hAnsi="Verdana" w:cs="Arial"/>
          <w:sz w:val="18"/>
          <w:szCs w:val="18"/>
          <w:lang w:val="es-BO"/>
        </w:rPr>
      </w:pPr>
    </w:p>
    <w:p w:rsidR="00EE7DFA" w:rsidRPr="0023328F" w:rsidRDefault="00EE7DFA" w:rsidP="006A6977">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p>
    <w:p w:rsidR="00EE7DFA" w:rsidRPr="0023328F" w:rsidRDefault="00EE7DFA" w:rsidP="006A6977">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p>
    <w:p w:rsidR="00EE7DFA" w:rsidRPr="0023328F" w:rsidRDefault="00EE7DFA" w:rsidP="006A6977">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EE7DFA" w:rsidRPr="0023328F" w:rsidRDefault="00EE7DFA" w:rsidP="00EE7DFA">
      <w:pPr>
        <w:tabs>
          <w:tab w:val="num" w:pos="709"/>
        </w:tabs>
        <w:ind w:left="709" w:hanging="709"/>
        <w:jc w:val="both"/>
        <w:rPr>
          <w:rFonts w:ascii="Verdana" w:hAnsi="Verdana" w:cs="Arial"/>
          <w:sz w:val="18"/>
          <w:szCs w:val="18"/>
          <w:lang w:val="es-BO"/>
        </w:rPr>
      </w:pPr>
    </w:p>
    <w:p w:rsidR="00EE7DFA" w:rsidRPr="0023328F" w:rsidRDefault="00EE7DFA" w:rsidP="00EE7DFA">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t>La ampliación deberá ser realizada de manera previa a la fecha y hora establecidas para la presentación de propuestas.</w:t>
      </w:r>
    </w:p>
    <w:p w:rsidR="00EE7DFA" w:rsidRPr="0023328F" w:rsidRDefault="00EE7DFA" w:rsidP="00EE7DFA">
      <w:pPr>
        <w:tabs>
          <w:tab w:val="num" w:pos="709"/>
        </w:tabs>
        <w:ind w:left="709" w:hanging="709"/>
        <w:jc w:val="both"/>
        <w:rPr>
          <w:rFonts w:ascii="Verdana" w:hAnsi="Verdana" w:cs="Arial"/>
          <w:sz w:val="18"/>
          <w:szCs w:val="18"/>
          <w:lang w:val="es-BO"/>
        </w:rPr>
      </w:pPr>
    </w:p>
    <w:p w:rsidR="00EE7DFA" w:rsidRPr="0023328F" w:rsidRDefault="00EE7DFA" w:rsidP="00EE7DFA">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 serán publicados en el SICOES y en la Mesa de Partes de la entidad convocante.</w:t>
      </w:r>
    </w:p>
    <w:p w:rsidR="00EE7DFA" w:rsidRPr="0023328F" w:rsidRDefault="00EE7DFA" w:rsidP="00EE7DFA">
      <w:pPr>
        <w:tabs>
          <w:tab w:val="num" w:pos="709"/>
        </w:tabs>
        <w:ind w:left="709" w:hanging="709"/>
        <w:jc w:val="both"/>
        <w:rPr>
          <w:rFonts w:ascii="Verdana" w:hAnsi="Verdana" w:cs="Arial"/>
          <w:sz w:val="18"/>
          <w:szCs w:val="18"/>
          <w:lang w:val="es-BO"/>
        </w:rPr>
      </w:pPr>
    </w:p>
    <w:p w:rsidR="00EE7DFA" w:rsidRPr="0023328F" w:rsidRDefault="00EE7DFA" w:rsidP="00EE7DFA">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EE7DFA" w:rsidRPr="0023328F" w:rsidRDefault="00EE7DFA" w:rsidP="00EE7DFA">
      <w:pPr>
        <w:rPr>
          <w:lang w:val="es-BO"/>
        </w:rPr>
      </w:pPr>
      <w:r w:rsidRPr="0023328F">
        <w:rPr>
          <w:lang w:val="es-BO"/>
        </w:rPr>
        <w:t xml:space="preserve"> </w:t>
      </w:r>
    </w:p>
    <w:p w:rsidR="00EE7DFA" w:rsidRPr="0023328F" w:rsidRDefault="00EE7DFA" w:rsidP="006A6977">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 xml:space="preserve">Tipos de garantías </w:t>
      </w:r>
      <w:bookmarkEnd w:id="15"/>
    </w:p>
    <w:p w:rsidR="00EE7DFA" w:rsidRPr="0023328F" w:rsidRDefault="00EE7DFA" w:rsidP="00EE7DFA">
      <w:pPr>
        <w:pStyle w:val="Prrafodelista"/>
        <w:ind w:left="1276"/>
        <w:jc w:val="both"/>
        <w:rPr>
          <w:rFonts w:ascii="Verdana" w:hAnsi="Verdana"/>
          <w:b/>
          <w:sz w:val="18"/>
          <w:szCs w:val="18"/>
          <w:lang w:val="es-BO"/>
        </w:rPr>
      </w:pPr>
    </w:p>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rsidR="00EE7DFA" w:rsidRPr="0023328F" w:rsidRDefault="00EE7DFA" w:rsidP="00EE7DFA">
      <w:pPr>
        <w:ind w:left="1276"/>
        <w:jc w:val="both"/>
        <w:rPr>
          <w:rFonts w:ascii="Verdana" w:hAnsi="Verdana" w:cs="Arial"/>
          <w:sz w:val="18"/>
          <w:szCs w:val="18"/>
          <w:lang w:val="es-BO"/>
        </w:rPr>
      </w:pPr>
    </w:p>
    <w:p w:rsidR="00EE7DFA" w:rsidRPr="0023328F" w:rsidRDefault="00EE7DFA" w:rsidP="00EE7DFA">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Pr="00E96A1C">
        <w:rPr>
          <w:rFonts w:ascii="Verdana" w:hAnsi="Verdana" w:cs="Arial"/>
          <w:sz w:val="18"/>
          <w:szCs w:val="18"/>
        </w:rPr>
        <w:t>l proponente podrá</w:t>
      </w:r>
      <w:r w:rsidRPr="0023328F">
        <w:rPr>
          <w:rFonts w:ascii="Verdana" w:hAnsi="Verdana" w:cs="Arial"/>
          <w:sz w:val="18"/>
          <w:szCs w:val="18"/>
        </w:rPr>
        <w:t xml:space="preserve"> realizar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bookmarkEnd w:id="16"/>
      <w:r w:rsidRPr="0023328F">
        <w:rPr>
          <w:rFonts w:ascii="Verdana" w:hAnsi="Verdana" w:cs="Arial"/>
          <w:sz w:val="18"/>
          <w:szCs w:val="18"/>
        </w:rPr>
        <w:t>.</w:t>
      </w:r>
      <w:bookmarkEnd w:id="17"/>
    </w:p>
    <w:bookmarkEnd w:id="18"/>
    <w:p w:rsidR="00EE7DFA" w:rsidRPr="0023328F" w:rsidRDefault="00EE7DFA" w:rsidP="00EE7DFA">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E7DFA" w:rsidRPr="0023328F" w:rsidRDefault="00EE7DFA" w:rsidP="006A6977">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Ejecución de la Garantía de Seriedad de Propuesta</w:t>
      </w:r>
    </w:p>
    <w:p w:rsidR="00EE7DFA" w:rsidRPr="0023328F" w:rsidRDefault="00EE7DFA" w:rsidP="00EE7DFA">
      <w:pPr>
        <w:tabs>
          <w:tab w:val="num" w:pos="1276"/>
        </w:tabs>
        <w:ind w:left="1276" w:hanging="1276"/>
        <w:jc w:val="both"/>
        <w:rPr>
          <w:rFonts w:ascii="Verdana" w:hAnsi="Verdana" w:cs="Arial"/>
          <w:sz w:val="18"/>
          <w:szCs w:val="18"/>
          <w:lang w:val="es-BO"/>
        </w:rPr>
      </w:pPr>
    </w:p>
    <w:p w:rsidR="00EE7DFA" w:rsidRPr="0023328F" w:rsidRDefault="00EE7DFA" w:rsidP="00EE7DFA">
      <w:pPr>
        <w:tabs>
          <w:tab w:val="num" w:pos="567"/>
        </w:tabs>
        <w:ind w:left="567"/>
        <w:jc w:val="both"/>
        <w:rPr>
          <w:rFonts w:ascii="Verdana" w:hAnsi="Verdana" w:cs="Arial"/>
          <w:sz w:val="18"/>
          <w:szCs w:val="18"/>
          <w:lang w:val="es-BO"/>
        </w:rPr>
      </w:pPr>
      <w:r w:rsidRPr="0023328F">
        <w:rPr>
          <w:rFonts w:ascii="Verdana" w:hAnsi="Verdana" w:cs="Arial"/>
          <w:sz w:val="18"/>
          <w:szCs w:val="18"/>
        </w:rPr>
        <w:t>La Garantía de Seriedad de Propuesta será ejecutada o el monto del depósito por este concepto se consolidará a favor de la entidad o del TGN, según corresponda, cuando</w:t>
      </w:r>
      <w:r w:rsidRPr="0023328F">
        <w:rPr>
          <w:rFonts w:ascii="Verdana" w:hAnsi="Verdana" w:cs="Arial"/>
          <w:bCs/>
          <w:kern w:val="28"/>
          <w:sz w:val="18"/>
          <w:szCs w:val="18"/>
          <w:lang w:val="es-BO" w:eastAsia="x-none"/>
        </w:rPr>
        <w:t>:</w:t>
      </w:r>
      <w:r w:rsidRPr="0023328F">
        <w:rPr>
          <w:rFonts w:ascii="Verdana" w:hAnsi="Verdana" w:cs="Arial"/>
          <w:sz w:val="18"/>
          <w:szCs w:val="18"/>
          <w:lang w:val="es-BO"/>
        </w:rPr>
        <w:t xml:space="preserve">  </w:t>
      </w:r>
    </w:p>
    <w:p w:rsidR="00EE7DFA" w:rsidRPr="0023328F" w:rsidRDefault="00EE7DFA" w:rsidP="00EE7DFA">
      <w:pPr>
        <w:jc w:val="both"/>
        <w:rPr>
          <w:rFonts w:ascii="Verdana" w:hAnsi="Verdana" w:cs="Arial"/>
          <w:sz w:val="18"/>
          <w:szCs w:val="18"/>
          <w:lang w:val="es-BO"/>
        </w:rPr>
      </w:pPr>
    </w:p>
    <w:p w:rsidR="00EE7DFA" w:rsidRPr="0023328F" w:rsidRDefault="00EE7DFA" w:rsidP="006A6977">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Se compruebe falsedad en la información declarada en el Formulario de Presentación de Propuesta (Formulario A-1);</w:t>
      </w:r>
    </w:p>
    <w:p w:rsidR="00EE7DFA" w:rsidRPr="0023328F" w:rsidRDefault="00EE7DFA" w:rsidP="006A6977">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Para la suscripción del contrato, la documentación presentada por el proponente adjudicado, no respalde lo señalado en el Formulario de Presentación de Propuesta (Formulario A-1);</w:t>
      </w:r>
    </w:p>
    <w:p w:rsidR="00EE7DFA" w:rsidRPr="0023328F" w:rsidRDefault="00EE7DFA" w:rsidP="006A6977">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El proponente adjudicado no presente para la suscripción del contrato uno o más documentos señalados en el Formulario de Presentación de Propuesta (Formulario A-1), salvo que hubiese justificado oportunamente el retraso por causas de fuerza mayor, caso fortuito u otras causas debidamente justificadas y aceptadas por la entidad; </w:t>
      </w:r>
    </w:p>
    <w:p w:rsidR="00EE7DFA" w:rsidRPr="0023328F" w:rsidRDefault="00EE7DFA" w:rsidP="006A6977">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rsidR="00EE7DFA" w:rsidRPr="0023328F" w:rsidRDefault="00EE7DFA" w:rsidP="00EE7DFA">
      <w:pPr>
        <w:tabs>
          <w:tab w:val="left" w:pos="1276"/>
          <w:tab w:val="left" w:pos="1843"/>
        </w:tabs>
        <w:ind w:left="1843"/>
        <w:jc w:val="both"/>
        <w:rPr>
          <w:rFonts w:ascii="Verdana" w:hAnsi="Verdana" w:cs="Arial"/>
          <w:sz w:val="18"/>
          <w:szCs w:val="18"/>
          <w:lang w:val="es-BO"/>
        </w:rPr>
      </w:pPr>
    </w:p>
    <w:p w:rsidR="00EE7DFA" w:rsidRPr="0023328F" w:rsidRDefault="00EE7DFA" w:rsidP="006A6977">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EE7DFA" w:rsidRPr="0023328F" w:rsidRDefault="00EE7DFA" w:rsidP="00EE7DFA">
      <w:pPr>
        <w:jc w:val="both"/>
        <w:rPr>
          <w:rFonts w:ascii="Verdana" w:hAnsi="Verdana" w:cs="Arial"/>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Pr="0023328F">
        <w:rPr>
          <w:rFonts w:ascii="Verdana" w:hAnsi="Verdana" w:cs="Arial"/>
          <w:sz w:val="18"/>
          <w:szCs w:val="18"/>
          <w:lang w:val="es-BO"/>
        </w:rPr>
        <w:t xml:space="preserve">cinco </w:t>
      </w:r>
      <w:r w:rsidRPr="0023328F">
        <w:rPr>
          <w:rFonts w:ascii="Verdana" w:hAnsi="Verdana" w:cs="Arial"/>
          <w:sz w:val="18"/>
          <w:szCs w:val="18"/>
        </w:rPr>
        <w:t>(5) días hábiles, computables a partir del día siguiente hábil de la:</w:t>
      </w:r>
      <w:r w:rsidRPr="0023328F">
        <w:rPr>
          <w:rFonts w:ascii="Verdana" w:hAnsi="Verdana" w:cs="Arial"/>
          <w:sz w:val="18"/>
          <w:szCs w:val="18"/>
          <w:lang w:val="es-BO"/>
        </w:rPr>
        <w:t xml:space="preserve"> </w:t>
      </w:r>
    </w:p>
    <w:p w:rsidR="00EE7DFA" w:rsidRPr="0023328F" w:rsidRDefault="00EE7DFA" w:rsidP="00EE7DFA">
      <w:pPr>
        <w:jc w:val="both"/>
        <w:rPr>
          <w:rFonts w:ascii="Verdana" w:hAnsi="Verdana" w:cs="Arial"/>
          <w:sz w:val="18"/>
          <w:szCs w:val="18"/>
          <w:lang w:val="es-BO"/>
        </w:rPr>
      </w:pP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 xml:space="preserve">Comunicación del proponente rehusando aceptar la solicitud de la entidad convocante sobre la extensión del periodo de validez de propuestas; </w:t>
      </w: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p>
    <w:p w:rsidR="00EE7DFA" w:rsidRPr="0023328F" w:rsidRDefault="00EE7DFA" w:rsidP="006A6977">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EE7DFA" w:rsidRPr="0023328F" w:rsidRDefault="00EE7DFA" w:rsidP="00EE7DFA">
      <w:pPr>
        <w:pStyle w:val="Prrafodelista"/>
        <w:tabs>
          <w:tab w:val="left" w:pos="3310"/>
        </w:tabs>
        <w:ind w:left="1843"/>
        <w:jc w:val="both"/>
        <w:rPr>
          <w:rFonts w:ascii="Verdana" w:hAnsi="Verdana" w:cs="Arial"/>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rsidR="00EE7DFA" w:rsidRPr="0023328F" w:rsidRDefault="00EE7DFA" w:rsidP="00EE7DFA">
      <w:pPr>
        <w:jc w:val="both"/>
        <w:rPr>
          <w:rFonts w:ascii="Verdana" w:hAnsi="Verdana"/>
          <w:sz w:val="18"/>
          <w:szCs w:val="18"/>
          <w:lang w:val="es-BO"/>
        </w:rPr>
      </w:pPr>
      <w:bookmarkStart w:id="20" w:name="_Toc346780206"/>
      <w:bookmarkStart w:id="21" w:name="_Toc346784703"/>
    </w:p>
    <w:p w:rsidR="00EE7DFA" w:rsidRPr="0023328F" w:rsidRDefault="00EE7DFA" w:rsidP="006A6977">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 xml:space="preserve">El tratamiento de ejecución y devolución de las Garantías de: Cumplimiento de Contrato, Correcta Inversión de Anticipo y de Funcionamiento de Maquinaria y/o Equipo, se establecerá en el </w:t>
      </w:r>
      <w:r>
        <w:rPr>
          <w:rFonts w:ascii="Verdana" w:hAnsi="Verdana"/>
          <w:sz w:val="18"/>
          <w:szCs w:val="18"/>
          <w:lang w:val="es-BO"/>
        </w:rPr>
        <w:t>c</w:t>
      </w:r>
      <w:r w:rsidRPr="0023328F">
        <w:rPr>
          <w:rFonts w:ascii="Verdana" w:hAnsi="Verdana"/>
          <w:sz w:val="18"/>
          <w:szCs w:val="18"/>
          <w:lang w:val="es-BO"/>
        </w:rPr>
        <w:t>ontrato.</w:t>
      </w:r>
      <w:bookmarkEnd w:id="20"/>
      <w:bookmarkEnd w:id="21"/>
    </w:p>
    <w:p w:rsidR="00EE7DFA" w:rsidRPr="0040549C"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EE7DFA" w:rsidRPr="0023328F" w:rsidRDefault="00EE7DFA" w:rsidP="00EE7DFA">
      <w:pPr>
        <w:rPr>
          <w:lang w:val="es-BO"/>
        </w:rPr>
      </w:pPr>
    </w:p>
    <w:p w:rsidR="00EE7DFA" w:rsidRPr="0040549C" w:rsidRDefault="00EE7DFA" w:rsidP="006A6977">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EE7DFA" w:rsidRPr="0023328F" w:rsidRDefault="00EE7DFA" w:rsidP="00EE7DFA">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EE7DFA" w:rsidRPr="0040549C"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 xml:space="preserve">Incumplimiento a la declaración jurada del Formulario de Presentación de Propuesta (Formulario A-1); </w:t>
      </w:r>
    </w:p>
    <w:p w:rsidR="00EE7DFA" w:rsidRPr="0040549C"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 la propuesta técnica y/o económica no cumpla con las condiciones establecidas en el presente DBC;</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presente la Garantía de Seriedad de Propuesta;</w:t>
      </w:r>
    </w:p>
    <w:p w:rsidR="00EE7DFA"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Garantía de Seriedad de Propuesta o el depósito por este concepto no cumpla con las condiciones establecidas en el presente DBC;</w:t>
      </w:r>
    </w:p>
    <w:p w:rsidR="00EE7DFA" w:rsidRPr="009E2AF3"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 en una misma propuesta;</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contenga textos entre líneas, borrones y tachaduras;</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32.1 del presente DBC; </w:t>
      </w:r>
    </w:p>
    <w:p w:rsidR="00EE7DFA" w:rsidRPr="0023328F" w:rsidRDefault="00EE7DFA" w:rsidP="006A6977">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EE7DFA" w:rsidRPr="0023328F" w:rsidRDefault="00EE7DFA" w:rsidP="00EE7DFA">
      <w:pPr>
        <w:pStyle w:val="Prrafodelista"/>
        <w:tabs>
          <w:tab w:val="left" w:pos="3310"/>
        </w:tabs>
        <w:ind w:left="709" w:hanging="709"/>
        <w:jc w:val="both"/>
        <w:rPr>
          <w:rFonts w:ascii="Verdana" w:hAnsi="Verdana" w:cs="Arial"/>
          <w:sz w:val="18"/>
          <w:szCs w:val="18"/>
          <w:lang w:val="es-BO"/>
        </w:rPr>
      </w:pPr>
    </w:p>
    <w:p w:rsidR="00EE7DFA" w:rsidRPr="0023328F" w:rsidRDefault="00EE7DFA" w:rsidP="00EE7DFA">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t>La descalificación de propuestas deberá realizarse única y exclusivamente por las causales señaladas precedentemente.</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CRITERIOS DE SUBSANABILIDAD Y ERRORES NO SUBSANABLES</w:t>
      </w:r>
      <w:bookmarkEnd w:id="24"/>
      <w:bookmarkEnd w:id="25"/>
    </w:p>
    <w:p w:rsidR="00EE7DFA" w:rsidRPr="0023328F" w:rsidRDefault="00EE7DFA" w:rsidP="00EE7DFA">
      <w:pPr>
        <w:rPr>
          <w:lang w:val="es-BO"/>
        </w:rPr>
      </w:pPr>
    </w:p>
    <w:p w:rsidR="00EE7DFA" w:rsidRPr="0023328F" w:rsidRDefault="00EE7DFA" w:rsidP="006A6977">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 xml:space="preserve">Se deberán considerar como criterios de </w:t>
      </w:r>
      <w:proofErr w:type="spellStart"/>
      <w:r w:rsidRPr="0023328F">
        <w:rPr>
          <w:rFonts w:ascii="Verdana" w:hAnsi="Verdana" w:cs="Arial"/>
          <w:b/>
          <w:sz w:val="18"/>
          <w:szCs w:val="18"/>
          <w:lang w:val="es-BO"/>
        </w:rPr>
        <w:t>subsanabilidad</w:t>
      </w:r>
      <w:proofErr w:type="spellEnd"/>
      <w:r w:rsidRPr="0023328F">
        <w:rPr>
          <w:rFonts w:ascii="Verdana" w:hAnsi="Verdana" w:cs="Arial"/>
          <w:b/>
          <w:sz w:val="18"/>
          <w:szCs w:val="18"/>
          <w:lang w:val="es-BO"/>
        </w:rPr>
        <w:t>, los siguientes:</w:t>
      </w:r>
    </w:p>
    <w:p w:rsidR="00EE7DFA" w:rsidRPr="0023328F" w:rsidRDefault="00EE7DFA" w:rsidP="00EE7DFA">
      <w:pPr>
        <w:ind w:left="709" w:hanging="709"/>
        <w:jc w:val="both"/>
        <w:rPr>
          <w:rFonts w:ascii="Verdana" w:hAnsi="Verdana" w:cs="Arial"/>
          <w:sz w:val="18"/>
          <w:szCs w:val="18"/>
          <w:lang w:val="es-BO"/>
        </w:rPr>
      </w:pPr>
    </w:p>
    <w:p w:rsidR="00EE7DFA" w:rsidRPr="0023328F" w:rsidRDefault="00EE7DFA" w:rsidP="006A6977">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requisitos, condiciones, documentos y formularios de la propuesta cumplan sustancialmente con lo solicitado en el presente DBC;</w:t>
      </w:r>
    </w:p>
    <w:p w:rsidR="00EE7DFA" w:rsidRPr="0023328F" w:rsidRDefault="00EE7DFA" w:rsidP="006A6977">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 sean accidentales, accesorios o de forma y que no incidan en la validez y legalidad de la propuesta presentada;</w:t>
      </w:r>
    </w:p>
    <w:p w:rsidR="00EE7DFA" w:rsidRPr="0023328F" w:rsidRDefault="00EE7DFA" w:rsidP="006A6977">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propuesta no presente aquellas condiciones o requisitos que no estén claramente señalados en el presente DBC; </w:t>
      </w:r>
    </w:p>
    <w:p w:rsidR="00EE7DFA" w:rsidRPr="0023328F" w:rsidRDefault="00EE7DFA" w:rsidP="006A6977">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solicitadas en las Especificaciones Técnicas, siempre que estas condiciones no afecten el fin para el que fueron requeridas y/o se consideren beneficiosas para la </w:t>
      </w:r>
      <w:r>
        <w:rPr>
          <w:rFonts w:ascii="Verdana" w:hAnsi="Verdana" w:cs="Arial"/>
          <w:sz w:val="18"/>
          <w:szCs w:val="18"/>
          <w:lang w:val="es-BO"/>
        </w:rPr>
        <w:t>e</w:t>
      </w:r>
      <w:r w:rsidRPr="0023328F">
        <w:rPr>
          <w:rFonts w:ascii="Verdana" w:hAnsi="Verdana" w:cs="Arial"/>
          <w:sz w:val="18"/>
          <w:szCs w:val="18"/>
          <w:lang w:val="es-BO"/>
        </w:rPr>
        <w:t>ntidad.</w:t>
      </w:r>
    </w:p>
    <w:p w:rsidR="00EE7DFA" w:rsidRPr="0023328F" w:rsidRDefault="00EE7DFA" w:rsidP="00EE7DFA">
      <w:pPr>
        <w:ind w:left="709" w:hanging="709"/>
        <w:jc w:val="both"/>
        <w:rPr>
          <w:rFonts w:ascii="Verdana" w:hAnsi="Verdana" w:cs="Arial"/>
          <w:sz w:val="18"/>
          <w:szCs w:val="18"/>
          <w:lang w:val="es-BO"/>
        </w:rPr>
      </w:pPr>
    </w:p>
    <w:p w:rsidR="00EE7DFA" w:rsidRPr="0023328F" w:rsidRDefault="00EE7DFA" w:rsidP="00EE7DFA">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rsidR="00EE7DFA" w:rsidRPr="0023328F" w:rsidRDefault="00EE7DFA" w:rsidP="00EE7DFA">
      <w:pPr>
        <w:ind w:left="1276"/>
        <w:jc w:val="both"/>
        <w:rPr>
          <w:rFonts w:ascii="Verdana" w:hAnsi="Verdana" w:cs="Arial"/>
          <w:sz w:val="18"/>
          <w:szCs w:val="18"/>
          <w:lang w:val="es-BO"/>
        </w:rPr>
      </w:pPr>
    </w:p>
    <w:p w:rsidR="00EE7DFA" w:rsidRPr="0023328F" w:rsidRDefault="00EE7DFA" w:rsidP="00EE7DFA">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 de Adjudicación o Declaratoria Desierta.</w:t>
      </w:r>
    </w:p>
    <w:p w:rsidR="00EE7DFA" w:rsidRPr="0023328F" w:rsidRDefault="00EE7DFA" w:rsidP="00EE7DFA">
      <w:pPr>
        <w:ind w:left="709"/>
        <w:jc w:val="both"/>
        <w:rPr>
          <w:rFonts w:ascii="Verdana" w:hAnsi="Verdana" w:cs="Arial"/>
          <w:sz w:val="18"/>
          <w:szCs w:val="18"/>
          <w:lang w:val="es-BO"/>
        </w:rPr>
      </w:pPr>
    </w:p>
    <w:p w:rsidR="00EE7DFA" w:rsidRPr="0023328F" w:rsidRDefault="00EE7DFA" w:rsidP="00EE7DFA">
      <w:pPr>
        <w:ind w:left="709"/>
        <w:jc w:val="both"/>
        <w:rPr>
          <w:rFonts w:ascii="Verdana" w:hAnsi="Verdana" w:cs="Arial"/>
          <w:sz w:val="18"/>
          <w:szCs w:val="18"/>
          <w:lang w:val="es-BO"/>
        </w:rPr>
      </w:pPr>
      <w:r w:rsidRPr="0023328F">
        <w:rPr>
          <w:rFonts w:ascii="Verdana" w:hAnsi="Verdana" w:cs="Arial"/>
          <w:sz w:val="18"/>
          <w:szCs w:val="18"/>
          <w:lang w:val="es-BO"/>
        </w:rPr>
        <w:t>Estos criterios podrán aplicarse también en la etapa de verificación de documentos para la suscripción del contrato.</w:t>
      </w:r>
    </w:p>
    <w:p w:rsidR="00EE7DFA" w:rsidRPr="0023328F" w:rsidRDefault="00EE7DFA" w:rsidP="00EE7DFA">
      <w:pPr>
        <w:ind w:left="709"/>
        <w:jc w:val="both"/>
        <w:rPr>
          <w:rFonts w:ascii="Verdana" w:hAnsi="Verdana" w:cs="Arial"/>
          <w:sz w:val="18"/>
          <w:szCs w:val="18"/>
          <w:lang w:val="es-BO"/>
        </w:rPr>
      </w:pPr>
    </w:p>
    <w:p w:rsidR="00EE7DFA" w:rsidRPr="0023328F" w:rsidRDefault="00EE7DFA" w:rsidP="006A6977">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errores no subsanables, siendo objeto de descalificación, los siguientes:</w:t>
      </w:r>
    </w:p>
    <w:p w:rsidR="00EE7DFA" w:rsidRPr="0023328F" w:rsidRDefault="00EE7DFA" w:rsidP="00EE7DFA">
      <w:pPr>
        <w:ind w:left="2124" w:hanging="708"/>
        <w:jc w:val="both"/>
        <w:rPr>
          <w:rFonts w:ascii="Verdana" w:hAnsi="Verdana" w:cs="Arial"/>
          <w:b/>
          <w:sz w:val="18"/>
          <w:szCs w:val="18"/>
          <w:lang w:val="es-BO"/>
        </w:rPr>
      </w:pPr>
    </w:p>
    <w:p w:rsidR="00EE7DFA" w:rsidRPr="00F62DC5" w:rsidRDefault="00EE7DFA" w:rsidP="006A6977">
      <w:pPr>
        <w:pStyle w:val="Prrafodelista"/>
        <w:numPr>
          <w:ilvl w:val="0"/>
          <w:numId w:val="42"/>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Pr="00137854">
        <w:rPr>
          <w:rFonts w:ascii="Verdana" w:hAnsi="Verdana" w:cs="Arial"/>
          <w:sz w:val="18"/>
          <w:szCs w:val="18"/>
          <w:lang w:val="es-BO"/>
        </w:rPr>
        <w:t xml:space="preserve">formulario </w:t>
      </w:r>
      <w:r w:rsidRPr="00C80A8E">
        <w:rPr>
          <w:rFonts w:ascii="Verdana" w:hAnsi="Verdana" w:cs="Arial"/>
          <w:sz w:val="18"/>
          <w:szCs w:val="18"/>
          <w:lang w:val="es-BO"/>
        </w:rPr>
        <w:t>solicitado en el presente DBC, salvo el Formulario de Condiciones Adicionales (Formulario C-2), cuando el Método de Selección y Adjudicación sea el Precio Evaluado Más Bajo</w:t>
      </w:r>
      <w:r>
        <w:rPr>
          <w:rFonts w:ascii="Verdana" w:hAnsi="Verdana" w:cs="Arial"/>
          <w:sz w:val="18"/>
          <w:szCs w:val="18"/>
          <w:lang w:val="es-BO"/>
        </w:rPr>
        <w:t>;</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Falta de firma del proponente en el Formulario de Presentación de Propuesta (Formulario A-1);</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Falta de la propuesta técnica o parte de ella;</w:t>
      </w:r>
    </w:p>
    <w:p w:rsidR="00EE7DFA" w:rsidRPr="00E35AB6" w:rsidRDefault="00EE7DFA" w:rsidP="006A6977">
      <w:pPr>
        <w:pStyle w:val="Prrafodelista"/>
        <w:numPr>
          <w:ilvl w:val="0"/>
          <w:numId w:val="42"/>
        </w:numPr>
        <w:ind w:left="1843" w:hanging="567"/>
        <w:rPr>
          <w:rFonts w:ascii="Verdana" w:hAnsi="Verdana" w:cs="Arial"/>
          <w:sz w:val="18"/>
          <w:szCs w:val="18"/>
          <w:lang w:val="es-BO"/>
        </w:rPr>
      </w:pPr>
      <w:r w:rsidRPr="00E35AB6">
        <w:rPr>
          <w:rFonts w:ascii="Verdana" w:hAnsi="Verdana" w:cs="Arial"/>
          <w:sz w:val="18"/>
          <w:szCs w:val="18"/>
          <w:lang w:val="es-BO"/>
        </w:rPr>
        <w:t>Falta de la propuesta económica o parte de ella;</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Falta de presentación de la Garantía de Seriedad de Propuesta;</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 o cuando el depósito por este concepto fuese realizado en forma errónea;</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sea girada o el depósito por este concepto sea realizado por un monto menor al solicitado en el presente DBC, admitiéndose un margen de error que no supere el cero punto uno por ciento (0.1%);</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rsidR="00EE7DFA" w:rsidRPr="0023328F" w:rsidRDefault="00EE7DFA" w:rsidP="006A6977">
      <w:pPr>
        <w:pStyle w:val="Prrafodelista"/>
        <w:numPr>
          <w:ilvl w:val="0"/>
          <w:numId w:val="42"/>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la Garantía</w:t>
      </w:r>
      <w:r w:rsidRPr="0023328F">
        <w:rPr>
          <w:rFonts w:ascii="Verdana" w:hAnsi="Verdana" w:cs="Arial"/>
          <w:sz w:val="18"/>
          <w:szCs w:val="18"/>
          <w:lang w:val="es-BO"/>
        </w:rPr>
        <w:t xml:space="preserve"> de Seriedad de Propuesta.</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rsidR="00EE7DFA" w:rsidRPr="0023328F" w:rsidRDefault="00EE7DFA" w:rsidP="00EE7DFA">
      <w:pPr>
        <w:rPr>
          <w:rFonts w:ascii="Verdana" w:hAnsi="Verdana" w:cs="Arial"/>
          <w:b/>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El RPC declarará desierta una convocatoria pública, de acuerdo con lo establecido en el Artículo 27 de las NB-SABS.</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rsidR="00EE7DFA" w:rsidRPr="0023328F" w:rsidRDefault="00EE7DFA" w:rsidP="00EE7DFA">
      <w:pPr>
        <w:ind w:left="360"/>
        <w:jc w:val="both"/>
        <w:rPr>
          <w:rFonts w:ascii="Verdana" w:hAnsi="Verdana" w:cs="Arial"/>
          <w:b/>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acuerdo con lo establecido en el Artículo 28 de las NB-SABS</w:t>
      </w:r>
      <w:r w:rsidRPr="0023328F">
        <w:t xml:space="preserve"> </w:t>
      </w:r>
      <w:r w:rsidRPr="0023328F">
        <w:rPr>
          <w:rFonts w:ascii="Verdana" w:hAnsi="Verdana" w:cs="Arial"/>
          <w:sz w:val="18"/>
          <w:szCs w:val="18"/>
          <w:lang w:val="es-BO"/>
        </w:rPr>
        <w:t>y el Reglamento de Contrataciones con Apoyo de Medios Electrónicos.</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EE7DFA" w:rsidRPr="0023328F" w:rsidRDefault="00EE7DFA" w:rsidP="00EE7DFA">
      <w:pPr>
        <w:rPr>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rsidR="00EE7DFA" w:rsidRPr="0023328F" w:rsidRDefault="00EE7DFA" w:rsidP="00EE7DFA">
      <w:pPr>
        <w:jc w:val="both"/>
        <w:rPr>
          <w:rFonts w:ascii="Verdana" w:hAnsi="Verdana" w:cs="Arial"/>
          <w:sz w:val="18"/>
          <w:szCs w:val="18"/>
          <w:lang w:val="es-BO"/>
        </w:rPr>
      </w:pPr>
    </w:p>
    <w:p w:rsidR="00EE7DFA" w:rsidRPr="0023328F" w:rsidRDefault="00EE7DFA" w:rsidP="00EE7DFA">
      <w:pPr>
        <w:jc w:val="center"/>
        <w:rPr>
          <w:rFonts w:ascii="Verdana" w:hAnsi="Verdana" w:cs="Arial"/>
          <w:b/>
          <w:sz w:val="18"/>
          <w:szCs w:val="18"/>
          <w:lang w:val="es-BO"/>
        </w:rPr>
      </w:pPr>
      <w:r w:rsidRPr="0023328F">
        <w:rPr>
          <w:rFonts w:ascii="Verdana" w:hAnsi="Verdana" w:cs="Arial"/>
          <w:b/>
          <w:sz w:val="18"/>
          <w:szCs w:val="18"/>
          <w:lang w:val="es-BO"/>
        </w:rPr>
        <w:t>SECCIÓN II</w:t>
      </w:r>
    </w:p>
    <w:p w:rsidR="00EE7DFA" w:rsidRPr="0023328F" w:rsidRDefault="00EE7DFA" w:rsidP="00EE7DFA">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EE7DFA" w:rsidRPr="0023328F"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EE7DFA" w:rsidRPr="0023328F" w:rsidRDefault="00EE7DFA" w:rsidP="00EE7DFA">
      <w:pPr>
        <w:rPr>
          <w:rFonts w:ascii="Verdana" w:hAnsi="Verdana" w:cs="Arial"/>
          <w:b/>
          <w:sz w:val="18"/>
          <w:szCs w:val="18"/>
          <w:lang w:val="es-BO"/>
        </w:rPr>
      </w:pPr>
    </w:p>
    <w:p w:rsidR="00EE7DFA" w:rsidRPr="0087697A"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87697A">
        <w:rPr>
          <w:rFonts w:ascii="Verdana" w:hAnsi="Verdana" w:cs="Arial"/>
          <w:sz w:val="18"/>
          <w:szCs w:val="18"/>
          <w:lang w:val="es-BO"/>
        </w:rPr>
        <w:t xml:space="preserve">los requisitos y condiciones establecidos en el presente DBC, utilizando los formularios incluidos en Anexos </w:t>
      </w:r>
      <w:bookmarkStart w:id="34" w:name="_Hlk94283788"/>
      <w:bookmarkStart w:id="35" w:name="_Hlk94511954"/>
      <w:r w:rsidRPr="0087697A">
        <w:rPr>
          <w:rFonts w:ascii="Verdana" w:hAnsi="Verdana" w:cs="Arial"/>
          <w:sz w:val="18"/>
          <w:szCs w:val="18"/>
          <w:lang w:val="es-BO"/>
        </w:rPr>
        <w:t>y su envío será por medio de la plataforma informática habilitada en el RUPE</w:t>
      </w:r>
      <w:bookmarkEnd w:id="34"/>
      <w:r w:rsidRPr="0087697A">
        <w:rPr>
          <w:rFonts w:ascii="Verdana" w:hAnsi="Verdana" w:cs="Arial"/>
          <w:sz w:val="18"/>
          <w:szCs w:val="18"/>
          <w:lang w:val="es-BO"/>
        </w:rPr>
        <w:t>.</w:t>
      </w:r>
      <w:bookmarkEnd w:id="35"/>
    </w:p>
    <w:p w:rsidR="00EE7DFA" w:rsidRPr="0087697A"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87697A">
        <w:rPr>
          <w:rFonts w:ascii="Verdana" w:hAnsi="Verdana"/>
          <w:sz w:val="18"/>
          <w:szCs w:val="18"/>
          <w:lang w:val="es-BO"/>
        </w:rPr>
        <w:t>MONEDA DEL PROCESO DE CONTRATACIÓN</w:t>
      </w:r>
      <w:bookmarkEnd w:id="36"/>
      <w:bookmarkEnd w:id="37"/>
    </w:p>
    <w:p w:rsidR="00EE7DFA" w:rsidRPr="0087697A" w:rsidRDefault="00EE7DFA" w:rsidP="00EE7DFA">
      <w:pPr>
        <w:rPr>
          <w:rFonts w:ascii="Verdana" w:hAnsi="Verdana" w:cs="Arial"/>
          <w:b/>
          <w:sz w:val="18"/>
          <w:szCs w:val="18"/>
          <w:lang w:val="es-BO"/>
        </w:rPr>
      </w:pPr>
    </w:p>
    <w:p w:rsidR="00EE7DFA" w:rsidRPr="002A3ADD" w:rsidRDefault="00EE7DFA" w:rsidP="00EE7DFA">
      <w:pPr>
        <w:ind w:left="567"/>
        <w:jc w:val="both"/>
        <w:rPr>
          <w:rFonts w:ascii="Verdana" w:hAnsi="Verdana" w:cs="Arial"/>
          <w:i/>
          <w:sz w:val="18"/>
          <w:szCs w:val="18"/>
          <w:lang w:val="es-BO"/>
        </w:rPr>
      </w:pPr>
      <w:r w:rsidRPr="002A3ADD">
        <w:rPr>
          <w:rFonts w:ascii="Verdana" w:hAnsi="Verdana" w:cs="Arial"/>
          <w:i/>
          <w:sz w:val="18"/>
          <w:szCs w:val="18"/>
          <w:lang w:val="es-BO"/>
        </w:rPr>
        <w:t xml:space="preserve">Los precios de la propuesta y los pagos del monto del contrato serán establecidos en dólares </w:t>
      </w:r>
      <w:r w:rsidR="00FA6707">
        <w:rPr>
          <w:rFonts w:ascii="Verdana" w:hAnsi="Verdana" w:cs="Arial"/>
          <w:i/>
          <w:sz w:val="18"/>
          <w:szCs w:val="18"/>
          <w:lang w:val="es-BO"/>
        </w:rPr>
        <w:t>estadounidenses</w:t>
      </w:r>
      <w:r w:rsidRPr="002A3ADD">
        <w:rPr>
          <w:rFonts w:ascii="Verdana" w:hAnsi="Verdana" w:cs="Arial"/>
          <w:i/>
          <w:sz w:val="18"/>
          <w:szCs w:val="18"/>
          <w:lang w:val="es-BO"/>
        </w:rPr>
        <w:t>. Las propuestas serán evaluadas en la misma moneda y los pagos del monto contratado se realizarán a través de una Carta de Crédito.</w:t>
      </w:r>
    </w:p>
    <w:p w:rsidR="00EE7DFA" w:rsidRPr="0087697A"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87697A">
        <w:rPr>
          <w:rFonts w:ascii="Verdana" w:hAnsi="Verdana"/>
          <w:sz w:val="18"/>
          <w:szCs w:val="18"/>
          <w:lang w:val="es-BO"/>
        </w:rPr>
        <w:t>COSTOS DE PARTICIPACIÓN EN EL PROCESO DE CONTRATACIÓN</w:t>
      </w:r>
      <w:bookmarkEnd w:id="38"/>
      <w:bookmarkEnd w:id="39"/>
    </w:p>
    <w:p w:rsidR="00EE7DFA" w:rsidRPr="0087697A" w:rsidRDefault="00EE7DFA" w:rsidP="00EE7DFA">
      <w:pPr>
        <w:rPr>
          <w:rFonts w:ascii="Verdana" w:hAnsi="Verdana" w:cs="Arial"/>
          <w:b/>
          <w:sz w:val="18"/>
          <w:szCs w:val="18"/>
          <w:lang w:val="es-BO"/>
        </w:rPr>
      </w:pPr>
    </w:p>
    <w:p w:rsidR="00EE7DFA" w:rsidRPr="0087697A" w:rsidRDefault="00EE7DFA" w:rsidP="00EE7DFA">
      <w:pPr>
        <w:ind w:left="567"/>
        <w:jc w:val="both"/>
        <w:rPr>
          <w:rFonts w:ascii="Verdana" w:hAnsi="Verdana" w:cs="Arial"/>
          <w:sz w:val="18"/>
          <w:szCs w:val="18"/>
          <w:lang w:val="es-BO"/>
        </w:rPr>
      </w:pPr>
      <w:r w:rsidRPr="0087697A">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EE7DFA" w:rsidRPr="0087697A"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87697A">
        <w:rPr>
          <w:rFonts w:ascii="Verdana" w:hAnsi="Verdana"/>
          <w:sz w:val="18"/>
          <w:szCs w:val="18"/>
          <w:lang w:val="es-BO"/>
        </w:rPr>
        <w:t>IDIOMA</w:t>
      </w:r>
      <w:bookmarkEnd w:id="40"/>
      <w:bookmarkEnd w:id="41"/>
    </w:p>
    <w:p w:rsidR="00EE7DFA" w:rsidRPr="0087697A" w:rsidRDefault="00EE7DFA" w:rsidP="00EE7DFA">
      <w:pPr>
        <w:ind w:left="708"/>
        <w:jc w:val="both"/>
        <w:rPr>
          <w:rFonts w:ascii="Verdana" w:hAnsi="Verdana" w:cs="Arial"/>
          <w:sz w:val="18"/>
          <w:szCs w:val="18"/>
          <w:lang w:val="es-BO"/>
        </w:rPr>
      </w:pPr>
    </w:p>
    <w:p w:rsidR="00EE7DFA" w:rsidRPr="002A3ADD" w:rsidRDefault="00EE7DFA" w:rsidP="00EE7DFA">
      <w:pPr>
        <w:ind w:left="567"/>
        <w:jc w:val="both"/>
        <w:rPr>
          <w:rFonts w:ascii="Verdana" w:hAnsi="Verdana" w:cs="Arial"/>
          <w:i/>
          <w:sz w:val="18"/>
          <w:szCs w:val="18"/>
          <w:lang w:val="es-BO"/>
        </w:rPr>
      </w:pPr>
      <w:r w:rsidRPr="002A3ADD">
        <w:rPr>
          <w:rFonts w:ascii="Verdana" w:hAnsi="Verdana" w:cs="Arial"/>
          <w:i/>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p>
    <w:p w:rsidR="00EE7DFA" w:rsidRPr="0087697A"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87697A">
        <w:rPr>
          <w:rFonts w:ascii="Verdana" w:hAnsi="Verdana"/>
          <w:sz w:val="18"/>
          <w:szCs w:val="18"/>
          <w:lang w:val="es-BO"/>
        </w:rPr>
        <w:t>VALIDEZ DE LA PROPUESTA</w:t>
      </w:r>
      <w:bookmarkEnd w:id="42"/>
      <w:bookmarkEnd w:id="43"/>
    </w:p>
    <w:p w:rsidR="00EE7DFA" w:rsidRPr="0087697A" w:rsidRDefault="00EE7DFA" w:rsidP="00EE7DFA">
      <w:pPr>
        <w:ind w:left="360"/>
        <w:jc w:val="both"/>
        <w:rPr>
          <w:rFonts w:ascii="Verdana" w:hAnsi="Verdana" w:cs="Arial"/>
          <w:b/>
          <w:sz w:val="18"/>
          <w:szCs w:val="18"/>
          <w:lang w:val="es-BO"/>
        </w:rPr>
      </w:pPr>
    </w:p>
    <w:p w:rsidR="00EE7DFA" w:rsidRPr="0087697A" w:rsidRDefault="00EE7DFA" w:rsidP="006A6977">
      <w:pPr>
        <w:pStyle w:val="Prrafodelista"/>
        <w:numPr>
          <w:ilvl w:val="1"/>
          <w:numId w:val="25"/>
        </w:numPr>
        <w:ind w:left="990" w:hanging="630"/>
        <w:jc w:val="both"/>
        <w:rPr>
          <w:rFonts w:ascii="Verdana" w:hAnsi="Verdana" w:cs="Arial"/>
          <w:sz w:val="18"/>
          <w:szCs w:val="18"/>
          <w:lang w:val="es-BO"/>
        </w:rPr>
      </w:pPr>
      <w:r w:rsidRPr="0087697A">
        <w:rPr>
          <w:rFonts w:ascii="Verdana" w:hAnsi="Verdana" w:cs="Arial"/>
          <w:sz w:val="18"/>
          <w:szCs w:val="18"/>
          <w:lang w:val="es-BO"/>
        </w:rPr>
        <w:t>La propuesta tendrá una validez de:</w:t>
      </w:r>
    </w:p>
    <w:p w:rsidR="00EE7DFA" w:rsidRPr="0087697A" w:rsidRDefault="00EE7DFA" w:rsidP="00EE7DFA">
      <w:pPr>
        <w:pStyle w:val="Prrafodelista"/>
        <w:ind w:left="990"/>
        <w:jc w:val="both"/>
        <w:rPr>
          <w:rFonts w:ascii="Verdana" w:hAnsi="Verdana" w:cs="Arial"/>
          <w:sz w:val="18"/>
          <w:szCs w:val="18"/>
          <w:lang w:val="es-BO"/>
        </w:rPr>
      </w:pPr>
    </w:p>
    <w:p w:rsidR="00EE7DFA" w:rsidRPr="0023328F" w:rsidRDefault="00EE7DFA" w:rsidP="006A6977">
      <w:pPr>
        <w:pStyle w:val="Prrafodelista"/>
        <w:numPr>
          <w:ilvl w:val="0"/>
          <w:numId w:val="26"/>
        </w:numPr>
        <w:jc w:val="both"/>
        <w:rPr>
          <w:rFonts w:ascii="Verdana" w:hAnsi="Verdana" w:cs="Arial"/>
          <w:sz w:val="18"/>
          <w:szCs w:val="18"/>
          <w:lang w:val="es-BO"/>
        </w:rPr>
      </w:pPr>
      <w:r w:rsidRPr="0087697A">
        <w:rPr>
          <w:rFonts w:ascii="Verdana" w:hAnsi="Verdana" w:cs="Arial"/>
          <w:sz w:val="18"/>
          <w:szCs w:val="18"/>
          <w:lang w:val="es-BO"/>
        </w:rPr>
        <w:t xml:space="preserve">Sesenta (60) días calendario, para convocatorias </w:t>
      </w:r>
      <w:r w:rsidRPr="0023328F">
        <w:rPr>
          <w:rFonts w:ascii="Verdana" w:hAnsi="Verdana" w:cs="Arial"/>
          <w:sz w:val="18"/>
          <w:szCs w:val="18"/>
          <w:lang w:val="es-BO"/>
        </w:rPr>
        <w:t xml:space="preserve">nacionales; </w:t>
      </w:r>
    </w:p>
    <w:p w:rsidR="00EE7DFA" w:rsidRPr="0023328F" w:rsidRDefault="00EE7DFA" w:rsidP="006A6977">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rsidR="00EE7DFA" w:rsidRPr="0023328F" w:rsidRDefault="00EE7DFA" w:rsidP="00EE7DFA">
      <w:pPr>
        <w:pStyle w:val="Prrafodelista"/>
        <w:ind w:left="1493"/>
        <w:jc w:val="both"/>
        <w:rPr>
          <w:rFonts w:ascii="Verdana" w:hAnsi="Verdana" w:cs="Arial"/>
          <w:sz w:val="18"/>
          <w:szCs w:val="18"/>
          <w:lang w:val="es-BO"/>
        </w:rPr>
      </w:pPr>
    </w:p>
    <w:p w:rsidR="00EE7DFA" w:rsidRPr="0023328F" w:rsidRDefault="00EE7DFA" w:rsidP="00EE7DFA">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se computará a partir de la fecha fijada para la apertura de propuestas. </w:t>
      </w:r>
    </w:p>
    <w:p w:rsidR="00EE7DFA" w:rsidRPr="0023328F" w:rsidRDefault="00EE7DFA" w:rsidP="00EE7DFA">
      <w:pPr>
        <w:jc w:val="both"/>
        <w:rPr>
          <w:rFonts w:ascii="Verdana" w:hAnsi="Verdana" w:cs="Arial"/>
          <w:sz w:val="18"/>
          <w:szCs w:val="18"/>
          <w:lang w:val="es-BO"/>
        </w:rPr>
      </w:pPr>
    </w:p>
    <w:p w:rsidR="00EE7DFA" w:rsidRPr="0023328F" w:rsidRDefault="00EE7DFA" w:rsidP="006A6977">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EE7DFA" w:rsidRPr="0023328F" w:rsidRDefault="00EE7DFA" w:rsidP="00EE7DFA">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EE7DFA" w:rsidRPr="0023328F" w:rsidRDefault="00EE7DFA" w:rsidP="006A6977">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 xml:space="preserve">El proponente que rehúse aceptar la solicitud será excluido del proceso, no siendo sujeto de ejecución de la Garantía de Seriedad de Propuesta. </w:t>
      </w:r>
      <w:r w:rsidRPr="0023328F">
        <w:rPr>
          <w:rFonts w:ascii="Verdana" w:hAnsi="Verdana" w:cs="Arial"/>
          <w:sz w:val="18"/>
          <w:szCs w:val="18"/>
        </w:rPr>
        <w:t>En caso de depósito el monto no se consolidará a favor de la entidad o del TGN;</w:t>
      </w:r>
    </w:p>
    <w:p w:rsidR="00EE7DFA" w:rsidRPr="0023328F" w:rsidRDefault="00EE7DFA" w:rsidP="006A6977">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lastRenderedPageBreak/>
        <w:t xml:space="preserve">Los proponentes que accedan a la prórroga, no podrán modificar su propuesta y para mantener la validez de la propuesta, el proponente deberá necesariamente presentar una garantía que cubra el nuevo plazo de validez de su propuesta, </w:t>
      </w:r>
      <w:r w:rsidRPr="0023328F">
        <w:rPr>
          <w:rFonts w:ascii="Verdana" w:hAnsi="Verdana" w:cs="Arial"/>
          <w:sz w:val="18"/>
          <w:szCs w:val="18"/>
        </w:rPr>
        <w:t>excepto cuando hubiese realizado el depósito por concepto de Garantía de Seriedad de Propuesta, en cuyo caso el proponente deberá registrar la ampliación del plazo del depósito</w:t>
      </w:r>
      <w:r w:rsidRPr="0023328F">
        <w:rPr>
          <w:rFonts w:ascii="Verdana" w:hAnsi="Verdana" w:cs="Arial"/>
          <w:sz w:val="18"/>
          <w:szCs w:val="18"/>
          <w:lang w:val="es-BO"/>
        </w:rPr>
        <w:t>.</w:t>
      </w:r>
    </w:p>
    <w:p w:rsidR="00EE7DFA" w:rsidRPr="001E4252"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EE7DFA" w:rsidRPr="0023328F" w:rsidRDefault="00EE7DFA" w:rsidP="00EE7DFA">
      <w:pPr>
        <w:ind w:left="360"/>
        <w:jc w:val="both"/>
        <w:rPr>
          <w:rFonts w:ascii="Verdana" w:hAnsi="Verdana" w:cs="Arial"/>
          <w:b/>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 xml:space="preserve">Todos los </w:t>
      </w:r>
      <w:r>
        <w:rPr>
          <w:rFonts w:ascii="Verdana" w:hAnsi="Verdana" w:cs="Arial"/>
          <w:sz w:val="18"/>
          <w:szCs w:val="18"/>
          <w:lang w:val="es-BO"/>
        </w:rPr>
        <w:t>f</w:t>
      </w:r>
      <w:r w:rsidRPr="0023328F">
        <w:rPr>
          <w:rFonts w:ascii="Verdana" w:hAnsi="Verdana" w:cs="Arial"/>
          <w:sz w:val="18"/>
          <w:szCs w:val="18"/>
          <w:lang w:val="es-BO"/>
        </w:rPr>
        <w:t>ormularios de la propuesta, solicitados en el presente DBC, se constituirán en Declaraciones Juradas.</w:t>
      </w:r>
    </w:p>
    <w:p w:rsidR="00EE7DFA" w:rsidRPr="0023328F" w:rsidRDefault="00EE7DFA" w:rsidP="00EE7DFA">
      <w:pPr>
        <w:jc w:val="both"/>
        <w:rPr>
          <w:rFonts w:ascii="Verdana" w:hAnsi="Verdana" w:cs="Arial"/>
          <w:sz w:val="18"/>
          <w:szCs w:val="18"/>
          <w:lang w:val="es-BO"/>
        </w:rPr>
      </w:pPr>
    </w:p>
    <w:p w:rsidR="00EE7DFA" w:rsidRPr="0023328F" w:rsidRDefault="00EE7DFA" w:rsidP="00EE7DFA">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 son:</w:t>
      </w:r>
    </w:p>
    <w:p w:rsidR="00EE7DFA" w:rsidRPr="0023328F" w:rsidRDefault="00EE7DFA" w:rsidP="00EE7DFA">
      <w:pPr>
        <w:tabs>
          <w:tab w:val="num" w:pos="709"/>
        </w:tabs>
        <w:ind w:left="709" w:hanging="709"/>
        <w:jc w:val="both"/>
        <w:rPr>
          <w:rFonts w:ascii="Verdana" w:hAnsi="Verdana" w:cs="Arial"/>
          <w:sz w:val="18"/>
          <w:szCs w:val="18"/>
          <w:lang w:val="es-BO"/>
        </w:rPr>
      </w:pPr>
    </w:p>
    <w:p w:rsidR="00EE7DFA" w:rsidRPr="0023328F" w:rsidRDefault="00EE7DFA" w:rsidP="006A6977">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Formulario de Presentación de Propuesta (Formulario A-1). Este formulario deberá consignar la firma (documento escaneado o documento firmado digitalmente</w:t>
      </w:r>
      <w:r w:rsidRPr="0023328F">
        <w:rPr>
          <w:rFonts w:ascii="Verdana" w:hAnsi="Verdana" w:cs="Arial"/>
          <w:sz w:val="18"/>
          <w:szCs w:val="18"/>
          <w:lang w:val="es-BO"/>
        </w:rPr>
        <w:t xml:space="preserve">); </w:t>
      </w:r>
    </w:p>
    <w:p w:rsidR="00EE7DFA" w:rsidRPr="0023328F" w:rsidRDefault="00EE7DFA" w:rsidP="006A6977">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w:t>
      </w:r>
      <w:r w:rsidRPr="0023328F">
        <w:rPr>
          <w:rFonts w:ascii="Verdana" w:hAnsi="Verdana" w:cs="Arial"/>
          <w:sz w:val="18"/>
          <w:szCs w:val="18"/>
          <w:shd w:val="clear" w:color="auto" w:fill="FFFFFF"/>
          <w:lang w:val="es-BO"/>
        </w:rPr>
        <w:t>(Formulario A-2a);</w:t>
      </w:r>
      <w:r w:rsidRPr="0023328F">
        <w:rPr>
          <w:rFonts w:ascii="Verdana" w:hAnsi="Verdana" w:cs="Arial"/>
          <w:sz w:val="18"/>
          <w:szCs w:val="18"/>
          <w:lang w:val="es-BO"/>
        </w:rPr>
        <w:t xml:space="preserve"> </w:t>
      </w:r>
    </w:p>
    <w:p w:rsidR="00EE7DFA" w:rsidRPr="00D93BC0" w:rsidRDefault="00EE7DFA" w:rsidP="006A6977">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Precio Referencial de la contratación</w:t>
      </w:r>
      <w:r>
        <w:rPr>
          <w:rFonts w:ascii="Verdana" w:hAnsi="Verdana"/>
          <w:sz w:val="18"/>
          <w:szCs w:val="18"/>
          <w:lang w:val="es-BO"/>
        </w:rPr>
        <w:t>.</w:t>
      </w:r>
      <w:r w:rsidRPr="0023328F">
        <w:rPr>
          <w:rFonts w:ascii="Verdana" w:hAnsi="Verdana"/>
          <w:sz w:val="18"/>
          <w:szCs w:val="18"/>
          <w:lang w:val="es-BO"/>
        </w:rPr>
        <w:t xml:space="preserve"> </w:t>
      </w:r>
      <w:r w:rsidRPr="005A5972">
        <w:rPr>
          <w:rFonts w:ascii="Verdana" w:hAnsi="Verdana"/>
          <w:sz w:val="18"/>
          <w:szCs w:val="18"/>
          <w:lang w:val="es-BO"/>
        </w:rPr>
        <w:t xml:space="preserve">La vigencia de esta garantía deberá exceder en treinta (30) </w:t>
      </w:r>
      <w:r w:rsidRPr="00D93BC0">
        <w:rPr>
          <w:rFonts w:ascii="Verdana" w:hAnsi="Verdana"/>
          <w:sz w:val="18"/>
          <w:szCs w:val="18"/>
          <w:lang w:val="es-BO"/>
        </w:rPr>
        <w:t xml:space="preserve">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w:t>
      </w:r>
      <w:bookmarkStart w:id="46" w:name="_Hlk94512413"/>
      <w:r w:rsidRPr="00D93BC0">
        <w:rPr>
          <w:rFonts w:ascii="Verdana" w:hAnsi="Verdana"/>
          <w:sz w:val="18"/>
          <w:szCs w:val="18"/>
          <w:lang w:val="es-BO"/>
        </w:rPr>
        <w:t>o depósito por concepto de Garantía de Seriedad de Propuesta</w:t>
      </w:r>
      <w:r w:rsidRPr="00D93BC0">
        <w:rPr>
          <w:rFonts w:ascii="Verdana" w:hAnsi="Verdana" w:cs="Arial"/>
          <w:sz w:val="18"/>
          <w:szCs w:val="18"/>
          <w:lang w:val="es-BO"/>
        </w:rPr>
        <w:t>.</w:t>
      </w:r>
      <w:bookmarkEnd w:id="46"/>
    </w:p>
    <w:p w:rsidR="00EE7DFA" w:rsidRPr="00D93BC0" w:rsidRDefault="00EE7DFA" w:rsidP="00EE7DFA">
      <w:pPr>
        <w:tabs>
          <w:tab w:val="left" w:pos="1701"/>
          <w:tab w:val="left" w:pos="1843"/>
        </w:tabs>
        <w:ind w:left="1701"/>
        <w:jc w:val="both"/>
        <w:rPr>
          <w:rFonts w:ascii="Verdana" w:hAnsi="Verdana" w:cs="Arial"/>
          <w:sz w:val="18"/>
          <w:szCs w:val="18"/>
          <w:lang w:val="es-BO"/>
        </w:rPr>
      </w:pPr>
    </w:p>
    <w:p w:rsidR="00EE7DFA" w:rsidRPr="002A3ADD" w:rsidRDefault="00EE7DFA" w:rsidP="00EE7DFA">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Para el caso de Proponentes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w:t>
      </w:r>
    </w:p>
    <w:p w:rsidR="00EE7DFA" w:rsidRPr="00D93BC0" w:rsidRDefault="00EE7DFA" w:rsidP="00EE7DFA">
      <w:pPr>
        <w:tabs>
          <w:tab w:val="left" w:pos="1701"/>
          <w:tab w:val="left" w:pos="1843"/>
        </w:tabs>
        <w:ind w:left="1701"/>
        <w:jc w:val="both"/>
        <w:rPr>
          <w:rFonts w:ascii="Verdana" w:hAnsi="Verdana" w:cs="Arial"/>
          <w:sz w:val="18"/>
          <w:szCs w:val="18"/>
          <w:lang w:val="es-BO"/>
        </w:rPr>
      </w:pPr>
    </w:p>
    <w:p w:rsidR="00EE7DFA" w:rsidRPr="00D93BC0" w:rsidRDefault="00EE7DFA" w:rsidP="00EE7DFA">
      <w:pPr>
        <w:numPr>
          <w:ilvl w:val="1"/>
          <w:numId w:val="6"/>
        </w:numPr>
        <w:tabs>
          <w:tab w:val="clear" w:pos="780"/>
        </w:tabs>
        <w:ind w:left="993" w:hanging="709"/>
        <w:jc w:val="both"/>
        <w:rPr>
          <w:rFonts w:ascii="Verdana" w:hAnsi="Verdana" w:cs="Arial"/>
          <w:sz w:val="18"/>
          <w:szCs w:val="18"/>
          <w:lang w:val="es-BO"/>
        </w:rPr>
      </w:pPr>
      <w:r w:rsidRPr="00D93BC0">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EE7DFA" w:rsidRPr="00D93BC0" w:rsidRDefault="00EE7DFA" w:rsidP="00EE7DFA">
      <w:pPr>
        <w:tabs>
          <w:tab w:val="num" w:pos="1276"/>
          <w:tab w:val="num" w:pos="2160"/>
        </w:tabs>
        <w:ind w:left="1276" w:hanging="567"/>
        <w:jc w:val="both"/>
        <w:rPr>
          <w:rFonts w:ascii="Verdana" w:hAnsi="Verdana" w:cs="Arial"/>
          <w:sz w:val="18"/>
          <w:szCs w:val="18"/>
          <w:lang w:val="es-BO"/>
        </w:rPr>
      </w:pPr>
    </w:p>
    <w:p w:rsidR="00EE7DFA" w:rsidRPr="00D93BC0" w:rsidRDefault="00EE7DFA" w:rsidP="00EE7DFA">
      <w:pPr>
        <w:pStyle w:val="Prrafodelista"/>
        <w:numPr>
          <w:ilvl w:val="2"/>
          <w:numId w:val="6"/>
        </w:numPr>
        <w:tabs>
          <w:tab w:val="clear" w:pos="1440"/>
        </w:tabs>
        <w:ind w:left="1276" w:hanging="992"/>
        <w:jc w:val="both"/>
        <w:rPr>
          <w:rFonts w:ascii="Verdana" w:hAnsi="Verdana" w:cs="Arial"/>
          <w:sz w:val="18"/>
          <w:szCs w:val="18"/>
          <w:lang w:val="es-BO"/>
        </w:rPr>
      </w:pPr>
      <w:r w:rsidRPr="00D93BC0">
        <w:rPr>
          <w:rFonts w:ascii="Verdana" w:hAnsi="Verdana" w:cs="Arial"/>
          <w:sz w:val="18"/>
          <w:szCs w:val="18"/>
          <w:lang w:val="es-BO"/>
        </w:rPr>
        <w:t>La documentación conjunta a presentar, es la siguiente:</w:t>
      </w:r>
    </w:p>
    <w:p w:rsidR="00EE7DFA" w:rsidRPr="00D93BC0" w:rsidRDefault="00EE7DFA" w:rsidP="00EE7DFA">
      <w:pPr>
        <w:tabs>
          <w:tab w:val="num" w:pos="1276"/>
        </w:tabs>
        <w:ind w:left="1276" w:hanging="567"/>
        <w:jc w:val="both"/>
        <w:rPr>
          <w:rFonts w:ascii="Verdana" w:hAnsi="Verdana" w:cs="Arial"/>
          <w:sz w:val="18"/>
          <w:szCs w:val="18"/>
          <w:lang w:val="es-BO"/>
        </w:rPr>
      </w:pPr>
    </w:p>
    <w:p w:rsidR="00EE7DFA" w:rsidRPr="00D93BC0" w:rsidRDefault="00EE7DFA" w:rsidP="006A6977">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Formulario de Presentación de Propuesta (Formulario A-1). Este formulario deberá consignar la firma (documento escaneado o documento firmado digitalmente);</w:t>
      </w:r>
    </w:p>
    <w:p w:rsidR="00EE7DFA" w:rsidRPr="00D93BC0" w:rsidRDefault="00EE7DFA" w:rsidP="006A6977">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de Identificación del Proponente (Formulario A-2b); </w:t>
      </w:r>
    </w:p>
    <w:p w:rsidR="00EE7DFA" w:rsidRPr="00D93BC0" w:rsidRDefault="00EE7DFA" w:rsidP="006A6977">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Garantía de Seriedad de Propuesta, en original, equivalente al uno por ciento (1%) del Precio Referencial de la contratación. La vigencia de esta garantía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 </w:t>
      </w:r>
      <w:bookmarkStart w:id="47" w:name="_Hlk94284429"/>
      <w:r w:rsidRPr="00D93BC0">
        <w:rPr>
          <w:rFonts w:ascii="Verdana" w:hAnsi="Verdana" w:cs="Arial"/>
          <w:sz w:val="18"/>
          <w:szCs w:val="18"/>
          <w:lang w:val="es-BO"/>
        </w:rPr>
        <w:t>Esta Garantía o depósito podrá ser presentada o realizado por una o más empresas que conforman la Asociación Accidental</w:t>
      </w:r>
      <w:bookmarkEnd w:id="47"/>
      <w:r w:rsidRPr="00D93BC0">
        <w:rPr>
          <w:rFonts w:ascii="Verdana" w:hAnsi="Verdana" w:cs="Arial"/>
          <w:sz w:val="18"/>
          <w:szCs w:val="18"/>
          <w:lang w:val="es-BO"/>
        </w:rPr>
        <w:t>.</w:t>
      </w:r>
    </w:p>
    <w:p w:rsidR="00EE7DFA" w:rsidRPr="00D93BC0" w:rsidRDefault="00EE7DFA" w:rsidP="00EE7DFA">
      <w:pPr>
        <w:tabs>
          <w:tab w:val="num" w:pos="1276"/>
          <w:tab w:val="left" w:pos="2410"/>
        </w:tabs>
        <w:ind w:left="1276" w:hanging="567"/>
        <w:jc w:val="both"/>
        <w:rPr>
          <w:rFonts w:ascii="Verdana" w:hAnsi="Verdana" w:cs="Arial"/>
          <w:sz w:val="18"/>
          <w:szCs w:val="18"/>
          <w:lang w:val="es-BO"/>
        </w:rPr>
      </w:pPr>
    </w:p>
    <w:p w:rsidR="00EE7DFA" w:rsidRPr="002A3ADD" w:rsidRDefault="00EE7DFA" w:rsidP="00EE7DFA">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 xml:space="preserve">Para el caso de Asociaciones Accidentales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w:t>
      </w:r>
      <w:r w:rsidRPr="002A3ADD">
        <w:rPr>
          <w:rFonts w:ascii="Verdana" w:hAnsi="Verdana" w:cs="Arial"/>
          <w:i/>
          <w:sz w:val="18"/>
          <w:szCs w:val="18"/>
          <w:lang w:val="es-BO"/>
        </w:rPr>
        <w:lastRenderedPageBreak/>
        <w:t>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r>
        <w:rPr>
          <w:rFonts w:ascii="Verdana" w:hAnsi="Verdana" w:cs="Arial"/>
          <w:i/>
          <w:sz w:val="18"/>
          <w:szCs w:val="18"/>
          <w:lang w:val="es-BO"/>
        </w:rPr>
        <w:t>.</w:t>
      </w:r>
    </w:p>
    <w:p w:rsidR="00EE7DFA" w:rsidRPr="00D93BC0" w:rsidRDefault="00EE7DFA" w:rsidP="00EE7DFA">
      <w:pPr>
        <w:tabs>
          <w:tab w:val="num" w:pos="1276"/>
          <w:tab w:val="left" w:pos="2410"/>
        </w:tabs>
        <w:ind w:left="1276" w:hanging="567"/>
        <w:jc w:val="both"/>
        <w:rPr>
          <w:rFonts w:ascii="Verdana" w:hAnsi="Verdana" w:cs="Arial"/>
          <w:sz w:val="18"/>
          <w:szCs w:val="18"/>
          <w:lang w:val="es-BO"/>
        </w:rPr>
      </w:pPr>
    </w:p>
    <w:p w:rsidR="00EE7DFA" w:rsidRPr="00D93BC0" w:rsidRDefault="00EE7DFA" w:rsidP="00EE7DFA">
      <w:pPr>
        <w:pStyle w:val="Prrafodelista"/>
        <w:numPr>
          <w:ilvl w:val="2"/>
          <w:numId w:val="6"/>
        </w:numPr>
        <w:tabs>
          <w:tab w:val="clear" w:pos="1440"/>
        </w:tabs>
        <w:ind w:left="1276" w:hanging="851"/>
        <w:jc w:val="both"/>
        <w:rPr>
          <w:rFonts w:ascii="Verdana" w:hAnsi="Verdana" w:cs="Arial"/>
          <w:sz w:val="18"/>
          <w:szCs w:val="18"/>
          <w:lang w:val="es-BO"/>
        </w:rPr>
      </w:pPr>
      <w:r w:rsidRPr="00D93BC0">
        <w:rPr>
          <w:rFonts w:ascii="Verdana" w:hAnsi="Verdana" w:cs="Arial"/>
          <w:sz w:val="18"/>
          <w:szCs w:val="18"/>
          <w:lang w:val="es-BO"/>
        </w:rPr>
        <w:t xml:space="preserve">Cada asociado, en forma independiente, deberá presentar el Formulario de Identificación de Integrantes de la Asociación Accidental </w:t>
      </w:r>
      <w:r w:rsidRPr="00D93BC0">
        <w:rPr>
          <w:rFonts w:ascii="Verdana" w:hAnsi="Verdana" w:cs="Arial"/>
          <w:sz w:val="18"/>
          <w:szCs w:val="18"/>
          <w:shd w:val="clear" w:color="auto" w:fill="FFFFFF"/>
          <w:lang w:val="es-BO"/>
        </w:rPr>
        <w:t>(Formulario A-2c).</w:t>
      </w:r>
    </w:p>
    <w:p w:rsidR="00EE7DFA" w:rsidRPr="00D93BC0"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D93BC0">
        <w:rPr>
          <w:rFonts w:ascii="Verdana" w:hAnsi="Verdana"/>
          <w:sz w:val="18"/>
          <w:szCs w:val="18"/>
          <w:lang w:val="es-BO"/>
        </w:rPr>
        <w:t>PROPUESTA ECONÓMICA</w:t>
      </w:r>
      <w:bookmarkEnd w:id="48"/>
      <w:bookmarkEnd w:id="49"/>
    </w:p>
    <w:p w:rsidR="00EE7DFA" w:rsidRPr="00D93BC0" w:rsidRDefault="00EE7DFA" w:rsidP="00EE7DFA">
      <w:pPr>
        <w:rPr>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El proponente deberá registrar la información de su propuesta económica en la plataforma informática del RUPE.</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EE7DFA" w:rsidRPr="000C6821" w:rsidRDefault="00EE7DFA" w:rsidP="00EE7DFA">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p>
    <w:p w:rsidR="00EE7DFA" w:rsidRPr="000C6821" w:rsidRDefault="00EE7DFA" w:rsidP="00EE7DFA">
      <w:pPr>
        <w:jc w:val="both"/>
        <w:rPr>
          <w:rFonts w:ascii="Verdana" w:hAnsi="Verdana" w:cs="Arial"/>
          <w:sz w:val="18"/>
          <w:szCs w:val="18"/>
          <w:lang w:val="es-BO"/>
        </w:rPr>
      </w:pPr>
    </w:p>
    <w:p w:rsidR="00EE7DFA" w:rsidRPr="000C6821" w:rsidRDefault="00EE7DFA" w:rsidP="006A6977">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 de Especificaciones Técnicas (Formulario C-1)</w:t>
      </w:r>
      <w:r>
        <w:rPr>
          <w:rFonts w:ascii="Verdana" w:hAnsi="Verdana" w:cs="Arial"/>
          <w:sz w:val="18"/>
          <w:szCs w:val="18"/>
          <w:lang w:val="es-BO"/>
        </w:rPr>
        <w:t>;</w:t>
      </w:r>
    </w:p>
    <w:p w:rsidR="00EE7DFA" w:rsidRPr="000C6821" w:rsidRDefault="00EE7DFA" w:rsidP="006A6977">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PROPUESTA PARA ADJUDICACIONES POR ÍTEMS O LOTES</w:t>
      </w:r>
      <w:bookmarkEnd w:id="52"/>
      <w:bookmarkEnd w:id="53"/>
    </w:p>
    <w:p w:rsidR="00EE7DFA" w:rsidRPr="000C6821"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w:t>
      </w:r>
      <w:bookmarkStart w:id="54" w:name="_Hlk94277231"/>
      <w:r w:rsidRPr="000C6821">
        <w:rPr>
          <w:rFonts w:ascii="Verdana" w:hAnsi="Verdana" w:cs="Arial"/>
          <w:sz w:val="18"/>
          <w:szCs w:val="18"/>
          <w:lang w:val="es-BO"/>
        </w:rPr>
        <w:t xml:space="preserve">(Formulario C-1 y C-2, cuando corresponda) </w:t>
      </w:r>
      <w:bookmarkEnd w:id="54"/>
      <w:r w:rsidRPr="000C6821">
        <w:rPr>
          <w:rFonts w:ascii="Verdana" w:hAnsi="Verdana" w:cs="Arial"/>
          <w:sz w:val="18"/>
          <w:szCs w:val="18"/>
          <w:lang w:val="es-BO"/>
        </w:rPr>
        <w:t xml:space="preserve">y económica para cada ítem o lote. </w:t>
      </w:r>
    </w:p>
    <w:p w:rsidR="00EE7DFA" w:rsidRPr="000C6821" w:rsidRDefault="00EE7DFA" w:rsidP="00EE7DFA">
      <w:pPr>
        <w:ind w:left="567"/>
        <w:jc w:val="both"/>
        <w:rPr>
          <w:rFonts w:ascii="Verdana" w:hAnsi="Verdana" w:cs="Arial"/>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 por el total de ítems o lotes al que se presente el proponente; o por cada ítem o lote.</w:t>
      </w:r>
      <w:r w:rsidRPr="000C6821">
        <w:t xml:space="preserve"> </w:t>
      </w:r>
      <w:r w:rsidRPr="000C6821">
        <w:rPr>
          <w:rFonts w:ascii="Verdana" w:hAnsi="Verdana" w:cs="Arial"/>
          <w:sz w:val="18"/>
          <w:szCs w:val="18"/>
          <w:lang w:val="es-BO"/>
        </w:rPr>
        <w:t xml:space="preserve">El </w:t>
      </w:r>
      <w:r>
        <w:rPr>
          <w:rFonts w:ascii="Verdana" w:hAnsi="Verdana" w:cs="Arial"/>
          <w:sz w:val="18"/>
          <w:szCs w:val="18"/>
          <w:lang w:val="es-BO"/>
        </w:rPr>
        <w:t>d</w:t>
      </w:r>
      <w:r w:rsidRPr="000C6821">
        <w:rPr>
          <w:rFonts w:ascii="Verdana" w:hAnsi="Verdana" w:cs="Arial"/>
          <w:sz w:val="18"/>
          <w:szCs w:val="18"/>
          <w:lang w:val="es-BO"/>
        </w:rPr>
        <w:t>epósito por concepto de Garantía de Seriedad de Propuesta deberá ser realizado por el total de ítems o lotes al que se presente el proponente.</w:t>
      </w:r>
    </w:p>
    <w:p w:rsidR="00EE7DFA" w:rsidRPr="000C6821" w:rsidRDefault="00EE7DFA" w:rsidP="00EE7DFA">
      <w:pPr>
        <w:ind w:left="567"/>
        <w:jc w:val="both"/>
        <w:rPr>
          <w:rFonts w:ascii="Verdana" w:hAnsi="Verdana" w:cs="Arial"/>
          <w:b/>
          <w:sz w:val="18"/>
          <w:szCs w:val="18"/>
          <w:lang w:val="es-BO"/>
        </w:rPr>
      </w:pPr>
      <w:r w:rsidRPr="000C6821">
        <w:rPr>
          <w:rFonts w:ascii="Verdana" w:hAnsi="Verdana" w:cs="Arial"/>
          <w:sz w:val="18"/>
          <w:szCs w:val="18"/>
          <w:lang w:val="es-BO"/>
        </w:rPr>
        <w:t xml:space="preserve">    </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SECCIÓN III</w:t>
      </w:r>
    </w:p>
    <w:p w:rsidR="00EE7DFA" w:rsidRPr="000C6821" w:rsidRDefault="00EE7DFA" w:rsidP="00EE7DFA">
      <w:pPr>
        <w:jc w:val="center"/>
        <w:rPr>
          <w:rFonts w:ascii="Verdana" w:hAnsi="Verdana" w:cs="Arial"/>
          <w:sz w:val="18"/>
          <w:szCs w:val="18"/>
          <w:lang w:val="es-BO"/>
        </w:rPr>
      </w:pPr>
      <w:r w:rsidRPr="000C6821">
        <w:rPr>
          <w:rFonts w:ascii="Verdana" w:hAnsi="Verdana" w:cs="Arial"/>
          <w:b/>
          <w:sz w:val="18"/>
          <w:szCs w:val="18"/>
          <w:lang w:val="es-BO"/>
        </w:rPr>
        <w:t>PRESENTACIÓN, SUBASTA Y APERTURA DE PROPUESTAS</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Pr="000C6821">
        <w:rPr>
          <w:rFonts w:ascii="Verdana" w:hAnsi="Verdana"/>
          <w:b/>
          <w:sz w:val="18"/>
          <w:szCs w:val="18"/>
          <w:lang w:val="es-BO"/>
        </w:rPr>
        <w:t>resentación electrónica de propuesta</w:t>
      </w:r>
    </w:p>
    <w:p w:rsidR="00EE7DFA" w:rsidRPr="000C6821" w:rsidRDefault="00EE7DFA" w:rsidP="00EE7DFA">
      <w:pPr>
        <w:pStyle w:val="Prrafodelista"/>
        <w:ind w:left="567"/>
        <w:jc w:val="both"/>
        <w:rPr>
          <w:rFonts w:ascii="Verdana" w:hAnsi="Verdana"/>
          <w:b/>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rsidR="00EE7DFA" w:rsidRPr="000C6821" w:rsidRDefault="00EE7DFA" w:rsidP="00EE7DFA">
      <w:pPr>
        <w:pStyle w:val="Prrafodelista"/>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Pr>
          <w:rFonts w:ascii="Verdana" w:hAnsi="Verdana" w:cs="Arial"/>
          <w:sz w:val="18"/>
          <w:szCs w:val="18"/>
          <w:lang w:val="es-BO"/>
        </w:rPr>
        <w:t>é</w:t>
      </w:r>
      <w:r w:rsidRPr="000C6821">
        <w:rPr>
          <w:rFonts w:ascii="Verdana" w:hAnsi="Verdana" w:cs="Arial"/>
          <w:sz w:val="18"/>
          <w:szCs w:val="18"/>
          <w:lang w:val="es-BO"/>
        </w:rPr>
        <w:t xml:space="preserve">sta deberá ser presentada en </w:t>
      </w:r>
      <w:r w:rsidRPr="000C6821">
        <w:rPr>
          <w:rFonts w:ascii="Verdana" w:hAnsi="Verdana" w:cs="Arial"/>
          <w:sz w:val="18"/>
          <w:szCs w:val="18"/>
          <w:lang w:val="es-BO"/>
        </w:rPr>
        <w:lastRenderedPageBreak/>
        <w:t>sobre cerrado y con cinta adhesiva transparente sobre las firmas y sellos, dirigido a la entidad convocante, citando el Número de Licitación, el Código Único de Contrataciones Estatales (CUCE) y el objeto de la Convocatoria.</w:t>
      </w:r>
    </w:p>
    <w:p w:rsidR="00EE7DFA" w:rsidRPr="000C6821" w:rsidRDefault="00EE7DFA" w:rsidP="00EE7DFA">
      <w:pPr>
        <w:pStyle w:val="Prrafodelista"/>
        <w:rPr>
          <w:rFonts w:ascii="Verdana" w:hAnsi="Verdana" w:cs="Arial"/>
          <w:sz w:val="18"/>
          <w:szCs w:val="18"/>
          <w:lang w:val="es-BO"/>
        </w:rPr>
      </w:pPr>
    </w:p>
    <w:p w:rsidR="00EE7DFA"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58" w:name="_Hlk93666916"/>
      <w:r>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EE7DFA" w:rsidRPr="001402D2" w:rsidRDefault="00EE7DFA" w:rsidP="00EE7DFA">
      <w:pPr>
        <w:pStyle w:val="Prrafodelista"/>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EE7DFA" w:rsidRPr="000C6821" w:rsidRDefault="00EE7DFA" w:rsidP="00EE7DFA">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Pr>
          <w:rFonts w:ascii="Verdana" w:hAnsi="Verdana"/>
          <w:sz w:val="18"/>
          <w:szCs w:val="18"/>
          <w:lang w:val="es-BO"/>
        </w:rPr>
        <w:t xml:space="preserve"> electrónica</w:t>
      </w:r>
      <w:bookmarkEnd w:id="61"/>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Se considerará que el proponente ha presentado su propuesta dentro del plazo, siempre y cuando: </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6A6977">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rsidR="00EE7DFA" w:rsidRPr="000C6821" w:rsidRDefault="00EE7DFA" w:rsidP="006A6977">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Pr>
          <w:rFonts w:ascii="Verdana" w:hAnsi="Verdana" w:cs="Arial"/>
          <w:bCs/>
          <w:sz w:val="18"/>
          <w:szCs w:val="18"/>
        </w:rPr>
        <w:t>la misma</w:t>
      </w:r>
      <w:r w:rsidRPr="000C6821">
        <w:rPr>
          <w:rFonts w:ascii="Verdana" w:hAnsi="Verdana" w:cs="Arial"/>
          <w:bCs/>
          <w:sz w:val="18"/>
          <w:szCs w:val="18"/>
        </w:rPr>
        <w:t xml:space="preserve">. </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EE7DFA" w:rsidRPr="000C6821" w:rsidRDefault="00EE7DFA" w:rsidP="00EE7DFA">
      <w:pPr>
        <w:pStyle w:val="Prrafodelista"/>
        <w:ind w:left="2127"/>
        <w:jc w:val="both"/>
        <w:rPr>
          <w:rFonts w:ascii="Verdana" w:hAnsi="Verdana" w:cs="Arial"/>
          <w:sz w:val="18"/>
          <w:szCs w:val="18"/>
          <w:lang w:val="es-BO"/>
        </w:rPr>
      </w:pPr>
    </w:p>
    <w:p w:rsidR="00EE7DFA"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EE7DFA" w:rsidRPr="001402D2" w:rsidRDefault="00EE7DFA" w:rsidP="00EE7DFA">
      <w:pPr>
        <w:jc w:val="both"/>
        <w:rPr>
          <w:rFonts w:ascii="Verdana" w:hAnsi="Verdana" w:cs="Arial"/>
          <w:sz w:val="18"/>
          <w:szCs w:val="18"/>
          <w:lang w:val="es-BO"/>
        </w:rPr>
      </w:pPr>
    </w:p>
    <w:p w:rsidR="00EE7DFA" w:rsidRDefault="00EE7DFA" w:rsidP="00EE7DFA">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EE7DFA" w:rsidRPr="000C6821" w:rsidRDefault="00EE7DFA" w:rsidP="00EE7DFA">
      <w:pPr>
        <w:pStyle w:val="Ttulo10"/>
        <w:tabs>
          <w:tab w:val="left" w:pos="567"/>
        </w:tabs>
        <w:spacing w:before="0" w:after="0"/>
        <w:ind w:left="780"/>
        <w:jc w:val="left"/>
        <w:rPr>
          <w:rFonts w:ascii="Verdana" w:hAnsi="Verdana"/>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EE7DFA" w:rsidRPr="000C6821" w:rsidRDefault="00EE7DFA" w:rsidP="00EE7DFA">
      <w:pPr>
        <w:tabs>
          <w:tab w:val="left" w:pos="2127"/>
        </w:tabs>
        <w:ind w:left="2127" w:hanging="2127"/>
        <w:jc w:val="both"/>
        <w:rPr>
          <w:rFonts w:ascii="Verdana" w:hAnsi="Verdana" w:cs="Arial"/>
          <w:sz w:val="18"/>
          <w:szCs w:val="18"/>
        </w:rPr>
      </w:pPr>
    </w:p>
    <w:p w:rsidR="00EE7DFA" w:rsidRPr="00D13CE9" w:rsidRDefault="00EE7DFA" w:rsidP="00EE7DFA">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EE7DFA" w:rsidRPr="000C6821" w:rsidRDefault="00EE7DFA" w:rsidP="00EE7DFA">
      <w:pPr>
        <w:pStyle w:val="Prrafodelista"/>
        <w:ind w:left="2127"/>
        <w:jc w:val="both"/>
        <w:rPr>
          <w:rFonts w:ascii="Verdana" w:hAnsi="Verdana" w:cs="Arial"/>
          <w:sz w:val="18"/>
          <w:szCs w:val="18"/>
          <w:lang w:val="es-BO"/>
        </w:rPr>
      </w:pPr>
    </w:p>
    <w:p w:rsidR="00EE7DFA" w:rsidRPr="000C6821" w:rsidRDefault="00EE7DFA" w:rsidP="00EE7DFA">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Vencidos los plazos, las propuestas no podrán ser retiradas, modificadas o alteradas de manera alguna.</w:t>
      </w:r>
    </w:p>
    <w:p w:rsidR="00EE7DFA" w:rsidRPr="000C6821" w:rsidRDefault="00EE7DFA" w:rsidP="006A6977">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EE7DFA" w:rsidRPr="000C6821" w:rsidRDefault="00EE7DFA" w:rsidP="00EE7DFA">
      <w:pPr>
        <w:tabs>
          <w:tab w:val="left" w:pos="567"/>
        </w:tabs>
        <w:ind w:left="1276"/>
        <w:jc w:val="both"/>
        <w:rPr>
          <w:rFonts w:ascii="Verdana" w:hAnsi="Verdana"/>
          <w:b/>
          <w:sz w:val="18"/>
          <w:szCs w:val="18"/>
          <w:lang w:val="es-BO"/>
        </w:rPr>
      </w:pPr>
    </w:p>
    <w:p w:rsidR="00EE7DFA" w:rsidRPr="000C6821" w:rsidRDefault="00EE7DFA" w:rsidP="00EE7DFA">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EE7DFA" w:rsidRPr="000C6821" w:rsidRDefault="00EE7DFA" w:rsidP="00EE7DFA">
      <w:pPr>
        <w:tabs>
          <w:tab w:val="left" w:pos="567"/>
        </w:tabs>
        <w:ind w:left="1276"/>
        <w:jc w:val="both"/>
        <w:rPr>
          <w:rFonts w:ascii="Verdana" w:hAnsi="Verdana"/>
          <w:b/>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rsidR="00EE7DFA" w:rsidRPr="000C6821" w:rsidRDefault="00EE7DFA" w:rsidP="00EE7DFA">
      <w:pPr>
        <w:tabs>
          <w:tab w:val="left" w:pos="567"/>
        </w:tabs>
        <w:ind w:left="1276"/>
        <w:jc w:val="both"/>
        <w:rPr>
          <w:rFonts w:ascii="Verdana" w:hAnsi="Verdana"/>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Pr>
          <w:rFonts w:ascii="Verdana" w:hAnsi="Verdana"/>
          <w:sz w:val="18"/>
          <w:szCs w:val="18"/>
          <w:lang w:val="es-BO"/>
        </w:rPr>
        <w:t>treinta (</w:t>
      </w:r>
      <w:r w:rsidRPr="000C6821">
        <w:rPr>
          <w:rFonts w:ascii="Verdana" w:hAnsi="Verdana"/>
          <w:sz w:val="18"/>
          <w:szCs w:val="18"/>
          <w:lang w:val="es-BO"/>
        </w:rPr>
        <w:t>30</w:t>
      </w:r>
      <w:r>
        <w:rPr>
          <w:rFonts w:ascii="Verdana" w:hAnsi="Verdana"/>
          <w:sz w:val="18"/>
          <w:szCs w:val="18"/>
          <w:lang w:val="es-BO"/>
        </w:rPr>
        <w:t>)</w:t>
      </w:r>
      <w:r w:rsidRPr="000C6821">
        <w:rPr>
          <w:rFonts w:ascii="Verdana" w:hAnsi="Verdana"/>
          <w:sz w:val="18"/>
          <w:szCs w:val="18"/>
          <w:lang w:val="es-BO"/>
        </w:rPr>
        <w:t xml:space="preserve"> minutos y máxima </w:t>
      </w:r>
      <w:r>
        <w:rPr>
          <w:rFonts w:ascii="Verdana" w:hAnsi="Verdana"/>
          <w:sz w:val="18"/>
          <w:szCs w:val="18"/>
          <w:lang w:val="es-BO"/>
        </w:rPr>
        <w:t>de ciento ochenta (</w:t>
      </w:r>
      <w:r w:rsidRPr="000C6821">
        <w:rPr>
          <w:rFonts w:ascii="Verdana" w:hAnsi="Verdana"/>
          <w:sz w:val="18"/>
          <w:szCs w:val="18"/>
          <w:lang w:val="es-BO"/>
        </w:rPr>
        <w:t>1</w:t>
      </w:r>
      <w:r>
        <w:rPr>
          <w:rFonts w:ascii="Verdana" w:hAnsi="Verdana"/>
          <w:sz w:val="18"/>
          <w:szCs w:val="18"/>
          <w:lang w:val="es-BO"/>
        </w:rPr>
        <w:t>8</w:t>
      </w:r>
      <w:r w:rsidRPr="000C6821">
        <w:rPr>
          <w:rFonts w:ascii="Verdana" w:hAnsi="Verdana"/>
          <w:sz w:val="18"/>
          <w:szCs w:val="18"/>
          <w:lang w:val="es-BO"/>
        </w:rPr>
        <w:t>0</w:t>
      </w:r>
      <w:r>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EE7DFA" w:rsidRPr="000C6821" w:rsidRDefault="00EE7DFA" w:rsidP="00EE7DFA">
      <w:pPr>
        <w:tabs>
          <w:tab w:val="left" w:pos="567"/>
        </w:tabs>
        <w:ind w:left="1276"/>
        <w:jc w:val="both"/>
        <w:rPr>
          <w:rFonts w:ascii="Verdana" w:hAnsi="Verdana"/>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EE7DFA" w:rsidRPr="000C6821" w:rsidRDefault="00EE7DFA" w:rsidP="00EE7DFA">
      <w:pPr>
        <w:tabs>
          <w:tab w:val="left" w:pos="567"/>
        </w:tabs>
        <w:ind w:left="1276"/>
        <w:jc w:val="both"/>
        <w:rPr>
          <w:rFonts w:ascii="Verdana" w:hAnsi="Verdana"/>
          <w:b/>
          <w:i/>
          <w:sz w:val="18"/>
          <w:szCs w:val="18"/>
          <w:lang w:val="es-BO"/>
        </w:rPr>
      </w:pPr>
    </w:p>
    <w:p w:rsidR="00EE7DFA" w:rsidRPr="000C6821" w:rsidRDefault="00EE7DFA" w:rsidP="00EE7DFA">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EE7DFA" w:rsidRPr="000C6821" w:rsidRDefault="00EE7DFA" w:rsidP="00EE7DFA">
      <w:pPr>
        <w:tabs>
          <w:tab w:val="left" w:pos="567"/>
        </w:tabs>
        <w:ind w:left="1276"/>
        <w:jc w:val="both"/>
        <w:rPr>
          <w:rFonts w:ascii="Verdana" w:hAnsi="Verdana"/>
          <w:b/>
          <w:i/>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rsidR="00EE7DFA" w:rsidRPr="000C6821" w:rsidRDefault="00EE7DFA" w:rsidP="00EE7DFA">
      <w:pPr>
        <w:tabs>
          <w:tab w:val="left" w:pos="567"/>
        </w:tabs>
        <w:ind w:left="1276"/>
        <w:jc w:val="both"/>
        <w:rPr>
          <w:rFonts w:ascii="Verdana" w:hAnsi="Verdana"/>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EE7DFA" w:rsidRPr="000C6821" w:rsidRDefault="00EE7DFA" w:rsidP="00EE7DFA">
      <w:pPr>
        <w:tabs>
          <w:tab w:val="left" w:pos="567"/>
        </w:tabs>
        <w:ind w:left="1276"/>
        <w:jc w:val="both"/>
        <w:rPr>
          <w:rFonts w:ascii="Verdana" w:hAnsi="Verdana"/>
          <w:sz w:val="18"/>
          <w:szCs w:val="18"/>
          <w:lang w:val="es-BO"/>
        </w:rPr>
      </w:pPr>
    </w:p>
    <w:p w:rsidR="00EE7DFA" w:rsidRPr="0023328F"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rsidR="00EE7DFA" w:rsidRPr="0023328F" w:rsidRDefault="00EE7DFA" w:rsidP="00EE7DFA">
      <w:pPr>
        <w:tabs>
          <w:tab w:val="left" w:pos="567"/>
        </w:tabs>
        <w:ind w:left="1276"/>
        <w:jc w:val="both"/>
        <w:rPr>
          <w:rFonts w:ascii="Verdana" w:hAnsi="Verdana"/>
          <w:sz w:val="18"/>
          <w:szCs w:val="18"/>
          <w:lang w:val="es-BO"/>
        </w:rPr>
      </w:pPr>
    </w:p>
    <w:p w:rsidR="00EE7DFA" w:rsidRPr="0023328F" w:rsidRDefault="00EE7DFA" w:rsidP="00EE7DFA">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EE7DFA" w:rsidRPr="0023328F" w:rsidRDefault="00EE7DFA" w:rsidP="00EE7DFA">
      <w:pPr>
        <w:tabs>
          <w:tab w:val="left" w:pos="567"/>
        </w:tabs>
        <w:ind w:left="1276"/>
        <w:jc w:val="both"/>
        <w:rPr>
          <w:rFonts w:ascii="Verdana" w:hAnsi="Verdana"/>
          <w:sz w:val="18"/>
          <w:szCs w:val="18"/>
          <w:lang w:val="es-BO"/>
        </w:rPr>
      </w:pPr>
    </w:p>
    <w:p w:rsidR="00EE7DFA" w:rsidRPr="0023328F" w:rsidRDefault="00EE7DFA" w:rsidP="00EE7DFA">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Pr>
          <w:rFonts w:ascii="Verdana" w:hAnsi="Verdana"/>
          <w:sz w:val="18"/>
          <w:szCs w:val="18"/>
          <w:lang w:val="es-BO"/>
        </w:rPr>
        <w:t>diez (</w:t>
      </w:r>
      <w:r w:rsidRPr="0023328F">
        <w:rPr>
          <w:rFonts w:ascii="Verdana" w:hAnsi="Verdana"/>
          <w:sz w:val="18"/>
          <w:szCs w:val="18"/>
          <w:lang w:val="es-BO"/>
        </w:rPr>
        <w:t>10</w:t>
      </w:r>
      <w:r>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EE7DFA" w:rsidRPr="0023328F" w:rsidRDefault="00EE7DFA" w:rsidP="00EE7DFA">
      <w:pPr>
        <w:tabs>
          <w:tab w:val="left" w:pos="567"/>
        </w:tabs>
        <w:ind w:left="1276"/>
        <w:jc w:val="both"/>
        <w:rPr>
          <w:rFonts w:ascii="Verdana" w:hAnsi="Verdana"/>
          <w:b/>
          <w:i/>
          <w:sz w:val="18"/>
          <w:szCs w:val="18"/>
          <w:lang w:val="es-BO"/>
        </w:rPr>
      </w:pPr>
    </w:p>
    <w:p w:rsidR="00EE7DFA" w:rsidRPr="0023328F" w:rsidRDefault="00EE7DFA" w:rsidP="00EE7DFA">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rsidR="00EE7DFA" w:rsidRPr="0023328F" w:rsidRDefault="00EE7DFA" w:rsidP="00EE7DFA">
      <w:pPr>
        <w:tabs>
          <w:tab w:val="left" w:pos="567"/>
        </w:tabs>
        <w:ind w:left="567"/>
        <w:jc w:val="both"/>
        <w:rPr>
          <w:rFonts w:ascii="Verdana" w:hAnsi="Verdana"/>
          <w:sz w:val="18"/>
          <w:szCs w:val="18"/>
          <w:lang w:val="es-BO"/>
        </w:rPr>
      </w:pPr>
    </w:p>
    <w:p w:rsidR="00EE7DFA" w:rsidRPr="000C6821" w:rsidRDefault="00EE7DFA" w:rsidP="00EE7DFA">
      <w:pPr>
        <w:tabs>
          <w:tab w:val="left" w:pos="567"/>
        </w:tabs>
        <w:ind w:left="1276"/>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rsidR="00EE7DFA" w:rsidRPr="000C6821" w:rsidRDefault="00EE7DFA" w:rsidP="00EE7DFA">
      <w:pPr>
        <w:tabs>
          <w:tab w:val="left" w:pos="567"/>
        </w:tabs>
        <w:ind w:left="1276"/>
        <w:jc w:val="both"/>
        <w:rPr>
          <w:rFonts w:ascii="Verdana" w:hAnsi="Verdana"/>
          <w:sz w:val="18"/>
          <w:szCs w:val="18"/>
          <w:lang w:val="es-BO"/>
        </w:rPr>
      </w:pPr>
    </w:p>
    <w:p w:rsidR="00EE7DFA" w:rsidRDefault="00EE7DFA" w:rsidP="00EE7DFA">
      <w:pPr>
        <w:tabs>
          <w:tab w:val="left" w:pos="567"/>
        </w:tabs>
        <w:ind w:left="1276"/>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EE7DFA" w:rsidRPr="000C6821" w:rsidRDefault="00EE7DFA" w:rsidP="00EE7DFA">
      <w:pPr>
        <w:pStyle w:val="Prrafodelista"/>
        <w:ind w:left="420"/>
        <w:jc w:val="both"/>
        <w:rPr>
          <w:rFonts w:ascii="Verdana" w:hAnsi="Verdana" w:cs="Arial"/>
          <w:vanish/>
          <w:sz w:val="18"/>
          <w:szCs w:val="18"/>
          <w:lang w:val="es-BO"/>
        </w:rPr>
      </w:pPr>
    </w:p>
    <w:p w:rsidR="00EE7DFA" w:rsidRPr="00F66052" w:rsidRDefault="00EE7DFA" w:rsidP="006A6977">
      <w:pPr>
        <w:pStyle w:val="Prrafodelista"/>
        <w:numPr>
          <w:ilvl w:val="1"/>
          <w:numId w:val="54"/>
        </w:numPr>
        <w:ind w:hanging="573"/>
        <w:jc w:val="both"/>
        <w:rPr>
          <w:rFonts w:ascii="Verdana" w:hAnsi="Verdana" w:cs="Arial"/>
          <w:sz w:val="18"/>
          <w:szCs w:val="18"/>
          <w:lang w:val="es-BO"/>
        </w:rPr>
      </w:pPr>
      <w:r w:rsidRPr="00F66052">
        <w:rPr>
          <w:rFonts w:ascii="Verdana" w:hAnsi="Verdana" w:cs="Arial"/>
          <w:sz w:val="18"/>
          <w:szCs w:val="18"/>
          <w:lang w:val="es-BO"/>
        </w:rPr>
        <w:t xml:space="preserve">Inmediatamente después del cierre del plazo de presentación de propuestas o del cierre de la Subasta Electrónica si esta hubiera sido programada, la Comisión de Calificación procederá a la apertura de las propuestas en acto público, en la fecha, hora y lugar señalados en el presente DBC. </w:t>
      </w:r>
    </w:p>
    <w:p w:rsidR="00EE7DFA" w:rsidRPr="000C6821" w:rsidRDefault="00EE7DFA" w:rsidP="00EE7DFA">
      <w:p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t>El Acto de Apertura será continuo y sin interrupción, donde se permitirá la presencia de los proponentes o sus representantes, así como los representantes de la sociedad que quieran participar</w:t>
      </w:r>
      <w:r w:rsidRPr="000C6821">
        <w:t xml:space="preserve"> </w:t>
      </w:r>
      <w:r w:rsidRPr="000C6821">
        <w:rPr>
          <w:rFonts w:ascii="Verdana" w:hAnsi="Verdana" w:cs="Arial"/>
          <w:sz w:val="18"/>
          <w:szCs w:val="18"/>
          <w:lang w:val="es-BO"/>
        </w:rPr>
        <w:t>y se iniciará la reunión virtual programada según la dirección (link) establecido en la convocatoria y en el cronograma de plazos del presente DBC.</w:t>
      </w:r>
    </w:p>
    <w:p w:rsidR="00EE7DFA" w:rsidRPr="000C6821" w:rsidRDefault="00EE7DFA" w:rsidP="00EE7DF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EE7DFA" w:rsidRPr="000C6821" w:rsidRDefault="00EE7DFA" w:rsidP="00EE7DF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El acto se efectuará así se hubiese recibido una sola propuesta. En caso de no existir propuestas, la Comisión de Calificación suspenderá el Acto de Apertura y recomendará al RPC que la convocatoria sea declarada desierta.</w:t>
      </w:r>
    </w:p>
    <w:p w:rsidR="00EE7DFA" w:rsidRPr="000C6821" w:rsidRDefault="00EE7DFA" w:rsidP="00EE7DFA">
      <w:pPr>
        <w:ind w:left="1440" w:hanging="720"/>
        <w:jc w:val="both"/>
        <w:rPr>
          <w:rFonts w:ascii="Verdana" w:hAnsi="Verdana" w:cs="Arial"/>
          <w:sz w:val="18"/>
          <w:szCs w:val="18"/>
          <w:lang w:val="es-BO"/>
        </w:rPr>
      </w:pPr>
      <w:r w:rsidRPr="000C6821">
        <w:rPr>
          <w:rFonts w:ascii="Verdana" w:hAnsi="Verdana" w:cs="Arial"/>
          <w:sz w:val="18"/>
          <w:szCs w:val="18"/>
          <w:lang w:val="es-BO"/>
        </w:rPr>
        <w:tab/>
      </w:r>
    </w:p>
    <w:p w:rsidR="00EE7DFA" w:rsidRPr="00A7775D" w:rsidRDefault="00EE7DFA" w:rsidP="006A6977">
      <w:pPr>
        <w:numPr>
          <w:ilvl w:val="1"/>
          <w:numId w:val="54"/>
        </w:numPr>
        <w:ind w:left="1276" w:hanging="709"/>
        <w:jc w:val="both"/>
        <w:rPr>
          <w:rFonts w:ascii="Verdana" w:hAnsi="Verdana" w:cs="Arial"/>
          <w:b/>
          <w:sz w:val="18"/>
          <w:szCs w:val="18"/>
          <w:lang w:val="es-BO"/>
        </w:rPr>
      </w:pPr>
      <w:r w:rsidRPr="00AA791B">
        <w:rPr>
          <w:rFonts w:ascii="Verdana" w:hAnsi="Verdana" w:cs="Arial"/>
          <w:sz w:val="18"/>
          <w:szCs w:val="18"/>
          <w:lang w:val="es-BO"/>
        </w:rPr>
        <w:t>El Acto de Apertura comprenderá:</w:t>
      </w:r>
    </w:p>
    <w:p w:rsidR="00EE7DFA" w:rsidRDefault="00EE7DFA" w:rsidP="00EE7DFA">
      <w:pPr>
        <w:tabs>
          <w:tab w:val="left" w:pos="1418"/>
        </w:tabs>
        <w:ind w:left="1276"/>
        <w:jc w:val="both"/>
        <w:rPr>
          <w:rFonts w:ascii="Verdana" w:hAnsi="Verdana" w:cs="Arial"/>
          <w:sz w:val="18"/>
          <w:szCs w:val="18"/>
          <w:lang w:val="es-BO"/>
        </w:rPr>
      </w:pPr>
    </w:p>
    <w:p w:rsidR="00EE7DFA" w:rsidRPr="000C6821" w:rsidRDefault="00EE7DFA" w:rsidP="00EE7DFA">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la nómina de</w:t>
      </w:r>
      <w:r>
        <w:rPr>
          <w:rFonts w:ascii="Verdana" w:hAnsi="Verdana" w:cs="Arial"/>
          <w:sz w:val="18"/>
          <w:szCs w:val="18"/>
          <w:lang w:val="es-BO"/>
        </w:rPr>
        <w:t xml:space="preserve"> proponentes que presentaron garantías físicas o muestras si éstas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0C6821" w:rsidRDefault="00EE7DFA" w:rsidP="00EE7DF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Si hubiere lugar, se informará sobre los Recursos Administrativos de Impugnación interpuestos contra la Resolución que aprueba el DBC.</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0C6821" w:rsidRDefault="00EE7DFA" w:rsidP="00EE7DFA">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Pr>
          <w:rFonts w:ascii="Verdana" w:hAnsi="Verdana" w:cs="Arial"/>
          <w:sz w:val="18"/>
          <w:szCs w:val="18"/>
          <w:lang w:val="es-BO"/>
        </w:rPr>
        <w:t>d</w:t>
      </w:r>
      <w:r w:rsidRPr="000C6821">
        <w:rPr>
          <w:rFonts w:ascii="Verdana" w:hAnsi="Verdana" w:cs="Arial"/>
          <w:sz w:val="18"/>
          <w:szCs w:val="18"/>
          <w:lang w:val="es-BO"/>
        </w:rPr>
        <w:t xml:space="preserve">epósito por este concepto. </w:t>
      </w:r>
      <w:bookmarkStart w:id="69" w:name="_Hlk94278245"/>
      <w:r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Pr="001402D2">
        <w:rPr>
          <w:rFonts w:ascii="Verdana" w:hAnsi="Verdana" w:cs="Arial"/>
          <w:sz w:val="18"/>
          <w:szCs w:val="18"/>
          <w:lang w:val="es-BO"/>
        </w:rPr>
        <w:t xml:space="preserve"> </w:t>
      </w:r>
      <w:r>
        <w:rPr>
          <w:rFonts w:ascii="Verdana" w:hAnsi="Verdana" w:cs="Arial"/>
          <w:sz w:val="18"/>
          <w:szCs w:val="18"/>
          <w:lang w:val="es-BO"/>
        </w:rPr>
        <w:t xml:space="preserve"> </w:t>
      </w:r>
    </w:p>
    <w:p w:rsidR="00EE7DFA" w:rsidRPr="000C6821" w:rsidRDefault="00EE7DFA" w:rsidP="00EE7DFA">
      <w:pPr>
        <w:tabs>
          <w:tab w:val="left" w:pos="1701"/>
        </w:tabs>
        <w:ind w:left="1701"/>
        <w:jc w:val="both"/>
        <w:rPr>
          <w:rFonts w:ascii="Verdana" w:hAnsi="Verdana" w:cs="Arial"/>
          <w:sz w:val="18"/>
          <w:szCs w:val="18"/>
          <w:lang w:val="es-BO"/>
        </w:rPr>
      </w:pPr>
    </w:p>
    <w:p w:rsidR="00EE7DFA" w:rsidRPr="000C6821" w:rsidRDefault="00EE7DFA" w:rsidP="00EE7DFA">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Pr="000C6821">
        <w:rPr>
          <w:rFonts w:ascii="Verdana" w:hAnsi="Verdana" w:cs="Arial"/>
          <w:sz w:val="18"/>
          <w:szCs w:val="18"/>
          <w:lang w:val="es-BO"/>
        </w:rPr>
        <w:t xml:space="preserve">ealizada la apertura electrónica, todas las propuestas presentadas serán automáticamente </w:t>
      </w:r>
      <w:proofErr w:type="spellStart"/>
      <w:r w:rsidRPr="000C6821">
        <w:rPr>
          <w:rFonts w:ascii="Verdana" w:hAnsi="Verdana" w:cs="Arial"/>
          <w:sz w:val="18"/>
          <w:szCs w:val="18"/>
          <w:lang w:val="es-BO"/>
        </w:rPr>
        <w:t>desencriptadas</w:t>
      </w:r>
      <w:proofErr w:type="spellEnd"/>
      <w:r w:rsidRPr="000C6821">
        <w:rPr>
          <w:rFonts w:ascii="Verdana" w:hAnsi="Verdana" w:cs="Arial"/>
          <w:sz w:val="18"/>
          <w:szCs w:val="18"/>
          <w:lang w:val="es-BO"/>
        </w:rPr>
        <w:t xml:space="preserve"> por el sistema, para permitir a la entidad pública conocer la identidad de los proponentes y realizar </w:t>
      </w:r>
      <w:r w:rsidRPr="00AA791B">
        <w:rPr>
          <w:rFonts w:ascii="Verdana" w:hAnsi="Verdana" w:cs="Arial"/>
          <w:sz w:val="18"/>
          <w:szCs w:val="18"/>
          <w:lang w:val="es-BO"/>
        </w:rPr>
        <w:t>la descarga de los documentos enviados por el proponente y el reporte electrónico de precios.</w:t>
      </w:r>
    </w:p>
    <w:p w:rsidR="00EE7DFA" w:rsidRPr="000C6821" w:rsidRDefault="00EE7DFA" w:rsidP="00EE7DFA">
      <w:pPr>
        <w:tabs>
          <w:tab w:val="left" w:pos="1701"/>
        </w:tabs>
        <w:ind w:left="1701"/>
        <w:jc w:val="both"/>
        <w:rPr>
          <w:rFonts w:ascii="Verdana" w:hAnsi="Verdana" w:cs="Arial"/>
          <w:sz w:val="18"/>
          <w:szCs w:val="18"/>
          <w:lang w:val="es-BO"/>
        </w:rPr>
      </w:pPr>
    </w:p>
    <w:p w:rsidR="00EE7DFA" w:rsidRPr="000C6821" w:rsidRDefault="00EE7DFA" w:rsidP="00EE7DF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EE7DFA" w:rsidRPr="000C6821" w:rsidRDefault="00EE7DFA" w:rsidP="00EE7DFA">
      <w:pPr>
        <w:tabs>
          <w:tab w:val="left" w:pos="1701"/>
        </w:tabs>
        <w:ind w:left="1701"/>
        <w:jc w:val="both"/>
        <w:rPr>
          <w:rFonts w:ascii="Verdana" w:hAnsi="Verdana" w:cs="Arial"/>
          <w:sz w:val="18"/>
          <w:szCs w:val="18"/>
          <w:lang w:val="es-BO"/>
        </w:rPr>
      </w:pPr>
    </w:p>
    <w:p w:rsidR="00EE7DFA" w:rsidRPr="000C6821" w:rsidRDefault="00EE7DFA" w:rsidP="00EE7DF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EE7DFA" w:rsidRPr="000C6821" w:rsidRDefault="00EE7DFA" w:rsidP="00EE7DFA">
      <w:pPr>
        <w:tabs>
          <w:tab w:val="left" w:pos="1701"/>
        </w:tabs>
        <w:jc w:val="both"/>
        <w:rPr>
          <w:rFonts w:ascii="Verdana" w:hAnsi="Verdana" w:cs="Arial"/>
          <w:sz w:val="18"/>
          <w:szCs w:val="18"/>
        </w:rPr>
      </w:pPr>
    </w:p>
    <w:p w:rsidR="00EE7DFA" w:rsidRPr="000C6821" w:rsidRDefault="00EE7DFA" w:rsidP="00EE7DFA">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a conocer públicamente el nombre de los proponentes y el precio total de sus propuestas económicas. </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0C6821" w:rsidRDefault="00EE7DFA" w:rsidP="00EE7DF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En el caso de adjudicaciones por ítems o lotes, se dará a conocer el precio de las propuestas económicas de cada ítem o lote.</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0C6821" w:rsidRDefault="00EE7DFA" w:rsidP="00EE7DFA">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EE7DFA" w:rsidRPr="000C6821" w:rsidRDefault="00EE7DFA" w:rsidP="00EE7DF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EE7DFA" w:rsidRPr="000C6821" w:rsidRDefault="00EE7DFA" w:rsidP="00EE7DF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1A5505" w:rsidRDefault="00EE7DFA" w:rsidP="00EE7DFA">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EE7DFA" w:rsidRPr="000C6821" w:rsidRDefault="00EE7DFA" w:rsidP="00EE7DFA">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EE7DFA" w:rsidRPr="000C6821" w:rsidRDefault="00EE7DFA" w:rsidP="00EE7DFA">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Acta de Apertura, consignando las propuestas presentadas, la que deberá ser suscrita por todos los integrantes de la Comisión de Calificación y por </w:t>
      </w:r>
      <w:r w:rsidRPr="000C6821">
        <w:rPr>
          <w:rFonts w:ascii="Verdana" w:hAnsi="Verdana" w:cs="Arial"/>
          <w:sz w:val="18"/>
          <w:szCs w:val="18"/>
          <w:lang w:val="es-BO"/>
        </w:rPr>
        <w:lastRenderedPageBreak/>
        <w:t xml:space="preserve">los representantes de los proponentes asistentes que deseen hacerlo, a quienes se les deberá entregar una copia o fotocopia del Acta. </w:t>
      </w:r>
    </w:p>
    <w:p w:rsidR="00EE7DFA" w:rsidRPr="000C6821" w:rsidRDefault="00EE7DFA" w:rsidP="00EE7DFA">
      <w:pPr>
        <w:tabs>
          <w:tab w:val="left" w:pos="1701"/>
        </w:tabs>
        <w:ind w:left="1701" w:hanging="425"/>
        <w:jc w:val="both"/>
        <w:rPr>
          <w:rFonts w:ascii="Verdana" w:hAnsi="Verdana" w:cs="Arial"/>
          <w:sz w:val="18"/>
          <w:szCs w:val="18"/>
          <w:lang w:val="es-BO"/>
        </w:rPr>
      </w:pPr>
    </w:p>
    <w:p w:rsidR="00EE7DFA" w:rsidRPr="000C6821" w:rsidRDefault="00EE7DFA" w:rsidP="00EE7DF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Los proponentes que tengan observaciones deberán hacer constar las mismas en el Acta.</w:t>
      </w:r>
    </w:p>
    <w:p w:rsidR="00EE7DFA" w:rsidRPr="000C6821" w:rsidRDefault="00EE7DFA" w:rsidP="00EE7DFA">
      <w:pPr>
        <w:ind w:left="1440" w:hanging="720"/>
        <w:jc w:val="both"/>
        <w:rPr>
          <w:rFonts w:ascii="Verdana" w:hAnsi="Verdana" w:cs="Arial"/>
          <w:sz w:val="18"/>
          <w:szCs w:val="18"/>
          <w:lang w:val="es-BO"/>
        </w:rPr>
      </w:pPr>
    </w:p>
    <w:p w:rsidR="00EE7DFA" w:rsidRPr="000C6821" w:rsidRDefault="00EE7DFA" w:rsidP="006A6977">
      <w:pPr>
        <w:numPr>
          <w:ilvl w:val="1"/>
          <w:numId w:val="54"/>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EE7DFA" w:rsidRPr="000C6821" w:rsidRDefault="00EE7DFA" w:rsidP="00EE7DFA">
      <w:pPr>
        <w:ind w:left="709" w:hanging="709"/>
        <w:jc w:val="both"/>
        <w:rPr>
          <w:rFonts w:ascii="Verdana" w:hAnsi="Verdana" w:cs="Arial"/>
          <w:sz w:val="18"/>
          <w:szCs w:val="18"/>
          <w:lang w:val="es-BO"/>
        </w:rPr>
      </w:pPr>
    </w:p>
    <w:p w:rsidR="00EE7DFA" w:rsidRPr="000C6821" w:rsidRDefault="00EE7DFA" w:rsidP="00EE7DFA">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asistentes deberán abstenerse de emitir criterios o juicios de valor sobre el contenido de las propuestas.</w:t>
      </w:r>
    </w:p>
    <w:p w:rsidR="00EE7DFA" w:rsidRPr="000C6821" w:rsidRDefault="00EE7DFA" w:rsidP="00EE7DFA">
      <w:pPr>
        <w:ind w:left="709" w:hanging="709"/>
        <w:jc w:val="both"/>
        <w:rPr>
          <w:rFonts w:ascii="Verdana" w:hAnsi="Verdana" w:cs="Arial"/>
          <w:sz w:val="18"/>
          <w:szCs w:val="18"/>
          <w:lang w:val="es-BO"/>
        </w:rPr>
      </w:pPr>
    </w:p>
    <w:p w:rsidR="00EE7DFA" w:rsidRPr="000C6821" w:rsidRDefault="00EE7DFA" w:rsidP="006A6977">
      <w:pPr>
        <w:numPr>
          <w:ilvl w:val="1"/>
          <w:numId w:val="54"/>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 por la Comisión de Calificación al RPC en forma inmediata, para efectos de eventual excusa.</w:t>
      </w:r>
    </w:p>
    <w:p w:rsidR="00EE7DFA" w:rsidRDefault="00EE7DFA" w:rsidP="00EE7DFA">
      <w:pPr>
        <w:jc w:val="center"/>
        <w:rPr>
          <w:rFonts w:ascii="Verdana" w:hAnsi="Verdana" w:cs="Arial"/>
          <w:b/>
          <w:sz w:val="18"/>
          <w:szCs w:val="18"/>
          <w:lang w:val="es-BO"/>
        </w:r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SECCIÓN IV</w:t>
      </w:r>
    </w:p>
    <w:p w:rsidR="00EE7DFA" w:rsidRPr="000C6821" w:rsidRDefault="00EE7DFA" w:rsidP="00EE7DFA">
      <w:pPr>
        <w:jc w:val="center"/>
        <w:rPr>
          <w:rFonts w:ascii="Verdana" w:hAnsi="Verdana" w:cs="Arial"/>
          <w:sz w:val="18"/>
          <w:szCs w:val="18"/>
          <w:lang w:val="es-BO"/>
        </w:rPr>
      </w:pPr>
      <w:r w:rsidRPr="000C6821">
        <w:rPr>
          <w:rFonts w:ascii="Verdana" w:hAnsi="Verdana" w:cs="Arial"/>
          <w:b/>
          <w:sz w:val="18"/>
          <w:szCs w:val="18"/>
          <w:lang w:val="es-BO"/>
        </w:rPr>
        <w:t>EVALUACIÓN Y ADJUDICACIÓN</w:t>
      </w:r>
    </w:p>
    <w:p w:rsidR="00EE7DFA" w:rsidRPr="000C6821" w:rsidRDefault="00EE7DFA" w:rsidP="006A6977">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La entidad convocante, para la evaluación de propuestas podrá aplicar uno de los siguientes Métodos de Selección y Adjudicación:</w:t>
      </w:r>
    </w:p>
    <w:p w:rsidR="00EE7DFA" w:rsidRPr="000C6821" w:rsidRDefault="00EE7DFA" w:rsidP="00EE7DFA">
      <w:pPr>
        <w:ind w:left="567"/>
        <w:jc w:val="both"/>
        <w:rPr>
          <w:rFonts w:ascii="Verdana" w:hAnsi="Verdana" w:cs="Arial"/>
          <w:sz w:val="18"/>
          <w:szCs w:val="18"/>
          <w:lang w:val="es-BO"/>
        </w:rPr>
      </w:pPr>
    </w:p>
    <w:p w:rsidR="00EE7DFA" w:rsidRPr="00E7722F" w:rsidRDefault="00EE7DFA" w:rsidP="006A6977">
      <w:pPr>
        <w:numPr>
          <w:ilvl w:val="0"/>
          <w:numId w:val="15"/>
        </w:numPr>
        <w:tabs>
          <w:tab w:val="clear" w:pos="1773"/>
        </w:tabs>
        <w:ind w:left="993" w:hanging="426"/>
        <w:jc w:val="both"/>
        <w:rPr>
          <w:rFonts w:ascii="Verdana" w:hAnsi="Verdana" w:cs="Arial"/>
          <w:b/>
          <w:sz w:val="18"/>
          <w:szCs w:val="18"/>
          <w:lang w:val="es-BO"/>
        </w:rPr>
      </w:pPr>
      <w:r w:rsidRPr="00E7722F">
        <w:rPr>
          <w:rFonts w:ascii="Verdana" w:hAnsi="Verdana" w:cs="Arial"/>
          <w:b/>
          <w:sz w:val="18"/>
          <w:szCs w:val="18"/>
          <w:lang w:val="es-BO"/>
        </w:rPr>
        <w:t>Precio Evaluado Más Bajo;</w:t>
      </w:r>
    </w:p>
    <w:p w:rsidR="00EE7DFA" w:rsidRPr="000C6821" w:rsidRDefault="00EE7DFA" w:rsidP="006A6977">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Pr>
          <w:rFonts w:ascii="Verdana" w:hAnsi="Verdana" w:cs="Arial"/>
          <w:sz w:val="18"/>
          <w:szCs w:val="18"/>
          <w:lang w:val="es-BO"/>
        </w:rPr>
        <w:t>;</w:t>
      </w:r>
    </w:p>
    <w:p w:rsidR="00EE7DFA" w:rsidRPr="000C6821" w:rsidRDefault="00EE7DFA" w:rsidP="006A6977">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EE7DFA" w:rsidRPr="0023328F" w:rsidRDefault="00EE7DFA" w:rsidP="006A6977">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EE7DFA" w:rsidRPr="0023328F" w:rsidRDefault="00EE7DFA" w:rsidP="00EE7DFA">
      <w:pPr>
        <w:tabs>
          <w:tab w:val="left" w:pos="567"/>
        </w:tabs>
        <w:ind w:left="567"/>
        <w:jc w:val="both"/>
        <w:rPr>
          <w:rFonts w:ascii="Verdana" w:hAnsi="Verdana" w:cs="Arial"/>
          <w:sz w:val="18"/>
          <w:szCs w:val="18"/>
          <w:lang w:val="es-BO"/>
        </w:rPr>
      </w:pPr>
    </w:p>
    <w:p w:rsidR="00EE7DFA" w:rsidRPr="0023328F" w:rsidRDefault="00EE7DFA" w:rsidP="00EE7DFA">
      <w:pPr>
        <w:ind w:left="567"/>
        <w:jc w:val="both"/>
        <w:rPr>
          <w:rFonts w:ascii="Verdana" w:hAnsi="Verdana" w:cs="Arial"/>
          <w:sz w:val="18"/>
          <w:szCs w:val="18"/>
          <w:lang w:val="es-BO"/>
        </w:rPr>
      </w:pPr>
      <w:r w:rsidRPr="002332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los formularios de la propuesta, así como de la Garantía de Seriedad de Propuesta o depósito por este concepto, </w:t>
      </w:r>
      <w:r>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EE7DFA" w:rsidRPr="0023328F" w:rsidRDefault="00EE7DFA" w:rsidP="00EE7DFA">
      <w:pPr>
        <w:ind w:left="567"/>
        <w:jc w:val="both"/>
        <w:rPr>
          <w:rFonts w:ascii="Verdana" w:hAnsi="Verdana" w:cs="Arial"/>
          <w:sz w:val="18"/>
          <w:szCs w:val="18"/>
          <w:lang w:val="es-BO"/>
        </w:rPr>
      </w:pPr>
    </w:p>
    <w:p w:rsidR="00EE7DFA" w:rsidRPr="0023328F" w:rsidRDefault="00EE7DFA" w:rsidP="00EE7DFA">
      <w:pPr>
        <w:ind w:left="567"/>
        <w:jc w:val="both"/>
        <w:rPr>
          <w:rFonts w:ascii="Verdana" w:hAnsi="Verdana" w:cs="Arial"/>
          <w:sz w:val="18"/>
          <w:szCs w:val="18"/>
        </w:rPr>
      </w:pPr>
      <w:r>
        <w:rPr>
          <w:rFonts w:ascii="Verdana" w:hAnsi="Verdana" w:cs="Arial"/>
          <w:sz w:val="18"/>
          <w:szCs w:val="18"/>
        </w:rPr>
        <w:t>S</w:t>
      </w:r>
      <w:r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Pr>
          <w:rFonts w:ascii="Verdana" w:hAnsi="Verdana" w:cs="Arial"/>
          <w:sz w:val="18"/>
          <w:szCs w:val="18"/>
        </w:rPr>
        <w:t>.</w:t>
      </w:r>
    </w:p>
    <w:p w:rsidR="00EE7DFA" w:rsidRPr="0023328F" w:rsidRDefault="00EE7DFA" w:rsidP="006A6977">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ADJUDICACIÓN PRECIO EVALUADO MÁS BAJO</w:t>
      </w:r>
      <w:bookmarkEnd w:id="74"/>
      <w:bookmarkEnd w:id="75"/>
    </w:p>
    <w:p w:rsidR="00EE7DFA" w:rsidRPr="00E7722F" w:rsidRDefault="00EE7DFA" w:rsidP="00EE7DFA">
      <w:pPr>
        <w:ind w:left="567"/>
        <w:rPr>
          <w:rFonts w:ascii="Verdana" w:hAnsi="Verdana"/>
          <w:b/>
          <w:i/>
          <w:sz w:val="18"/>
          <w:szCs w:val="18"/>
          <w:lang w:val="es-BO"/>
        </w:rPr>
      </w:pPr>
      <w:r w:rsidRPr="00E7722F">
        <w:rPr>
          <w:rFonts w:ascii="Verdana" w:hAnsi="Verdana"/>
          <w:b/>
          <w:i/>
          <w:sz w:val="18"/>
          <w:szCs w:val="18"/>
          <w:lang w:val="es-BO"/>
        </w:rPr>
        <w:t>(Método que se aplicara en el presente proceso de contratación)</w:t>
      </w:r>
    </w:p>
    <w:p w:rsidR="00EE7DFA" w:rsidRPr="0023328F" w:rsidRDefault="00EE7DFA" w:rsidP="00EE7DFA">
      <w:pPr>
        <w:pStyle w:val="Prrafodelista"/>
        <w:ind w:left="420"/>
        <w:jc w:val="both"/>
        <w:rPr>
          <w:rFonts w:ascii="Verdana" w:hAnsi="Verdana" w:cs="Arial"/>
          <w:b/>
          <w:vanish/>
          <w:sz w:val="18"/>
          <w:szCs w:val="18"/>
          <w:lang w:val="es-BO"/>
        </w:rPr>
      </w:pPr>
      <w:bookmarkStart w:id="76" w:name="_Toc346780229"/>
    </w:p>
    <w:p w:rsidR="00EE7DFA" w:rsidRPr="00323D31" w:rsidRDefault="00EE7DFA" w:rsidP="006A6977">
      <w:pPr>
        <w:pStyle w:val="Prrafodelista"/>
        <w:numPr>
          <w:ilvl w:val="1"/>
          <w:numId w:val="55"/>
        </w:numPr>
        <w:jc w:val="both"/>
        <w:rPr>
          <w:rFonts w:ascii="Verdana" w:hAnsi="Verdana"/>
          <w:b/>
          <w:sz w:val="18"/>
          <w:szCs w:val="18"/>
          <w:lang w:val="es-BO"/>
        </w:rPr>
      </w:pPr>
      <w:r w:rsidRPr="00323D31">
        <w:rPr>
          <w:rFonts w:ascii="Verdana" w:hAnsi="Verdana" w:cs="Arial"/>
          <w:b/>
          <w:sz w:val="18"/>
          <w:szCs w:val="18"/>
          <w:lang w:val="es-BO"/>
        </w:rPr>
        <w:t>Evaluación</w:t>
      </w:r>
      <w:r w:rsidRPr="00323D31">
        <w:rPr>
          <w:rFonts w:ascii="Verdana" w:hAnsi="Verdana"/>
          <w:b/>
          <w:sz w:val="18"/>
          <w:szCs w:val="18"/>
          <w:lang w:val="es-BO"/>
        </w:rPr>
        <w:t xml:space="preserve"> de la Propuesta Económica</w:t>
      </w:r>
      <w:bookmarkEnd w:id="76"/>
    </w:p>
    <w:p w:rsidR="00EE7DFA" w:rsidRPr="0023328F" w:rsidRDefault="00EE7DFA" w:rsidP="00EE7DFA">
      <w:pPr>
        <w:jc w:val="both"/>
        <w:rPr>
          <w:rFonts w:ascii="Verdana" w:hAnsi="Verdana"/>
          <w:b/>
          <w:sz w:val="18"/>
          <w:szCs w:val="18"/>
          <w:lang w:val="es-BO"/>
        </w:rPr>
      </w:pPr>
    </w:p>
    <w:p w:rsidR="00EE7DFA" w:rsidRPr="0023328F" w:rsidRDefault="00EE7DFA" w:rsidP="006A6977">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EE7DFA" w:rsidRPr="0023328F" w:rsidRDefault="00EE7DFA" w:rsidP="00EE7DFA">
      <w:pPr>
        <w:ind w:left="709"/>
        <w:jc w:val="both"/>
        <w:rPr>
          <w:rFonts w:ascii="Verdana" w:hAnsi="Verdana"/>
          <w:sz w:val="18"/>
          <w:szCs w:val="18"/>
          <w:lang w:val="es-BO"/>
        </w:rPr>
      </w:pPr>
    </w:p>
    <w:p w:rsidR="00EE7DFA" w:rsidRPr="0023328F" w:rsidRDefault="00EE7DFA" w:rsidP="00EE7DFA">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Pr>
          <w:rFonts w:ascii="Verdana" w:hAnsi="Verdana"/>
          <w:sz w:val="18"/>
          <w:szCs w:val="18"/>
          <w:lang w:val="es-BO"/>
        </w:rPr>
        <w:t>S</w:t>
      </w:r>
      <w:r w:rsidRPr="0023328F">
        <w:rPr>
          <w:rFonts w:ascii="Verdana" w:hAnsi="Verdana"/>
          <w:sz w:val="18"/>
          <w:szCs w:val="18"/>
          <w:lang w:val="es-BO"/>
        </w:rPr>
        <w:t>ubasta</w:t>
      </w:r>
      <w:r>
        <w:rPr>
          <w:rFonts w:ascii="Verdana" w:hAnsi="Verdana"/>
          <w:sz w:val="18"/>
          <w:szCs w:val="18"/>
          <w:lang w:val="es-BO"/>
        </w:rPr>
        <w:t xml:space="preserve"> Electrónica</w:t>
      </w:r>
      <w:r w:rsidRPr="0023328F">
        <w:rPr>
          <w:rFonts w:ascii="Verdana" w:hAnsi="Verdana"/>
          <w:sz w:val="18"/>
          <w:szCs w:val="18"/>
          <w:lang w:val="es-BO"/>
        </w:rPr>
        <w:t xml:space="preserve"> consignando la siguiente información:</w:t>
      </w:r>
    </w:p>
    <w:p w:rsidR="00EE7DFA" w:rsidRPr="0023328F" w:rsidRDefault="00EE7DFA" w:rsidP="00EE7DFA">
      <w:pPr>
        <w:ind w:left="709"/>
        <w:jc w:val="both"/>
        <w:rPr>
          <w:rFonts w:ascii="Verdana" w:hAnsi="Verdana"/>
          <w:sz w:val="18"/>
          <w:szCs w:val="18"/>
          <w:lang w:val="es-BO"/>
        </w:rPr>
      </w:pPr>
    </w:p>
    <w:p w:rsidR="00EE7DFA" w:rsidRDefault="00EE7DFA" w:rsidP="006A6977">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EE7DFA" w:rsidRPr="006006B4" w:rsidRDefault="00EE7DFA" w:rsidP="006A6977">
      <w:pPr>
        <w:pStyle w:val="Prrafodelista"/>
        <w:numPr>
          <w:ilvl w:val="0"/>
          <w:numId w:val="40"/>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EE7DFA" w:rsidRPr="0023328F" w:rsidRDefault="00EE7DFA" w:rsidP="006A6977">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factor de ajuste final y;</w:t>
      </w:r>
    </w:p>
    <w:p w:rsidR="00EE7DFA" w:rsidRPr="0023328F" w:rsidRDefault="00EE7DFA" w:rsidP="006A6977">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precio ajustado.</w:t>
      </w:r>
    </w:p>
    <w:p w:rsidR="00EE7DFA" w:rsidRPr="0023328F" w:rsidRDefault="00EE7DFA" w:rsidP="00EE7DFA">
      <w:pPr>
        <w:pStyle w:val="Prrafodelista"/>
        <w:ind w:left="1069"/>
        <w:jc w:val="both"/>
        <w:rPr>
          <w:rFonts w:ascii="Verdana" w:hAnsi="Verdana"/>
          <w:sz w:val="18"/>
          <w:szCs w:val="18"/>
          <w:lang w:val="es-BO"/>
        </w:rPr>
      </w:pPr>
    </w:p>
    <w:p w:rsidR="00EE7DFA" w:rsidRPr="0023328F" w:rsidRDefault="00EE7DFA" w:rsidP="00EE7DFA">
      <w:pPr>
        <w:pStyle w:val="Prrafodelista"/>
        <w:ind w:left="1069"/>
        <w:jc w:val="both"/>
        <w:rPr>
          <w:rFonts w:ascii="Verdana" w:hAnsi="Verdana"/>
          <w:sz w:val="18"/>
          <w:szCs w:val="18"/>
          <w:lang w:val="es-BO"/>
        </w:rPr>
      </w:pPr>
      <w:r w:rsidRPr="0023328F">
        <w:rPr>
          <w:rFonts w:ascii="Verdana" w:hAnsi="Verdana"/>
          <w:sz w:val="18"/>
          <w:szCs w:val="18"/>
          <w:lang w:val="es-BO"/>
        </w:rPr>
        <w:lastRenderedPageBreak/>
        <w:t xml:space="preserve">El sistema </w:t>
      </w:r>
      <w:r>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Pr>
          <w:rFonts w:ascii="Verdana" w:hAnsi="Verdana"/>
          <w:sz w:val="18"/>
          <w:szCs w:val="18"/>
          <w:lang w:val="es-BO"/>
        </w:rPr>
        <w:t>menor valor.</w:t>
      </w:r>
    </w:p>
    <w:p w:rsidR="00EE7DFA" w:rsidRPr="0023328F" w:rsidRDefault="00EE7DFA" w:rsidP="00EE7DFA">
      <w:pPr>
        <w:tabs>
          <w:tab w:val="left" w:pos="2127"/>
        </w:tabs>
        <w:ind w:left="2127"/>
        <w:jc w:val="both"/>
        <w:rPr>
          <w:rFonts w:ascii="Verdana" w:hAnsi="Verdana"/>
          <w:strike/>
          <w:sz w:val="18"/>
          <w:szCs w:val="18"/>
          <w:lang w:val="es-BO"/>
        </w:rPr>
      </w:pPr>
      <w:bookmarkStart w:id="77" w:name="_Toc346784735"/>
    </w:p>
    <w:p w:rsidR="00EE7DFA" w:rsidRPr="0023328F" w:rsidRDefault="00EE7DFA" w:rsidP="006A6977">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rsidR="00EE7DFA" w:rsidRPr="0023328F" w:rsidRDefault="00EE7DFA" w:rsidP="00EE7DFA">
      <w:pPr>
        <w:pStyle w:val="Prrafodelista"/>
        <w:tabs>
          <w:tab w:val="left" w:pos="2268"/>
        </w:tabs>
        <w:jc w:val="both"/>
        <w:rPr>
          <w:rFonts w:ascii="Verdana" w:hAnsi="Verdana"/>
          <w:sz w:val="18"/>
          <w:szCs w:val="18"/>
          <w:lang w:val="es-BO"/>
        </w:rPr>
      </w:pPr>
    </w:p>
    <w:p w:rsidR="00EE7DFA" w:rsidRPr="0023328F" w:rsidRDefault="00EE7DFA" w:rsidP="00EE7DF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ítems: </w:t>
      </w:r>
      <w:r w:rsidRPr="0023328F">
        <w:rPr>
          <w:rFonts w:ascii="Verdana" w:hAnsi="Verdana"/>
          <w:sz w:val="18"/>
          <w:szCs w:val="18"/>
          <w:lang w:val="es-BO"/>
        </w:rPr>
        <w:t xml:space="preserve">Del Reporte Electrónico se seleccionará a la propuesta con el menor valor, el cual corresponderá al Precio Evaluado Más Bajo. En el caso de existir un empate entre dos o más </w:t>
      </w:r>
      <w:r>
        <w:rPr>
          <w:rFonts w:ascii="Verdana" w:hAnsi="Verdana"/>
          <w:sz w:val="18"/>
          <w:szCs w:val="18"/>
          <w:lang w:val="es-BO"/>
        </w:rPr>
        <w:t>propuestas</w:t>
      </w:r>
      <w:r w:rsidRPr="0023328F">
        <w:rPr>
          <w:rFonts w:ascii="Verdana" w:hAnsi="Verdana"/>
          <w:sz w:val="18"/>
          <w:szCs w:val="18"/>
          <w:lang w:val="es-BO"/>
        </w:rPr>
        <w:t xml:space="preserve">, prevalecerá la </w:t>
      </w:r>
      <w:r>
        <w:rPr>
          <w:rFonts w:ascii="Verdana" w:hAnsi="Verdana"/>
          <w:sz w:val="18"/>
          <w:szCs w:val="18"/>
          <w:lang w:val="es-BO"/>
        </w:rPr>
        <w:t>propuesta</w:t>
      </w:r>
      <w:r w:rsidRPr="0023328F">
        <w:rPr>
          <w:rFonts w:ascii="Verdana" w:hAnsi="Verdana"/>
          <w:sz w:val="18"/>
          <w:szCs w:val="18"/>
          <w:lang w:val="es-BO"/>
        </w:rPr>
        <w:t xml:space="preserve"> que se haya presentado primero.</w:t>
      </w:r>
    </w:p>
    <w:p w:rsidR="00EE7DFA" w:rsidRPr="0023328F" w:rsidRDefault="00EE7DFA" w:rsidP="00EE7DFA">
      <w:pPr>
        <w:pStyle w:val="Prrafodelista"/>
        <w:tabs>
          <w:tab w:val="left" w:pos="2268"/>
        </w:tabs>
        <w:ind w:left="2127"/>
        <w:jc w:val="both"/>
        <w:rPr>
          <w:rFonts w:ascii="Verdana" w:hAnsi="Verdana" w:cs="Arial"/>
          <w:sz w:val="18"/>
          <w:szCs w:val="18"/>
          <w:lang w:val="es-BO"/>
        </w:rPr>
      </w:pPr>
    </w:p>
    <w:p w:rsidR="00EE7DFA" w:rsidRPr="000C6821" w:rsidRDefault="00EE7DFA" w:rsidP="00EE7DF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Lotes o por el Total: </w:t>
      </w:r>
      <w:r w:rsidRPr="0023328F">
        <w:rPr>
          <w:rFonts w:ascii="Verdana" w:hAnsi="Verdana" w:cs="Arial"/>
          <w:sz w:val="18"/>
          <w:szCs w:val="18"/>
          <w:lang w:val="es-BO"/>
        </w:rPr>
        <w:t>Del Reporte Electrónico</w:t>
      </w:r>
      <w:r w:rsidRPr="0023328F">
        <w:rPr>
          <w:rFonts w:ascii="Verdana" w:hAnsi="Verdana"/>
          <w:sz w:val="18"/>
          <w:szCs w:val="18"/>
          <w:lang w:val="es-BO"/>
        </w:rPr>
        <w:t xml:space="preserve"> que consigne la sumatoria de los precios ajustados </w:t>
      </w:r>
      <w:r w:rsidRPr="0023328F">
        <w:rPr>
          <w:rFonts w:ascii="Verdana" w:hAnsi="Verdana" w:cs="Arial"/>
          <w:sz w:val="18"/>
          <w:szCs w:val="18"/>
          <w:lang w:val="es-BO"/>
        </w:rPr>
        <w:t xml:space="preserve">se seleccionará la propuesta con el menor valor, el cual corresponderá al Precio Evaluado Más Bajo. </w:t>
      </w:r>
      <w:bookmarkStart w:id="78" w:name="_Hlk94517624"/>
      <w:r w:rsidRPr="0023328F">
        <w:rPr>
          <w:rFonts w:ascii="Verdana" w:hAnsi="Verdana" w:cs="Arial"/>
          <w:sz w:val="18"/>
          <w:szCs w:val="18"/>
          <w:lang w:val="es-BO"/>
        </w:rPr>
        <w:t xml:space="preserve">En el caso de existir un empate entre dos o más </w:t>
      </w:r>
      <w:r>
        <w:rPr>
          <w:rFonts w:ascii="Verdana" w:hAnsi="Verdana" w:cs="Arial"/>
          <w:sz w:val="18"/>
          <w:szCs w:val="18"/>
          <w:lang w:val="es-BO"/>
        </w:rPr>
        <w:t>propuestas,</w:t>
      </w:r>
      <w:r w:rsidRPr="0023328F">
        <w:rPr>
          <w:rFonts w:ascii="Verdana" w:hAnsi="Verdana" w:cs="Arial"/>
          <w:sz w:val="18"/>
          <w:szCs w:val="18"/>
          <w:lang w:val="es-BO"/>
        </w:rPr>
        <w:t xml:space="preserve"> prevalecerá la </w:t>
      </w:r>
      <w:r>
        <w:rPr>
          <w:rFonts w:ascii="Verdana" w:hAnsi="Verdana" w:cs="Arial"/>
          <w:sz w:val="18"/>
          <w:szCs w:val="18"/>
          <w:lang w:val="es-BO"/>
        </w:rPr>
        <w:t>propuesta</w:t>
      </w:r>
      <w:r w:rsidRPr="0023328F">
        <w:rPr>
          <w:rFonts w:ascii="Verdana" w:hAnsi="Verdana" w:cs="Arial"/>
          <w:sz w:val="18"/>
          <w:szCs w:val="18"/>
          <w:lang w:val="es-BO"/>
        </w:rPr>
        <w:t xml:space="preserve"> que se haya presentado primero.</w:t>
      </w:r>
    </w:p>
    <w:bookmarkEnd w:id="78"/>
    <w:p w:rsidR="00EE7DFA" w:rsidRPr="000C6821" w:rsidRDefault="00EE7DFA" w:rsidP="00EE7DFA">
      <w:pPr>
        <w:pStyle w:val="Prrafodelista"/>
        <w:tabs>
          <w:tab w:val="left" w:pos="2268"/>
        </w:tabs>
        <w:ind w:left="2127"/>
        <w:jc w:val="both"/>
        <w:rPr>
          <w:rFonts w:ascii="Verdana" w:hAnsi="Verdana" w:cs="Arial"/>
          <w:sz w:val="18"/>
          <w:szCs w:val="18"/>
          <w:lang w:val="es-BO"/>
        </w:rPr>
      </w:pPr>
    </w:p>
    <w:p w:rsidR="00EE7DFA" w:rsidRPr="00323D31" w:rsidRDefault="00EE7DFA" w:rsidP="006A6977">
      <w:pPr>
        <w:pStyle w:val="Prrafodelista"/>
        <w:numPr>
          <w:ilvl w:val="1"/>
          <w:numId w:val="55"/>
        </w:numPr>
        <w:jc w:val="both"/>
        <w:rPr>
          <w:rFonts w:ascii="Verdana" w:hAnsi="Verdana"/>
          <w:b/>
          <w:sz w:val="18"/>
          <w:szCs w:val="18"/>
          <w:lang w:val="es-BO"/>
        </w:rPr>
      </w:pPr>
      <w:r w:rsidRPr="00323D31">
        <w:rPr>
          <w:rFonts w:ascii="Verdana" w:hAnsi="Verdana"/>
          <w:b/>
          <w:sz w:val="18"/>
          <w:szCs w:val="18"/>
          <w:lang w:val="es-BO"/>
        </w:rPr>
        <w:t xml:space="preserve">Evaluación de la Propuesta Técnica </w:t>
      </w:r>
    </w:p>
    <w:p w:rsidR="00EE7DFA" w:rsidRPr="000C6821" w:rsidRDefault="00EE7DFA" w:rsidP="00EE7DFA">
      <w:pPr>
        <w:rPr>
          <w:rFonts w:ascii="Verdana" w:hAnsi="Verdana" w:cs="Arial"/>
          <w:b/>
          <w:sz w:val="18"/>
          <w:szCs w:val="18"/>
          <w:lang w:val="es-BO"/>
        </w:rPr>
      </w:pPr>
    </w:p>
    <w:p w:rsidR="00EE7DFA" w:rsidRPr="000C6821" w:rsidRDefault="00EE7DFA" w:rsidP="00EE7DFA">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w:t>
      </w:r>
      <w:r>
        <w:rPr>
          <w:rFonts w:ascii="Verdana" w:hAnsi="Verdana" w:cs="Arial"/>
          <w:sz w:val="18"/>
          <w:szCs w:val="18"/>
          <w:lang w:val="es-BO"/>
        </w:rPr>
        <w:t>2</w:t>
      </w:r>
      <w:r w:rsidRPr="000C6821">
        <w:rPr>
          <w:rFonts w:ascii="Verdana" w:hAnsi="Verdana" w:cs="Arial"/>
          <w:sz w:val="18"/>
          <w:szCs w:val="18"/>
          <w:lang w:val="es-BO"/>
        </w:rPr>
        <w:t xml:space="preserve">. En caso de cumplir se recomendará su adjudicación, </w:t>
      </w:r>
      <w:r w:rsidRPr="000C6821">
        <w:rPr>
          <w:rFonts w:ascii="Verdana" w:hAnsi="Verdana"/>
          <w:sz w:val="18"/>
          <w:szCs w:val="18"/>
          <w:lang w:val="es-BO"/>
        </w:rPr>
        <w:t>cuyo monto adjudicado corresponderá al valor real de la propuesta consignado en el Reporte Electrónico.</w:t>
      </w:r>
      <w:r w:rsidRPr="000C6821">
        <w:rPr>
          <w:rFonts w:ascii="Verdana" w:hAnsi="Verdana" w:cs="Arial"/>
          <w:sz w:val="18"/>
          <w:szCs w:val="18"/>
          <w:lang w:val="es-BO"/>
        </w:rPr>
        <w:t xml:space="preserve"> Caso contrario se procederá a su descalificación y a la evaluación de la segunda propuesta con el Precio Evaluado Más Bajo, incluida en el Reporte Electrónico, y así sucesivamente.</w:t>
      </w:r>
    </w:p>
    <w:p w:rsidR="00EE7DFA" w:rsidRPr="000C6821" w:rsidRDefault="00EE7DFA" w:rsidP="006A6977">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rsidR="00EE7DFA" w:rsidRPr="00E7722F" w:rsidRDefault="00EE7DFA" w:rsidP="00EE7DFA">
      <w:pPr>
        <w:tabs>
          <w:tab w:val="left" w:pos="567"/>
        </w:tabs>
        <w:ind w:left="567"/>
        <w:jc w:val="both"/>
        <w:rPr>
          <w:rFonts w:ascii="Verdana" w:hAnsi="Verdana" w:cs="Arial"/>
          <w:b/>
          <w:sz w:val="18"/>
          <w:szCs w:val="18"/>
          <w:lang w:val="es-BO"/>
        </w:rPr>
      </w:pPr>
      <w:r w:rsidRPr="00E7722F">
        <w:rPr>
          <w:rFonts w:ascii="Verdana" w:hAnsi="Verdana"/>
          <w:b/>
          <w:i/>
          <w:sz w:val="18"/>
          <w:szCs w:val="18"/>
          <w:lang w:val="es-BO"/>
        </w:rPr>
        <w:t>“No aplica este Método”</w:t>
      </w:r>
    </w:p>
    <w:p w:rsidR="00EE7DFA" w:rsidRPr="000C6821" w:rsidRDefault="00EE7DFA" w:rsidP="006A6977">
      <w:pPr>
        <w:pStyle w:val="Ttulo10"/>
        <w:numPr>
          <w:ilvl w:val="0"/>
          <w:numId w:val="19"/>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Pr>
          <w:rFonts w:ascii="Verdana" w:hAnsi="Verdana"/>
          <w:sz w:val="18"/>
          <w:szCs w:val="18"/>
          <w:lang w:val="es-BO"/>
        </w:rPr>
        <w:t xml:space="preserve"> </w:t>
      </w:r>
      <w:r w:rsidRPr="00E7722F">
        <w:rPr>
          <w:rFonts w:ascii="Verdana" w:hAnsi="Verdana"/>
          <w:i/>
          <w:sz w:val="18"/>
          <w:szCs w:val="18"/>
          <w:lang w:val="es-BO"/>
        </w:rPr>
        <w:t>“No aplica este Método”</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rsidR="00EE7DFA" w:rsidRPr="000C6821" w:rsidRDefault="00EE7DFA" w:rsidP="00EE7DFA">
      <w:pPr>
        <w:rPr>
          <w:rFonts w:ascii="Verdana" w:hAnsi="Verdana" w:cs="Arial"/>
          <w:b/>
          <w:sz w:val="18"/>
          <w:szCs w:val="18"/>
          <w:lang w:val="es-BO"/>
        </w:rPr>
      </w:pPr>
    </w:p>
    <w:p w:rsidR="00EE7DFA" w:rsidRPr="000C6821" w:rsidRDefault="00EE7DFA" w:rsidP="00EE7DFA">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EE7DFA" w:rsidRPr="000C6821" w:rsidRDefault="00EE7DFA" w:rsidP="00EE7DFA">
      <w:pPr>
        <w:ind w:left="709"/>
        <w:rPr>
          <w:rFonts w:ascii="Verdana" w:hAnsi="Verdana" w:cs="Arial"/>
          <w:sz w:val="18"/>
          <w:szCs w:val="18"/>
          <w:lang w:val="es-BO"/>
        </w:rPr>
      </w:pP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Pr>
          <w:rFonts w:ascii="Verdana" w:hAnsi="Verdana" w:cs="Arial"/>
          <w:sz w:val="18"/>
          <w:szCs w:val="18"/>
          <w:lang w:val="es-BO"/>
        </w:rPr>
        <w:t>;</w:t>
      </w: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Pr>
          <w:rFonts w:ascii="Verdana" w:hAnsi="Verdana" w:cs="Arial"/>
          <w:sz w:val="18"/>
          <w:szCs w:val="18"/>
          <w:lang w:val="es-BO"/>
        </w:rPr>
        <w:t>;</w:t>
      </w: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Pr>
          <w:rFonts w:ascii="Verdana" w:hAnsi="Verdana" w:cs="Arial"/>
          <w:sz w:val="18"/>
          <w:szCs w:val="18"/>
          <w:lang w:val="es-BO"/>
        </w:rPr>
        <w:t>;</w:t>
      </w: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Pr>
          <w:rFonts w:ascii="Verdana" w:hAnsi="Verdana" w:cs="Arial"/>
          <w:sz w:val="18"/>
          <w:szCs w:val="18"/>
          <w:lang w:val="es-BO"/>
        </w:rPr>
        <w:t>;</w:t>
      </w: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Pr>
          <w:rFonts w:ascii="Verdana" w:hAnsi="Verdana" w:cs="Arial"/>
          <w:sz w:val="18"/>
          <w:szCs w:val="18"/>
          <w:lang w:val="es-BO"/>
        </w:rPr>
        <w:t>;</w:t>
      </w:r>
    </w:p>
    <w:p w:rsidR="00EE7DFA" w:rsidRPr="000C6821" w:rsidRDefault="00EE7DFA" w:rsidP="00EE7DFA">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EE7DFA" w:rsidRPr="000C6821" w:rsidRDefault="00EE7DFA" w:rsidP="00EE7DFA">
      <w:pPr>
        <w:pStyle w:val="Prrafodelista"/>
        <w:ind w:left="465"/>
        <w:jc w:val="both"/>
        <w:rPr>
          <w:rFonts w:ascii="Verdana" w:hAnsi="Verdana"/>
          <w:vanish/>
          <w:sz w:val="18"/>
          <w:szCs w:val="18"/>
          <w:lang w:val="es-BO"/>
        </w:rPr>
      </w:pPr>
      <w:bookmarkStart w:id="83" w:name="_Toc346784755"/>
    </w:p>
    <w:p w:rsidR="00EE7DFA" w:rsidRPr="00323D31" w:rsidRDefault="00EE7DFA" w:rsidP="006A6977">
      <w:pPr>
        <w:pStyle w:val="Prrafodelista"/>
        <w:numPr>
          <w:ilvl w:val="1"/>
          <w:numId w:val="56"/>
        </w:numPr>
        <w:ind w:hanging="573"/>
        <w:jc w:val="both"/>
        <w:rPr>
          <w:rFonts w:ascii="Verdana" w:hAnsi="Verdana"/>
          <w:sz w:val="18"/>
          <w:szCs w:val="18"/>
          <w:lang w:val="es-BO"/>
        </w:rPr>
      </w:pPr>
      <w:r w:rsidRPr="00323D31">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83"/>
    </w:p>
    <w:p w:rsidR="00EE7DFA" w:rsidRPr="000C6821" w:rsidRDefault="00EE7DFA" w:rsidP="00EE7DFA">
      <w:pPr>
        <w:pStyle w:val="Prrafodelista"/>
        <w:ind w:left="1276"/>
        <w:jc w:val="both"/>
        <w:rPr>
          <w:rFonts w:ascii="Verdana" w:hAnsi="Verdana"/>
          <w:sz w:val="18"/>
          <w:szCs w:val="18"/>
          <w:lang w:val="es-BO"/>
        </w:rPr>
      </w:pPr>
    </w:p>
    <w:p w:rsidR="00EE7DFA" w:rsidRPr="00323D31" w:rsidRDefault="00EE7DFA" w:rsidP="006A6977">
      <w:pPr>
        <w:pStyle w:val="Prrafodelista"/>
        <w:numPr>
          <w:ilvl w:val="1"/>
          <w:numId w:val="56"/>
        </w:numPr>
        <w:ind w:left="1134" w:hanging="561"/>
        <w:jc w:val="both"/>
        <w:rPr>
          <w:rFonts w:ascii="Verdana" w:hAnsi="Verdana"/>
          <w:sz w:val="18"/>
          <w:szCs w:val="18"/>
          <w:lang w:val="es-BO"/>
        </w:rPr>
      </w:pPr>
      <w:bookmarkStart w:id="84" w:name="_Toc346784756"/>
      <w:r w:rsidRPr="00323D3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84"/>
    </w:p>
    <w:p w:rsidR="00EE7DFA" w:rsidRPr="000C6821" w:rsidRDefault="00EE7DFA" w:rsidP="00EE7DFA">
      <w:pPr>
        <w:tabs>
          <w:tab w:val="left" w:pos="1276"/>
          <w:tab w:val="num" w:pos="1440"/>
        </w:tabs>
        <w:ind w:left="1276" w:hanging="709"/>
        <w:jc w:val="both"/>
        <w:rPr>
          <w:rFonts w:ascii="Verdana" w:hAnsi="Verdana" w:cs="Arial"/>
          <w:sz w:val="18"/>
          <w:szCs w:val="18"/>
          <w:lang w:val="es-BO"/>
        </w:rPr>
      </w:pPr>
    </w:p>
    <w:p w:rsidR="00EE7DFA" w:rsidRPr="000C6821" w:rsidRDefault="00EE7DFA" w:rsidP="00EE7DFA">
      <w:pPr>
        <w:ind w:left="1134" w:hanging="567"/>
        <w:jc w:val="both"/>
        <w:rPr>
          <w:rFonts w:ascii="Verdana" w:hAnsi="Verdana" w:cs="Arial"/>
          <w:sz w:val="18"/>
          <w:szCs w:val="18"/>
          <w:lang w:val="es-BO"/>
        </w:rPr>
      </w:pPr>
      <w:r w:rsidRPr="000C6821">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EE7DFA" w:rsidRPr="000C6821" w:rsidRDefault="00EE7DFA" w:rsidP="00EE7DFA">
      <w:pPr>
        <w:tabs>
          <w:tab w:val="left" w:pos="1276"/>
          <w:tab w:val="num" w:pos="1440"/>
        </w:tabs>
        <w:ind w:left="1276" w:hanging="709"/>
        <w:jc w:val="both"/>
        <w:rPr>
          <w:rFonts w:ascii="Verdana" w:hAnsi="Verdana" w:cs="Arial"/>
          <w:sz w:val="18"/>
          <w:szCs w:val="18"/>
          <w:lang w:val="es-BO"/>
        </w:rPr>
      </w:pPr>
    </w:p>
    <w:p w:rsidR="00EE7DFA" w:rsidRPr="000C6821" w:rsidRDefault="00EE7DFA" w:rsidP="006A6977">
      <w:pPr>
        <w:pStyle w:val="Prrafodelista"/>
        <w:numPr>
          <w:ilvl w:val="1"/>
          <w:numId w:val="56"/>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rsidR="00EE7DFA" w:rsidRPr="000C6821" w:rsidRDefault="00EE7DFA" w:rsidP="00EE7DFA">
      <w:pPr>
        <w:jc w:val="both"/>
        <w:rPr>
          <w:rFonts w:ascii="Verdana" w:hAnsi="Verdana" w:cs="Arial"/>
          <w:sz w:val="18"/>
          <w:szCs w:val="18"/>
          <w:lang w:val="es-BO"/>
        </w:rPr>
      </w:pPr>
    </w:p>
    <w:p w:rsidR="00EE7DFA" w:rsidRPr="000C6821" w:rsidRDefault="00EE7DFA" w:rsidP="006A6977">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Pr>
          <w:rFonts w:ascii="Verdana" w:hAnsi="Verdana" w:cs="Arial"/>
          <w:sz w:val="18"/>
          <w:szCs w:val="18"/>
          <w:lang w:val="es-BO"/>
        </w:rPr>
        <w:t>;</w:t>
      </w:r>
    </w:p>
    <w:p w:rsidR="00EE7DFA" w:rsidRPr="000C6821" w:rsidRDefault="00EE7DFA" w:rsidP="006A6977">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Pr>
          <w:rFonts w:ascii="Verdana" w:hAnsi="Verdana" w:cs="Arial"/>
          <w:sz w:val="18"/>
          <w:szCs w:val="18"/>
          <w:lang w:val="es-BO"/>
        </w:rPr>
        <w:t>;</w:t>
      </w:r>
    </w:p>
    <w:p w:rsidR="00EE7DFA" w:rsidRPr="000C6821" w:rsidRDefault="00EE7DFA" w:rsidP="006A6977">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Pr>
          <w:rFonts w:ascii="Verdana" w:hAnsi="Verdana" w:cs="Arial"/>
          <w:sz w:val="18"/>
          <w:szCs w:val="18"/>
          <w:lang w:val="es-BO"/>
        </w:rPr>
        <w:t>;</w:t>
      </w:r>
    </w:p>
    <w:p w:rsidR="00EE7DFA" w:rsidRPr="000C6821" w:rsidRDefault="00EE7DFA" w:rsidP="006A6977">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Pr>
          <w:rFonts w:ascii="Verdana" w:hAnsi="Verdana" w:cs="Arial"/>
          <w:sz w:val="18"/>
          <w:szCs w:val="18"/>
          <w:lang w:val="es-BO"/>
        </w:rPr>
        <w:t>;</w:t>
      </w:r>
    </w:p>
    <w:p w:rsidR="00EE7DFA" w:rsidRPr="000C6821" w:rsidRDefault="00EE7DFA" w:rsidP="006A6977">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EE7DFA" w:rsidRPr="000C6821" w:rsidRDefault="00EE7DFA" w:rsidP="00EE7DFA">
      <w:pPr>
        <w:pStyle w:val="Prrafodelista"/>
        <w:ind w:left="1996"/>
        <w:jc w:val="both"/>
        <w:rPr>
          <w:rFonts w:ascii="Verdana" w:hAnsi="Verdana" w:cs="Arial"/>
          <w:sz w:val="18"/>
          <w:szCs w:val="18"/>
          <w:lang w:val="es-BO"/>
        </w:rPr>
      </w:pPr>
    </w:p>
    <w:p w:rsidR="00EE7DFA" w:rsidRPr="000C6821" w:rsidRDefault="00EE7DFA" w:rsidP="006A6977">
      <w:pPr>
        <w:pStyle w:val="Prrafodelista"/>
        <w:numPr>
          <w:ilvl w:val="1"/>
          <w:numId w:val="56"/>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86"/>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CONCERTACIÓN DE MEJORES CONDICIONES TÉCNICAS</w:t>
      </w:r>
      <w:bookmarkEnd w:id="87"/>
    </w:p>
    <w:p w:rsidR="00EE7DFA" w:rsidRPr="000C6821" w:rsidRDefault="00EE7DFA" w:rsidP="00EE7DFA">
      <w:pPr>
        <w:ind w:left="360"/>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EE7DFA" w:rsidRPr="000C6821" w:rsidRDefault="00EE7DFA" w:rsidP="00EE7DFA">
      <w:pPr>
        <w:ind w:left="567"/>
        <w:jc w:val="both"/>
        <w:rPr>
          <w:rFonts w:ascii="Verdana" w:hAnsi="Verdana" w:cs="Arial"/>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dará lugar a ninguna modificación del monto adjudicado.</w:t>
      </w:r>
    </w:p>
    <w:p w:rsidR="00EE7DFA" w:rsidRPr="000C6821" w:rsidRDefault="00EE7DFA" w:rsidP="00EE7DFA">
      <w:pPr>
        <w:ind w:left="709"/>
        <w:jc w:val="both"/>
        <w:rPr>
          <w:rFonts w:ascii="Verdana" w:hAnsi="Verdana" w:cs="Arial"/>
          <w:sz w:val="18"/>
          <w:szCs w:val="18"/>
          <w:lang w:val="es-BO"/>
        </w:rPr>
      </w:pPr>
      <w:r w:rsidRPr="000C6821">
        <w:rPr>
          <w:rFonts w:ascii="Verdana" w:hAnsi="Verdana" w:cs="Arial"/>
          <w:sz w:val="18"/>
          <w:szCs w:val="18"/>
          <w:lang w:val="es-BO"/>
        </w:rPr>
        <w:tab/>
      </w:r>
    </w:p>
    <w:p w:rsidR="00EE7DFA" w:rsidRPr="000C6821" w:rsidRDefault="00EE7DFA" w:rsidP="00EE7DFA">
      <w:pPr>
        <w:ind w:left="567"/>
        <w:jc w:val="both"/>
        <w:rPr>
          <w:rFonts w:ascii="Verdana" w:hAnsi="Verdana" w:cs="Arial"/>
          <w:sz w:val="18"/>
          <w:szCs w:val="18"/>
          <w:lang w:val="es-BO"/>
        </w:rPr>
      </w:pPr>
      <w:r w:rsidRPr="000C6821">
        <w:rPr>
          <w:rFonts w:ascii="Verdana" w:hAnsi="Verdana" w:cs="Arial"/>
          <w:sz w:val="18"/>
          <w:szCs w:val="18"/>
          <w:lang w:val="es-BO"/>
        </w:rPr>
        <w:t>En caso de que el proponente adjudicado no aceptara las condiciones técnicas demandadas por la entidad, se continuará con las condiciones técnicas adjudicadas.</w:t>
      </w:r>
    </w:p>
    <w:p w:rsidR="00EE7DFA" w:rsidRPr="000C6821" w:rsidRDefault="00EE7DFA" w:rsidP="00EE7DFA">
      <w:pPr>
        <w:ind w:left="567"/>
        <w:jc w:val="both"/>
        <w:rPr>
          <w:rFonts w:ascii="Verdana" w:hAnsi="Verdana" w:cs="Arial"/>
          <w:sz w:val="18"/>
          <w:szCs w:val="18"/>
          <w:lang w:val="es-BO"/>
        </w:r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SECCIÓN V</w:t>
      </w:r>
    </w:p>
    <w:p w:rsidR="00EE7DFA" w:rsidRPr="000C6821" w:rsidRDefault="00EE7DFA" w:rsidP="00EE7DFA">
      <w:pPr>
        <w:jc w:val="center"/>
        <w:rPr>
          <w:rFonts w:ascii="Verdana" w:hAnsi="Verdana" w:cs="Arial"/>
          <w:sz w:val="18"/>
          <w:szCs w:val="18"/>
          <w:lang w:val="es-BO"/>
        </w:rPr>
      </w:pPr>
      <w:r w:rsidRPr="000C6821">
        <w:rPr>
          <w:rFonts w:ascii="Verdana" w:hAnsi="Verdana" w:cs="Arial"/>
          <w:b/>
          <w:sz w:val="18"/>
          <w:szCs w:val="18"/>
          <w:lang w:val="es-BO"/>
        </w:rPr>
        <w:t>SUSCRIPCIÓN, MODIFICACIONES AL CONTRATO Y SUBCONTRATACIÓN</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EE7DFA" w:rsidRPr="000C6821" w:rsidRDefault="00EE7DFA" w:rsidP="00EE7DFA">
      <w:pPr>
        <w:pStyle w:val="Prrafodelista"/>
        <w:ind w:left="465"/>
        <w:jc w:val="both"/>
        <w:rPr>
          <w:rFonts w:ascii="Verdana" w:hAnsi="Verdana" w:cs="Arial"/>
          <w:vanish/>
          <w:sz w:val="18"/>
          <w:szCs w:val="18"/>
          <w:lang w:val="es-BO"/>
        </w:rPr>
      </w:pPr>
      <w:bookmarkStart w:id="89" w:name="_Toc346784761"/>
    </w:p>
    <w:p w:rsidR="00EE7DFA" w:rsidRPr="00323D31" w:rsidRDefault="00EE7DFA" w:rsidP="006A6977">
      <w:pPr>
        <w:pStyle w:val="Prrafodelista"/>
        <w:numPr>
          <w:ilvl w:val="1"/>
          <w:numId w:val="57"/>
        </w:numPr>
        <w:ind w:hanging="573"/>
        <w:jc w:val="both"/>
        <w:rPr>
          <w:rFonts w:ascii="Verdana" w:hAnsi="Verdana" w:cs="Arial"/>
          <w:sz w:val="18"/>
          <w:szCs w:val="18"/>
          <w:lang w:val="es-BO"/>
        </w:rPr>
      </w:pPr>
      <w:r w:rsidRPr="00323D3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E7DFA" w:rsidRPr="000C6821" w:rsidRDefault="00EE7DFA" w:rsidP="00EE7DFA">
      <w:pPr>
        <w:pStyle w:val="Prrafodelista"/>
        <w:ind w:left="1276"/>
        <w:jc w:val="both"/>
        <w:rPr>
          <w:rFonts w:ascii="Verdana" w:hAnsi="Verdana" w:cs="Arial"/>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E7DFA" w:rsidRPr="000C6821" w:rsidRDefault="00EE7DFA" w:rsidP="00EE7DFA">
      <w:pPr>
        <w:ind w:left="1276"/>
        <w:jc w:val="both"/>
        <w:rPr>
          <w:rFonts w:ascii="Verdana" w:hAnsi="Verdana" w:cs="Arial"/>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EE7DFA" w:rsidRPr="000C6821" w:rsidRDefault="00EE7DFA" w:rsidP="00EE7DFA">
      <w:pPr>
        <w:ind w:left="1276"/>
        <w:jc w:val="both"/>
        <w:rPr>
          <w:rFonts w:ascii="Verdana" w:hAnsi="Verdana" w:cs="Arial"/>
          <w:sz w:val="18"/>
          <w:szCs w:val="18"/>
          <w:lang w:val="es-BO"/>
        </w:rPr>
      </w:pPr>
    </w:p>
    <w:p w:rsidR="00EE7DFA" w:rsidRPr="000C6821" w:rsidRDefault="00EE7DFA" w:rsidP="00EE7DFA">
      <w:pPr>
        <w:pStyle w:val="Prrafodelista"/>
        <w:ind w:left="1185"/>
        <w:jc w:val="both"/>
        <w:rPr>
          <w:lang w:val="es-BO"/>
        </w:rPr>
      </w:pPr>
      <w:r w:rsidRPr="000C6821">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EE7DFA" w:rsidRPr="000C6821" w:rsidRDefault="00EE7DFA" w:rsidP="00EE7DFA">
      <w:pPr>
        <w:pStyle w:val="Prrafodelista"/>
        <w:ind w:left="1185"/>
        <w:jc w:val="both"/>
        <w:rPr>
          <w:lang w:val="es-BO"/>
        </w:rPr>
      </w:pPr>
    </w:p>
    <w:p w:rsidR="00EE7DFA" w:rsidRPr="00323D31" w:rsidRDefault="00EE7DFA" w:rsidP="006A6977">
      <w:pPr>
        <w:pStyle w:val="Prrafodelista"/>
        <w:numPr>
          <w:ilvl w:val="1"/>
          <w:numId w:val="57"/>
        </w:numPr>
        <w:ind w:hanging="573"/>
        <w:jc w:val="both"/>
        <w:rPr>
          <w:rFonts w:ascii="Verdana" w:hAnsi="Verdana"/>
          <w:sz w:val="18"/>
          <w:szCs w:val="18"/>
          <w:lang w:val="es-BO"/>
        </w:rPr>
      </w:pPr>
      <w:r w:rsidRPr="00323D31">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9"/>
    </w:p>
    <w:p w:rsidR="00EE7DFA" w:rsidRPr="000C6821" w:rsidRDefault="00EE7DFA" w:rsidP="00EE7DFA">
      <w:pPr>
        <w:pStyle w:val="Prrafodelista"/>
        <w:ind w:left="1185"/>
        <w:jc w:val="both"/>
        <w:rPr>
          <w:rFonts w:ascii="Verdana" w:hAnsi="Verdana"/>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rsidR="00EE7DFA" w:rsidRPr="000C6821" w:rsidRDefault="00EE7DFA" w:rsidP="00EE7DFA">
      <w:pPr>
        <w:pStyle w:val="Prrafodelista"/>
        <w:ind w:left="1185"/>
        <w:jc w:val="both"/>
        <w:rPr>
          <w:rFonts w:ascii="Verdana" w:hAnsi="Verdana" w:cs="Arial"/>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Pr>
          <w:rFonts w:ascii="Verdana" w:hAnsi="Verdana" w:cs="Arial"/>
          <w:sz w:val="18"/>
          <w:szCs w:val="18"/>
          <w:lang w:val="es-BO"/>
        </w:rPr>
        <w:t>e</w:t>
      </w:r>
      <w:r w:rsidRPr="000C6821">
        <w:rPr>
          <w:rFonts w:ascii="Verdana" w:hAnsi="Verdana" w:cs="Arial"/>
          <w:sz w:val="18"/>
          <w:szCs w:val="18"/>
          <w:lang w:val="es-BO"/>
        </w:rPr>
        <w:t xml:space="preserve">ntidades </w:t>
      </w:r>
      <w:r>
        <w:rPr>
          <w:rFonts w:ascii="Verdana" w:hAnsi="Verdana" w:cs="Arial"/>
          <w:sz w:val="18"/>
          <w:szCs w:val="18"/>
          <w:lang w:val="es-BO"/>
        </w:rPr>
        <w:t>p</w:t>
      </w:r>
      <w:r w:rsidRPr="000C6821">
        <w:rPr>
          <w:rFonts w:ascii="Verdana" w:hAnsi="Verdana" w:cs="Arial"/>
          <w:sz w:val="18"/>
          <w:szCs w:val="18"/>
          <w:lang w:val="es-BO"/>
        </w:rPr>
        <w:t>úblicas deberán verificar la autenticidad del Certificado RUPE presentado por el proponente adjudicado, ingresando el código de verificación del Certificado en el SICOES.</w:t>
      </w:r>
    </w:p>
    <w:p w:rsidR="00EE7DFA" w:rsidRPr="000C6821" w:rsidRDefault="00EE7DFA" w:rsidP="00EE7DFA">
      <w:pPr>
        <w:pStyle w:val="Prrafodelista"/>
        <w:ind w:left="1185"/>
        <w:jc w:val="both"/>
        <w:rPr>
          <w:rFonts w:ascii="Verdana" w:hAnsi="Verdana" w:cs="Arial"/>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EE7DFA" w:rsidRPr="000C6821" w:rsidRDefault="00EE7DFA" w:rsidP="00EE7DFA">
      <w:pPr>
        <w:pStyle w:val="Prrafodelista"/>
        <w:ind w:left="1185"/>
        <w:jc w:val="both"/>
        <w:rPr>
          <w:rFonts w:ascii="Verdana" w:hAnsi="Verdana" w:cs="Arial"/>
          <w:sz w:val="18"/>
          <w:szCs w:val="18"/>
          <w:lang w:val="es-BO"/>
        </w:rPr>
      </w:pPr>
    </w:p>
    <w:p w:rsidR="00EE7DFA" w:rsidRPr="000C6821" w:rsidRDefault="00EE7DFA" w:rsidP="006A6977">
      <w:pPr>
        <w:pStyle w:val="Prrafodelista"/>
        <w:numPr>
          <w:ilvl w:val="1"/>
          <w:numId w:val="57"/>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 procediéndose a la revisión de la siguiente propuesta mejor evaluada. En caso de que la justificación del desistimiento</w:t>
      </w:r>
      <w:r>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ajenas a su voluntad debidamente justificadas y aceptadas por la entidad, además, </w:t>
      </w:r>
      <w:r w:rsidRPr="000C6821">
        <w:rPr>
          <w:rFonts w:ascii="Verdana" w:hAnsi="Verdana" w:cs="Arial"/>
          <w:sz w:val="18"/>
          <w:szCs w:val="18"/>
          <w:lang w:val="es-BO"/>
        </w:rPr>
        <w:t>se consolidará el depósito o se ejecutará la Garantía de Seriedad de Propuesta</w:t>
      </w:r>
      <w:r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p>
    <w:p w:rsidR="00EE7DFA" w:rsidRPr="000C6821" w:rsidRDefault="00EE7DFA" w:rsidP="00EE7DFA">
      <w:pPr>
        <w:jc w:val="both"/>
        <w:rPr>
          <w:rFonts w:ascii="Calibri" w:hAnsi="Calibri"/>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EE7DFA" w:rsidRPr="000C6821" w:rsidRDefault="00EE7DFA" w:rsidP="00EE7DFA">
      <w:pPr>
        <w:pStyle w:val="Prrafodelista"/>
        <w:jc w:val="both"/>
        <w:rPr>
          <w:rFonts w:ascii="Verdana" w:hAnsi="Verdana" w:cs="Arial"/>
          <w:sz w:val="18"/>
          <w:szCs w:val="18"/>
          <w:lang w:val="es-BO"/>
        </w:rPr>
      </w:pPr>
    </w:p>
    <w:p w:rsidR="00EE7DFA" w:rsidRPr="000C6821" w:rsidRDefault="00EE7DFA" w:rsidP="00EE7DF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Pr>
          <w:rFonts w:ascii="Verdana" w:hAnsi="Verdana" w:cs="Arial"/>
          <w:sz w:val="18"/>
          <w:szCs w:val="18"/>
          <w:lang w:val="es-BO"/>
        </w:rPr>
        <w:t xml:space="preserve"> ni la consolidación del depósito</w:t>
      </w:r>
      <w:r w:rsidRPr="000C6821">
        <w:rPr>
          <w:rFonts w:ascii="Verdana" w:hAnsi="Verdana" w:cs="Arial"/>
          <w:sz w:val="18"/>
          <w:szCs w:val="18"/>
          <w:lang w:val="es-BO"/>
        </w:rPr>
        <w:t xml:space="preserve"> </w:t>
      </w:r>
      <w:r>
        <w:rPr>
          <w:rFonts w:ascii="Verdana" w:hAnsi="Verdana" w:cs="Arial"/>
          <w:sz w:val="18"/>
          <w:szCs w:val="18"/>
          <w:lang w:val="es-BO"/>
        </w:rPr>
        <w:t>o</w:t>
      </w:r>
      <w:r w:rsidRPr="000C6821">
        <w:rPr>
          <w:rFonts w:ascii="Verdana" w:hAnsi="Verdana" w:cs="Arial"/>
          <w:sz w:val="18"/>
          <w:szCs w:val="18"/>
          <w:lang w:val="es-BO"/>
        </w:rPr>
        <w:t xml:space="preserve"> la ejecución de </w:t>
      </w:r>
      <w:r w:rsidRPr="000C6821">
        <w:rPr>
          <w:rFonts w:ascii="Verdana" w:hAnsi="Verdana"/>
          <w:sz w:val="18"/>
          <w:szCs w:val="18"/>
          <w:lang w:val="es-BO"/>
        </w:rPr>
        <w:t>la Garantía de Seriedad de Propuesta</w:t>
      </w:r>
      <w:r w:rsidRPr="000C6821">
        <w:rPr>
          <w:rFonts w:ascii="Verdana" w:hAnsi="Verdana" w:cs="Arial"/>
          <w:sz w:val="18"/>
          <w:szCs w:val="18"/>
          <w:lang w:val="es-BO"/>
        </w:rPr>
        <w:t>.</w:t>
      </w:r>
    </w:p>
    <w:p w:rsidR="00EE7DFA" w:rsidRPr="000C6821" w:rsidRDefault="00EE7DFA" w:rsidP="00EE7DFA">
      <w:pPr>
        <w:pStyle w:val="Prrafodelista"/>
        <w:ind w:left="1185"/>
        <w:jc w:val="both"/>
        <w:rPr>
          <w:rFonts w:ascii="Verdana" w:hAnsi="Verdana" w:cs="Arial"/>
          <w:sz w:val="18"/>
          <w:szCs w:val="18"/>
          <w:lang w:val="es-BO"/>
        </w:rPr>
      </w:pPr>
    </w:p>
    <w:p w:rsidR="00EE7DFA" w:rsidRPr="000C6821" w:rsidRDefault="00EE7DFA" w:rsidP="00EE7DFA">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Pr="000C6821">
        <w:t xml:space="preserve"> </w:t>
      </w:r>
      <w:r w:rsidRPr="000C6821">
        <w:rPr>
          <w:rFonts w:ascii="Verdana" w:hAnsi="Verdana"/>
          <w:sz w:val="18"/>
          <w:szCs w:val="18"/>
          <w:lang w:val="es-BO"/>
        </w:rPr>
        <w:t>la consolidación del depósito o la ejecución de la Garantía de Seriedad de Propuesta.</w:t>
      </w:r>
    </w:p>
    <w:p w:rsidR="00EE7DFA" w:rsidRPr="000C6821" w:rsidRDefault="00EE7DFA" w:rsidP="00EE7DFA">
      <w:pPr>
        <w:pStyle w:val="Prrafodelista"/>
        <w:ind w:left="1185"/>
        <w:jc w:val="both"/>
        <w:rPr>
          <w:rFonts w:ascii="Calibri" w:hAnsi="Calibri"/>
          <w:lang w:val="es-BO"/>
        </w:rPr>
      </w:pPr>
    </w:p>
    <w:p w:rsidR="00EE7DFA" w:rsidRPr="000C6821" w:rsidRDefault="00EE7DFA" w:rsidP="006A6977">
      <w:pPr>
        <w:pStyle w:val="Prrafodelista"/>
        <w:numPr>
          <w:ilvl w:val="1"/>
          <w:numId w:val="57"/>
        </w:numPr>
        <w:ind w:hanging="618"/>
        <w:jc w:val="both"/>
        <w:rPr>
          <w:rFonts w:ascii="Verdana" w:hAnsi="Verdana"/>
          <w:sz w:val="18"/>
          <w:szCs w:val="18"/>
          <w:lang w:val="es-BO"/>
        </w:rPr>
      </w:pPr>
      <w:r w:rsidRPr="000C6821">
        <w:rPr>
          <w:rFonts w:ascii="Verdana" w:hAnsi="Verdana"/>
          <w:sz w:val="18"/>
          <w:szCs w:val="18"/>
          <w:lang w:val="es-BO"/>
        </w:rPr>
        <w:t>En los casos que se necesite ampliar plazos, el RPC deberá autorizar la modificación del cronograma de plazos a partir de la fecha de emisión de la Resolución de Adjudicación.</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rsidR="00EE7DFA" w:rsidRPr="000C6821" w:rsidRDefault="00EE7DFA" w:rsidP="00EE7DFA">
      <w:pPr>
        <w:jc w:val="both"/>
        <w:rPr>
          <w:rFonts w:ascii="Verdana" w:hAnsi="Verdana" w:cs="Arial"/>
          <w:b/>
          <w:sz w:val="18"/>
          <w:szCs w:val="18"/>
          <w:lang w:val="es-BO"/>
        </w:rPr>
      </w:pPr>
    </w:p>
    <w:p w:rsidR="00EE7DFA" w:rsidRPr="000C6821" w:rsidRDefault="00EE7DFA" w:rsidP="00EE7DFA">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w:t>
      </w:r>
      <w:r>
        <w:rPr>
          <w:rFonts w:ascii="Verdana" w:hAnsi="Verdana"/>
          <w:sz w:val="18"/>
          <w:szCs w:val="18"/>
          <w:lang w:val="es-BO" w:eastAsia="es-BO"/>
        </w:rPr>
        <w:t>cuyos incrementos o disminuciones</w:t>
      </w:r>
      <w:r w:rsidRPr="000C6821">
        <w:rPr>
          <w:rFonts w:ascii="Verdana" w:hAnsi="Verdana"/>
          <w:sz w:val="18"/>
          <w:szCs w:val="18"/>
          <w:lang w:val="es-BO" w:eastAsia="es-BO"/>
        </w:rPr>
        <w:t xml:space="preserve"> </w:t>
      </w:r>
      <w:r>
        <w:rPr>
          <w:rFonts w:ascii="Verdana" w:hAnsi="Verdana"/>
          <w:sz w:val="18"/>
          <w:szCs w:val="18"/>
          <w:lang w:val="es-BO" w:eastAsia="es-BO"/>
        </w:rPr>
        <w:t xml:space="preserve">sumados </w:t>
      </w:r>
      <w:r w:rsidRPr="000C6821">
        <w:rPr>
          <w:rFonts w:ascii="Verdana" w:hAnsi="Verdana"/>
          <w:sz w:val="18"/>
          <w:szCs w:val="18"/>
          <w:lang w:val="es-BO" w:eastAsia="es-BO"/>
        </w:rPr>
        <w:t>no deberán exceder el diez por ciento (10%) del monto</w:t>
      </w:r>
      <w:r>
        <w:rPr>
          <w:rFonts w:ascii="Verdana" w:hAnsi="Verdana"/>
          <w:sz w:val="18"/>
          <w:szCs w:val="18"/>
          <w:lang w:val="es-BO" w:eastAsia="es-BO"/>
        </w:rPr>
        <w:t xml:space="preserve"> total original del contrato</w:t>
      </w:r>
      <w:r w:rsidRPr="000C6821">
        <w:rPr>
          <w:rFonts w:ascii="Verdana" w:hAnsi="Verdana"/>
          <w:sz w:val="18"/>
          <w:szCs w:val="18"/>
          <w:lang w:val="es-BO" w:eastAsia="es-BO"/>
        </w:rPr>
        <w:t>.</w:t>
      </w:r>
    </w:p>
    <w:p w:rsidR="00EE7DFA"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EE7DFA" w:rsidRPr="000C6821" w:rsidRDefault="00EE7DFA" w:rsidP="00EE7DFA">
      <w:pPr>
        <w:pStyle w:val="Prrafodelista"/>
        <w:ind w:left="465"/>
        <w:jc w:val="both"/>
        <w:rPr>
          <w:rFonts w:ascii="Verdana" w:hAnsi="Verdana"/>
          <w:vanish/>
          <w:sz w:val="18"/>
          <w:szCs w:val="18"/>
          <w:lang w:val="es-BO"/>
        </w:rPr>
      </w:pPr>
    </w:p>
    <w:p w:rsidR="00EE7DFA" w:rsidRPr="00323D31" w:rsidRDefault="00EE7DFA" w:rsidP="006A6977">
      <w:pPr>
        <w:pStyle w:val="Prrafodelista"/>
        <w:numPr>
          <w:ilvl w:val="1"/>
          <w:numId w:val="58"/>
        </w:numPr>
        <w:ind w:hanging="573"/>
        <w:jc w:val="both"/>
        <w:rPr>
          <w:rFonts w:ascii="Verdana" w:hAnsi="Verdana"/>
          <w:sz w:val="18"/>
          <w:szCs w:val="18"/>
          <w:lang w:val="es-BO"/>
        </w:rPr>
      </w:pPr>
      <w:r w:rsidRPr="00323D31">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 En el caso de proponentes extranjeros, el proveedor deberá subcontratar a empresas nacionales, siempre y cuando éstas se encuentren disponibles en el mercado nacional.</w:t>
      </w:r>
    </w:p>
    <w:p w:rsidR="00EE7DFA" w:rsidRPr="000C6821" w:rsidRDefault="00EE7DFA" w:rsidP="00EE7DFA">
      <w:pPr>
        <w:pStyle w:val="Prrafodelista"/>
        <w:ind w:left="1440"/>
        <w:jc w:val="both"/>
        <w:rPr>
          <w:rFonts w:ascii="Verdana" w:hAnsi="Verdana"/>
          <w:sz w:val="18"/>
          <w:szCs w:val="18"/>
          <w:lang w:val="es-BO"/>
        </w:rPr>
      </w:pPr>
    </w:p>
    <w:p w:rsidR="00EE7DFA" w:rsidRPr="00323D31" w:rsidRDefault="00EE7DFA" w:rsidP="006A6977">
      <w:pPr>
        <w:pStyle w:val="Prrafodelista"/>
        <w:numPr>
          <w:ilvl w:val="1"/>
          <w:numId w:val="58"/>
        </w:numPr>
        <w:ind w:hanging="573"/>
        <w:jc w:val="both"/>
        <w:rPr>
          <w:rFonts w:ascii="Verdana" w:hAnsi="Verdana"/>
          <w:sz w:val="18"/>
          <w:szCs w:val="18"/>
          <w:lang w:val="es-BO"/>
        </w:rPr>
      </w:pPr>
      <w:r w:rsidRPr="00323D31">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rsidR="00EE7DFA" w:rsidRPr="000C6821" w:rsidRDefault="00EE7DFA" w:rsidP="00EE7DFA">
      <w:pPr>
        <w:pStyle w:val="Puesto"/>
        <w:spacing w:before="0"/>
        <w:ind w:left="792"/>
        <w:jc w:val="both"/>
        <w:rPr>
          <w:rFonts w:ascii="Verdana" w:hAnsi="Verdana"/>
          <w:sz w:val="18"/>
          <w:szCs w:val="18"/>
          <w:lang w:val="es-BO"/>
        </w:r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rsidR="00EE7DFA" w:rsidRPr="000C6821" w:rsidRDefault="00EE7DFA" w:rsidP="00EE7DFA">
      <w:pPr>
        <w:jc w:val="center"/>
        <w:rPr>
          <w:rFonts w:ascii="Verdana" w:hAnsi="Verdana" w:cs="Arial"/>
          <w:sz w:val="18"/>
          <w:szCs w:val="18"/>
          <w:lang w:val="es-BO"/>
        </w:rPr>
      </w:pPr>
      <w:r w:rsidRPr="000C6821">
        <w:rPr>
          <w:rFonts w:ascii="Verdana" w:hAnsi="Verdana" w:cs="Arial"/>
          <w:b/>
          <w:sz w:val="18"/>
          <w:szCs w:val="18"/>
          <w:lang w:val="es-BO"/>
        </w:rPr>
        <w:t>ENTREGA DE BIENES Y CIERRE DEL CONTRATO</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ENTREGA DE BIENES</w:t>
      </w:r>
      <w:bookmarkEnd w:id="92"/>
      <w:r w:rsidRPr="000C6821">
        <w:rPr>
          <w:rFonts w:ascii="Verdana" w:hAnsi="Verdana"/>
          <w:sz w:val="18"/>
          <w:szCs w:val="18"/>
          <w:lang w:val="es-BO"/>
        </w:rPr>
        <w:t xml:space="preserve"> </w:t>
      </w:r>
    </w:p>
    <w:p w:rsidR="00EE7DFA" w:rsidRPr="000C6821" w:rsidRDefault="00EE7DFA" w:rsidP="00EE7DFA">
      <w:pPr>
        <w:tabs>
          <w:tab w:val="left" w:pos="567"/>
        </w:tabs>
        <w:ind w:left="567" w:hanging="567"/>
        <w:jc w:val="both"/>
        <w:rPr>
          <w:rFonts w:ascii="Verdana" w:hAnsi="Verdana" w:cs="Arial"/>
          <w:sz w:val="18"/>
          <w:szCs w:val="18"/>
          <w:lang w:val="es-BO"/>
        </w:rPr>
      </w:pPr>
    </w:p>
    <w:p w:rsidR="00EE7DFA" w:rsidRPr="000C6821" w:rsidRDefault="00EE7DFA" w:rsidP="00EE7DFA">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t xml:space="preserve">La entrega de bienes deberá efectuarse cumpliendo con las condiciones técnicas, establecidas en el </w:t>
      </w:r>
      <w:r>
        <w:rPr>
          <w:rFonts w:ascii="Verdana" w:hAnsi="Verdana" w:cs="Arial"/>
          <w:sz w:val="18"/>
          <w:szCs w:val="18"/>
          <w:lang w:val="es-BO"/>
        </w:rPr>
        <w:t>c</w:t>
      </w:r>
      <w:r w:rsidRPr="000C6821">
        <w:rPr>
          <w:rFonts w:ascii="Verdana" w:hAnsi="Verdana" w:cs="Arial"/>
          <w:sz w:val="18"/>
          <w:szCs w:val="18"/>
          <w:lang w:val="es-BO"/>
        </w:rPr>
        <w:t>ontrato suscrito y de sus partes integrantes, sujetas a la conformidad por la Comisión de Recepción de la entidad contratante.</w:t>
      </w:r>
    </w:p>
    <w:p w:rsidR="00EE7DFA" w:rsidRPr="000C6821" w:rsidRDefault="00EE7DFA" w:rsidP="006A6977">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E7DFA" w:rsidRPr="000C6821" w:rsidRDefault="00EE7DFA" w:rsidP="00EE7DFA">
      <w:pPr>
        <w:tabs>
          <w:tab w:val="left" w:pos="567"/>
        </w:tabs>
        <w:ind w:left="567" w:hanging="567"/>
        <w:jc w:val="both"/>
        <w:rPr>
          <w:rFonts w:cs="Arial"/>
          <w:b/>
          <w:sz w:val="18"/>
          <w:szCs w:val="18"/>
          <w:lang w:val="es-BO"/>
        </w:rPr>
      </w:pPr>
    </w:p>
    <w:p w:rsidR="00EE7DFA" w:rsidRPr="000C6821" w:rsidRDefault="00EE7DFA" w:rsidP="00EE7DF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por cumplimiento o por </w:t>
      </w:r>
      <w:r>
        <w:rPr>
          <w:rFonts w:ascii="Verdana" w:hAnsi="Verdana" w:cs="Arial"/>
          <w:sz w:val="18"/>
          <w:szCs w:val="18"/>
          <w:lang w:val="es-BO"/>
        </w:rPr>
        <w:t>r</w:t>
      </w:r>
      <w:r w:rsidRPr="000C6821">
        <w:rPr>
          <w:rFonts w:ascii="Verdana" w:hAnsi="Verdana" w:cs="Arial"/>
          <w:sz w:val="18"/>
          <w:szCs w:val="18"/>
          <w:lang w:val="es-BO"/>
        </w:rPr>
        <w:t xml:space="preserve">esolución de </w:t>
      </w:r>
      <w:r>
        <w:rPr>
          <w:rFonts w:ascii="Verdana" w:hAnsi="Verdana" w:cs="Arial"/>
          <w:sz w:val="18"/>
          <w:szCs w:val="18"/>
          <w:lang w:val="es-BO"/>
        </w:rPr>
        <w:t>c</w:t>
      </w:r>
      <w:r w:rsidRPr="000C6821">
        <w:rPr>
          <w:rFonts w:ascii="Verdana" w:hAnsi="Verdana" w:cs="Arial"/>
          <w:sz w:val="18"/>
          <w:szCs w:val="18"/>
          <w:lang w:val="es-BO"/>
        </w:rPr>
        <w:t xml:space="preserve">ontrato, conforme las previsiones establecidas en el </w:t>
      </w:r>
      <w:r>
        <w:rPr>
          <w:rFonts w:ascii="Verdana" w:hAnsi="Verdana" w:cs="Arial"/>
          <w:sz w:val="18"/>
          <w:szCs w:val="18"/>
          <w:lang w:val="es-BO"/>
        </w:rPr>
        <w:t>c</w:t>
      </w:r>
      <w:r w:rsidRPr="000C6821">
        <w:rPr>
          <w:rFonts w:ascii="Verdana" w:hAnsi="Verdana" w:cs="Arial"/>
          <w:sz w:val="18"/>
          <w:szCs w:val="18"/>
          <w:lang w:val="es-BO"/>
        </w:rPr>
        <w:t>ontrato.</w:t>
      </w:r>
      <w:r>
        <w:rPr>
          <w:rFonts w:ascii="Verdana" w:hAnsi="Verdana" w:cs="Arial"/>
          <w:sz w:val="18"/>
          <w:szCs w:val="18"/>
          <w:lang w:val="es-BO"/>
        </w:rPr>
        <w:t xml:space="preserve"> </w:t>
      </w:r>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r>
        <w:rPr>
          <w:rFonts w:ascii="Verdana" w:hAnsi="Verdana" w:cs="Arial"/>
          <w:bCs/>
          <w:sz w:val="18"/>
          <w:szCs w:val="18"/>
        </w:rPr>
        <w:t>.</w:t>
      </w:r>
    </w:p>
    <w:p w:rsidR="00EE7DFA" w:rsidRPr="000C6821" w:rsidRDefault="00EE7DFA" w:rsidP="00EE7DFA">
      <w:pPr>
        <w:tabs>
          <w:tab w:val="left" w:pos="567"/>
        </w:tabs>
        <w:ind w:left="567"/>
        <w:jc w:val="both"/>
        <w:rPr>
          <w:rFonts w:ascii="Verdana" w:hAnsi="Verdana" w:cs="Arial"/>
          <w:sz w:val="18"/>
          <w:szCs w:val="18"/>
          <w:lang w:val="es-BO"/>
        </w:rPr>
      </w:pPr>
    </w:p>
    <w:p w:rsidR="00EE7DFA" w:rsidRPr="000C6821" w:rsidRDefault="00EE7DFA" w:rsidP="00EE7DF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 una vez concluida la liquidación del contrato, la entidad deberá emitir el Certificado de Cumplimiento de Contrato.</w:t>
      </w:r>
    </w:p>
    <w:p w:rsidR="00EE7DFA" w:rsidRDefault="00EE7DFA" w:rsidP="00EE7DFA">
      <w:pPr>
        <w:ind w:left="567"/>
        <w:jc w:val="center"/>
        <w:rPr>
          <w:rFonts w:ascii="Verdana" w:hAnsi="Verdana" w:cs="Arial"/>
          <w:b/>
          <w:sz w:val="18"/>
          <w:szCs w:val="18"/>
          <w:lang w:val="es-BO"/>
        </w:rPr>
      </w:pPr>
    </w:p>
    <w:p w:rsidR="00EE7DFA" w:rsidRPr="000C6821" w:rsidRDefault="00EE7DFA" w:rsidP="00EE7DFA">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rsidR="00EE7DFA" w:rsidRPr="000C6821" w:rsidRDefault="00EE7DFA" w:rsidP="00EE7DFA">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EE7DFA" w:rsidRPr="000C6821" w:rsidRDefault="00EE7DFA" w:rsidP="00EE7DFA">
      <w:pPr>
        <w:rPr>
          <w:rFonts w:ascii="Verdana" w:hAnsi="Verdana" w:cs="Arial"/>
          <w:b/>
          <w:sz w:val="18"/>
          <w:szCs w:val="16"/>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Pr>
          <w:rFonts w:ascii="Verdana" w:hAnsi="Verdana" w:cs="Arial"/>
          <w:b/>
          <w:sz w:val="18"/>
          <w:szCs w:val="18"/>
          <w:lang w:val="es-BO"/>
        </w:rPr>
        <w:t>C</w:t>
      </w:r>
      <w:r w:rsidRPr="000C6821">
        <w:rPr>
          <w:rFonts w:ascii="Verdana" w:hAnsi="Verdana" w:cs="Arial"/>
          <w:b/>
          <w:sz w:val="18"/>
          <w:szCs w:val="18"/>
          <w:lang w:val="es-BO"/>
        </w:rPr>
        <w:t xml:space="preserve">umplimiento de </w:t>
      </w:r>
      <w:r>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EE7DFA" w:rsidRDefault="00EE7DFA" w:rsidP="00EE7DFA">
      <w:pPr>
        <w:ind w:left="567"/>
        <w:jc w:val="both"/>
        <w:rPr>
          <w:rFonts w:ascii="Verdana" w:hAnsi="Verdana" w:cs="Arial"/>
          <w:b/>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rsidR="00EE7DFA" w:rsidRDefault="00EE7DFA" w:rsidP="00EE7DFA">
      <w:pPr>
        <w:ind w:left="567"/>
        <w:jc w:val="both"/>
        <w:rPr>
          <w:rFonts w:ascii="Verdana" w:hAnsi="Verdana" w:cs="Arial"/>
          <w:b/>
          <w:sz w:val="18"/>
          <w:szCs w:val="18"/>
          <w:lang w:val="es-BO"/>
        </w:rPr>
      </w:pPr>
    </w:p>
    <w:p w:rsidR="00EE7DFA"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EE7DFA" w:rsidRPr="000C6821" w:rsidRDefault="00EE7DFA" w:rsidP="00EE7DFA">
      <w:pPr>
        <w:ind w:left="567"/>
        <w:jc w:val="both"/>
        <w:rPr>
          <w:rFonts w:ascii="Verdana" w:hAnsi="Verdana" w:cs="Arial"/>
          <w:sz w:val="18"/>
          <w:szCs w:val="18"/>
          <w:lang w:val="es-BO"/>
        </w:rPr>
      </w:pPr>
    </w:p>
    <w:p w:rsidR="00EE7DFA" w:rsidRPr="000C6821" w:rsidRDefault="00EE7DFA" w:rsidP="00EE7DF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rsidR="00EE7DFA" w:rsidRPr="000C6821" w:rsidRDefault="00EE7DFA" w:rsidP="00EE7DFA">
      <w:pPr>
        <w:ind w:left="567"/>
        <w:jc w:val="both"/>
        <w:rPr>
          <w:rFonts w:ascii="Verdana" w:hAnsi="Verdana" w:cs="Arial"/>
          <w:sz w:val="18"/>
          <w:szCs w:val="18"/>
          <w:lang w:val="es-BO"/>
        </w:rPr>
      </w:pPr>
    </w:p>
    <w:p w:rsidR="00EE7DFA" w:rsidRDefault="00EE7DFA" w:rsidP="00EE7DFA">
      <w:pPr>
        <w:rPr>
          <w:rFonts w:ascii="Verdana" w:hAnsi="Verdana" w:cs="Arial"/>
          <w:b/>
          <w:sz w:val="18"/>
          <w:szCs w:val="18"/>
          <w:lang w:val="es-BO"/>
        </w:rPr>
      </w:pPr>
      <w:r>
        <w:rPr>
          <w:rFonts w:ascii="Verdana" w:hAnsi="Verdana" w:cs="Arial"/>
          <w:sz w:val="18"/>
          <w:szCs w:val="18"/>
          <w:lang w:val="es-BO"/>
        </w:rPr>
        <w:br w:type="page"/>
      </w:r>
    </w:p>
    <w:p w:rsidR="00EE7DFA" w:rsidRPr="000C6821" w:rsidRDefault="00EE7DFA" w:rsidP="00EE7DFA">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EE7DFA" w:rsidRDefault="00EE7DFA" w:rsidP="00EE7DFA">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EE7DFA" w:rsidRPr="000C6821" w:rsidRDefault="00EE7DFA" w:rsidP="00EE7DFA">
      <w:pPr>
        <w:jc w:val="center"/>
        <w:rPr>
          <w:rFonts w:ascii="Verdana" w:hAnsi="Verdana" w:cs="Arial"/>
          <w:b/>
          <w:sz w:val="18"/>
          <w:szCs w:val="18"/>
          <w:lang w:val="es-BO"/>
        </w:rPr>
      </w:pPr>
    </w:p>
    <w:p w:rsidR="00EE7DFA" w:rsidRDefault="00EE7DFA" w:rsidP="006A6977">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DEL PROCESO DE CONTRATACIÓN</w:t>
      </w:r>
      <w:bookmarkEnd w:id="94"/>
    </w:p>
    <w:p w:rsidR="00EE7DFA" w:rsidRDefault="00EE7DFA" w:rsidP="00EE7DFA">
      <w:pPr>
        <w:rPr>
          <w:rFonts w:ascii="Arial" w:eastAsia="Calibri" w:hAnsi="Arial" w:cs="Arial"/>
          <w:b/>
          <w:color w:val="FFFFFF" w:themeColor="background1"/>
          <w:sz w:val="16"/>
          <w:szCs w:val="16"/>
          <w:lang w:val="es-BO"/>
        </w:rPr>
      </w:pPr>
      <w:r>
        <w:rPr>
          <w:rFonts w:ascii="Arial" w:eastAsia="Calibri" w:hAnsi="Arial" w:cs="Arial"/>
          <w:b/>
          <w:color w:val="FFFFFF" w:themeColor="background1"/>
          <w:sz w:val="16"/>
          <w:szCs w:val="16"/>
          <w:lang w:val="es-BO"/>
        </w:rPr>
        <w:t xml:space="preserve"> </w:t>
      </w:r>
    </w:p>
    <w:p w:rsidR="00EE7DFA" w:rsidRDefault="00EE7DFA" w:rsidP="00EE7DFA">
      <w:pPr>
        <w:rPr>
          <w:rFonts w:ascii="Verdana" w:hAnsi="Verdana" w:cs="Arial"/>
          <w:sz w:val="16"/>
          <w:szCs w:val="16"/>
          <w:lang w:val="es-BO"/>
        </w:rPr>
      </w:pPr>
    </w:p>
    <w:p w:rsidR="00EE7DFA" w:rsidRPr="000C6821" w:rsidRDefault="00EE7DFA" w:rsidP="00EE7DFA">
      <w:pPr>
        <w:numPr>
          <w:ilvl w:val="0"/>
          <w:numId w:val="5"/>
        </w:numPr>
        <w:rPr>
          <w:sz w:val="2"/>
          <w:szCs w:val="2"/>
          <w:lang w:val="es-BO"/>
        </w:rPr>
      </w:pPr>
    </w:p>
    <w:p w:rsidR="00EE7DFA" w:rsidRPr="000C6821" w:rsidRDefault="00EE7DFA" w:rsidP="00EE7DFA">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
        <w:gridCol w:w="1"/>
        <w:gridCol w:w="11"/>
        <w:gridCol w:w="225"/>
        <w:gridCol w:w="29"/>
        <w:gridCol w:w="207"/>
        <w:gridCol w:w="47"/>
        <w:gridCol w:w="189"/>
        <w:gridCol w:w="65"/>
        <w:gridCol w:w="44"/>
        <w:gridCol w:w="127"/>
        <w:gridCol w:w="82"/>
        <w:gridCol w:w="137"/>
        <w:gridCol w:w="43"/>
        <w:gridCol w:w="203"/>
        <w:gridCol w:w="37"/>
        <w:gridCol w:w="199"/>
        <w:gridCol w:w="158"/>
        <w:gridCol w:w="69"/>
        <w:gridCol w:w="9"/>
        <w:gridCol w:w="32"/>
        <w:gridCol w:w="102"/>
        <w:gridCol w:w="180"/>
        <w:gridCol w:w="42"/>
        <w:gridCol w:w="14"/>
        <w:gridCol w:w="180"/>
        <w:gridCol w:w="184"/>
        <w:gridCol w:w="15"/>
        <w:gridCol w:w="4"/>
        <w:gridCol w:w="68"/>
        <w:gridCol w:w="162"/>
        <w:gridCol w:w="56"/>
        <w:gridCol w:w="2"/>
        <w:gridCol w:w="4"/>
        <w:gridCol w:w="39"/>
        <w:gridCol w:w="39"/>
        <w:gridCol w:w="143"/>
        <w:gridCol w:w="100"/>
        <w:gridCol w:w="4"/>
        <w:gridCol w:w="22"/>
        <w:gridCol w:w="33"/>
        <w:gridCol w:w="266"/>
        <w:gridCol w:w="4"/>
        <w:gridCol w:w="32"/>
        <w:gridCol w:w="1"/>
        <w:gridCol w:w="58"/>
        <w:gridCol w:w="230"/>
        <w:gridCol w:w="4"/>
        <w:gridCol w:w="58"/>
        <w:gridCol w:w="9"/>
        <w:gridCol w:w="172"/>
        <w:gridCol w:w="82"/>
        <w:gridCol w:w="4"/>
        <w:gridCol w:w="3"/>
        <w:gridCol w:w="40"/>
        <w:gridCol w:w="12"/>
        <w:gridCol w:w="142"/>
        <w:gridCol w:w="60"/>
        <w:gridCol w:w="24"/>
        <w:gridCol w:w="6"/>
        <w:gridCol w:w="4"/>
        <w:gridCol w:w="142"/>
        <w:gridCol w:w="158"/>
        <w:gridCol w:w="21"/>
        <w:gridCol w:w="4"/>
        <w:gridCol w:w="148"/>
        <w:gridCol w:w="33"/>
        <w:gridCol w:w="96"/>
        <w:gridCol w:w="44"/>
        <w:gridCol w:w="4"/>
        <w:gridCol w:w="150"/>
        <w:gridCol w:w="71"/>
        <w:gridCol w:w="64"/>
        <w:gridCol w:w="4"/>
        <w:gridCol w:w="168"/>
        <w:gridCol w:w="56"/>
        <w:gridCol w:w="18"/>
        <w:gridCol w:w="8"/>
        <w:gridCol w:w="4"/>
        <w:gridCol w:w="72"/>
        <w:gridCol w:w="59"/>
        <w:gridCol w:w="75"/>
        <w:gridCol w:w="2"/>
        <w:gridCol w:w="24"/>
        <w:gridCol w:w="4"/>
        <w:gridCol w:w="178"/>
        <w:gridCol w:w="89"/>
        <w:gridCol w:w="4"/>
        <w:gridCol w:w="47"/>
        <w:gridCol w:w="203"/>
        <w:gridCol w:w="4"/>
        <w:gridCol w:w="85"/>
        <w:gridCol w:w="165"/>
        <w:gridCol w:w="4"/>
        <w:gridCol w:w="123"/>
        <w:gridCol w:w="127"/>
        <w:gridCol w:w="4"/>
        <w:gridCol w:w="161"/>
        <w:gridCol w:w="89"/>
        <w:gridCol w:w="4"/>
        <w:gridCol w:w="167"/>
        <w:gridCol w:w="3"/>
        <w:gridCol w:w="62"/>
        <w:gridCol w:w="4"/>
        <w:gridCol w:w="214"/>
        <w:gridCol w:w="18"/>
        <w:gridCol w:w="142"/>
        <w:gridCol w:w="4"/>
        <w:gridCol w:w="156"/>
        <w:gridCol w:w="206"/>
        <w:gridCol w:w="4"/>
        <w:gridCol w:w="36"/>
        <w:gridCol w:w="52"/>
        <w:gridCol w:w="156"/>
        <w:gridCol w:w="4"/>
        <w:gridCol w:w="142"/>
        <w:gridCol w:w="141"/>
        <w:gridCol w:w="4"/>
        <w:gridCol w:w="122"/>
        <w:gridCol w:w="152"/>
        <w:gridCol w:w="4"/>
        <w:gridCol w:w="100"/>
        <w:gridCol w:w="169"/>
        <w:gridCol w:w="4"/>
        <w:gridCol w:w="76"/>
        <w:gridCol w:w="174"/>
        <w:gridCol w:w="4"/>
        <w:gridCol w:w="58"/>
        <w:gridCol w:w="192"/>
        <w:gridCol w:w="4"/>
        <w:gridCol w:w="40"/>
        <w:gridCol w:w="211"/>
        <w:gridCol w:w="4"/>
        <w:gridCol w:w="10"/>
        <w:gridCol w:w="11"/>
        <w:gridCol w:w="236"/>
      </w:tblGrid>
      <w:tr w:rsidR="00EE7DFA" w:rsidRPr="000C6821" w:rsidTr="00360BB6">
        <w:trPr>
          <w:trHeight w:val="126"/>
          <w:jc w:val="center"/>
        </w:trPr>
        <w:tc>
          <w:tcPr>
            <w:tcW w:w="10559" w:type="dxa"/>
            <w:gridSpan w:val="13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E7DFA" w:rsidRPr="000C6821" w:rsidRDefault="00EE7DFA" w:rsidP="006A6977">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E7DFA" w:rsidRPr="000C6821" w:rsidTr="00360BB6">
        <w:trPr>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auto"/>
            <w:vAlign w:val="center"/>
          </w:tcPr>
          <w:p w:rsidR="00EE7DFA" w:rsidRPr="000C6821" w:rsidRDefault="00EE7DFA" w:rsidP="00360BB6">
            <w:pPr>
              <w:rPr>
                <w:rFonts w:ascii="Arial" w:hAnsi="Arial" w:cs="Arial"/>
                <w:b/>
                <w:sz w:val="8"/>
                <w:szCs w:val="2"/>
                <w:lang w:val="es-BO"/>
              </w:rPr>
            </w:pPr>
          </w:p>
        </w:tc>
      </w:tr>
      <w:tr w:rsidR="00EE7DFA" w:rsidRPr="000C6821" w:rsidTr="00360BB6">
        <w:trPr>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CUCE</w:t>
            </w:r>
          </w:p>
        </w:tc>
        <w:tc>
          <w:tcPr>
            <w:tcW w:w="3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2</w:t>
            </w:r>
          </w:p>
        </w:tc>
        <w:tc>
          <w:tcPr>
            <w:tcW w:w="43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4</w:t>
            </w:r>
          </w:p>
        </w:tc>
        <w:tc>
          <w:tcPr>
            <w:tcW w:w="378" w:type="dxa"/>
            <w:gridSpan w:val="3"/>
            <w:tcBorders>
              <w:left w:val="single" w:sz="4" w:space="0" w:color="auto"/>
              <w:right w:val="single" w:sz="4" w:space="0" w:color="auto"/>
            </w:tcBorders>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w:t>
            </w:r>
          </w:p>
        </w:tc>
        <w:tc>
          <w:tcPr>
            <w:tcW w:w="350"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0</w:t>
            </w:r>
          </w:p>
        </w:tc>
        <w:tc>
          <w:tcPr>
            <w:tcW w:w="3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9</w:t>
            </w:r>
          </w:p>
        </w:tc>
        <w:tc>
          <w:tcPr>
            <w:tcW w:w="33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5</w:t>
            </w:r>
          </w:p>
        </w:tc>
        <w:tc>
          <w:tcPr>
            <w:tcW w:w="3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1</w:t>
            </w:r>
          </w:p>
        </w:tc>
        <w:tc>
          <w:tcPr>
            <w:tcW w:w="322" w:type="dxa"/>
            <w:gridSpan w:val="7"/>
            <w:tcBorders>
              <w:left w:val="single" w:sz="4" w:space="0" w:color="auto"/>
              <w:right w:val="single" w:sz="4" w:space="0" w:color="auto"/>
            </w:tcBorders>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w:t>
            </w:r>
          </w:p>
        </w:tc>
        <w:tc>
          <w:tcPr>
            <w:tcW w:w="37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0</w:t>
            </w:r>
          </w:p>
        </w:tc>
        <w:tc>
          <w:tcPr>
            <w:tcW w:w="36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0</w:t>
            </w:r>
          </w:p>
        </w:tc>
        <w:tc>
          <w:tcPr>
            <w:tcW w:w="294" w:type="dxa"/>
            <w:gridSpan w:val="4"/>
            <w:tcBorders>
              <w:left w:val="single" w:sz="4" w:space="0" w:color="auto"/>
              <w:right w:val="single" w:sz="4" w:space="0" w:color="auto"/>
            </w:tcBorders>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w:t>
            </w:r>
          </w:p>
        </w:tc>
        <w:tc>
          <w:tcPr>
            <w:tcW w:w="30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1</w:t>
            </w:r>
          </w:p>
        </w:tc>
        <w:tc>
          <w:tcPr>
            <w:tcW w:w="29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4</w:t>
            </w:r>
          </w:p>
        </w:tc>
        <w:tc>
          <w:tcPr>
            <w:tcW w:w="29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7</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4</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5</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5</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1</w:t>
            </w:r>
          </w:p>
        </w:tc>
        <w:tc>
          <w:tcPr>
            <w:tcW w:w="236" w:type="dxa"/>
            <w:gridSpan w:val="4"/>
            <w:tcBorders>
              <w:left w:val="single" w:sz="4" w:space="0" w:color="auto"/>
              <w:right w:val="single" w:sz="4" w:space="0" w:color="auto"/>
            </w:tcBorders>
            <w:shd w:val="clear" w:color="auto" w:fill="auto"/>
          </w:tcPr>
          <w:p w:rsidR="00EE7DFA" w:rsidRPr="000C6821" w:rsidRDefault="00EE7DFA" w:rsidP="00360BB6">
            <w:pPr>
              <w:rPr>
                <w:rFonts w:ascii="Arial" w:hAnsi="Arial" w:cs="Arial"/>
                <w:sz w:val="16"/>
                <w:szCs w:val="16"/>
                <w:lang w:val="es-BO"/>
              </w:rPr>
            </w:pPr>
            <w:r>
              <w:rPr>
                <w:rFonts w:ascii="Arial" w:hAnsi="Arial" w:cs="Arial"/>
                <w:sz w:val="16"/>
                <w:szCs w:val="16"/>
                <w:lang w:val="es-BO"/>
              </w:rPr>
              <w:t>-</w:t>
            </w:r>
          </w:p>
        </w:tc>
        <w:tc>
          <w:tcPr>
            <w:tcW w:w="37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6E37" w:rsidP="00360BB6">
            <w:pPr>
              <w:rPr>
                <w:rFonts w:ascii="Arial" w:hAnsi="Arial" w:cs="Arial"/>
                <w:sz w:val="16"/>
                <w:szCs w:val="16"/>
                <w:lang w:val="es-BO"/>
              </w:rPr>
            </w:pPr>
            <w:r>
              <w:rPr>
                <w:rFonts w:ascii="Arial" w:hAnsi="Arial" w:cs="Arial"/>
                <w:sz w:val="16"/>
                <w:szCs w:val="16"/>
                <w:lang w:val="es-BO"/>
              </w:rPr>
              <w:t>1</w:t>
            </w:r>
          </w:p>
        </w:tc>
        <w:tc>
          <w:tcPr>
            <w:tcW w:w="366" w:type="dxa"/>
            <w:gridSpan w:val="3"/>
            <w:tcBorders>
              <w:left w:val="single" w:sz="4" w:space="0" w:color="auto"/>
              <w:right w:val="single" w:sz="4" w:space="0" w:color="auto"/>
            </w:tcBorders>
            <w:shd w:val="clear" w:color="auto" w:fill="auto"/>
          </w:tcPr>
          <w:p w:rsidR="00EE7DFA" w:rsidRPr="000C6821" w:rsidRDefault="00EE7DFA" w:rsidP="00360BB6">
            <w:pPr>
              <w:rPr>
                <w:rFonts w:ascii="Arial" w:hAnsi="Arial" w:cs="Arial"/>
                <w:sz w:val="16"/>
                <w:szCs w:val="16"/>
                <w:lang w:val="es-BO"/>
              </w:rPr>
            </w:pPr>
            <w:r>
              <w:rPr>
                <w:rFonts w:ascii="Arial" w:hAnsi="Arial" w:cs="Arial"/>
                <w:sz w:val="16"/>
                <w:szCs w:val="16"/>
                <w:lang w:val="es-BO"/>
              </w:rPr>
              <w:t>-</w:t>
            </w:r>
          </w:p>
        </w:tc>
        <w:tc>
          <w:tcPr>
            <w:tcW w:w="24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1</w:t>
            </w:r>
          </w:p>
        </w:tc>
        <w:tc>
          <w:tcPr>
            <w:tcW w:w="838" w:type="dxa"/>
            <w:gridSpan w:val="9"/>
            <w:tcBorders>
              <w:left w:val="single" w:sz="4" w:space="0" w:color="auto"/>
              <w:right w:val="single" w:sz="4" w:space="0" w:color="auto"/>
            </w:tcBorders>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Gestión</w:t>
            </w:r>
          </w:p>
        </w:tc>
        <w:tc>
          <w:tcPr>
            <w:tcW w:w="763" w:type="dxa"/>
            <w:gridSpan w:val="9"/>
            <w:tcBorders>
              <w:top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r>
              <w:rPr>
                <w:rFonts w:ascii="Arial" w:hAnsi="Arial" w:cs="Arial"/>
                <w:sz w:val="16"/>
                <w:szCs w:val="16"/>
                <w:lang w:val="es-BO"/>
              </w:rPr>
              <w:t>2024</w:t>
            </w: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45"/>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6"/>
                <w:lang w:val="es-BO"/>
              </w:rPr>
            </w:pPr>
          </w:p>
        </w:tc>
        <w:tc>
          <w:tcPr>
            <w:tcW w:w="426"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762" w:type="dxa"/>
            <w:gridSpan w:val="10"/>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2"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1" w:type="dxa"/>
            <w:gridSpan w:val="8"/>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9"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6"/>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1"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78"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66"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48"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7"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8"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3"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5"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6"/>
                <w:szCs w:val="6"/>
                <w:lang w:val="es-BO"/>
              </w:rPr>
            </w:pPr>
          </w:p>
        </w:tc>
      </w:tr>
      <w:tr w:rsidR="00EE7DFA" w:rsidRPr="000C6821" w:rsidTr="00360BB6">
        <w:trPr>
          <w:trHeight w:val="45"/>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616" w:type="dxa"/>
            <w:gridSpan w:val="1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D147B7" w:rsidRDefault="00EE7DFA" w:rsidP="00360BB6">
            <w:pPr>
              <w:tabs>
                <w:tab w:val="left" w:pos="1634"/>
                <w:tab w:val="left" w:pos="4872"/>
              </w:tabs>
              <w:jc w:val="center"/>
              <w:rPr>
                <w:rFonts w:ascii="Arial" w:hAnsi="Arial" w:cs="Arial"/>
                <w:b/>
                <w:sz w:val="16"/>
                <w:szCs w:val="16"/>
                <w:lang w:val="es-BO"/>
              </w:rPr>
            </w:pPr>
            <w:r w:rsidRPr="00EE7DFA">
              <w:rPr>
                <w:rFonts w:ascii="Arial" w:hAnsi="Arial" w:cs="Arial"/>
                <w:b/>
                <w:sz w:val="16"/>
                <w:szCs w:val="16"/>
                <w:lang w:val="es-BO"/>
              </w:rPr>
              <w:t>ADQUISICIÓN DE MONEDAS DE CURSO LEGAL Y CONMEMORATIVAS</w:t>
            </w: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45"/>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6"/>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762" w:type="dxa"/>
            <w:gridSpan w:val="10"/>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2" w:type="dxa"/>
            <w:gridSpan w:val="5"/>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1" w:type="dxa"/>
            <w:gridSpan w:val="8"/>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9" w:type="dxa"/>
            <w:gridSpan w:val="4"/>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5"/>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6"/>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1"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4"/>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78" w:type="dxa"/>
            <w:gridSpan w:val="4"/>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66"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48" w:type="dxa"/>
            <w:gridSpan w:val="4"/>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7"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8"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3"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5"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6"/>
                <w:szCs w:val="6"/>
                <w:lang w:val="es-BO"/>
              </w:rPr>
            </w:pPr>
          </w:p>
        </w:tc>
      </w:tr>
      <w:tr w:rsidR="00EE7DFA" w:rsidRPr="000C6821" w:rsidTr="00360BB6">
        <w:trPr>
          <w:trHeight w:val="236"/>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Modalidad</w:t>
            </w:r>
          </w:p>
        </w:tc>
        <w:tc>
          <w:tcPr>
            <w:tcW w:w="2455" w:type="dxa"/>
            <w:gridSpan w:val="3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5"/>
            <w:tcBorders>
              <w:left w:val="single" w:sz="4" w:space="0" w:color="auto"/>
            </w:tcBorders>
          </w:tcPr>
          <w:p w:rsidR="00EE7DFA" w:rsidRPr="000C6821" w:rsidRDefault="00EE7DFA" w:rsidP="00360BB6">
            <w:pPr>
              <w:rPr>
                <w:rFonts w:ascii="Arial" w:hAnsi="Arial" w:cs="Arial"/>
                <w:sz w:val="16"/>
                <w:szCs w:val="16"/>
                <w:lang w:val="es-BO"/>
              </w:rPr>
            </w:pPr>
          </w:p>
        </w:tc>
        <w:tc>
          <w:tcPr>
            <w:tcW w:w="4023" w:type="dxa"/>
            <w:gridSpan w:val="59"/>
            <w:tcBorders>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813"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LPI N° 002/2024-1C</w:t>
            </w: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45"/>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6"/>
                <w:lang w:val="es-BO"/>
              </w:rPr>
            </w:pPr>
          </w:p>
        </w:tc>
        <w:tc>
          <w:tcPr>
            <w:tcW w:w="426" w:type="dxa"/>
            <w:gridSpan w:val="3"/>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762" w:type="dxa"/>
            <w:gridSpan w:val="10"/>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2" w:type="dxa"/>
            <w:gridSpan w:val="5"/>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91" w:type="dxa"/>
            <w:gridSpan w:val="8"/>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9"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5"/>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6"/>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1"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36"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78"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366"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48" w:type="dxa"/>
            <w:gridSpan w:val="4"/>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87"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8"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73"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5" w:type="dxa"/>
            <w:gridSpan w:val="3"/>
            <w:tcBorders>
              <w:bottom w:val="single" w:sz="4" w:space="0" w:color="auto"/>
            </w:tcBorders>
            <w:shd w:val="clear" w:color="auto" w:fill="auto"/>
          </w:tcPr>
          <w:p w:rsidR="00EE7DFA" w:rsidRPr="000C6821" w:rsidRDefault="00EE7DFA" w:rsidP="00360BB6">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6"/>
                <w:szCs w:val="6"/>
                <w:lang w:val="es-BO"/>
              </w:rPr>
            </w:pPr>
          </w:p>
        </w:tc>
      </w:tr>
      <w:tr w:rsidR="00EE7DFA" w:rsidRPr="000C6821" w:rsidTr="00360BB6">
        <w:trPr>
          <w:jc w:val="center"/>
        </w:trPr>
        <w:tc>
          <w:tcPr>
            <w:tcW w:w="1686" w:type="dxa"/>
            <w:gridSpan w:val="16"/>
            <w:vMerge w:val="restart"/>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Precio Referencial</w:t>
            </w:r>
          </w:p>
        </w:tc>
        <w:tc>
          <w:tcPr>
            <w:tcW w:w="8616" w:type="dxa"/>
            <w:gridSpan w:val="11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CE448F" w:rsidRDefault="00EE7DFA" w:rsidP="00360BB6">
            <w:pPr>
              <w:rPr>
                <w:rFonts w:ascii="Arial" w:hAnsi="Arial" w:cs="Arial"/>
                <w:sz w:val="8"/>
                <w:szCs w:val="16"/>
                <w:lang w:val="es-BO"/>
              </w:rPr>
            </w:pPr>
          </w:p>
          <w:p w:rsidR="00EE7DFA" w:rsidRPr="00EE7DFA" w:rsidRDefault="00EE7DFA" w:rsidP="00EE7DFA">
            <w:pPr>
              <w:jc w:val="center"/>
              <w:rPr>
                <w:rFonts w:ascii="Arial" w:hAnsi="Arial" w:cs="Arial"/>
                <w:b/>
                <w:sz w:val="16"/>
                <w:szCs w:val="16"/>
                <w:lang w:eastAsia="es-ES"/>
              </w:rPr>
            </w:pPr>
            <w:r w:rsidRPr="00EE7DFA">
              <w:rPr>
                <w:rFonts w:ascii="Arial" w:hAnsi="Arial" w:cs="Arial"/>
                <w:b/>
                <w:sz w:val="16"/>
                <w:szCs w:val="16"/>
                <w:lang w:eastAsia="es-ES"/>
              </w:rPr>
              <w:t>CANTIDAD REQUERIDA DE MONEDAS POR ÍTEM</w:t>
            </w:r>
          </w:p>
          <w:p w:rsidR="00EE7DFA" w:rsidRPr="00EE7DFA" w:rsidRDefault="00EE7DFA" w:rsidP="00EE7DFA">
            <w:pPr>
              <w:tabs>
                <w:tab w:val="center" w:pos="4252"/>
                <w:tab w:val="right" w:pos="8504"/>
              </w:tabs>
              <w:jc w:val="center"/>
              <w:rPr>
                <w:rFonts w:ascii="Arial" w:hAnsi="Arial" w:cs="Arial"/>
                <w:sz w:val="16"/>
                <w:szCs w:val="16"/>
                <w:lang w:val="es-MX" w:eastAsia="es-ES"/>
              </w:rPr>
            </w:pPr>
            <w:r w:rsidRPr="00EE7DFA">
              <w:rPr>
                <w:rFonts w:ascii="Arial" w:hAnsi="Arial" w:cs="Arial"/>
                <w:sz w:val="16"/>
                <w:szCs w:val="16"/>
                <w:lang w:val="es-MX" w:eastAsia="es-ES"/>
              </w:rPr>
              <w:t>(En piezas)</w:t>
            </w:r>
          </w:p>
          <w:p w:rsidR="00EE7DFA" w:rsidRPr="00EE7DFA" w:rsidRDefault="00EE7DFA" w:rsidP="00EE7DFA">
            <w:pPr>
              <w:tabs>
                <w:tab w:val="center" w:pos="4252"/>
                <w:tab w:val="right" w:pos="8504"/>
              </w:tabs>
              <w:jc w:val="both"/>
              <w:rPr>
                <w:rFonts w:ascii="Arial" w:hAnsi="Arial" w:cs="Arial"/>
                <w:sz w:val="16"/>
                <w:szCs w:val="16"/>
                <w:lang w:val="es-MX" w:eastAsia="es-ES"/>
              </w:rPr>
            </w:pPr>
          </w:p>
          <w:tbl>
            <w:tblPr>
              <w:tblW w:w="8000" w:type="dxa"/>
              <w:jc w:val="center"/>
              <w:tblLayout w:type="fixed"/>
              <w:tblCellMar>
                <w:left w:w="70" w:type="dxa"/>
                <w:right w:w="70" w:type="dxa"/>
              </w:tblCellMar>
              <w:tblLook w:val="04A0" w:firstRow="1" w:lastRow="0" w:firstColumn="1" w:lastColumn="0" w:noHBand="0" w:noVBand="1"/>
            </w:tblPr>
            <w:tblGrid>
              <w:gridCol w:w="628"/>
              <w:gridCol w:w="3544"/>
              <w:gridCol w:w="1276"/>
              <w:gridCol w:w="1276"/>
              <w:gridCol w:w="1276"/>
            </w:tblGrid>
            <w:tr w:rsidR="004D1B55" w:rsidRPr="00EE7DFA" w:rsidTr="004D1B55">
              <w:trPr>
                <w:trHeight w:val="57"/>
                <w:jc w:val="center"/>
              </w:trPr>
              <w:tc>
                <w:tcPr>
                  <w:tcW w:w="628" w:type="dxa"/>
                  <w:tcBorders>
                    <w:top w:val="single" w:sz="4" w:space="0" w:color="auto"/>
                    <w:left w:val="single" w:sz="4" w:space="0" w:color="auto"/>
                    <w:bottom w:val="single" w:sz="4" w:space="0" w:color="auto"/>
                    <w:right w:val="single" w:sz="4" w:space="0" w:color="auto"/>
                  </w:tcBorders>
                  <w:shd w:val="clear" w:color="auto" w:fill="E7E6E6" w:themeFill="background2"/>
                </w:tcPr>
                <w:p w:rsidR="004D1B55" w:rsidRPr="00EE7DFA" w:rsidRDefault="004D1B55" w:rsidP="00EE7DFA">
                  <w:pPr>
                    <w:jc w:val="center"/>
                    <w:rPr>
                      <w:rFonts w:ascii="Arial" w:hAnsi="Arial" w:cs="Arial"/>
                      <w:b/>
                      <w:bCs/>
                      <w:sz w:val="16"/>
                      <w:szCs w:val="16"/>
                      <w:lang w:eastAsia="es-BO"/>
                    </w:rPr>
                  </w:pPr>
                  <w:r w:rsidRPr="00EE7DFA">
                    <w:rPr>
                      <w:rFonts w:ascii="Arial" w:hAnsi="Arial" w:cs="Arial"/>
                      <w:b/>
                      <w:bCs/>
                      <w:sz w:val="16"/>
                      <w:szCs w:val="16"/>
                      <w:lang w:eastAsia="es-BO"/>
                    </w:rPr>
                    <w:t>Ítem</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rsidR="004D1B55" w:rsidRPr="00EE7DFA" w:rsidRDefault="004D1B55" w:rsidP="00EE7DFA">
                  <w:pPr>
                    <w:jc w:val="center"/>
                    <w:rPr>
                      <w:rFonts w:ascii="Arial" w:hAnsi="Arial" w:cs="Arial"/>
                      <w:b/>
                      <w:bCs/>
                      <w:sz w:val="16"/>
                      <w:szCs w:val="16"/>
                      <w:lang w:eastAsia="es-BO"/>
                    </w:rPr>
                  </w:pPr>
                  <w:r w:rsidRPr="00EE7DFA">
                    <w:rPr>
                      <w:rFonts w:ascii="Arial" w:hAnsi="Arial" w:cs="Arial"/>
                      <w:b/>
                      <w:bCs/>
                      <w:sz w:val="16"/>
                      <w:szCs w:val="16"/>
                      <w:lang w:eastAsia="es-BO"/>
                    </w:rPr>
                    <w:t>Corte</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4D1B55" w:rsidRPr="00EE7DFA" w:rsidRDefault="004D1B55" w:rsidP="00EE7DFA">
                  <w:pPr>
                    <w:jc w:val="center"/>
                    <w:rPr>
                      <w:rFonts w:ascii="Arial" w:hAnsi="Arial" w:cs="Arial"/>
                      <w:b/>
                      <w:bCs/>
                      <w:sz w:val="16"/>
                      <w:szCs w:val="16"/>
                      <w:lang w:eastAsia="es-BO"/>
                    </w:rPr>
                  </w:pPr>
                  <w:r w:rsidRPr="00EE7DFA">
                    <w:rPr>
                      <w:rFonts w:ascii="Arial" w:hAnsi="Arial" w:cs="Arial"/>
                      <w:b/>
                      <w:bCs/>
                      <w:sz w:val="16"/>
                      <w:szCs w:val="16"/>
                      <w:lang w:eastAsia="es-BO"/>
                    </w:rPr>
                    <w:t>Cantidad</w:t>
                  </w:r>
                </w:p>
              </w:tc>
              <w:tc>
                <w:tcPr>
                  <w:tcW w:w="1276" w:type="dxa"/>
                  <w:tcBorders>
                    <w:top w:val="single" w:sz="4" w:space="0" w:color="auto"/>
                    <w:left w:val="nil"/>
                    <w:bottom w:val="single" w:sz="4" w:space="0" w:color="auto"/>
                    <w:right w:val="single" w:sz="4" w:space="0" w:color="auto"/>
                  </w:tcBorders>
                  <w:shd w:val="clear" w:color="auto" w:fill="E7E6E6" w:themeFill="background2"/>
                </w:tcPr>
                <w:p w:rsidR="004D1B55" w:rsidRPr="00EE7DFA" w:rsidRDefault="004D1B55" w:rsidP="00EE7DFA">
                  <w:pPr>
                    <w:jc w:val="center"/>
                    <w:rPr>
                      <w:rFonts w:ascii="Arial" w:hAnsi="Arial" w:cs="Arial"/>
                      <w:b/>
                      <w:bCs/>
                      <w:sz w:val="16"/>
                      <w:szCs w:val="16"/>
                      <w:lang w:eastAsia="es-BO"/>
                    </w:rPr>
                  </w:pPr>
                  <w:r>
                    <w:rPr>
                      <w:rFonts w:ascii="Arial" w:hAnsi="Arial" w:cs="Arial"/>
                      <w:b/>
                      <w:bCs/>
                      <w:sz w:val="16"/>
                      <w:szCs w:val="16"/>
                      <w:lang w:eastAsia="es-BO"/>
                    </w:rPr>
                    <w:t>Precio Unitario</w:t>
                  </w:r>
                  <w:r w:rsidR="00816EEF">
                    <w:rPr>
                      <w:rFonts w:ascii="Arial" w:hAnsi="Arial" w:cs="Arial"/>
                      <w:b/>
                      <w:bCs/>
                      <w:sz w:val="16"/>
                      <w:szCs w:val="16"/>
                      <w:lang w:eastAsia="es-BO"/>
                    </w:rPr>
                    <w:t xml:space="preserve"> (USD)</w:t>
                  </w:r>
                </w:p>
              </w:tc>
              <w:tc>
                <w:tcPr>
                  <w:tcW w:w="1276" w:type="dxa"/>
                  <w:tcBorders>
                    <w:top w:val="single" w:sz="4" w:space="0" w:color="auto"/>
                    <w:left w:val="nil"/>
                    <w:bottom w:val="single" w:sz="4" w:space="0" w:color="auto"/>
                    <w:right w:val="single" w:sz="4" w:space="0" w:color="auto"/>
                  </w:tcBorders>
                  <w:shd w:val="clear" w:color="auto" w:fill="E7E6E6" w:themeFill="background2"/>
                </w:tcPr>
                <w:p w:rsidR="004D1B55" w:rsidRDefault="004D1B55" w:rsidP="00EE7DFA">
                  <w:pPr>
                    <w:jc w:val="center"/>
                    <w:rPr>
                      <w:rFonts w:ascii="Arial" w:hAnsi="Arial" w:cs="Arial"/>
                      <w:b/>
                      <w:bCs/>
                      <w:sz w:val="16"/>
                      <w:szCs w:val="16"/>
                      <w:lang w:eastAsia="es-BO"/>
                    </w:rPr>
                  </w:pPr>
                  <w:r>
                    <w:rPr>
                      <w:rFonts w:ascii="Arial" w:hAnsi="Arial" w:cs="Arial"/>
                      <w:b/>
                      <w:bCs/>
                      <w:sz w:val="16"/>
                      <w:szCs w:val="16"/>
                      <w:lang w:eastAsia="es-BO"/>
                    </w:rPr>
                    <w:t>Costo total (USD)</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1</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 Corte de Bs5</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12.000.000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0,0641</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769.200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2</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 Corte de Bs2</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30.000.000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0,0556</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1.668.000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3</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 Corte de Bs1</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60.000.000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0,433</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2.598.000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4</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del Bicentenario de Curso Legal</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13.000.000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0,0346</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449.800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5</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del Bicentenario de Plata</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82,500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825.000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6</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del Bicentenario de Oro</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1.067,0000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1.067.000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7</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Bicentenario de Santa Cruz</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48,9500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489.500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8</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Bicentenario de Tarija</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2.000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56,6500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113.300</w:t>
                  </w:r>
                </w:p>
              </w:tc>
            </w:tr>
            <w:tr w:rsidR="004D1B55" w:rsidRPr="00EE7DFA" w:rsidTr="004D1B55">
              <w:trPr>
                <w:trHeight w:val="57"/>
                <w:jc w:val="center"/>
              </w:trPr>
              <w:tc>
                <w:tcPr>
                  <w:tcW w:w="628" w:type="dxa"/>
                  <w:tcBorders>
                    <w:top w:val="nil"/>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9</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Conmemorativa de los 250 años de la Casa Nacional de Moneda</w:t>
                  </w:r>
                </w:p>
              </w:tc>
              <w:tc>
                <w:tcPr>
                  <w:tcW w:w="1276" w:type="dxa"/>
                  <w:tcBorders>
                    <w:top w:val="nil"/>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10.000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50,3250</w:t>
                  </w:r>
                </w:p>
              </w:tc>
              <w:tc>
                <w:tcPr>
                  <w:tcW w:w="1276" w:type="dxa"/>
                  <w:tcBorders>
                    <w:top w:val="nil"/>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503.250</w:t>
                  </w:r>
                </w:p>
              </w:tc>
            </w:tr>
            <w:tr w:rsidR="004D1B55" w:rsidRPr="00EE7DFA" w:rsidTr="004D1B55">
              <w:trPr>
                <w:trHeight w:val="57"/>
                <w:jc w:val="center"/>
              </w:trPr>
              <w:tc>
                <w:tcPr>
                  <w:tcW w:w="628" w:type="dxa"/>
                  <w:tcBorders>
                    <w:top w:val="single" w:sz="4" w:space="0" w:color="auto"/>
                    <w:left w:val="single" w:sz="4" w:space="0" w:color="auto"/>
                    <w:bottom w:val="single" w:sz="4" w:space="0" w:color="auto"/>
                    <w:right w:val="single" w:sz="4" w:space="0" w:color="auto"/>
                  </w:tcBorders>
                  <w:vAlign w:val="center"/>
                </w:tcPr>
                <w:p w:rsidR="004D1B55" w:rsidRPr="00EE7DFA" w:rsidRDefault="004D1B55" w:rsidP="00EE7DFA">
                  <w:pPr>
                    <w:jc w:val="center"/>
                    <w:rPr>
                      <w:rFonts w:ascii="Arial" w:hAnsi="Arial" w:cs="Arial"/>
                      <w:sz w:val="16"/>
                      <w:szCs w:val="16"/>
                      <w:lang w:eastAsia="es-BO"/>
                    </w:rPr>
                  </w:pPr>
                  <w:r w:rsidRPr="00EE7DFA">
                    <w:rPr>
                      <w:rFonts w:ascii="Arial" w:hAnsi="Arial" w:cs="Arial"/>
                      <w:sz w:val="16"/>
                      <w:szCs w:val="16"/>
                      <w:lang w:eastAsia="es-BO"/>
                    </w:rPr>
                    <w:t>10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1B55" w:rsidRPr="00EE7DFA" w:rsidRDefault="004D1B55" w:rsidP="00EE7DFA">
                  <w:pPr>
                    <w:jc w:val="both"/>
                    <w:rPr>
                      <w:rFonts w:ascii="Arial" w:hAnsi="Arial" w:cs="Arial"/>
                      <w:sz w:val="16"/>
                      <w:szCs w:val="16"/>
                      <w:lang w:eastAsia="es-BO"/>
                    </w:rPr>
                  </w:pPr>
                  <w:r w:rsidRPr="00EE7DFA">
                    <w:rPr>
                      <w:rFonts w:ascii="Arial" w:hAnsi="Arial" w:cs="Arial"/>
                      <w:sz w:val="16"/>
                      <w:szCs w:val="16"/>
                      <w:lang w:eastAsia="es-BO"/>
                    </w:rPr>
                    <w:t>Moneda Conmemorativa de los 400 años de la Universidad Mayor, real y Pontificia de San Francisco Xavier de Chuquisaca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D1B55" w:rsidRPr="00EE7DFA" w:rsidRDefault="004D1B55" w:rsidP="00EE7DFA">
                  <w:pPr>
                    <w:jc w:val="right"/>
                    <w:rPr>
                      <w:rFonts w:ascii="Arial" w:hAnsi="Arial" w:cs="Arial"/>
                      <w:sz w:val="16"/>
                      <w:szCs w:val="16"/>
                      <w:lang w:eastAsia="es-BO"/>
                    </w:rPr>
                  </w:pPr>
                  <w:r w:rsidRPr="00EE7DFA">
                    <w:rPr>
                      <w:rFonts w:ascii="Arial" w:hAnsi="Arial" w:cs="Arial"/>
                      <w:sz w:val="16"/>
                      <w:szCs w:val="16"/>
                      <w:lang w:eastAsia="es-BO"/>
                    </w:rPr>
                    <w:t>3.000</w:t>
                  </w:r>
                </w:p>
              </w:tc>
              <w:tc>
                <w:tcPr>
                  <w:tcW w:w="1276" w:type="dxa"/>
                  <w:tcBorders>
                    <w:top w:val="single" w:sz="4" w:space="0" w:color="auto"/>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53,9000</w:t>
                  </w:r>
                </w:p>
              </w:tc>
              <w:tc>
                <w:tcPr>
                  <w:tcW w:w="1276" w:type="dxa"/>
                  <w:tcBorders>
                    <w:top w:val="single" w:sz="4" w:space="0" w:color="auto"/>
                    <w:left w:val="nil"/>
                    <w:bottom w:val="single" w:sz="4" w:space="0" w:color="auto"/>
                    <w:right w:val="single" w:sz="4" w:space="0" w:color="auto"/>
                  </w:tcBorders>
                </w:tcPr>
                <w:p w:rsidR="004D1B55" w:rsidRPr="00EE7DFA" w:rsidRDefault="004D1B55" w:rsidP="00EE7DFA">
                  <w:pPr>
                    <w:jc w:val="right"/>
                    <w:rPr>
                      <w:rFonts w:ascii="Arial" w:hAnsi="Arial" w:cs="Arial"/>
                      <w:sz w:val="16"/>
                      <w:szCs w:val="16"/>
                      <w:lang w:eastAsia="es-BO"/>
                    </w:rPr>
                  </w:pPr>
                  <w:r>
                    <w:rPr>
                      <w:rFonts w:ascii="Arial" w:hAnsi="Arial" w:cs="Arial"/>
                      <w:sz w:val="16"/>
                      <w:szCs w:val="16"/>
                      <w:lang w:eastAsia="es-BO"/>
                    </w:rPr>
                    <w:t>161.700</w:t>
                  </w:r>
                </w:p>
              </w:tc>
            </w:tr>
            <w:tr w:rsidR="004D1B55" w:rsidRPr="00EE7DFA" w:rsidTr="004D1B55">
              <w:trPr>
                <w:trHeight w:val="57"/>
                <w:jc w:val="center"/>
              </w:trPr>
              <w:tc>
                <w:tcPr>
                  <w:tcW w:w="417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4D1B55" w:rsidRPr="00EE7DFA" w:rsidRDefault="004D1B55" w:rsidP="00EE7DFA">
                  <w:pPr>
                    <w:jc w:val="center"/>
                    <w:rPr>
                      <w:rFonts w:ascii="Arial" w:hAnsi="Arial" w:cs="Arial"/>
                      <w:b/>
                      <w:sz w:val="16"/>
                      <w:szCs w:val="16"/>
                      <w:lang w:eastAsia="es-BO"/>
                    </w:rPr>
                  </w:pPr>
                  <w:r w:rsidRPr="00EE7DFA">
                    <w:rPr>
                      <w:rFonts w:ascii="Arial" w:hAnsi="Arial" w:cs="Arial"/>
                      <w:b/>
                      <w:sz w:val="16"/>
                      <w:szCs w:val="16"/>
                      <w:lang w:eastAsia="es-BO"/>
                    </w:rPr>
                    <w:t>Total</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4D1B55" w:rsidRPr="00EE7DFA" w:rsidRDefault="004D1B55" w:rsidP="00EE7DFA">
                  <w:pPr>
                    <w:jc w:val="right"/>
                    <w:rPr>
                      <w:rFonts w:ascii="Arial" w:hAnsi="Arial" w:cs="Arial"/>
                      <w:b/>
                      <w:sz w:val="16"/>
                      <w:szCs w:val="16"/>
                      <w:lang w:eastAsia="es-BO"/>
                    </w:rPr>
                  </w:pPr>
                  <w:r w:rsidRPr="00EE7DFA">
                    <w:rPr>
                      <w:rFonts w:ascii="Arial" w:hAnsi="Arial" w:cs="Arial"/>
                      <w:b/>
                      <w:sz w:val="16"/>
                      <w:szCs w:val="16"/>
                      <w:lang w:eastAsia="es-BO"/>
                    </w:rPr>
                    <w:t>115.036.000</w:t>
                  </w:r>
                </w:p>
              </w:tc>
              <w:tc>
                <w:tcPr>
                  <w:tcW w:w="1276" w:type="dxa"/>
                  <w:tcBorders>
                    <w:top w:val="single" w:sz="4" w:space="0" w:color="auto"/>
                    <w:left w:val="nil"/>
                    <w:bottom w:val="single" w:sz="4" w:space="0" w:color="auto"/>
                    <w:right w:val="single" w:sz="4" w:space="0" w:color="auto"/>
                  </w:tcBorders>
                  <w:shd w:val="clear" w:color="auto" w:fill="E7E6E6" w:themeFill="background2"/>
                </w:tcPr>
                <w:p w:rsidR="004D1B55" w:rsidRPr="00EE7DFA" w:rsidRDefault="004D1B55" w:rsidP="00EE7DFA">
                  <w:pPr>
                    <w:jc w:val="right"/>
                    <w:rPr>
                      <w:rFonts w:ascii="Arial" w:hAnsi="Arial" w:cs="Arial"/>
                      <w:b/>
                      <w:sz w:val="16"/>
                      <w:szCs w:val="16"/>
                      <w:lang w:eastAsia="es-BO"/>
                    </w:rPr>
                  </w:pPr>
                </w:p>
              </w:tc>
              <w:tc>
                <w:tcPr>
                  <w:tcW w:w="1276" w:type="dxa"/>
                  <w:tcBorders>
                    <w:top w:val="single" w:sz="4" w:space="0" w:color="auto"/>
                    <w:left w:val="nil"/>
                    <w:bottom w:val="single" w:sz="4" w:space="0" w:color="auto"/>
                    <w:right w:val="single" w:sz="4" w:space="0" w:color="auto"/>
                  </w:tcBorders>
                  <w:shd w:val="clear" w:color="auto" w:fill="E7E6E6" w:themeFill="background2"/>
                </w:tcPr>
                <w:p w:rsidR="004D1B55" w:rsidRPr="00EE7DFA" w:rsidRDefault="004D1B55" w:rsidP="00EE7DFA">
                  <w:pPr>
                    <w:jc w:val="right"/>
                    <w:rPr>
                      <w:rFonts w:ascii="Arial" w:hAnsi="Arial" w:cs="Arial"/>
                      <w:b/>
                      <w:sz w:val="16"/>
                      <w:szCs w:val="16"/>
                      <w:lang w:eastAsia="es-BO"/>
                    </w:rPr>
                  </w:pPr>
                  <w:r>
                    <w:rPr>
                      <w:rFonts w:ascii="Arial" w:hAnsi="Arial" w:cs="Arial"/>
                      <w:b/>
                      <w:sz w:val="16"/>
                      <w:szCs w:val="16"/>
                      <w:lang w:eastAsia="es-BO"/>
                    </w:rPr>
                    <w:t>8.644.750</w:t>
                  </w:r>
                </w:p>
              </w:tc>
            </w:tr>
          </w:tbl>
          <w:p w:rsidR="00EE7DFA" w:rsidRPr="00CE448F" w:rsidRDefault="00EE7DFA" w:rsidP="00360BB6">
            <w:pPr>
              <w:rPr>
                <w:rFonts w:ascii="Arial" w:hAnsi="Arial" w:cs="Arial"/>
                <w:sz w:val="6"/>
                <w:szCs w:val="16"/>
                <w:lang w:val="es-BO"/>
              </w:rPr>
            </w:pPr>
          </w:p>
          <w:p w:rsidR="00EE7DFA" w:rsidRPr="001C3C9B" w:rsidRDefault="00EE7DFA" w:rsidP="00360BB6">
            <w:pPr>
              <w:rPr>
                <w:rFonts w:ascii="Arial" w:hAnsi="Arial" w:cs="Arial"/>
                <w:sz w:val="2"/>
                <w:szCs w:val="16"/>
                <w:lang w:val="es-BO"/>
              </w:rPr>
            </w:pP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1393"/>
          <w:jc w:val="center"/>
        </w:trPr>
        <w:tc>
          <w:tcPr>
            <w:tcW w:w="1686" w:type="dxa"/>
            <w:gridSpan w:val="16"/>
            <w:vMerge/>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p>
        </w:tc>
        <w:tc>
          <w:tcPr>
            <w:tcW w:w="8616" w:type="dxa"/>
            <w:gridSpan w:val="117"/>
            <w:vMerge/>
            <w:tcBorders>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762" w:type="dxa"/>
            <w:gridSpan w:val="10"/>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92"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91" w:type="dxa"/>
            <w:gridSpan w:val="8"/>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89"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36" w:type="dxa"/>
            <w:gridSpan w:val="6"/>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71"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36"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78" w:type="dxa"/>
            <w:gridSpan w:val="4"/>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66"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48" w:type="dxa"/>
            <w:gridSpan w:val="4"/>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87"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78"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73"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5" w:type="dxa"/>
            <w:gridSpan w:val="3"/>
            <w:tcBorders>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2"/>
                <w:lang w:val="es-BO"/>
              </w:rPr>
            </w:pPr>
            <w:r w:rsidRPr="000C6821">
              <w:rPr>
                <w:rFonts w:ascii="Arial" w:hAnsi="Arial" w:cs="Arial"/>
                <w:sz w:val="16"/>
                <w:szCs w:val="16"/>
                <w:lang w:val="es-BO"/>
              </w:rPr>
              <w:t>Plazo de Entrega</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4E4162" w:rsidRDefault="00EE7DFA" w:rsidP="00360BB6">
            <w:pPr>
              <w:jc w:val="center"/>
              <w:rPr>
                <w:rFonts w:ascii="Arial" w:hAnsi="Arial" w:cs="Arial"/>
                <w:b/>
                <w:sz w:val="16"/>
                <w:szCs w:val="2"/>
                <w:lang w:val="es-BO"/>
              </w:rPr>
            </w:pPr>
            <w:r w:rsidRPr="004E4162">
              <w:rPr>
                <w:rFonts w:ascii="Arial" w:hAnsi="Arial" w:cs="Arial"/>
                <w:b/>
                <w:sz w:val="16"/>
                <w:szCs w:val="2"/>
                <w:lang w:val="es-BO"/>
              </w:rPr>
              <w:t>X</w:t>
            </w:r>
          </w:p>
        </w:tc>
        <w:tc>
          <w:tcPr>
            <w:tcW w:w="992" w:type="dxa"/>
            <w:gridSpan w:val="12"/>
            <w:tcBorders>
              <w:left w:val="single" w:sz="4" w:space="0" w:color="auto"/>
              <w:right w:val="single" w:sz="4" w:space="0" w:color="auto"/>
            </w:tcBorders>
            <w:vAlign w:val="center"/>
          </w:tcPr>
          <w:p w:rsidR="00EE7DFA" w:rsidRPr="008C154C" w:rsidRDefault="00EE7DFA" w:rsidP="00360BB6">
            <w:pPr>
              <w:ind w:left="-83" w:right="-76"/>
              <w:jc w:val="center"/>
              <w:rPr>
                <w:rFonts w:ascii="Arial" w:hAnsi="Arial" w:cs="Arial"/>
                <w:b/>
                <w:sz w:val="16"/>
                <w:szCs w:val="2"/>
                <w:lang w:val="es-BO"/>
              </w:rPr>
            </w:pPr>
            <w:r w:rsidRPr="008C154C">
              <w:rPr>
                <w:rFonts w:ascii="Arial" w:hAnsi="Arial" w:cs="Arial"/>
                <w:b/>
                <w:sz w:val="16"/>
                <w:szCs w:val="16"/>
                <w:lang w:val="es-BO"/>
              </w:rPr>
              <w:t>Obligatorio</w:t>
            </w:r>
          </w:p>
        </w:tc>
        <w:tc>
          <w:tcPr>
            <w:tcW w:w="28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2"/>
                <w:lang w:val="es-BO"/>
              </w:rPr>
            </w:pPr>
          </w:p>
        </w:tc>
        <w:tc>
          <w:tcPr>
            <w:tcW w:w="993" w:type="dxa"/>
            <w:gridSpan w:val="14"/>
            <w:tcBorders>
              <w:left w:val="single" w:sz="4" w:space="0" w:color="auto"/>
            </w:tcBorders>
            <w:vAlign w:val="center"/>
          </w:tcPr>
          <w:p w:rsidR="00EE7DFA" w:rsidRPr="000C6821" w:rsidRDefault="00EE7DFA" w:rsidP="00360BB6">
            <w:pPr>
              <w:ind w:left="-101" w:right="-85"/>
              <w:jc w:val="center"/>
              <w:rPr>
                <w:rFonts w:ascii="Arial" w:hAnsi="Arial" w:cs="Arial"/>
                <w:sz w:val="16"/>
                <w:szCs w:val="2"/>
                <w:lang w:val="es-BO"/>
              </w:rPr>
            </w:pPr>
            <w:r w:rsidRPr="000C6821">
              <w:rPr>
                <w:rFonts w:ascii="Arial" w:hAnsi="Arial" w:cs="Arial"/>
                <w:sz w:val="16"/>
                <w:szCs w:val="2"/>
                <w:lang w:val="es-BO"/>
              </w:rPr>
              <w:t>Referencial</w:t>
            </w:r>
          </w:p>
        </w:tc>
        <w:tc>
          <w:tcPr>
            <w:tcW w:w="850" w:type="dxa"/>
            <w:gridSpan w:val="15"/>
            <w:tcBorders>
              <w:right w:val="single" w:sz="4" w:space="0" w:color="auto"/>
            </w:tcBorders>
            <w:vAlign w:val="center"/>
          </w:tcPr>
          <w:p w:rsidR="00EE7DFA" w:rsidRPr="000C6821" w:rsidRDefault="00EE7DFA" w:rsidP="00360BB6">
            <w:pPr>
              <w:ind w:left="-80" w:right="-75"/>
              <w:rPr>
                <w:rFonts w:ascii="Arial" w:hAnsi="Arial" w:cs="Arial"/>
                <w:sz w:val="16"/>
                <w:szCs w:val="2"/>
                <w:lang w:val="es-BO"/>
              </w:rPr>
            </w:pPr>
            <w:r w:rsidRPr="000C6821">
              <w:rPr>
                <w:rFonts w:ascii="Arial" w:hAnsi="Arial" w:cs="Arial"/>
                <w:sz w:val="16"/>
                <w:szCs w:val="2"/>
                <w:lang w:val="es-BO"/>
              </w:rPr>
              <w:t>Plazo en días calendario</w:t>
            </w:r>
          </w:p>
        </w:tc>
        <w:tc>
          <w:tcPr>
            <w:tcW w:w="5072" w:type="dxa"/>
            <w:gridSpan w:val="6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697C28" w:rsidRDefault="00CA1E72" w:rsidP="00360BB6">
            <w:pPr>
              <w:jc w:val="center"/>
              <w:rPr>
                <w:rFonts w:ascii="Arial" w:hAnsi="Arial" w:cs="Arial"/>
                <w:sz w:val="18"/>
                <w:szCs w:val="18"/>
                <w:lang w:eastAsia="es-ES"/>
              </w:rPr>
            </w:pPr>
            <w:r w:rsidRPr="00CA1E72">
              <w:rPr>
                <w:rFonts w:ascii="Arial" w:hAnsi="Arial" w:cs="Arial"/>
                <w:noProof/>
                <w:sz w:val="18"/>
                <w:szCs w:val="18"/>
                <w:lang w:val="es-BO"/>
              </w:rPr>
              <w:drawing>
                <wp:inline distT="0" distB="0" distL="0" distR="0">
                  <wp:extent cx="3076575" cy="3638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3638550"/>
                          </a:xfrm>
                          <a:prstGeom prst="rect">
                            <a:avLst/>
                          </a:prstGeom>
                          <a:noFill/>
                          <a:ln>
                            <a:noFill/>
                          </a:ln>
                        </pic:spPr>
                      </pic:pic>
                    </a:graphicData>
                  </a:graphic>
                </wp:inline>
              </w:drawing>
            </w:r>
          </w:p>
          <w:p w:rsidR="00EE7DFA" w:rsidRPr="000C6821" w:rsidRDefault="00EE7DFA" w:rsidP="00360BB6">
            <w:pPr>
              <w:jc w:val="center"/>
              <w:rPr>
                <w:rFonts w:ascii="Arial" w:hAnsi="Arial" w:cs="Arial"/>
                <w:sz w:val="16"/>
                <w:szCs w:val="2"/>
                <w:lang w:val="es-BO"/>
              </w:rPr>
            </w:pP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2"/>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8"/>
                <w:szCs w:val="8"/>
                <w:lang w:val="es-BO"/>
              </w:rPr>
            </w:pPr>
          </w:p>
        </w:tc>
        <w:tc>
          <w:tcPr>
            <w:tcW w:w="762" w:type="dxa"/>
            <w:gridSpan w:val="10"/>
            <w:shd w:val="clear" w:color="auto" w:fill="auto"/>
          </w:tcPr>
          <w:p w:rsidR="00EE7DFA" w:rsidRPr="000C6821" w:rsidRDefault="00EE7DFA" w:rsidP="00360BB6">
            <w:pPr>
              <w:rPr>
                <w:rFonts w:ascii="Arial" w:hAnsi="Arial" w:cs="Arial"/>
                <w:sz w:val="8"/>
                <w:szCs w:val="8"/>
                <w:lang w:val="es-BO"/>
              </w:rPr>
            </w:pPr>
          </w:p>
        </w:tc>
        <w:tc>
          <w:tcPr>
            <w:tcW w:w="292"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91" w:type="dxa"/>
            <w:gridSpan w:val="8"/>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89" w:type="dxa"/>
            <w:gridSpan w:val="4"/>
            <w:shd w:val="clear" w:color="auto" w:fill="auto"/>
          </w:tcPr>
          <w:p w:rsidR="00EE7DFA" w:rsidRPr="000C6821" w:rsidRDefault="00EE7DFA" w:rsidP="00360BB6">
            <w:pPr>
              <w:rPr>
                <w:rFonts w:ascii="Arial" w:hAnsi="Arial" w:cs="Arial"/>
                <w:sz w:val="8"/>
                <w:szCs w:val="8"/>
                <w:lang w:val="es-BO"/>
              </w:rPr>
            </w:pPr>
          </w:p>
        </w:tc>
        <w:tc>
          <w:tcPr>
            <w:tcW w:w="254" w:type="dxa"/>
            <w:gridSpan w:val="5"/>
            <w:shd w:val="clear" w:color="auto" w:fill="auto"/>
          </w:tcPr>
          <w:p w:rsidR="00EE7DFA" w:rsidRPr="000C6821" w:rsidRDefault="00EE7DFA" w:rsidP="00360BB6">
            <w:pPr>
              <w:rPr>
                <w:rFonts w:ascii="Arial" w:hAnsi="Arial" w:cs="Arial"/>
                <w:sz w:val="8"/>
                <w:szCs w:val="8"/>
                <w:lang w:val="es-BO"/>
              </w:rPr>
            </w:pPr>
          </w:p>
        </w:tc>
        <w:tc>
          <w:tcPr>
            <w:tcW w:w="236" w:type="dxa"/>
            <w:gridSpan w:val="6"/>
            <w:shd w:val="clear" w:color="auto" w:fill="auto"/>
          </w:tcPr>
          <w:p w:rsidR="00EE7DFA" w:rsidRPr="000C6821" w:rsidRDefault="00EE7DFA" w:rsidP="00360BB6">
            <w:pPr>
              <w:rPr>
                <w:rFonts w:ascii="Arial" w:hAnsi="Arial" w:cs="Arial"/>
                <w:sz w:val="8"/>
                <w:szCs w:val="8"/>
                <w:lang w:val="es-BO"/>
              </w:rPr>
            </w:pPr>
          </w:p>
        </w:tc>
        <w:tc>
          <w:tcPr>
            <w:tcW w:w="271"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36" w:type="dxa"/>
            <w:gridSpan w:val="4"/>
            <w:shd w:val="clear" w:color="auto" w:fill="auto"/>
          </w:tcPr>
          <w:p w:rsidR="00EE7DFA" w:rsidRPr="000C6821" w:rsidRDefault="00EE7DFA" w:rsidP="00360BB6">
            <w:pPr>
              <w:rPr>
                <w:rFonts w:ascii="Arial" w:hAnsi="Arial" w:cs="Arial"/>
                <w:sz w:val="8"/>
                <w:szCs w:val="8"/>
                <w:lang w:val="es-BO"/>
              </w:rPr>
            </w:pPr>
          </w:p>
        </w:tc>
        <w:tc>
          <w:tcPr>
            <w:tcW w:w="378" w:type="dxa"/>
            <w:gridSpan w:val="4"/>
            <w:shd w:val="clear" w:color="auto" w:fill="auto"/>
          </w:tcPr>
          <w:p w:rsidR="00EE7DFA" w:rsidRPr="000C6821" w:rsidRDefault="00EE7DFA" w:rsidP="00360BB6">
            <w:pPr>
              <w:rPr>
                <w:rFonts w:ascii="Arial" w:hAnsi="Arial" w:cs="Arial"/>
                <w:sz w:val="8"/>
                <w:szCs w:val="8"/>
                <w:lang w:val="es-BO"/>
              </w:rPr>
            </w:pPr>
          </w:p>
        </w:tc>
        <w:tc>
          <w:tcPr>
            <w:tcW w:w="366" w:type="dxa"/>
            <w:gridSpan w:val="3"/>
            <w:shd w:val="clear" w:color="auto" w:fill="auto"/>
          </w:tcPr>
          <w:p w:rsidR="00EE7DFA" w:rsidRPr="000C6821" w:rsidRDefault="00EE7DFA" w:rsidP="00360BB6">
            <w:pPr>
              <w:rPr>
                <w:rFonts w:ascii="Arial" w:hAnsi="Arial" w:cs="Arial"/>
                <w:sz w:val="8"/>
                <w:szCs w:val="8"/>
                <w:lang w:val="es-BO"/>
              </w:rPr>
            </w:pPr>
          </w:p>
        </w:tc>
        <w:tc>
          <w:tcPr>
            <w:tcW w:w="248" w:type="dxa"/>
            <w:gridSpan w:val="4"/>
            <w:shd w:val="clear" w:color="auto" w:fill="auto"/>
          </w:tcPr>
          <w:p w:rsidR="00EE7DFA" w:rsidRPr="000C6821" w:rsidRDefault="00EE7DFA" w:rsidP="00360BB6">
            <w:pPr>
              <w:rPr>
                <w:rFonts w:ascii="Arial" w:hAnsi="Arial" w:cs="Arial"/>
                <w:sz w:val="8"/>
                <w:szCs w:val="8"/>
                <w:lang w:val="es-BO"/>
              </w:rPr>
            </w:pPr>
          </w:p>
        </w:tc>
        <w:tc>
          <w:tcPr>
            <w:tcW w:w="287" w:type="dxa"/>
            <w:gridSpan w:val="3"/>
            <w:shd w:val="clear" w:color="auto" w:fill="auto"/>
          </w:tcPr>
          <w:p w:rsidR="00EE7DFA" w:rsidRPr="000C6821" w:rsidRDefault="00EE7DFA" w:rsidP="00360BB6">
            <w:pPr>
              <w:rPr>
                <w:rFonts w:ascii="Arial" w:hAnsi="Arial" w:cs="Arial"/>
                <w:sz w:val="8"/>
                <w:szCs w:val="8"/>
                <w:lang w:val="es-BO"/>
              </w:rPr>
            </w:pPr>
          </w:p>
        </w:tc>
        <w:tc>
          <w:tcPr>
            <w:tcW w:w="278" w:type="dxa"/>
            <w:gridSpan w:val="3"/>
            <w:shd w:val="clear" w:color="auto" w:fill="auto"/>
          </w:tcPr>
          <w:p w:rsidR="00EE7DFA" w:rsidRPr="000C6821" w:rsidRDefault="00EE7DFA" w:rsidP="00360BB6">
            <w:pPr>
              <w:rPr>
                <w:rFonts w:ascii="Arial" w:hAnsi="Arial" w:cs="Arial"/>
                <w:sz w:val="8"/>
                <w:szCs w:val="8"/>
                <w:lang w:val="es-BO"/>
              </w:rPr>
            </w:pPr>
          </w:p>
        </w:tc>
        <w:tc>
          <w:tcPr>
            <w:tcW w:w="273"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5" w:type="dxa"/>
            <w:gridSpan w:val="3"/>
            <w:shd w:val="clear" w:color="auto" w:fill="auto"/>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vMerge w:val="restart"/>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8C154C" w:rsidRDefault="00EE7DFA" w:rsidP="00360BB6">
            <w:pPr>
              <w:jc w:val="center"/>
              <w:rPr>
                <w:rFonts w:ascii="Arial" w:hAnsi="Arial" w:cs="Arial"/>
                <w:b/>
                <w:sz w:val="16"/>
                <w:szCs w:val="2"/>
                <w:lang w:val="es-BO"/>
              </w:rPr>
            </w:pPr>
            <w:r>
              <w:rPr>
                <w:rFonts w:ascii="Arial" w:hAnsi="Arial" w:cs="Arial"/>
                <w:b/>
                <w:sz w:val="16"/>
                <w:szCs w:val="2"/>
                <w:lang w:val="es-BO"/>
              </w:rPr>
              <w:t>X</w:t>
            </w:r>
          </w:p>
        </w:tc>
        <w:tc>
          <w:tcPr>
            <w:tcW w:w="2970" w:type="dxa"/>
            <w:gridSpan w:val="46"/>
            <w:tcBorders>
              <w:left w:val="single" w:sz="4" w:space="0" w:color="auto"/>
              <w:right w:val="single" w:sz="4" w:space="0" w:color="auto"/>
            </w:tcBorders>
            <w:vAlign w:val="center"/>
          </w:tcPr>
          <w:p w:rsidR="00EE7DFA" w:rsidRPr="008C154C" w:rsidRDefault="00EE7DFA" w:rsidP="00360BB6">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16"/>
                <w:szCs w:val="2"/>
                <w:lang w:val="es-BO"/>
              </w:rPr>
            </w:pPr>
          </w:p>
        </w:tc>
        <w:tc>
          <w:tcPr>
            <w:tcW w:w="2680" w:type="dxa"/>
            <w:gridSpan w:val="38"/>
            <w:tcBorders>
              <w:left w:val="single" w:sz="4" w:space="0" w:color="auto"/>
            </w:tcBorders>
          </w:tcPr>
          <w:p w:rsidR="00EE7DFA" w:rsidRPr="000C6821" w:rsidRDefault="00EE7DFA" w:rsidP="00360BB6">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3"/>
          </w:tcPr>
          <w:p w:rsidR="00EE7DFA" w:rsidRPr="000C6821" w:rsidRDefault="00EE7DFA" w:rsidP="00360BB6">
            <w:pPr>
              <w:rPr>
                <w:rFonts w:ascii="Arial" w:hAnsi="Arial" w:cs="Arial"/>
                <w:sz w:val="16"/>
                <w:szCs w:val="2"/>
                <w:lang w:val="es-BO"/>
              </w:rPr>
            </w:pPr>
          </w:p>
        </w:tc>
        <w:tc>
          <w:tcPr>
            <w:tcW w:w="248" w:type="dxa"/>
            <w:gridSpan w:val="4"/>
          </w:tcPr>
          <w:p w:rsidR="00EE7DFA" w:rsidRPr="000C6821" w:rsidRDefault="00EE7DFA" w:rsidP="00360BB6">
            <w:pPr>
              <w:rPr>
                <w:rFonts w:ascii="Arial" w:hAnsi="Arial" w:cs="Arial"/>
                <w:sz w:val="16"/>
                <w:szCs w:val="2"/>
                <w:lang w:val="es-BO"/>
              </w:rPr>
            </w:pPr>
          </w:p>
        </w:tc>
        <w:tc>
          <w:tcPr>
            <w:tcW w:w="287" w:type="dxa"/>
            <w:gridSpan w:val="3"/>
          </w:tcPr>
          <w:p w:rsidR="00EE7DFA" w:rsidRPr="000C6821" w:rsidRDefault="00EE7DFA" w:rsidP="00360BB6">
            <w:pPr>
              <w:rPr>
                <w:rFonts w:ascii="Arial" w:hAnsi="Arial" w:cs="Arial"/>
                <w:sz w:val="16"/>
                <w:szCs w:val="2"/>
                <w:lang w:val="es-BO"/>
              </w:rPr>
            </w:pPr>
          </w:p>
        </w:tc>
        <w:tc>
          <w:tcPr>
            <w:tcW w:w="278" w:type="dxa"/>
            <w:gridSpan w:val="3"/>
          </w:tcPr>
          <w:p w:rsidR="00EE7DFA" w:rsidRPr="000C6821" w:rsidRDefault="00EE7DFA" w:rsidP="00360BB6">
            <w:pPr>
              <w:rPr>
                <w:rFonts w:ascii="Arial" w:hAnsi="Arial" w:cs="Arial"/>
                <w:sz w:val="16"/>
                <w:szCs w:val="2"/>
                <w:lang w:val="es-BO"/>
              </w:rPr>
            </w:pPr>
          </w:p>
        </w:tc>
        <w:tc>
          <w:tcPr>
            <w:tcW w:w="273"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5" w:type="dxa"/>
            <w:gridSpan w:val="3"/>
          </w:tcPr>
          <w:p w:rsidR="00EE7DFA" w:rsidRPr="000C6821" w:rsidRDefault="00EE7DFA" w:rsidP="00360BB6">
            <w:pPr>
              <w:rPr>
                <w:rFonts w:ascii="Arial" w:hAnsi="Arial" w:cs="Arial"/>
                <w:sz w:val="16"/>
                <w:szCs w:val="2"/>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2"/>
                <w:lang w:val="es-BO"/>
              </w:rPr>
            </w:pPr>
          </w:p>
        </w:tc>
      </w:tr>
      <w:tr w:rsidR="00EE7DFA" w:rsidRPr="000C6821" w:rsidTr="00360BB6">
        <w:trPr>
          <w:jc w:val="center"/>
        </w:trPr>
        <w:tc>
          <w:tcPr>
            <w:tcW w:w="1686" w:type="dxa"/>
            <w:gridSpan w:val="16"/>
            <w:vMerge/>
            <w:tcBorders>
              <w:left w:val="single" w:sz="12" w:space="0" w:color="1F4E79" w:themeColor="accent1" w:themeShade="80"/>
            </w:tcBorders>
            <w:vAlign w:val="center"/>
          </w:tcPr>
          <w:p w:rsidR="00EE7DFA" w:rsidRPr="000C6821" w:rsidRDefault="00EE7DFA" w:rsidP="00360BB6">
            <w:pPr>
              <w:jc w:val="right"/>
              <w:rPr>
                <w:rFonts w:ascii="Arial" w:hAnsi="Arial" w:cs="Arial"/>
                <w:sz w:val="16"/>
                <w:szCs w:val="2"/>
                <w:lang w:val="es-BO"/>
              </w:rPr>
            </w:pPr>
          </w:p>
        </w:tc>
        <w:tc>
          <w:tcPr>
            <w:tcW w:w="426" w:type="dxa"/>
            <w:gridSpan w:val="3"/>
            <w:tcBorders>
              <w:top w:val="single" w:sz="4" w:space="0" w:color="auto"/>
              <w:bottom w:val="single" w:sz="4" w:space="0" w:color="auto"/>
            </w:tcBorders>
          </w:tcPr>
          <w:p w:rsidR="00EE7DFA" w:rsidRPr="000C6821" w:rsidRDefault="00EE7DFA" w:rsidP="00360BB6">
            <w:pPr>
              <w:jc w:val="center"/>
              <w:rPr>
                <w:rFonts w:ascii="Arial" w:hAnsi="Arial" w:cs="Arial"/>
                <w:sz w:val="8"/>
                <w:szCs w:val="8"/>
                <w:lang w:val="es-BO"/>
              </w:rPr>
            </w:pPr>
          </w:p>
        </w:tc>
        <w:tc>
          <w:tcPr>
            <w:tcW w:w="762" w:type="dxa"/>
            <w:gridSpan w:val="10"/>
          </w:tcPr>
          <w:p w:rsidR="00EE7DFA" w:rsidRPr="000C6821" w:rsidRDefault="00EE7DFA" w:rsidP="00360BB6">
            <w:pPr>
              <w:rPr>
                <w:rFonts w:ascii="Arial" w:hAnsi="Arial" w:cs="Arial"/>
                <w:sz w:val="8"/>
                <w:szCs w:val="8"/>
                <w:lang w:val="es-BO"/>
              </w:rPr>
            </w:pPr>
          </w:p>
        </w:tc>
        <w:tc>
          <w:tcPr>
            <w:tcW w:w="292" w:type="dxa"/>
            <w:gridSpan w:val="5"/>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325" w:type="dxa"/>
            <w:gridSpan w:val="4"/>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291" w:type="dxa"/>
            <w:gridSpan w:val="8"/>
          </w:tcPr>
          <w:p w:rsidR="00EE7DFA" w:rsidRPr="000C6821" w:rsidRDefault="00EE7DFA" w:rsidP="00360BB6">
            <w:pPr>
              <w:rPr>
                <w:rFonts w:ascii="Arial" w:hAnsi="Arial" w:cs="Arial"/>
                <w:sz w:val="8"/>
                <w:szCs w:val="8"/>
                <w:lang w:val="es-BO"/>
              </w:rPr>
            </w:pPr>
          </w:p>
        </w:tc>
        <w:tc>
          <w:tcPr>
            <w:tcW w:w="325" w:type="dxa"/>
            <w:gridSpan w:val="4"/>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289" w:type="dxa"/>
            <w:gridSpan w:val="4"/>
          </w:tcPr>
          <w:p w:rsidR="00EE7DFA" w:rsidRPr="000C6821" w:rsidRDefault="00EE7DFA" w:rsidP="00360BB6">
            <w:pPr>
              <w:rPr>
                <w:rFonts w:ascii="Arial" w:hAnsi="Arial" w:cs="Arial"/>
                <w:sz w:val="8"/>
                <w:szCs w:val="8"/>
                <w:lang w:val="es-BO"/>
              </w:rPr>
            </w:pPr>
          </w:p>
        </w:tc>
        <w:tc>
          <w:tcPr>
            <w:tcW w:w="254" w:type="dxa"/>
            <w:gridSpan w:val="5"/>
          </w:tcPr>
          <w:p w:rsidR="00EE7DFA" w:rsidRPr="000C6821" w:rsidRDefault="00EE7DFA" w:rsidP="00360BB6">
            <w:pPr>
              <w:rPr>
                <w:rFonts w:ascii="Arial" w:hAnsi="Arial" w:cs="Arial"/>
                <w:sz w:val="8"/>
                <w:szCs w:val="8"/>
                <w:lang w:val="es-BO"/>
              </w:rPr>
            </w:pPr>
          </w:p>
        </w:tc>
        <w:tc>
          <w:tcPr>
            <w:tcW w:w="236" w:type="dxa"/>
            <w:gridSpan w:val="6"/>
          </w:tcPr>
          <w:p w:rsidR="00EE7DFA" w:rsidRPr="000C6821" w:rsidRDefault="00EE7DFA" w:rsidP="00360BB6">
            <w:pPr>
              <w:rPr>
                <w:rFonts w:ascii="Arial" w:hAnsi="Arial" w:cs="Arial"/>
                <w:sz w:val="8"/>
                <w:szCs w:val="8"/>
                <w:lang w:val="es-BO"/>
              </w:rPr>
            </w:pPr>
          </w:p>
        </w:tc>
        <w:tc>
          <w:tcPr>
            <w:tcW w:w="271"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36" w:type="dxa"/>
            <w:gridSpan w:val="4"/>
          </w:tcPr>
          <w:p w:rsidR="00EE7DFA" w:rsidRPr="000C6821" w:rsidRDefault="00EE7DFA" w:rsidP="00360BB6">
            <w:pPr>
              <w:rPr>
                <w:rFonts w:ascii="Arial" w:hAnsi="Arial" w:cs="Arial"/>
                <w:sz w:val="8"/>
                <w:szCs w:val="8"/>
                <w:lang w:val="es-BO"/>
              </w:rPr>
            </w:pPr>
          </w:p>
        </w:tc>
        <w:tc>
          <w:tcPr>
            <w:tcW w:w="378" w:type="dxa"/>
            <w:gridSpan w:val="4"/>
          </w:tcPr>
          <w:p w:rsidR="00EE7DFA" w:rsidRPr="000C6821" w:rsidRDefault="00EE7DFA" w:rsidP="00360BB6">
            <w:pPr>
              <w:rPr>
                <w:rFonts w:ascii="Arial" w:hAnsi="Arial" w:cs="Arial"/>
                <w:sz w:val="8"/>
                <w:szCs w:val="8"/>
                <w:lang w:val="es-BO"/>
              </w:rPr>
            </w:pPr>
          </w:p>
        </w:tc>
        <w:tc>
          <w:tcPr>
            <w:tcW w:w="366" w:type="dxa"/>
            <w:gridSpan w:val="3"/>
          </w:tcPr>
          <w:p w:rsidR="00EE7DFA" w:rsidRPr="000C6821" w:rsidRDefault="00EE7DFA" w:rsidP="00360BB6">
            <w:pPr>
              <w:rPr>
                <w:rFonts w:ascii="Arial" w:hAnsi="Arial" w:cs="Arial"/>
                <w:sz w:val="8"/>
                <w:szCs w:val="8"/>
                <w:lang w:val="es-BO"/>
              </w:rPr>
            </w:pPr>
          </w:p>
        </w:tc>
        <w:tc>
          <w:tcPr>
            <w:tcW w:w="248" w:type="dxa"/>
            <w:gridSpan w:val="4"/>
          </w:tcPr>
          <w:p w:rsidR="00EE7DFA" w:rsidRPr="000C6821" w:rsidRDefault="00EE7DFA" w:rsidP="00360BB6">
            <w:pPr>
              <w:rPr>
                <w:rFonts w:ascii="Arial" w:hAnsi="Arial" w:cs="Arial"/>
                <w:sz w:val="8"/>
                <w:szCs w:val="8"/>
                <w:lang w:val="es-BO"/>
              </w:rPr>
            </w:pPr>
          </w:p>
        </w:tc>
        <w:tc>
          <w:tcPr>
            <w:tcW w:w="287" w:type="dxa"/>
            <w:gridSpan w:val="3"/>
          </w:tcPr>
          <w:p w:rsidR="00EE7DFA" w:rsidRPr="000C6821" w:rsidRDefault="00EE7DFA" w:rsidP="00360BB6">
            <w:pPr>
              <w:rPr>
                <w:rFonts w:ascii="Arial" w:hAnsi="Arial" w:cs="Arial"/>
                <w:sz w:val="8"/>
                <w:szCs w:val="8"/>
                <w:lang w:val="es-BO"/>
              </w:rPr>
            </w:pPr>
          </w:p>
        </w:tc>
        <w:tc>
          <w:tcPr>
            <w:tcW w:w="278" w:type="dxa"/>
            <w:gridSpan w:val="3"/>
          </w:tcPr>
          <w:p w:rsidR="00EE7DFA" w:rsidRPr="000C6821" w:rsidRDefault="00EE7DFA" w:rsidP="00360BB6">
            <w:pPr>
              <w:rPr>
                <w:rFonts w:ascii="Arial" w:hAnsi="Arial" w:cs="Arial"/>
                <w:sz w:val="8"/>
                <w:szCs w:val="8"/>
                <w:lang w:val="es-BO"/>
              </w:rPr>
            </w:pPr>
          </w:p>
        </w:tc>
        <w:tc>
          <w:tcPr>
            <w:tcW w:w="273"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5" w:type="dxa"/>
            <w:gridSpan w:val="3"/>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vMerge/>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2"/>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2"/>
                <w:lang w:val="es-BO"/>
              </w:rPr>
            </w:pPr>
          </w:p>
        </w:tc>
        <w:tc>
          <w:tcPr>
            <w:tcW w:w="2970" w:type="dxa"/>
            <w:gridSpan w:val="46"/>
            <w:tcBorders>
              <w:left w:val="single" w:sz="4" w:space="0" w:color="auto"/>
            </w:tcBorders>
          </w:tcPr>
          <w:p w:rsidR="00EE7DFA" w:rsidRPr="000C6821" w:rsidRDefault="00EE7DFA" w:rsidP="00360BB6">
            <w:pPr>
              <w:rPr>
                <w:rFonts w:ascii="Arial" w:hAnsi="Arial" w:cs="Arial"/>
                <w:sz w:val="16"/>
                <w:szCs w:val="2"/>
                <w:lang w:val="es-BO"/>
              </w:rPr>
            </w:pPr>
            <w:r w:rsidRPr="000C6821">
              <w:rPr>
                <w:rFonts w:ascii="Arial" w:hAnsi="Arial" w:cs="Arial"/>
                <w:sz w:val="16"/>
                <w:szCs w:val="16"/>
                <w:lang w:val="es-BO"/>
              </w:rPr>
              <w:t>Calidad</w:t>
            </w:r>
          </w:p>
        </w:tc>
        <w:tc>
          <w:tcPr>
            <w:tcW w:w="325" w:type="dxa"/>
            <w:gridSpan w:val="5"/>
          </w:tcPr>
          <w:p w:rsidR="00EE7DFA" w:rsidRPr="000C6821" w:rsidRDefault="00EE7DFA" w:rsidP="00360BB6">
            <w:pPr>
              <w:rPr>
                <w:rFonts w:ascii="Arial" w:hAnsi="Arial" w:cs="Arial"/>
                <w:sz w:val="16"/>
                <w:szCs w:val="2"/>
                <w:lang w:val="es-BO"/>
              </w:rPr>
            </w:pPr>
          </w:p>
        </w:tc>
        <w:tc>
          <w:tcPr>
            <w:tcW w:w="289" w:type="dxa"/>
            <w:gridSpan w:val="4"/>
          </w:tcPr>
          <w:p w:rsidR="00EE7DFA" w:rsidRPr="000C6821" w:rsidRDefault="00EE7DFA" w:rsidP="00360BB6">
            <w:pPr>
              <w:rPr>
                <w:rFonts w:ascii="Arial" w:hAnsi="Arial" w:cs="Arial"/>
                <w:sz w:val="16"/>
                <w:szCs w:val="2"/>
                <w:lang w:val="es-BO"/>
              </w:rPr>
            </w:pPr>
          </w:p>
        </w:tc>
        <w:tc>
          <w:tcPr>
            <w:tcW w:w="254" w:type="dxa"/>
            <w:gridSpan w:val="5"/>
          </w:tcPr>
          <w:p w:rsidR="00EE7DFA" w:rsidRPr="000C6821" w:rsidRDefault="00EE7DFA" w:rsidP="00360BB6">
            <w:pPr>
              <w:rPr>
                <w:rFonts w:ascii="Arial" w:hAnsi="Arial" w:cs="Arial"/>
                <w:sz w:val="16"/>
                <w:szCs w:val="2"/>
                <w:lang w:val="es-BO"/>
              </w:rPr>
            </w:pPr>
          </w:p>
        </w:tc>
        <w:tc>
          <w:tcPr>
            <w:tcW w:w="236" w:type="dxa"/>
            <w:gridSpan w:val="6"/>
          </w:tcPr>
          <w:p w:rsidR="00EE7DFA" w:rsidRPr="000C6821" w:rsidRDefault="00EE7DFA" w:rsidP="00360BB6">
            <w:pPr>
              <w:rPr>
                <w:rFonts w:ascii="Arial" w:hAnsi="Arial" w:cs="Arial"/>
                <w:sz w:val="16"/>
                <w:szCs w:val="2"/>
                <w:lang w:val="es-BO"/>
              </w:rPr>
            </w:pPr>
          </w:p>
        </w:tc>
        <w:tc>
          <w:tcPr>
            <w:tcW w:w="271"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36" w:type="dxa"/>
            <w:gridSpan w:val="4"/>
          </w:tcPr>
          <w:p w:rsidR="00EE7DFA" w:rsidRPr="000C6821" w:rsidRDefault="00EE7DFA" w:rsidP="00360BB6">
            <w:pPr>
              <w:rPr>
                <w:rFonts w:ascii="Arial" w:hAnsi="Arial" w:cs="Arial"/>
                <w:sz w:val="16"/>
                <w:szCs w:val="2"/>
                <w:lang w:val="es-BO"/>
              </w:rPr>
            </w:pPr>
          </w:p>
        </w:tc>
        <w:tc>
          <w:tcPr>
            <w:tcW w:w="378" w:type="dxa"/>
            <w:gridSpan w:val="4"/>
          </w:tcPr>
          <w:p w:rsidR="00EE7DFA" w:rsidRPr="000C6821" w:rsidRDefault="00EE7DFA" w:rsidP="00360BB6">
            <w:pPr>
              <w:rPr>
                <w:rFonts w:ascii="Arial" w:hAnsi="Arial" w:cs="Arial"/>
                <w:sz w:val="16"/>
                <w:szCs w:val="2"/>
                <w:lang w:val="es-BO"/>
              </w:rPr>
            </w:pPr>
          </w:p>
        </w:tc>
        <w:tc>
          <w:tcPr>
            <w:tcW w:w="366" w:type="dxa"/>
            <w:gridSpan w:val="3"/>
          </w:tcPr>
          <w:p w:rsidR="00EE7DFA" w:rsidRPr="000C6821" w:rsidRDefault="00EE7DFA" w:rsidP="00360BB6">
            <w:pPr>
              <w:rPr>
                <w:rFonts w:ascii="Arial" w:hAnsi="Arial" w:cs="Arial"/>
                <w:sz w:val="16"/>
                <w:szCs w:val="2"/>
                <w:lang w:val="es-BO"/>
              </w:rPr>
            </w:pPr>
          </w:p>
        </w:tc>
        <w:tc>
          <w:tcPr>
            <w:tcW w:w="248" w:type="dxa"/>
            <w:gridSpan w:val="4"/>
          </w:tcPr>
          <w:p w:rsidR="00EE7DFA" w:rsidRPr="000C6821" w:rsidRDefault="00EE7DFA" w:rsidP="00360BB6">
            <w:pPr>
              <w:rPr>
                <w:rFonts w:ascii="Arial" w:hAnsi="Arial" w:cs="Arial"/>
                <w:sz w:val="16"/>
                <w:szCs w:val="2"/>
                <w:lang w:val="es-BO"/>
              </w:rPr>
            </w:pPr>
          </w:p>
        </w:tc>
        <w:tc>
          <w:tcPr>
            <w:tcW w:w="287" w:type="dxa"/>
            <w:gridSpan w:val="3"/>
          </w:tcPr>
          <w:p w:rsidR="00EE7DFA" w:rsidRPr="000C6821" w:rsidRDefault="00EE7DFA" w:rsidP="00360BB6">
            <w:pPr>
              <w:rPr>
                <w:rFonts w:ascii="Arial" w:hAnsi="Arial" w:cs="Arial"/>
                <w:sz w:val="16"/>
                <w:szCs w:val="2"/>
                <w:lang w:val="es-BO"/>
              </w:rPr>
            </w:pPr>
          </w:p>
        </w:tc>
        <w:tc>
          <w:tcPr>
            <w:tcW w:w="278" w:type="dxa"/>
            <w:gridSpan w:val="3"/>
          </w:tcPr>
          <w:p w:rsidR="00EE7DFA" w:rsidRPr="000C6821" w:rsidRDefault="00EE7DFA" w:rsidP="00360BB6">
            <w:pPr>
              <w:rPr>
                <w:rFonts w:ascii="Arial" w:hAnsi="Arial" w:cs="Arial"/>
                <w:sz w:val="16"/>
                <w:szCs w:val="2"/>
                <w:lang w:val="es-BO"/>
              </w:rPr>
            </w:pPr>
          </w:p>
        </w:tc>
        <w:tc>
          <w:tcPr>
            <w:tcW w:w="273"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5" w:type="dxa"/>
            <w:gridSpan w:val="3"/>
          </w:tcPr>
          <w:p w:rsidR="00EE7DFA" w:rsidRPr="000C6821" w:rsidRDefault="00EE7DFA" w:rsidP="00360BB6">
            <w:pPr>
              <w:rPr>
                <w:rFonts w:ascii="Arial" w:hAnsi="Arial" w:cs="Arial"/>
                <w:sz w:val="16"/>
                <w:szCs w:val="2"/>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2"/>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8"/>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8"/>
                <w:szCs w:val="8"/>
                <w:lang w:val="es-BO"/>
              </w:rPr>
            </w:pPr>
          </w:p>
        </w:tc>
        <w:tc>
          <w:tcPr>
            <w:tcW w:w="762" w:type="dxa"/>
            <w:gridSpan w:val="10"/>
            <w:shd w:val="clear" w:color="auto" w:fill="auto"/>
          </w:tcPr>
          <w:p w:rsidR="00EE7DFA" w:rsidRPr="000C6821" w:rsidRDefault="00EE7DFA" w:rsidP="00360BB6">
            <w:pPr>
              <w:rPr>
                <w:rFonts w:ascii="Arial" w:hAnsi="Arial" w:cs="Arial"/>
                <w:sz w:val="8"/>
                <w:szCs w:val="8"/>
                <w:lang w:val="es-BO"/>
              </w:rPr>
            </w:pPr>
          </w:p>
        </w:tc>
        <w:tc>
          <w:tcPr>
            <w:tcW w:w="292"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91" w:type="dxa"/>
            <w:gridSpan w:val="8"/>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89" w:type="dxa"/>
            <w:gridSpan w:val="4"/>
            <w:shd w:val="clear" w:color="auto" w:fill="auto"/>
          </w:tcPr>
          <w:p w:rsidR="00EE7DFA" w:rsidRPr="000C6821" w:rsidRDefault="00EE7DFA" w:rsidP="00360BB6">
            <w:pPr>
              <w:rPr>
                <w:rFonts w:ascii="Arial" w:hAnsi="Arial" w:cs="Arial"/>
                <w:sz w:val="8"/>
                <w:szCs w:val="8"/>
                <w:lang w:val="es-BO"/>
              </w:rPr>
            </w:pPr>
          </w:p>
        </w:tc>
        <w:tc>
          <w:tcPr>
            <w:tcW w:w="254" w:type="dxa"/>
            <w:gridSpan w:val="5"/>
            <w:shd w:val="clear" w:color="auto" w:fill="auto"/>
          </w:tcPr>
          <w:p w:rsidR="00EE7DFA" w:rsidRPr="000C6821" w:rsidRDefault="00EE7DFA" w:rsidP="00360BB6">
            <w:pPr>
              <w:rPr>
                <w:rFonts w:ascii="Arial" w:hAnsi="Arial" w:cs="Arial"/>
                <w:sz w:val="8"/>
                <w:szCs w:val="8"/>
                <w:lang w:val="es-BO"/>
              </w:rPr>
            </w:pPr>
          </w:p>
        </w:tc>
        <w:tc>
          <w:tcPr>
            <w:tcW w:w="236" w:type="dxa"/>
            <w:gridSpan w:val="6"/>
            <w:shd w:val="clear" w:color="auto" w:fill="auto"/>
          </w:tcPr>
          <w:p w:rsidR="00EE7DFA" w:rsidRPr="000C6821" w:rsidRDefault="00EE7DFA" w:rsidP="00360BB6">
            <w:pPr>
              <w:rPr>
                <w:rFonts w:ascii="Arial" w:hAnsi="Arial" w:cs="Arial"/>
                <w:sz w:val="8"/>
                <w:szCs w:val="8"/>
                <w:lang w:val="es-BO"/>
              </w:rPr>
            </w:pPr>
          </w:p>
        </w:tc>
        <w:tc>
          <w:tcPr>
            <w:tcW w:w="271" w:type="dxa"/>
            <w:gridSpan w:val="3"/>
            <w:tcBorders>
              <w:bottom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36" w:type="dxa"/>
            <w:gridSpan w:val="4"/>
            <w:shd w:val="clear" w:color="auto" w:fill="auto"/>
          </w:tcPr>
          <w:p w:rsidR="00EE7DFA" w:rsidRPr="000C6821" w:rsidRDefault="00EE7DFA" w:rsidP="00360BB6">
            <w:pPr>
              <w:rPr>
                <w:rFonts w:ascii="Arial" w:hAnsi="Arial" w:cs="Arial"/>
                <w:sz w:val="8"/>
                <w:szCs w:val="8"/>
                <w:lang w:val="es-BO"/>
              </w:rPr>
            </w:pPr>
          </w:p>
        </w:tc>
        <w:tc>
          <w:tcPr>
            <w:tcW w:w="378" w:type="dxa"/>
            <w:gridSpan w:val="4"/>
            <w:shd w:val="clear" w:color="auto" w:fill="auto"/>
          </w:tcPr>
          <w:p w:rsidR="00EE7DFA" w:rsidRPr="000C6821" w:rsidRDefault="00EE7DFA" w:rsidP="00360BB6">
            <w:pPr>
              <w:rPr>
                <w:rFonts w:ascii="Arial" w:hAnsi="Arial" w:cs="Arial"/>
                <w:sz w:val="8"/>
                <w:szCs w:val="8"/>
                <w:lang w:val="es-BO"/>
              </w:rPr>
            </w:pPr>
          </w:p>
        </w:tc>
        <w:tc>
          <w:tcPr>
            <w:tcW w:w="366" w:type="dxa"/>
            <w:gridSpan w:val="3"/>
            <w:shd w:val="clear" w:color="auto" w:fill="auto"/>
          </w:tcPr>
          <w:p w:rsidR="00EE7DFA" w:rsidRPr="000C6821" w:rsidRDefault="00EE7DFA" w:rsidP="00360BB6">
            <w:pPr>
              <w:rPr>
                <w:rFonts w:ascii="Arial" w:hAnsi="Arial" w:cs="Arial"/>
                <w:sz w:val="8"/>
                <w:szCs w:val="8"/>
                <w:lang w:val="es-BO"/>
              </w:rPr>
            </w:pPr>
          </w:p>
        </w:tc>
        <w:tc>
          <w:tcPr>
            <w:tcW w:w="248" w:type="dxa"/>
            <w:gridSpan w:val="4"/>
            <w:shd w:val="clear" w:color="auto" w:fill="auto"/>
          </w:tcPr>
          <w:p w:rsidR="00EE7DFA" w:rsidRPr="000C6821" w:rsidRDefault="00EE7DFA" w:rsidP="00360BB6">
            <w:pPr>
              <w:rPr>
                <w:rFonts w:ascii="Arial" w:hAnsi="Arial" w:cs="Arial"/>
                <w:sz w:val="8"/>
                <w:szCs w:val="8"/>
                <w:lang w:val="es-BO"/>
              </w:rPr>
            </w:pPr>
          </w:p>
        </w:tc>
        <w:tc>
          <w:tcPr>
            <w:tcW w:w="287" w:type="dxa"/>
            <w:gridSpan w:val="3"/>
            <w:shd w:val="clear" w:color="auto" w:fill="auto"/>
          </w:tcPr>
          <w:p w:rsidR="00EE7DFA" w:rsidRPr="000C6821" w:rsidRDefault="00EE7DFA" w:rsidP="00360BB6">
            <w:pPr>
              <w:rPr>
                <w:rFonts w:ascii="Arial" w:hAnsi="Arial" w:cs="Arial"/>
                <w:sz w:val="8"/>
                <w:szCs w:val="8"/>
                <w:lang w:val="es-BO"/>
              </w:rPr>
            </w:pPr>
          </w:p>
        </w:tc>
        <w:tc>
          <w:tcPr>
            <w:tcW w:w="278" w:type="dxa"/>
            <w:gridSpan w:val="3"/>
            <w:shd w:val="clear" w:color="auto" w:fill="auto"/>
          </w:tcPr>
          <w:p w:rsidR="00EE7DFA" w:rsidRPr="000C6821" w:rsidRDefault="00EE7DFA" w:rsidP="00360BB6">
            <w:pPr>
              <w:rPr>
                <w:rFonts w:ascii="Arial" w:hAnsi="Arial" w:cs="Arial"/>
                <w:sz w:val="8"/>
                <w:szCs w:val="8"/>
                <w:lang w:val="es-BO"/>
              </w:rPr>
            </w:pPr>
          </w:p>
        </w:tc>
        <w:tc>
          <w:tcPr>
            <w:tcW w:w="273"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5" w:type="dxa"/>
            <w:gridSpan w:val="3"/>
            <w:shd w:val="clear" w:color="auto" w:fill="auto"/>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2"/>
                <w:lang w:val="es-BO"/>
              </w:rPr>
            </w:pPr>
            <w:r w:rsidRPr="000C6821">
              <w:rPr>
                <w:rFonts w:ascii="Arial" w:hAnsi="Arial" w:cs="Arial"/>
                <w:sz w:val="16"/>
                <w:szCs w:val="16"/>
                <w:lang w:val="es-BO"/>
              </w:rPr>
              <w:t>Tipo de Convocatoria</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8C154C" w:rsidRDefault="00EE7DFA" w:rsidP="00360BB6">
            <w:pPr>
              <w:jc w:val="center"/>
              <w:rPr>
                <w:rFonts w:ascii="Arial" w:hAnsi="Arial" w:cs="Arial"/>
                <w:b/>
                <w:sz w:val="16"/>
                <w:szCs w:val="2"/>
                <w:lang w:val="es-BO"/>
              </w:rPr>
            </w:pPr>
          </w:p>
        </w:tc>
        <w:tc>
          <w:tcPr>
            <w:tcW w:w="3826" w:type="dxa"/>
            <w:gridSpan w:val="58"/>
            <w:tcBorders>
              <w:left w:val="single" w:sz="4" w:space="0" w:color="auto"/>
              <w:right w:val="single" w:sz="4" w:space="0" w:color="auto"/>
            </w:tcBorders>
            <w:vAlign w:val="center"/>
          </w:tcPr>
          <w:p w:rsidR="00EE7DFA" w:rsidRPr="00FB1AE1" w:rsidRDefault="00EE7DFA" w:rsidP="00360BB6">
            <w:pPr>
              <w:rPr>
                <w:rFonts w:ascii="Arial" w:hAnsi="Arial" w:cs="Arial"/>
                <w:sz w:val="16"/>
                <w:szCs w:val="2"/>
                <w:lang w:val="es-BO"/>
              </w:rPr>
            </w:pPr>
            <w:r w:rsidRPr="00FB1AE1">
              <w:rPr>
                <w:rFonts w:ascii="Arial" w:hAnsi="Arial" w:cs="Arial"/>
                <w:sz w:val="16"/>
                <w:szCs w:val="16"/>
                <w:lang w:val="es-BO"/>
              </w:rPr>
              <w:t>Convocatoria Pública Nacional</w:t>
            </w:r>
          </w:p>
        </w:tc>
        <w:tc>
          <w:tcPr>
            <w:tcW w:w="51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2"/>
                <w:lang w:val="es-BO"/>
              </w:rPr>
            </w:pPr>
            <w:r>
              <w:rPr>
                <w:rFonts w:ascii="Arial" w:hAnsi="Arial" w:cs="Arial"/>
                <w:b/>
                <w:sz w:val="16"/>
                <w:szCs w:val="2"/>
                <w:lang w:val="es-BO"/>
              </w:rPr>
              <w:t>X</w:t>
            </w:r>
          </w:p>
        </w:tc>
        <w:tc>
          <w:tcPr>
            <w:tcW w:w="3082" w:type="dxa"/>
            <w:gridSpan w:val="36"/>
            <w:tcBorders>
              <w:left w:val="single" w:sz="4" w:space="0" w:color="auto"/>
            </w:tcBorders>
            <w:vAlign w:val="center"/>
          </w:tcPr>
          <w:p w:rsidR="00EE7DFA" w:rsidRPr="00FB1AE1" w:rsidRDefault="00EE7DFA" w:rsidP="00360BB6">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3"/>
          </w:tcPr>
          <w:p w:rsidR="00EE7DFA" w:rsidRPr="000C6821" w:rsidRDefault="00EE7DFA" w:rsidP="00360BB6">
            <w:pPr>
              <w:rPr>
                <w:rFonts w:ascii="Arial" w:hAnsi="Arial" w:cs="Arial"/>
                <w:sz w:val="16"/>
                <w:szCs w:val="2"/>
                <w:lang w:val="es-BO"/>
              </w:rPr>
            </w:pPr>
          </w:p>
        </w:tc>
        <w:tc>
          <w:tcPr>
            <w:tcW w:w="254" w:type="dxa"/>
            <w:gridSpan w:val="3"/>
          </w:tcPr>
          <w:p w:rsidR="00EE7DFA" w:rsidRPr="000C6821" w:rsidRDefault="00EE7DFA" w:rsidP="00360BB6">
            <w:pPr>
              <w:rPr>
                <w:rFonts w:ascii="Arial" w:hAnsi="Arial" w:cs="Arial"/>
                <w:sz w:val="16"/>
                <w:szCs w:val="2"/>
                <w:lang w:val="es-BO"/>
              </w:rPr>
            </w:pPr>
          </w:p>
        </w:tc>
        <w:tc>
          <w:tcPr>
            <w:tcW w:w="255" w:type="dxa"/>
            <w:gridSpan w:val="3"/>
          </w:tcPr>
          <w:p w:rsidR="00EE7DFA" w:rsidRPr="000C6821" w:rsidRDefault="00EE7DFA" w:rsidP="00360BB6">
            <w:pPr>
              <w:rPr>
                <w:rFonts w:ascii="Arial" w:hAnsi="Arial" w:cs="Arial"/>
                <w:sz w:val="16"/>
                <w:szCs w:val="2"/>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2"/>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10"/>
                <w:szCs w:val="10"/>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10"/>
                <w:szCs w:val="10"/>
                <w:lang w:val="es-BO"/>
              </w:rPr>
            </w:pPr>
          </w:p>
        </w:tc>
        <w:tc>
          <w:tcPr>
            <w:tcW w:w="762" w:type="dxa"/>
            <w:gridSpan w:val="10"/>
            <w:shd w:val="clear" w:color="auto" w:fill="auto"/>
          </w:tcPr>
          <w:p w:rsidR="00EE7DFA" w:rsidRPr="000C6821" w:rsidRDefault="00EE7DFA" w:rsidP="00360BB6">
            <w:pPr>
              <w:rPr>
                <w:rFonts w:ascii="Arial" w:hAnsi="Arial" w:cs="Arial"/>
                <w:sz w:val="10"/>
                <w:szCs w:val="10"/>
                <w:lang w:val="es-BO"/>
              </w:rPr>
            </w:pPr>
          </w:p>
        </w:tc>
        <w:tc>
          <w:tcPr>
            <w:tcW w:w="2533" w:type="dxa"/>
            <w:gridSpan w:val="41"/>
            <w:shd w:val="clear" w:color="auto" w:fill="auto"/>
          </w:tcPr>
          <w:p w:rsidR="00EE7DFA" w:rsidRPr="000C6821" w:rsidRDefault="00EE7DFA" w:rsidP="00360BB6">
            <w:pPr>
              <w:rPr>
                <w:rFonts w:ascii="Arial" w:hAnsi="Arial" w:cs="Arial"/>
                <w:sz w:val="10"/>
                <w:szCs w:val="10"/>
                <w:lang w:val="es-BO"/>
              </w:rPr>
            </w:pPr>
          </w:p>
        </w:tc>
        <w:tc>
          <w:tcPr>
            <w:tcW w:w="289" w:type="dxa"/>
            <w:gridSpan w:val="4"/>
            <w:shd w:val="clear" w:color="auto" w:fill="auto"/>
          </w:tcPr>
          <w:p w:rsidR="00EE7DFA" w:rsidRPr="000C6821" w:rsidRDefault="00EE7DFA" w:rsidP="00360BB6">
            <w:pPr>
              <w:rPr>
                <w:rFonts w:ascii="Arial" w:hAnsi="Arial" w:cs="Arial"/>
                <w:sz w:val="10"/>
                <w:szCs w:val="10"/>
                <w:lang w:val="es-BO"/>
              </w:rPr>
            </w:pPr>
          </w:p>
        </w:tc>
        <w:tc>
          <w:tcPr>
            <w:tcW w:w="3005" w:type="dxa"/>
            <w:gridSpan w:val="41"/>
            <w:tcBorders>
              <w:left w:val="nil"/>
            </w:tcBorders>
            <w:shd w:val="clear" w:color="auto" w:fill="auto"/>
          </w:tcPr>
          <w:p w:rsidR="00EE7DFA" w:rsidRPr="000C6821" w:rsidRDefault="00EE7DFA" w:rsidP="00360BB6">
            <w:pPr>
              <w:rPr>
                <w:rFonts w:ascii="Arial" w:hAnsi="Arial" w:cs="Arial"/>
                <w:sz w:val="10"/>
                <w:szCs w:val="10"/>
                <w:lang w:val="es-BO"/>
              </w:rPr>
            </w:pPr>
          </w:p>
        </w:tc>
        <w:tc>
          <w:tcPr>
            <w:tcW w:w="287" w:type="dxa"/>
            <w:gridSpan w:val="3"/>
            <w:shd w:val="clear" w:color="auto" w:fill="auto"/>
          </w:tcPr>
          <w:p w:rsidR="00EE7DFA" w:rsidRPr="000C6821" w:rsidRDefault="00EE7DFA" w:rsidP="00360BB6">
            <w:pPr>
              <w:rPr>
                <w:rFonts w:ascii="Arial" w:hAnsi="Arial" w:cs="Arial"/>
                <w:sz w:val="10"/>
                <w:szCs w:val="10"/>
                <w:lang w:val="es-BO"/>
              </w:rPr>
            </w:pPr>
          </w:p>
        </w:tc>
        <w:tc>
          <w:tcPr>
            <w:tcW w:w="278" w:type="dxa"/>
            <w:gridSpan w:val="3"/>
            <w:tcBorders>
              <w:left w:val="nil"/>
            </w:tcBorders>
            <w:shd w:val="clear" w:color="auto" w:fill="auto"/>
          </w:tcPr>
          <w:p w:rsidR="00EE7DFA" w:rsidRPr="000C6821" w:rsidRDefault="00EE7DFA" w:rsidP="00360BB6">
            <w:pPr>
              <w:rPr>
                <w:rFonts w:ascii="Arial" w:hAnsi="Arial" w:cs="Arial"/>
                <w:sz w:val="10"/>
                <w:szCs w:val="10"/>
                <w:lang w:val="es-BO"/>
              </w:rPr>
            </w:pPr>
          </w:p>
        </w:tc>
        <w:tc>
          <w:tcPr>
            <w:tcW w:w="273" w:type="dxa"/>
            <w:gridSpan w:val="3"/>
            <w:shd w:val="clear" w:color="auto" w:fill="auto"/>
          </w:tcPr>
          <w:p w:rsidR="00EE7DFA" w:rsidRPr="000C6821" w:rsidRDefault="00EE7DFA" w:rsidP="00360BB6">
            <w:pPr>
              <w:rPr>
                <w:rFonts w:ascii="Arial" w:hAnsi="Arial" w:cs="Arial"/>
                <w:sz w:val="10"/>
                <w:szCs w:val="10"/>
                <w:lang w:val="es-BO"/>
              </w:rPr>
            </w:pPr>
          </w:p>
        </w:tc>
        <w:tc>
          <w:tcPr>
            <w:tcW w:w="254" w:type="dxa"/>
            <w:gridSpan w:val="3"/>
            <w:shd w:val="clear" w:color="auto" w:fill="auto"/>
          </w:tcPr>
          <w:p w:rsidR="00EE7DFA" w:rsidRPr="000C6821" w:rsidRDefault="00EE7DFA" w:rsidP="00360BB6">
            <w:pPr>
              <w:rPr>
                <w:rFonts w:ascii="Arial" w:hAnsi="Arial" w:cs="Arial"/>
                <w:sz w:val="10"/>
                <w:szCs w:val="10"/>
                <w:lang w:val="es-BO"/>
              </w:rPr>
            </w:pPr>
          </w:p>
        </w:tc>
        <w:tc>
          <w:tcPr>
            <w:tcW w:w="254" w:type="dxa"/>
            <w:gridSpan w:val="3"/>
            <w:shd w:val="clear" w:color="auto" w:fill="auto"/>
          </w:tcPr>
          <w:p w:rsidR="00EE7DFA" w:rsidRPr="000C6821" w:rsidRDefault="00EE7DFA" w:rsidP="00360BB6">
            <w:pPr>
              <w:rPr>
                <w:rFonts w:ascii="Arial" w:hAnsi="Arial" w:cs="Arial"/>
                <w:sz w:val="10"/>
                <w:szCs w:val="10"/>
                <w:lang w:val="es-BO"/>
              </w:rPr>
            </w:pPr>
          </w:p>
        </w:tc>
        <w:tc>
          <w:tcPr>
            <w:tcW w:w="255" w:type="dxa"/>
            <w:gridSpan w:val="3"/>
            <w:shd w:val="clear" w:color="auto" w:fill="auto"/>
          </w:tcPr>
          <w:p w:rsidR="00EE7DFA" w:rsidRPr="000C6821" w:rsidRDefault="00EE7DFA" w:rsidP="00360BB6">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10"/>
                <w:szCs w:val="10"/>
                <w:lang w:val="es-BO"/>
              </w:rPr>
            </w:pPr>
          </w:p>
        </w:tc>
      </w:tr>
      <w:tr w:rsidR="00EE7DFA" w:rsidRPr="000C6821" w:rsidTr="00360BB6">
        <w:trPr>
          <w:jc w:val="center"/>
        </w:trPr>
        <w:tc>
          <w:tcPr>
            <w:tcW w:w="1686" w:type="dxa"/>
            <w:gridSpan w:val="16"/>
            <w:tcBorders>
              <w:left w:val="single" w:sz="12" w:space="0" w:color="1F4E79" w:themeColor="accent1" w:themeShade="80"/>
              <w:right w:val="single" w:sz="4" w:space="0" w:color="auto"/>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Forma de Adjudicación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8C154C" w:rsidRDefault="00EE7DFA" w:rsidP="00360BB6">
            <w:pPr>
              <w:jc w:val="center"/>
              <w:rPr>
                <w:rFonts w:ascii="Arial" w:hAnsi="Arial" w:cs="Arial"/>
                <w:b/>
                <w:sz w:val="16"/>
                <w:szCs w:val="16"/>
                <w:lang w:val="es-BO"/>
              </w:rPr>
            </w:pPr>
            <w:r>
              <w:rPr>
                <w:rFonts w:ascii="Arial" w:hAnsi="Arial" w:cs="Arial"/>
                <w:b/>
                <w:sz w:val="16"/>
                <w:szCs w:val="16"/>
                <w:lang w:val="es-BO"/>
              </w:rPr>
              <w:t>X</w:t>
            </w:r>
          </w:p>
        </w:tc>
        <w:tc>
          <w:tcPr>
            <w:tcW w:w="2029" w:type="dxa"/>
            <w:gridSpan w:val="29"/>
            <w:tcBorders>
              <w:left w:val="single" w:sz="4" w:space="0" w:color="auto"/>
              <w:right w:val="single" w:sz="4" w:space="0" w:color="auto"/>
            </w:tcBorders>
            <w:shd w:val="clear" w:color="auto" w:fill="auto"/>
            <w:vAlign w:val="center"/>
          </w:tcPr>
          <w:p w:rsidR="00EE7DFA" w:rsidRPr="008C154C" w:rsidRDefault="00EE7DFA" w:rsidP="00360BB6">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1484" w:type="dxa"/>
            <w:gridSpan w:val="26"/>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Por Ítems</w:t>
            </w:r>
          </w:p>
        </w:tc>
        <w:tc>
          <w:tcPr>
            <w:tcW w:w="2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1901" w:type="dxa"/>
            <w:gridSpan w:val="23"/>
            <w:tcBorders>
              <w:lef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Por Lotes</w:t>
            </w:r>
          </w:p>
        </w:tc>
        <w:tc>
          <w:tcPr>
            <w:tcW w:w="366" w:type="dxa"/>
            <w:gridSpan w:val="3"/>
            <w:tcBorders>
              <w:left w:val="nil"/>
            </w:tcBorders>
            <w:shd w:val="clear" w:color="auto" w:fill="auto"/>
          </w:tcPr>
          <w:p w:rsidR="00EE7DFA" w:rsidRPr="000C6821" w:rsidRDefault="00EE7DFA" w:rsidP="00360BB6">
            <w:pPr>
              <w:rPr>
                <w:rFonts w:ascii="Arial" w:hAnsi="Arial" w:cs="Arial"/>
                <w:sz w:val="16"/>
                <w:szCs w:val="16"/>
                <w:lang w:val="es-BO"/>
              </w:rPr>
            </w:pPr>
          </w:p>
        </w:tc>
        <w:tc>
          <w:tcPr>
            <w:tcW w:w="248" w:type="dxa"/>
            <w:gridSpan w:val="4"/>
            <w:tcBorders>
              <w:left w:val="nil"/>
            </w:tcBorders>
            <w:shd w:val="clear" w:color="auto" w:fill="auto"/>
          </w:tcPr>
          <w:p w:rsidR="00EE7DFA" w:rsidRPr="000C6821" w:rsidRDefault="00EE7DFA" w:rsidP="00360BB6">
            <w:pPr>
              <w:rPr>
                <w:rFonts w:ascii="Arial" w:hAnsi="Arial" w:cs="Arial"/>
                <w:sz w:val="16"/>
                <w:szCs w:val="16"/>
                <w:lang w:val="es-BO"/>
              </w:rPr>
            </w:pPr>
          </w:p>
        </w:tc>
        <w:tc>
          <w:tcPr>
            <w:tcW w:w="287" w:type="dxa"/>
            <w:gridSpan w:val="3"/>
          </w:tcPr>
          <w:p w:rsidR="00EE7DFA" w:rsidRPr="000C6821" w:rsidRDefault="00EE7DFA" w:rsidP="00360BB6">
            <w:pPr>
              <w:rPr>
                <w:rFonts w:ascii="Arial" w:hAnsi="Arial" w:cs="Arial"/>
                <w:sz w:val="16"/>
                <w:szCs w:val="16"/>
                <w:lang w:val="es-BO"/>
              </w:rPr>
            </w:pPr>
          </w:p>
        </w:tc>
        <w:tc>
          <w:tcPr>
            <w:tcW w:w="278" w:type="dxa"/>
            <w:gridSpan w:val="3"/>
            <w:tcBorders>
              <w:left w:val="nil"/>
            </w:tcBorders>
          </w:tcPr>
          <w:p w:rsidR="00EE7DFA" w:rsidRPr="000C6821" w:rsidRDefault="00EE7DFA" w:rsidP="00360BB6">
            <w:pPr>
              <w:rPr>
                <w:rFonts w:ascii="Arial" w:hAnsi="Arial" w:cs="Arial"/>
                <w:sz w:val="16"/>
                <w:szCs w:val="16"/>
                <w:lang w:val="es-BO"/>
              </w:rPr>
            </w:pPr>
          </w:p>
        </w:tc>
        <w:tc>
          <w:tcPr>
            <w:tcW w:w="273" w:type="dxa"/>
            <w:gridSpan w:val="3"/>
          </w:tcPr>
          <w:p w:rsidR="00EE7DFA" w:rsidRPr="000C6821" w:rsidRDefault="00EE7DFA" w:rsidP="00360BB6">
            <w:pPr>
              <w:rPr>
                <w:rFonts w:ascii="Arial" w:hAnsi="Arial" w:cs="Arial"/>
                <w:sz w:val="16"/>
                <w:szCs w:val="16"/>
                <w:lang w:val="es-BO"/>
              </w:rPr>
            </w:pPr>
          </w:p>
        </w:tc>
        <w:tc>
          <w:tcPr>
            <w:tcW w:w="254" w:type="dxa"/>
            <w:gridSpan w:val="3"/>
          </w:tcPr>
          <w:p w:rsidR="00EE7DFA" w:rsidRPr="000C6821" w:rsidRDefault="00EE7DFA" w:rsidP="00360BB6">
            <w:pPr>
              <w:rPr>
                <w:rFonts w:ascii="Arial" w:hAnsi="Arial" w:cs="Arial"/>
                <w:sz w:val="16"/>
                <w:szCs w:val="16"/>
                <w:lang w:val="es-BO"/>
              </w:rPr>
            </w:pPr>
          </w:p>
        </w:tc>
        <w:tc>
          <w:tcPr>
            <w:tcW w:w="254" w:type="dxa"/>
            <w:gridSpan w:val="3"/>
          </w:tcPr>
          <w:p w:rsidR="00EE7DFA" w:rsidRPr="000C6821" w:rsidRDefault="00EE7DFA" w:rsidP="00360BB6">
            <w:pPr>
              <w:rPr>
                <w:rFonts w:ascii="Arial" w:hAnsi="Arial" w:cs="Arial"/>
                <w:sz w:val="16"/>
                <w:szCs w:val="16"/>
                <w:lang w:val="es-BO"/>
              </w:rPr>
            </w:pPr>
          </w:p>
        </w:tc>
        <w:tc>
          <w:tcPr>
            <w:tcW w:w="255" w:type="dxa"/>
            <w:gridSpan w:val="3"/>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8"/>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8"/>
                <w:szCs w:val="8"/>
                <w:lang w:val="es-BO"/>
              </w:rPr>
            </w:pPr>
          </w:p>
        </w:tc>
        <w:tc>
          <w:tcPr>
            <w:tcW w:w="762" w:type="dxa"/>
            <w:gridSpan w:val="10"/>
            <w:shd w:val="clear" w:color="auto" w:fill="auto"/>
          </w:tcPr>
          <w:p w:rsidR="00EE7DFA" w:rsidRPr="000C6821" w:rsidRDefault="00EE7DFA" w:rsidP="00360BB6">
            <w:pPr>
              <w:rPr>
                <w:rFonts w:ascii="Arial" w:hAnsi="Arial" w:cs="Arial"/>
                <w:sz w:val="8"/>
                <w:szCs w:val="8"/>
                <w:lang w:val="es-BO"/>
              </w:rPr>
            </w:pPr>
          </w:p>
        </w:tc>
        <w:tc>
          <w:tcPr>
            <w:tcW w:w="286" w:type="dxa"/>
            <w:gridSpan w:val="3"/>
            <w:shd w:val="clear" w:color="auto" w:fill="auto"/>
          </w:tcPr>
          <w:p w:rsidR="00EE7DFA" w:rsidRPr="000C6821" w:rsidRDefault="00EE7DFA" w:rsidP="00360BB6">
            <w:pPr>
              <w:rPr>
                <w:rFonts w:ascii="Arial" w:hAnsi="Arial" w:cs="Arial"/>
                <w:sz w:val="8"/>
                <w:szCs w:val="8"/>
                <w:lang w:val="es-BO"/>
              </w:rPr>
            </w:pPr>
          </w:p>
        </w:tc>
        <w:tc>
          <w:tcPr>
            <w:tcW w:w="331" w:type="dxa"/>
            <w:gridSpan w:val="7"/>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91" w:type="dxa"/>
            <w:gridSpan w:val="8"/>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89" w:type="dxa"/>
            <w:gridSpan w:val="4"/>
            <w:shd w:val="clear" w:color="auto" w:fill="auto"/>
          </w:tcPr>
          <w:p w:rsidR="00EE7DFA" w:rsidRPr="000C6821" w:rsidRDefault="00EE7DFA" w:rsidP="00360BB6">
            <w:pPr>
              <w:rPr>
                <w:rFonts w:ascii="Arial" w:hAnsi="Arial" w:cs="Arial"/>
                <w:sz w:val="8"/>
                <w:szCs w:val="8"/>
                <w:lang w:val="es-BO"/>
              </w:rPr>
            </w:pPr>
          </w:p>
        </w:tc>
        <w:tc>
          <w:tcPr>
            <w:tcW w:w="254" w:type="dxa"/>
            <w:gridSpan w:val="5"/>
            <w:tcBorders>
              <w:left w:val="nil"/>
            </w:tcBorders>
            <w:shd w:val="clear" w:color="auto" w:fill="auto"/>
          </w:tcPr>
          <w:p w:rsidR="00EE7DFA" w:rsidRPr="000C6821" w:rsidRDefault="00EE7DFA" w:rsidP="00360BB6">
            <w:pPr>
              <w:rPr>
                <w:rFonts w:ascii="Arial" w:hAnsi="Arial" w:cs="Arial"/>
                <w:sz w:val="8"/>
                <w:szCs w:val="8"/>
                <w:lang w:val="es-BO"/>
              </w:rPr>
            </w:pPr>
          </w:p>
        </w:tc>
        <w:tc>
          <w:tcPr>
            <w:tcW w:w="236" w:type="dxa"/>
            <w:gridSpan w:val="6"/>
            <w:tcBorders>
              <w:left w:val="nil"/>
            </w:tcBorders>
            <w:shd w:val="clear" w:color="auto" w:fill="auto"/>
          </w:tcPr>
          <w:p w:rsidR="00EE7DFA" w:rsidRPr="000C6821" w:rsidRDefault="00EE7DFA" w:rsidP="00360BB6">
            <w:pPr>
              <w:rPr>
                <w:rFonts w:ascii="Arial" w:hAnsi="Arial" w:cs="Arial"/>
                <w:sz w:val="8"/>
                <w:szCs w:val="8"/>
                <w:lang w:val="es-BO"/>
              </w:rPr>
            </w:pPr>
          </w:p>
        </w:tc>
        <w:tc>
          <w:tcPr>
            <w:tcW w:w="271"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36"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378"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366"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48"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287" w:type="dxa"/>
            <w:gridSpan w:val="3"/>
            <w:shd w:val="clear" w:color="auto" w:fill="auto"/>
          </w:tcPr>
          <w:p w:rsidR="00EE7DFA" w:rsidRPr="000C6821" w:rsidRDefault="00EE7DFA" w:rsidP="00360BB6">
            <w:pPr>
              <w:rPr>
                <w:rFonts w:ascii="Arial" w:hAnsi="Arial" w:cs="Arial"/>
                <w:sz w:val="8"/>
                <w:szCs w:val="8"/>
                <w:lang w:val="es-BO"/>
              </w:rPr>
            </w:pPr>
          </w:p>
        </w:tc>
        <w:tc>
          <w:tcPr>
            <w:tcW w:w="278"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73"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5" w:type="dxa"/>
            <w:gridSpan w:val="3"/>
            <w:shd w:val="clear" w:color="auto" w:fill="auto"/>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vMerge w:val="restart"/>
            <w:tcBorders>
              <w:left w:val="single" w:sz="12" w:space="0" w:color="1F4E79" w:themeColor="accent1" w:themeShade="80"/>
              <w:right w:val="single" w:sz="4" w:space="0" w:color="auto"/>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D147B7" w:rsidRDefault="00EE7DFA" w:rsidP="00360BB6">
            <w:pPr>
              <w:jc w:val="center"/>
              <w:rPr>
                <w:rFonts w:ascii="Arial" w:hAnsi="Arial" w:cs="Arial"/>
                <w:b/>
                <w:sz w:val="16"/>
                <w:szCs w:val="16"/>
                <w:lang w:val="es-BO"/>
              </w:rPr>
            </w:pPr>
            <w:r>
              <w:rPr>
                <w:rFonts w:ascii="Arial" w:hAnsi="Arial" w:cs="Arial"/>
                <w:b/>
                <w:sz w:val="16"/>
                <w:szCs w:val="16"/>
                <w:lang w:val="es-BO"/>
              </w:rPr>
              <w:t>X</w:t>
            </w:r>
          </w:p>
        </w:tc>
        <w:tc>
          <w:tcPr>
            <w:tcW w:w="7935" w:type="dxa"/>
            <w:gridSpan w:val="111"/>
            <w:tcBorders>
              <w:left w:val="single" w:sz="4" w:space="0" w:color="auto"/>
            </w:tcBorders>
            <w:shd w:val="clear" w:color="auto" w:fill="auto"/>
          </w:tcPr>
          <w:p w:rsidR="00EE7DFA" w:rsidRPr="00EC4AFC" w:rsidRDefault="00EE7DFA" w:rsidP="00360BB6">
            <w:pPr>
              <w:rPr>
                <w:rFonts w:ascii="Arial" w:hAnsi="Arial" w:cs="Arial"/>
                <w:b/>
                <w:sz w:val="16"/>
                <w:szCs w:val="16"/>
                <w:lang w:val="es-BO"/>
              </w:rPr>
            </w:pPr>
            <w:r w:rsidRPr="00EC4AFC">
              <w:rPr>
                <w:rFonts w:ascii="Arial" w:hAnsi="Arial" w:cs="Arial"/>
                <w:b/>
                <w:sz w:val="16"/>
                <w:szCs w:val="16"/>
                <w:lang w:val="es-BO"/>
              </w:rPr>
              <w:t>Presupuesto de la gestión en curso</w:t>
            </w:r>
          </w:p>
        </w:tc>
        <w:tc>
          <w:tcPr>
            <w:tcW w:w="255" w:type="dxa"/>
            <w:gridSpan w:val="3"/>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8"/>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8"/>
                <w:szCs w:val="8"/>
                <w:lang w:val="es-BO"/>
              </w:rPr>
            </w:pPr>
          </w:p>
        </w:tc>
        <w:tc>
          <w:tcPr>
            <w:tcW w:w="762" w:type="dxa"/>
            <w:gridSpan w:val="10"/>
            <w:shd w:val="clear" w:color="auto" w:fill="auto"/>
          </w:tcPr>
          <w:p w:rsidR="00EE7DFA" w:rsidRPr="000C6821" w:rsidRDefault="00EE7DFA" w:rsidP="00360BB6">
            <w:pPr>
              <w:rPr>
                <w:rFonts w:ascii="Arial" w:hAnsi="Arial" w:cs="Arial"/>
                <w:sz w:val="8"/>
                <w:szCs w:val="8"/>
                <w:lang w:val="es-BO"/>
              </w:rPr>
            </w:pPr>
          </w:p>
        </w:tc>
        <w:tc>
          <w:tcPr>
            <w:tcW w:w="286" w:type="dxa"/>
            <w:gridSpan w:val="3"/>
            <w:shd w:val="clear" w:color="auto" w:fill="auto"/>
          </w:tcPr>
          <w:p w:rsidR="00EE7DFA" w:rsidRPr="000C6821" w:rsidRDefault="00EE7DFA" w:rsidP="00360BB6">
            <w:pPr>
              <w:rPr>
                <w:rFonts w:ascii="Arial" w:hAnsi="Arial" w:cs="Arial"/>
                <w:sz w:val="8"/>
                <w:szCs w:val="8"/>
                <w:lang w:val="es-BO"/>
              </w:rPr>
            </w:pPr>
          </w:p>
        </w:tc>
        <w:tc>
          <w:tcPr>
            <w:tcW w:w="331" w:type="dxa"/>
            <w:gridSpan w:val="7"/>
            <w:shd w:val="clear" w:color="auto" w:fill="auto"/>
          </w:tcPr>
          <w:p w:rsidR="00EE7DFA" w:rsidRPr="000C6821"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593D1F" w:rsidRDefault="00EE7DFA" w:rsidP="00360BB6">
            <w:pPr>
              <w:rPr>
                <w:rFonts w:ascii="Arial" w:hAnsi="Arial" w:cs="Arial"/>
                <w:sz w:val="8"/>
                <w:szCs w:val="8"/>
                <w:lang w:val="es-BO"/>
              </w:rPr>
            </w:pPr>
          </w:p>
        </w:tc>
        <w:tc>
          <w:tcPr>
            <w:tcW w:w="325" w:type="dxa"/>
            <w:gridSpan w:val="5"/>
            <w:shd w:val="clear" w:color="auto" w:fill="auto"/>
          </w:tcPr>
          <w:p w:rsidR="00EE7DFA" w:rsidRPr="00593D1F" w:rsidRDefault="00EE7DFA" w:rsidP="00360BB6">
            <w:pPr>
              <w:rPr>
                <w:rFonts w:ascii="Arial" w:hAnsi="Arial" w:cs="Arial"/>
                <w:sz w:val="8"/>
                <w:szCs w:val="8"/>
                <w:lang w:val="es-BO"/>
              </w:rPr>
            </w:pPr>
          </w:p>
        </w:tc>
        <w:tc>
          <w:tcPr>
            <w:tcW w:w="291" w:type="dxa"/>
            <w:gridSpan w:val="8"/>
            <w:shd w:val="clear" w:color="auto" w:fill="auto"/>
          </w:tcPr>
          <w:p w:rsidR="00EE7DFA" w:rsidRPr="00593D1F" w:rsidRDefault="00EE7DFA" w:rsidP="00360BB6">
            <w:pPr>
              <w:rPr>
                <w:rFonts w:ascii="Arial" w:hAnsi="Arial" w:cs="Arial"/>
                <w:sz w:val="8"/>
                <w:szCs w:val="8"/>
                <w:lang w:val="es-BO"/>
              </w:rPr>
            </w:pPr>
          </w:p>
        </w:tc>
        <w:tc>
          <w:tcPr>
            <w:tcW w:w="325" w:type="dxa"/>
            <w:gridSpan w:val="4"/>
            <w:shd w:val="clear" w:color="auto" w:fill="auto"/>
          </w:tcPr>
          <w:p w:rsidR="00EE7DFA" w:rsidRPr="000C6821" w:rsidRDefault="00EE7DFA" w:rsidP="00360BB6">
            <w:pPr>
              <w:rPr>
                <w:rFonts w:ascii="Arial" w:hAnsi="Arial" w:cs="Arial"/>
                <w:sz w:val="8"/>
                <w:szCs w:val="8"/>
                <w:lang w:val="es-BO"/>
              </w:rPr>
            </w:pPr>
          </w:p>
        </w:tc>
        <w:tc>
          <w:tcPr>
            <w:tcW w:w="325" w:type="dxa"/>
            <w:gridSpan w:val="5"/>
            <w:shd w:val="clear" w:color="auto" w:fill="auto"/>
          </w:tcPr>
          <w:p w:rsidR="00EE7DFA" w:rsidRPr="000C6821" w:rsidRDefault="00EE7DFA" w:rsidP="00360BB6">
            <w:pPr>
              <w:rPr>
                <w:rFonts w:ascii="Arial" w:hAnsi="Arial" w:cs="Arial"/>
                <w:sz w:val="8"/>
                <w:szCs w:val="8"/>
                <w:lang w:val="es-BO"/>
              </w:rPr>
            </w:pPr>
          </w:p>
        </w:tc>
        <w:tc>
          <w:tcPr>
            <w:tcW w:w="289" w:type="dxa"/>
            <w:gridSpan w:val="4"/>
            <w:shd w:val="clear" w:color="auto" w:fill="auto"/>
          </w:tcPr>
          <w:p w:rsidR="00EE7DFA" w:rsidRPr="000C6821" w:rsidRDefault="00EE7DFA" w:rsidP="00360BB6">
            <w:pPr>
              <w:rPr>
                <w:rFonts w:ascii="Arial" w:hAnsi="Arial" w:cs="Arial"/>
                <w:sz w:val="8"/>
                <w:szCs w:val="8"/>
                <w:lang w:val="es-BO"/>
              </w:rPr>
            </w:pPr>
          </w:p>
        </w:tc>
        <w:tc>
          <w:tcPr>
            <w:tcW w:w="254" w:type="dxa"/>
            <w:gridSpan w:val="5"/>
            <w:tcBorders>
              <w:left w:val="nil"/>
            </w:tcBorders>
            <w:shd w:val="clear" w:color="auto" w:fill="auto"/>
          </w:tcPr>
          <w:p w:rsidR="00EE7DFA" w:rsidRPr="000C6821" w:rsidRDefault="00EE7DFA" w:rsidP="00360BB6">
            <w:pPr>
              <w:rPr>
                <w:rFonts w:ascii="Arial" w:hAnsi="Arial" w:cs="Arial"/>
                <w:sz w:val="8"/>
                <w:szCs w:val="8"/>
                <w:lang w:val="es-BO"/>
              </w:rPr>
            </w:pPr>
          </w:p>
        </w:tc>
        <w:tc>
          <w:tcPr>
            <w:tcW w:w="236" w:type="dxa"/>
            <w:gridSpan w:val="6"/>
            <w:tcBorders>
              <w:left w:val="nil"/>
            </w:tcBorders>
            <w:shd w:val="clear" w:color="auto" w:fill="auto"/>
          </w:tcPr>
          <w:p w:rsidR="00EE7DFA" w:rsidRPr="000C6821" w:rsidRDefault="00EE7DFA" w:rsidP="00360BB6">
            <w:pPr>
              <w:rPr>
                <w:rFonts w:ascii="Arial" w:hAnsi="Arial" w:cs="Arial"/>
                <w:sz w:val="8"/>
                <w:szCs w:val="8"/>
                <w:lang w:val="es-BO"/>
              </w:rPr>
            </w:pPr>
          </w:p>
        </w:tc>
        <w:tc>
          <w:tcPr>
            <w:tcW w:w="271"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36"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378"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366" w:type="dxa"/>
            <w:gridSpan w:val="3"/>
            <w:tcBorders>
              <w:left w:val="nil"/>
            </w:tcBorders>
            <w:shd w:val="clear" w:color="auto" w:fill="auto"/>
          </w:tcPr>
          <w:p w:rsidR="00EE7DFA" w:rsidRPr="000C6821" w:rsidRDefault="00EE7DFA" w:rsidP="00360BB6">
            <w:pPr>
              <w:rPr>
                <w:rFonts w:ascii="Arial" w:hAnsi="Arial" w:cs="Arial"/>
                <w:sz w:val="8"/>
                <w:szCs w:val="8"/>
                <w:lang w:val="es-BO"/>
              </w:rPr>
            </w:pPr>
          </w:p>
        </w:tc>
        <w:tc>
          <w:tcPr>
            <w:tcW w:w="248" w:type="dxa"/>
            <w:gridSpan w:val="4"/>
            <w:tcBorders>
              <w:left w:val="nil"/>
            </w:tcBorders>
            <w:shd w:val="clear" w:color="auto" w:fill="auto"/>
          </w:tcPr>
          <w:p w:rsidR="00EE7DFA" w:rsidRPr="000C6821" w:rsidRDefault="00EE7DFA" w:rsidP="00360BB6">
            <w:pPr>
              <w:rPr>
                <w:rFonts w:ascii="Arial" w:hAnsi="Arial" w:cs="Arial"/>
                <w:sz w:val="8"/>
                <w:szCs w:val="8"/>
                <w:lang w:val="es-BO"/>
              </w:rPr>
            </w:pPr>
          </w:p>
        </w:tc>
        <w:tc>
          <w:tcPr>
            <w:tcW w:w="287" w:type="dxa"/>
            <w:gridSpan w:val="3"/>
          </w:tcPr>
          <w:p w:rsidR="00EE7DFA" w:rsidRPr="000C6821" w:rsidRDefault="00EE7DFA" w:rsidP="00360BB6">
            <w:pPr>
              <w:rPr>
                <w:rFonts w:ascii="Arial" w:hAnsi="Arial" w:cs="Arial"/>
                <w:sz w:val="8"/>
                <w:szCs w:val="8"/>
                <w:lang w:val="es-BO"/>
              </w:rPr>
            </w:pPr>
          </w:p>
        </w:tc>
        <w:tc>
          <w:tcPr>
            <w:tcW w:w="278" w:type="dxa"/>
            <w:gridSpan w:val="3"/>
            <w:tcBorders>
              <w:left w:val="nil"/>
            </w:tcBorders>
          </w:tcPr>
          <w:p w:rsidR="00EE7DFA" w:rsidRPr="000C6821" w:rsidRDefault="00EE7DFA" w:rsidP="00360BB6">
            <w:pPr>
              <w:rPr>
                <w:rFonts w:ascii="Arial" w:hAnsi="Arial" w:cs="Arial"/>
                <w:sz w:val="8"/>
                <w:szCs w:val="8"/>
                <w:lang w:val="es-BO"/>
              </w:rPr>
            </w:pPr>
          </w:p>
        </w:tc>
        <w:tc>
          <w:tcPr>
            <w:tcW w:w="273"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4" w:type="dxa"/>
            <w:gridSpan w:val="3"/>
          </w:tcPr>
          <w:p w:rsidR="00EE7DFA" w:rsidRPr="000C6821" w:rsidRDefault="00EE7DFA" w:rsidP="00360BB6">
            <w:pPr>
              <w:rPr>
                <w:rFonts w:ascii="Arial" w:hAnsi="Arial" w:cs="Arial"/>
                <w:sz w:val="8"/>
                <w:szCs w:val="8"/>
                <w:lang w:val="es-BO"/>
              </w:rPr>
            </w:pPr>
          </w:p>
        </w:tc>
        <w:tc>
          <w:tcPr>
            <w:tcW w:w="255" w:type="dxa"/>
            <w:gridSpan w:val="3"/>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p>
        </w:tc>
        <w:tc>
          <w:tcPr>
            <w:tcW w:w="8190" w:type="dxa"/>
            <w:gridSpan w:val="114"/>
            <w:vMerge w:val="restart"/>
            <w:tcBorders>
              <w:left w:val="single" w:sz="4" w:space="0" w:color="auto"/>
            </w:tcBorders>
            <w:shd w:val="clear" w:color="auto" w:fill="auto"/>
          </w:tcPr>
          <w:p w:rsidR="00EE7DFA" w:rsidRPr="00593D1F" w:rsidRDefault="00EE7DFA" w:rsidP="00360BB6">
            <w:pPr>
              <w:rPr>
                <w:rFonts w:ascii="Arial" w:hAnsi="Arial" w:cs="Arial"/>
                <w:b/>
                <w:sz w:val="16"/>
                <w:szCs w:val="16"/>
                <w:lang w:val="es-BO"/>
              </w:rPr>
            </w:pPr>
            <w:r w:rsidRPr="00230CA5">
              <w:rPr>
                <w:rFonts w:ascii="Arial" w:hAnsi="Arial" w:cs="Arial"/>
                <w:sz w:val="16"/>
                <w:szCs w:val="16"/>
                <w:lang w:val="es-BO"/>
              </w:rPr>
              <w:t>Presupuesto de la próxima gestión para bienes recurrentes (el proceso llegará hasta la adjudicación y la suscripción del contrato está sujeta a la aprobación del presupuesto de la siguiente gestión)</w:t>
            </w: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top w:val="single" w:sz="4" w:space="0" w:color="auto"/>
              <w:bottom w:val="single" w:sz="4" w:space="0" w:color="auto"/>
            </w:tcBorders>
            <w:shd w:val="clear" w:color="auto" w:fill="auto"/>
          </w:tcPr>
          <w:p w:rsidR="00EE7DFA" w:rsidRPr="000C6821" w:rsidRDefault="00EE7DFA" w:rsidP="00360BB6">
            <w:pPr>
              <w:jc w:val="center"/>
              <w:rPr>
                <w:rFonts w:ascii="Arial" w:hAnsi="Arial" w:cs="Arial"/>
                <w:sz w:val="16"/>
                <w:szCs w:val="16"/>
                <w:lang w:val="es-BO"/>
              </w:rPr>
            </w:pPr>
          </w:p>
        </w:tc>
        <w:tc>
          <w:tcPr>
            <w:tcW w:w="8190" w:type="dxa"/>
            <w:gridSpan w:val="114"/>
            <w:vMerge/>
            <w:tcBorders>
              <w:left w:val="nil"/>
            </w:tcBorders>
            <w:shd w:val="clear" w:color="auto" w:fill="auto"/>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p>
        </w:tc>
        <w:tc>
          <w:tcPr>
            <w:tcW w:w="8190" w:type="dxa"/>
            <w:gridSpan w:val="114"/>
            <w:vMerge w:val="restart"/>
            <w:tcBorders>
              <w:left w:val="single" w:sz="4" w:space="0" w:color="auto"/>
            </w:tcBorders>
            <w:shd w:val="clear" w:color="auto" w:fill="auto"/>
          </w:tcPr>
          <w:p w:rsidR="00EE7DFA" w:rsidRPr="000C6821" w:rsidRDefault="00EE7DFA" w:rsidP="00360BB6">
            <w:pPr>
              <w:jc w:val="both"/>
              <w:rPr>
                <w:rFonts w:ascii="Arial" w:hAnsi="Arial" w:cs="Arial"/>
                <w:sz w:val="16"/>
                <w:szCs w:val="16"/>
                <w:lang w:val="es-BO"/>
              </w:rPr>
            </w:pPr>
            <w:r>
              <w:rPr>
                <w:rFonts w:ascii="Arial" w:hAnsi="Arial" w:cs="Arial"/>
                <w:sz w:val="16"/>
                <w:szCs w:val="16"/>
                <w:lang w:val="es-BO"/>
              </w:rPr>
              <w:t>Presupuesto de</w:t>
            </w:r>
            <w:r w:rsidRPr="000C6821">
              <w:rPr>
                <w:rFonts w:ascii="Arial" w:hAnsi="Arial" w:cs="Arial"/>
                <w:sz w:val="16"/>
                <w:szCs w:val="16"/>
                <w:lang w:val="es-BO"/>
              </w:rPr>
              <w:t xml:space="preserve"> la próxima gestión </w:t>
            </w:r>
            <w:r w:rsidRPr="000C6821">
              <w:rPr>
                <w:rFonts w:ascii="Arial" w:hAnsi="Arial" w:cs="Arial"/>
                <w:sz w:val="14"/>
                <w:szCs w:val="14"/>
                <w:lang w:val="es-BO"/>
              </w:rPr>
              <w:t>(el proceso se iniciará una vez p</w:t>
            </w:r>
            <w:r>
              <w:rPr>
                <w:rFonts w:ascii="Arial" w:hAnsi="Arial" w:cs="Arial"/>
                <w:sz w:val="14"/>
                <w:szCs w:val="14"/>
                <w:lang w:val="es-BO"/>
              </w:rPr>
              <w:t>ublic</w:t>
            </w:r>
            <w:r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Pr="000C682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top w:val="single" w:sz="4" w:space="0" w:color="auto"/>
            </w:tcBorders>
            <w:shd w:val="clear" w:color="auto" w:fill="auto"/>
          </w:tcPr>
          <w:p w:rsidR="00EE7DFA" w:rsidRPr="000C6821" w:rsidRDefault="00EE7DFA" w:rsidP="00360BB6">
            <w:pPr>
              <w:rPr>
                <w:rFonts w:ascii="Arial" w:hAnsi="Arial" w:cs="Arial"/>
                <w:sz w:val="16"/>
                <w:szCs w:val="16"/>
                <w:lang w:val="es-BO"/>
              </w:rPr>
            </w:pPr>
          </w:p>
        </w:tc>
        <w:tc>
          <w:tcPr>
            <w:tcW w:w="8190" w:type="dxa"/>
            <w:gridSpan w:val="114"/>
            <w:vMerge/>
            <w:tcBorders>
              <w:left w:val="nil"/>
            </w:tcBorders>
            <w:shd w:val="clear" w:color="auto" w:fill="auto"/>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sz w:val="8"/>
                <w:szCs w:val="8"/>
                <w:lang w:val="es-BO"/>
              </w:rPr>
            </w:pPr>
          </w:p>
        </w:tc>
        <w:tc>
          <w:tcPr>
            <w:tcW w:w="426" w:type="dxa"/>
            <w:gridSpan w:val="3"/>
            <w:shd w:val="clear" w:color="auto" w:fill="auto"/>
            <w:vAlign w:val="center"/>
          </w:tcPr>
          <w:p w:rsidR="00EE7DFA" w:rsidRPr="000C6821" w:rsidRDefault="00EE7DFA" w:rsidP="00360BB6">
            <w:pPr>
              <w:rPr>
                <w:rFonts w:ascii="Arial" w:hAnsi="Arial" w:cs="Arial"/>
                <w:sz w:val="8"/>
                <w:szCs w:val="8"/>
                <w:lang w:val="es-BO"/>
              </w:rPr>
            </w:pPr>
          </w:p>
        </w:tc>
        <w:tc>
          <w:tcPr>
            <w:tcW w:w="5975" w:type="dxa"/>
            <w:gridSpan w:val="89"/>
            <w:shd w:val="clear" w:color="auto" w:fill="auto"/>
          </w:tcPr>
          <w:p w:rsidR="00EE7DFA" w:rsidRPr="000C6821" w:rsidRDefault="00EE7DFA" w:rsidP="00360BB6">
            <w:pPr>
              <w:jc w:val="center"/>
              <w:rPr>
                <w:rFonts w:ascii="Arial" w:hAnsi="Arial" w:cs="Arial"/>
                <w:sz w:val="8"/>
                <w:szCs w:val="8"/>
                <w:lang w:val="es-BO"/>
              </w:rPr>
            </w:pPr>
          </w:p>
        </w:tc>
        <w:tc>
          <w:tcPr>
            <w:tcW w:w="366" w:type="dxa"/>
            <w:gridSpan w:val="3"/>
            <w:shd w:val="clear" w:color="auto" w:fill="auto"/>
          </w:tcPr>
          <w:p w:rsidR="00EE7DFA" w:rsidRPr="000C6821" w:rsidRDefault="00EE7DFA" w:rsidP="00360BB6">
            <w:pPr>
              <w:jc w:val="center"/>
              <w:rPr>
                <w:rFonts w:ascii="Arial" w:hAnsi="Arial" w:cs="Arial"/>
                <w:sz w:val="8"/>
                <w:szCs w:val="8"/>
                <w:lang w:val="es-BO"/>
              </w:rPr>
            </w:pPr>
          </w:p>
        </w:tc>
        <w:tc>
          <w:tcPr>
            <w:tcW w:w="1849" w:type="dxa"/>
            <w:gridSpan w:val="22"/>
            <w:tcBorders>
              <w:left w:val="nil"/>
            </w:tcBorders>
            <w:shd w:val="clear" w:color="auto" w:fill="auto"/>
            <w:vAlign w:val="center"/>
          </w:tcPr>
          <w:p w:rsidR="00EE7DFA" w:rsidRPr="000C6821" w:rsidRDefault="00EE7DFA" w:rsidP="00360BB6">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vMerge w:val="restart"/>
            <w:tcBorders>
              <w:left w:val="single" w:sz="12" w:space="0" w:color="1F4E79" w:themeColor="accent1" w:themeShade="80"/>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426" w:type="dxa"/>
            <w:gridSpan w:val="3"/>
            <w:vMerge w:val="restart"/>
            <w:vAlign w:val="center"/>
          </w:tcPr>
          <w:p w:rsidR="00EE7DFA" w:rsidRPr="000C6821" w:rsidRDefault="00EE7DFA" w:rsidP="00360BB6">
            <w:pPr>
              <w:rPr>
                <w:rFonts w:ascii="Arial" w:hAnsi="Arial" w:cs="Arial"/>
                <w:sz w:val="16"/>
                <w:szCs w:val="16"/>
                <w:lang w:val="es-BO"/>
              </w:rPr>
            </w:pPr>
            <w:r w:rsidRPr="000C6821">
              <w:rPr>
                <w:rFonts w:ascii="Arial" w:hAnsi="Arial" w:cs="Arial"/>
                <w:sz w:val="12"/>
                <w:szCs w:val="16"/>
                <w:lang w:val="es-BO"/>
              </w:rPr>
              <w:t>#</w:t>
            </w:r>
          </w:p>
        </w:tc>
        <w:tc>
          <w:tcPr>
            <w:tcW w:w="5975" w:type="dxa"/>
            <w:gridSpan w:val="89"/>
            <w:vMerge w:val="restart"/>
          </w:tcPr>
          <w:p w:rsidR="00EE7DFA" w:rsidRPr="000C6821" w:rsidRDefault="00EE7DFA" w:rsidP="00360BB6">
            <w:pPr>
              <w:jc w:val="center"/>
              <w:rPr>
                <w:rFonts w:ascii="Arial" w:hAnsi="Arial" w:cs="Arial"/>
                <w:b/>
                <w:sz w:val="16"/>
                <w:szCs w:val="16"/>
                <w:lang w:val="es-BO"/>
              </w:rPr>
            </w:pPr>
            <w:r w:rsidRPr="000C6821">
              <w:rPr>
                <w:rFonts w:ascii="Arial" w:hAnsi="Arial" w:cs="Arial"/>
                <w:sz w:val="16"/>
                <w:szCs w:val="16"/>
                <w:lang w:val="es-BO"/>
              </w:rPr>
              <w:t>Nombre del Organismo Financiador</w:t>
            </w:r>
          </w:p>
          <w:p w:rsidR="00EE7DFA" w:rsidRPr="000C6821" w:rsidRDefault="00EE7DFA" w:rsidP="00360BB6">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3"/>
            <w:vMerge w:val="restart"/>
          </w:tcPr>
          <w:p w:rsidR="00EE7DFA" w:rsidRPr="000C6821" w:rsidRDefault="00EE7DFA" w:rsidP="00360BB6">
            <w:pPr>
              <w:jc w:val="center"/>
              <w:rPr>
                <w:rFonts w:ascii="Arial" w:hAnsi="Arial" w:cs="Arial"/>
                <w:sz w:val="16"/>
                <w:szCs w:val="16"/>
                <w:lang w:val="es-BO"/>
              </w:rPr>
            </w:pPr>
          </w:p>
        </w:tc>
        <w:tc>
          <w:tcPr>
            <w:tcW w:w="1849" w:type="dxa"/>
            <w:gridSpan w:val="22"/>
            <w:vMerge w:val="restart"/>
            <w:tcBorders>
              <w:left w:val="nil"/>
            </w:tcBorders>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60"/>
          <w:jc w:val="center"/>
        </w:trPr>
        <w:tc>
          <w:tcPr>
            <w:tcW w:w="1686" w:type="dxa"/>
            <w:gridSpan w:val="16"/>
            <w:vMerge/>
            <w:tcBorders>
              <w:left w:val="single" w:sz="12" w:space="0" w:color="1F4E79" w:themeColor="accent1" w:themeShade="80"/>
            </w:tcBorders>
            <w:vAlign w:val="center"/>
          </w:tcPr>
          <w:p w:rsidR="00EE7DFA" w:rsidRPr="000C6821" w:rsidRDefault="00EE7DFA" w:rsidP="00360BB6">
            <w:pPr>
              <w:jc w:val="right"/>
              <w:rPr>
                <w:rFonts w:ascii="Arial" w:hAnsi="Arial" w:cs="Arial"/>
                <w:b/>
                <w:sz w:val="16"/>
                <w:szCs w:val="16"/>
                <w:lang w:val="es-BO"/>
              </w:rPr>
            </w:pPr>
          </w:p>
        </w:tc>
        <w:tc>
          <w:tcPr>
            <w:tcW w:w="426" w:type="dxa"/>
            <w:gridSpan w:val="3"/>
            <w:vMerge/>
            <w:vAlign w:val="center"/>
          </w:tcPr>
          <w:p w:rsidR="00EE7DFA" w:rsidRPr="000C6821" w:rsidRDefault="00EE7DFA" w:rsidP="00360BB6">
            <w:pPr>
              <w:rPr>
                <w:rFonts w:ascii="Arial" w:hAnsi="Arial" w:cs="Arial"/>
                <w:sz w:val="16"/>
                <w:szCs w:val="16"/>
                <w:lang w:val="es-BO"/>
              </w:rPr>
            </w:pPr>
          </w:p>
        </w:tc>
        <w:tc>
          <w:tcPr>
            <w:tcW w:w="5975" w:type="dxa"/>
            <w:gridSpan w:val="89"/>
            <w:vMerge/>
          </w:tcPr>
          <w:p w:rsidR="00EE7DFA" w:rsidRPr="000C6821" w:rsidRDefault="00EE7DFA" w:rsidP="00360BB6">
            <w:pPr>
              <w:jc w:val="center"/>
              <w:rPr>
                <w:rFonts w:ascii="Arial" w:hAnsi="Arial" w:cs="Arial"/>
                <w:sz w:val="16"/>
                <w:szCs w:val="16"/>
                <w:lang w:val="es-BO"/>
              </w:rPr>
            </w:pPr>
          </w:p>
        </w:tc>
        <w:tc>
          <w:tcPr>
            <w:tcW w:w="366" w:type="dxa"/>
            <w:gridSpan w:val="3"/>
            <w:vMerge/>
          </w:tcPr>
          <w:p w:rsidR="00EE7DFA" w:rsidRPr="000C6821" w:rsidRDefault="00EE7DFA" w:rsidP="00360BB6">
            <w:pPr>
              <w:jc w:val="center"/>
              <w:rPr>
                <w:rFonts w:ascii="Arial" w:hAnsi="Arial" w:cs="Arial"/>
                <w:sz w:val="16"/>
                <w:szCs w:val="16"/>
                <w:lang w:val="es-BO"/>
              </w:rPr>
            </w:pPr>
          </w:p>
        </w:tc>
        <w:tc>
          <w:tcPr>
            <w:tcW w:w="1849" w:type="dxa"/>
            <w:gridSpan w:val="22"/>
            <w:vMerge/>
            <w:tcBorders>
              <w:left w:val="nil"/>
            </w:tcBorders>
          </w:tcPr>
          <w:p w:rsidR="00EE7DFA" w:rsidRPr="000C6821" w:rsidRDefault="00EE7DFA" w:rsidP="00360BB6">
            <w:pPr>
              <w:jc w:val="cente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right w:val="single" w:sz="4" w:space="0" w:color="auto"/>
            </w:tcBorders>
            <w:vAlign w:val="center"/>
          </w:tcPr>
          <w:p w:rsidR="00EE7DFA" w:rsidRPr="000C6821" w:rsidRDefault="00EE7DFA" w:rsidP="00360BB6">
            <w:pPr>
              <w:rPr>
                <w:rFonts w:ascii="Arial" w:hAnsi="Arial" w:cs="Arial"/>
                <w:sz w:val="12"/>
                <w:szCs w:val="16"/>
                <w:lang w:val="es-BO"/>
              </w:rPr>
            </w:pPr>
            <w:r w:rsidRPr="000C6821">
              <w:rPr>
                <w:rFonts w:ascii="Arial" w:hAnsi="Arial" w:cs="Arial"/>
                <w:sz w:val="12"/>
                <w:szCs w:val="16"/>
                <w:lang w:val="es-BO"/>
              </w:rPr>
              <w:t>1</w:t>
            </w:r>
          </w:p>
        </w:tc>
        <w:tc>
          <w:tcPr>
            <w:tcW w:w="5975" w:type="dxa"/>
            <w:gridSpan w:val="8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3"/>
            <w:tcBorders>
              <w:left w:val="single" w:sz="4" w:space="0" w:color="auto"/>
              <w:right w:val="single" w:sz="4" w:space="0" w:color="auto"/>
            </w:tcBorders>
          </w:tcPr>
          <w:p w:rsidR="00EE7DFA" w:rsidRPr="000C6821" w:rsidRDefault="00EE7DFA" w:rsidP="00360BB6">
            <w:pPr>
              <w:rPr>
                <w:rFonts w:ascii="Arial" w:hAnsi="Arial" w:cs="Arial"/>
                <w:sz w:val="16"/>
                <w:szCs w:val="16"/>
                <w:lang w:val="es-BO"/>
              </w:rPr>
            </w:pPr>
          </w:p>
        </w:tc>
        <w:tc>
          <w:tcPr>
            <w:tcW w:w="1849"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8"/>
                <w:lang w:val="es-BO"/>
              </w:rPr>
            </w:pPr>
          </w:p>
        </w:tc>
        <w:tc>
          <w:tcPr>
            <w:tcW w:w="426" w:type="dxa"/>
            <w:gridSpan w:val="3"/>
            <w:shd w:val="clear" w:color="auto" w:fill="auto"/>
            <w:vAlign w:val="center"/>
          </w:tcPr>
          <w:p w:rsidR="00EE7DFA" w:rsidRPr="000C6821" w:rsidRDefault="00EE7DFA" w:rsidP="00360BB6">
            <w:pPr>
              <w:rPr>
                <w:rFonts w:ascii="Arial" w:hAnsi="Arial" w:cs="Arial"/>
                <w:sz w:val="8"/>
                <w:szCs w:val="8"/>
                <w:lang w:val="es-BO"/>
              </w:rPr>
            </w:pPr>
          </w:p>
        </w:tc>
        <w:tc>
          <w:tcPr>
            <w:tcW w:w="762" w:type="dxa"/>
            <w:gridSpan w:val="10"/>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92"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91" w:type="dxa"/>
            <w:gridSpan w:val="8"/>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89"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5"/>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36" w:type="dxa"/>
            <w:gridSpan w:val="6"/>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71"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36"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78" w:type="dxa"/>
            <w:gridSpan w:val="4"/>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366" w:type="dxa"/>
            <w:gridSpan w:val="3"/>
            <w:shd w:val="clear" w:color="auto" w:fill="auto"/>
          </w:tcPr>
          <w:p w:rsidR="00EE7DFA" w:rsidRPr="000C6821" w:rsidRDefault="00EE7DFA" w:rsidP="00360BB6">
            <w:pPr>
              <w:rPr>
                <w:rFonts w:ascii="Arial" w:hAnsi="Arial" w:cs="Arial"/>
                <w:sz w:val="8"/>
                <w:szCs w:val="8"/>
                <w:lang w:val="es-BO"/>
              </w:rPr>
            </w:pPr>
          </w:p>
        </w:tc>
        <w:tc>
          <w:tcPr>
            <w:tcW w:w="248" w:type="dxa"/>
            <w:gridSpan w:val="4"/>
            <w:shd w:val="clear" w:color="auto" w:fill="auto"/>
          </w:tcPr>
          <w:p w:rsidR="00EE7DFA" w:rsidRPr="000C6821" w:rsidRDefault="00EE7DFA" w:rsidP="00360BB6">
            <w:pPr>
              <w:rPr>
                <w:rFonts w:ascii="Arial" w:hAnsi="Arial" w:cs="Arial"/>
                <w:sz w:val="8"/>
                <w:szCs w:val="8"/>
                <w:lang w:val="es-BO"/>
              </w:rPr>
            </w:pPr>
          </w:p>
        </w:tc>
        <w:tc>
          <w:tcPr>
            <w:tcW w:w="287" w:type="dxa"/>
            <w:gridSpan w:val="3"/>
            <w:shd w:val="clear" w:color="auto" w:fill="auto"/>
          </w:tcPr>
          <w:p w:rsidR="00EE7DFA" w:rsidRPr="000C6821" w:rsidRDefault="00EE7DFA" w:rsidP="00360BB6">
            <w:pPr>
              <w:rPr>
                <w:rFonts w:ascii="Arial" w:hAnsi="Arial" w:cs="Arial"/>
                <w:sz w:val="8"/>
                <w:szCs w:val="8"/>
                <w:lang w:val="es-BO"/>
              </w:rPr>
            </w:pPr>
          </w:p>
        </w:tc>
        <w:tc>
          <w:tcPr>
            <w:tcW w:w="278"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73" w:type="dxa"/>
            <w:gridSpan w:val="3"/>
            <w:tcBorders>
              <w:top w:val="single" w:sz="4" w:space="0" w:color="auto"/>
            </w:tcBorders>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4" w:type="dxa"/>
            <w:gridSpan w:val="3"/>
            <w:shd w:val="clear" w:color="auto" w:fill="auto"/>
          </w:tcPr>
          <w:p w:rsidR="00EE7DFA" w:rsidRPr="000C6821" w:rsidRDefault="00EE7DFA" w:rsidP="00360BB6">
            <w:pPr>
              <w:rPr>
                <w:rFonts w:ascii="Arial" w:hAnsi="Arial" w:cs="Arial"/>
                <w:sz w:val="8"/>
                <w:szCs w:val="8"/>
                <w:lang w:val="es-BO"/>
              </w:rPr>
            </w:pPr>
          </w:p>
        </w:tc>
        <w:tc>
          <w:tcPr>
            <w:tcW w:w="255" w:type="dxa"/>
            <w:gridSpan w:val="3"/>
            <w:shd w:val="clear" w:color="auto" w:fill="auto"/>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8"/>
                <w:lang w:val="es-BO"/>
              </w:rPr>
            </w:pPr>
          </w:p>
        </w:tc>
      </w:tr>
      <w:tr w:rsidR="00EE7DFA" w:rsidRPr="000C6821" w:rsidTr="00360BB6">
        <w:trPr>
          <w:trHeight w:val="284"/>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E7DFA" w:rsidRPr="000C6821" w:rsidRDefault="00EE7DFA" w:rsidP="006A6977">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2"/>
                <w:lang w:val="es-BO"/>
              </w:rPr>
            </w:pPr>
          </w:p>
        </w:tc>
        <w:tc>
          <w:tcPr>
            <w:tcW w:w="426"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762" w:type="dxa"/>
            <w:gridSpan w:val="10"/>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2"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1" w:type="dxa"/>
            <w:gridSpan w:val="8"/>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9"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6"/>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1"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78"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66"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48"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7"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8"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3"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1686" w:type="dxa"/>
            <w:gridSpan w:val="16"/>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Nombre de la Entidad</w:t>
            </w:r>
          </w:p>
        </w:tc>
        <w:tc>
          <w:tcPr>
            <w:tcW w:w="8107" w:type="dxa"/>
            <w:gridSpan w:val="1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3"/>
            <w:tcBorders>
              <w:left w:val="single" w:sz="4" w:space="0" w:color="auto"/>
            </w:tcBorders>
          </w:tcPr>
          <w:p w:rsidR="00EE7DFA" w:rsidRPr="000C6821" w:rsidRDefault="00EE7DFA" w:rsidP="00360BB6">
            <w:pPr>
              <w:rPr>
                <w:rFonts w:ascii="Arial" w:hAnsi="Arial" w:cs="Arial"/>
                <w:sz w:val="16"/>
                <w:szCs w:val="16"/>
                <w:lang w:val="es-BO"/>
              </w:rPr>
            </w:pPr>
          </w:p>
        </w:tc>
        <w:tc>
          <w:tcPr>
            <w:tcW w:w="255" w:type="dxa"/>
            <w:gridSpan w:val="3"/>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2"/>
                <w:lang w:val="es-BO"/>
              </w:rPr>
            </w:pPr>
          </w:p>
        </w:tc>
        <w:tc>
          <w:tcPr>
            <w:tcW w:w="426"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762" w:type="dxa"/>
            <w:gridSpan w:val="10"/>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2"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1" w:type="dxa"/>
            <w:gridSpan w:val="8"/>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9"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6"/>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1"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78"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66"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48"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7"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8"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3"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1686" w:type="dxa"/>
            <w:gridSpan w:val="16"/>
            <w:vMerge w:val="restart"/>
            <w:tcBorders>
              <w:left w:val="single" w:sz="12" w:space="0" w:color="1F4E79" w:themeColor="accent1" w:themeShade="80"/>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Domicilio</w:t>
            </w:r>
          </w:p>
          <w:p w:rsidR="00EE7DFA" w:rsidRPr="000C6821" w:rsidRDefault="00EE7DFA" w:rsidP="00360BB6">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426" w:type="dxa"/>
            <w:gridSpan w:val="3"/>
          </w:tcPr>
          <w:p w:rsidR="00EE7DFA" w:rsidRPr="000C6821" w:rsidRDefault="00EE7DFA" w:rsidP="00360BB6">
            <w:pPr>
              <w:rPr>
                <w:rFonts w:ascii="Arial" w:hAnsi="Arial" w:cs="Arial"/>
                <w:sz w:val="16"/>
                <w:szCs w:val="16"/>
                <w:lang w:val="es-BO"/>
              </w:rPr>
            </w:pPr>
          </w:p>
        </w:tc>
        <w:tc>
          <w:tcPr>
            <w:tcW w:w="2029" w:type="dxa"/>
            <w:gridSpan w:val="29"/>
            <w:tcBorders>
              <w:bottom w:val="single" w:sz="4" w:space="0" w:color="auto"/>
            </w:tcBorders>
          </w:tcPr>
          <w:p w:rsidR="00EE7DFA" w:rsidRPr="000C6821" w:rsidRDefault="00EE7DFA" w:rsidP="00360BB6">
            <w:pPr>
              <w:jc w:val="center"/>
              <w:rPr>
                <w:rFonts w:ascii="Arial" w:hAnsi="Arial" w:cs="Arial"/>
                <w:sz w:val="16"/>
                <w:szCs w:val="16"/>
                <w:lang w:val="es-BO"/>
              </w:rPr>
            </w:pPr>
            <w:r w:rsidRPr="000C6821">
              <w:rPr>
                <w:i/>
                <w:sz w:val="14"/>
                <w:szCs w:val="14"/>
                <w:lang w:val="es-BO"/>
              </w:rPr>
              <w:t>Ciudad</w:t>
            </w:r>
          </w:p>
        </w:tc>
        <w:tc>
          <w:tcPr>
            <w:tcW w:w="325" w:type="dxa"/>
            <w:gridSpan w:val="5"/>
          </w:tcPr>
          <w:p w:rsidR="00EE7DFA" w:rsidRPr="000C6821" w:rsidRDefault="00EE7DFA" w:rsidP="00360BB6">
            <w:pPr>
              <w:rPr>
                <w:rFonts w:ascii="Arial" w:hAnsi="Arial" w:cs="Arial"/>
                <w:sz w:val="16"/>
                <w:szCs w:val="16"/>
                <w:lang w:val="es-BO"/>
              </w:rPr>
            </w:pPr>
          </w:p>
        </w:tc>
        <w:tc>
          <w:tcPr>
            <w:tcW w:w="1484" w:type="dxa"/>
            <w:gridSpan w:val="26"/>
            <w:tcBorders>
              <w:bottom w:val="single" w:sz="4" w:space="0" w:color="auto"/>
            </w:tcBorders>
          </w:tcPr>
          <w:p w:rsidR="00EE7DFA" w:rsidRPr="000C6821" w:rsidRDefault="00EE7DFA" w:rsidP="00360BB6">
            <w:pPr>
              <w:jc w:val="center"/>
              <w:rPr>
                <w:rFonts w:ascii="Arial" w:hAnsi="Arial" w:cs="Arial"/>
                <w:sz w:val="16"/>
                <w:szCs w:val="16"/>
                <w:lang w:val="es-BO"/>
              </w:rPr>
            </w:pPr>
            <w:r w:rsidRPr="000C6821">
              <w:rPr>
                <w:i/>
                <w:sz w:val="14"/>
                <w:szCs w:val="14"/>
                <w:lang w:val="es-BO"/>
              </w:rPr>
              <w:t>Zona</w:t>
            </w:r>
          </w:p>
        </w:tc>
        <w:tc>
          <w:tcPr>
            <w:tcW w:w="236" w:type="dxa"/>
            <w:gridSpan w:val="6"/>
          </w:tcPr>
          <w:p w:rsidR="00EE7DFA" w:rsidRPr="000C6821" w:rsidRDefault="00EE7DFA" w:rsidP="00360BB6">
            <w:pPr>
              <w:rPr>
                <w:rFonts w:ascii="Arial" w:hAnsi="Arial" w:cs="Arial"/>
                <w:sz w:val="16"/>
                <w:szCs w:val="16"/>
                <w:lang w:val="es-BO"/>
              </w:rPr>
            </w:pPr>
          </w:p>
        </w:tc>
        <w:tc>
          <w:tcPr>
            <w:tcW w:w="3861" w:type="dxa"/>
            <w:gridSpan w:val="45"/>
            <w:tcBorders>
              <w:bottom w:val="single" w:sz="4" w:space="0" w:color="auto"/>
            </w:tcBorders>
          </w:tcPr>
          <w:p w:rsidR="00EE7DFA" w:rsidRPr="000C6821" w:rsidRDefault="00EE7DFA" w:rsidP="00360BB6">
            <w:pPr>
              <w:jc w:val="center"/>
              <w:rPr>
                <w:rFonts w:ascii="Arial" w:hAnsi="Arial" w:cs="Arial"/>
                <w:sz w:val="16"/>
                <w:szCs w:val="16"/>
                <w:lang w:val="es-BO"/>
              </w:rPr>
            </w:pPr>
            <w:r w:rsidRPr="000C6821">
              <w:rPr>
                <w:i/>
                <w:sz w:val="14"/>
                <w:szCs w:val="14"/>
                <w:lang w:val="es-BO"/>
              </w:rPr>
              <w:t>Dirección</w:t>
            </w:r>
          </w:p>
        </w:tc>
        <w:tc>
          <w:tcPr>
            <w:tcW w:w="255" w:type="dxa"/>
            <w:gridSpan w:val="3"/>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vAlign w:val="center"/>
          </w:tcPr>
          <w:p w:rsidR="00EE7DFA" w:rsidRPr="000C6821" w:rsidRDefault="00EE7DFA" w:rsidP="00360BB6">
            <w:pPr>
              <w:jc w:val="right"/>
              <w:rPr>
                <w:rFonts w:ascii="Arial" w:hAnsi="Arial" w:cs="Arial"/>
                <w:b/>
                <w:sz w:val="16"/>
                <w:szCs w:val="16"/>
                <w:lang w:val="es-BO"/>
              </w:rPr>
            </w:pPr>
          </w:p>
        </w:tc>
        <w:tc>
          <w:tcPr>
            <w:tcW w:w="426" w:type="dxa"/>
            <w:gridSpan w:val="3"/>
            <w:tcBorders>
              <w:right w:val="single" w:sz="4" w:space="0" w:color="auto"/>
            </w:tcBorders>
          </w:tcPr>
          <w:p w:rsidR="00EE7DFA" w:rsidRPr="000C6821" w:rsidRDefault="00EE7DFA" w:rsidP="00360BB6">
            <w:pPr>
              <w:rPr>
                <w:rFonts w:ascii="Arial" w:hAnsi="Arial" w:cs="Arial"/>
                <w:sz w:val="16"/>
                <w:szCs w:val="16"/>
                <w:lang w:val="es-BO"/>
              </w:rPr>
            </w:pPr>
          </w:p>
        </w:tc>
        <w:tc>
          <w:tcPr>
            <w:tcW w:w="2029"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r>
              <w:rPr>
                <w:rFonts w:ascii="Arial" w:hAnsi="Arial" w:cs="Arial"/>
                <w:sz w:val="16"/>
                <w:szCs w:val="16"/>
                <w:lang w:val="en-US"/>
              </w:rPr>
              <w:t>La Paz</w:t>
            </w:r>
          </w:p>
        </w:tc>
        <w:tc>
          <w:tcPr>
            <w:tcW w:w="325" w:type="dxa"/>
            <w:gridSpan w:val="5"/>
            <w:tcBorders>
              <w:left w:val="single" w:sz="4" w:space="0" w:color="auto"/>
              <w:right w:val="single" w:sz="4" w:space="0" w:color="auto"/>
            </w:tcBorders>
          </w:tcPr>
          <w:p w:rsidR="00EE7DFA" w:rsidRPr="000C6821" w:rsidRDefault="00EE7DFA" w:rsidP="00360BB6">
            <w:pPr>
              <w:jc w:val="center"/>
              <w:rPr>
                <w:rFonts w:ascii="Arial" w:hAnsi="Arial" w:cs="Arial"/>
                <w:sz w:val="16"/>
                <w:szCs w:val="16"/>
                <w:lang w:val="es-BO"/>
              </w:rPr>
            </w:pPr>
          </w:p>
        </w:tc>
        <w:tc>
          <w:tcPr>
            <w:tcW w:w="148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r>
              <w:rPr>
                <w:rFonts w:ascii="Arial" w:hAnsi="Arial" w:cs="Arial"/>
                <w:sz w:val="16"/>
                <w:szCs w:val="16"/>
                <w:lang w:val="en-US"/>
              </w:rPr>
              <w:t>Central</w:t>
            </w:r>
          </w:p>
        </w:tc>
        <w:tc>
          <w:tcPr>
            <w:tcW w:w="236" w:type="dxa"/>
            <w:gridSpan w:val="6"/>
            <w:tcBorders>
              <w:left w:val="single" w:sz="4" w:space="0" w:color="auto"/>
              <w:right w:val="single" w:sz="4" w:space="0" w:color="auto"/>
            </w:tcBorders>
          </w:tcPr>
          <w:p w:rsidR="00EE7DFA" w:rsidRPr="000C6821" w:rsidRDefault="00EE7DFA" w:rsidP="00360BB6">
            <w:pPr>
              <w:jc w:val="center"/>
              <w:rPr>
                <w:rFonts w:ascii="Arial" w:hAnsi="Arial" w:cs="Arial"/>
                <w:sz w:val="16"/>
                <w:szCs w:val="16"/>
                <w:lang w:val="es-BO"/>
              </w:rPr>
            </w:pPr>
          </w:p>
        </w:tc>
        <w:tc>
          <w:tcPr>
            <w:tcW w:w="3861"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jc w:val="center"/>
              <w:rPr>
                <w:rFonts w:ascii="Arial" w:hAnsi="Arial" w:cs="Arial"/>
                <w:sz w:val="16"/>
                <w:szCs w:val="16"/>
                <w:lang w:val="es-BO"/>
              </w:rPr>
            </w:pPr>
            <w:r w:rsidRPr="00351D48">
              <w:rPr>
                <w:rFonts w:ascii="Arial" w:hAnsi="Arial" w:cs="Arial"/>
                <w:sz w:val="16"/>
                <w:szCs w:val="16"/>
              </w:rPr>
              <w:t>Calle Ayacucho esquina Mercado</w:t>
            </w:r>
          </w:p>
        </w:tc>
        <w:tc>
          <w:tcPr>
            <w:tcW w:w="255" w:type="dxa"/>
            <w:gridSpan w:val="3"/>
            <w:tcBorders>
              <w:left w:val="single" w:sz="4" w:space="0" w:color="auto"/>
            </w:tcBorders>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vMerge/>
            <w:tcBorders>
              <w:left w:val="single" w:sz="12" w:space="0" w:color="1F4E79" w:themeColor="accent1" w:themeShade="80"/>
            </w:tcBorders>
            <w:vAlign w:val="center"/>
          </w:tcPr>
          <w:p w:rsidR="00EE7DFA" w:rsidRPr="000C6821" w:rsidRDefault="00EE7DFA" w:rsidP="00360BB6">
            <w:pPr>
              <w:jc w:val="right"/>
              <w:rPr>
                <w:rFonts w:ascii="Arial" w:hAnsi="Arial" w:cs="Arial"/>
                <w:b/>
                <w:sz w:val="16"/>
                <w:szCs w:val="16"/>
                <w:lang w:val="es-BO"/>
              </w:rPr>
            </w:pPr>
          </w:p>
        </w:tc>
        <w:tc>
          <w:tcPr>
            <w:tcW w:w="426" w:type="dxa"/>
            <w:gridSpan w:val="3"/>
          </w:tcPr>
          <w:p w:rsidR="00EE7DFA" w:rsidRPr="000C6821" w:rsidRDefault="00EE7DFA" w:rsidP="00360BB6">
            <w:pPr>
              <w:rPr>
                <w:rFonts w:ascii="Arial" w:hAnsi="Arial" w:cs="Arial"/>
                <w:sz w:val="8"/>
                <w:szCs w:val="8"/>
                <w:lang w:val="es-BO"/>
              </w:rPr>
            </w:pPr>
          </w:p>
        </w:tc>
        <w:tc>
          <w:tcPr>
            <w:tcW w:w="762" w:type="dxa"/>
            <w:gridSpan w:val="10"/>
            <w:tcBorders>
              <w:top w:val="single" w:sz="4" w:space="0" w:color="auto"/>
            </w:tcBorders>
          </w:tcPr>
          <w:p w:rsidR="00EE7DFA" w:rsidRPr="000C6821" w:rsidRDefault="00EE7DFA" w:rsidP="00360BB6">
            <w:pPr>
              <w:rPr>
                <w:rFonts w:ascii="Arial" w:hAnsi="Arial" w:cs="Arial"/>
                <w:sz w:val="8"/>
                <w:szCs w:val="8"/>
                <w:lang w:val="es-BO"/>
              </w:rPr>
            </w:pPr>
          </w:p>
        </w:tc>
        <w:tc>
          <w:tcPr>
            <w:tcW w:w="292" w:type="dxa"/>
            <w:gridSpan w:val="5"/>
            <w:tcBorders>
              <w:top w:val="single" w:sz="4" w:space="0" w:color="auto"/>
            </w:tcBorders>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325" w:type="dxa"/>
            <w:gridSpan w:val="5"/>
          </w:tcPr>
          <w:p w:rsidR="00EE7DFA" w:rsidRPr="000C6821" w:rsidRDefault="00EE7DFA" w:rsidP="00360BB6">
            <w:pPr>
              <w:rPr>
                <w:rFonts w:ascii="Arial" w:hAnsi="Arial" w:cs="Arial"/>
                <w:sz w:val="8"/>
                <w:szCs w:val="8"/>
                <w:lang w:val="es-BO"/>
              </w:rPr>
            </w:pPr>
          </w:p>
        </w:tc>
        <w:tc>
          <w:tcPr>
            <w:tcW w:w="291" w:type="dxa"/>
            <w:gridSpan w:val="8"/>
            <w:tcBorders>
              <w:top w:val="single" w:sz="4" w:space="0" w:color="auto"/>
            </w:tcBorders>
          </w:tcPr>
          <w:p w:rsidR="00EE7DFA" w:rsidRPr="000C6821" w:rsidRDefault="00EE7DFA" w:rsidP="00360BB6">
            <w:pPr>
              <w:rPr>
                <w:rFonts w:ascii="Arial" w:hAnsi="Arial" w:cs="Arial"/>
                <w:sz w:val="8"/>
                <w:szCs w:val="8"/>
                <w:lang w:val="es-BO"/>
              </w:rPr>
            </w:pPr>
          </w:p>
        </w:tc>
        <w:tc>
          <w:tcPr>
            <w:tcW w:w="325"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325" w:type="dxa"/>
            <w:gridSpan w:val="5"/>
            <w:tcBorders>
              <w:top w:val="single" w:sz="4" w:space="0" w:color="auto"/>
            </w:tcBorders>
          </w:tcPr>
          <w:p w:rsidR="00EE7DFA" w:rsidRPr="000C6821" w:rsidRDefault="00EE7DFA" w:rsidP="00360BB6">
            <w:pPr>
              <w:rPr>
                <w:rFonts w:ascii="Arial" w:hAnsi="Arial" w:cs="Arial"/>
                <w:sz w:val="8"/>
                <w:szCs w:val="8"/>
                <w:lang w:val="es-BO"/>
              </w:rPr>
            </w:pPr>
          </w:p>
        </w:tc>
        <w:tc>
          <w:tcPr>
            <w:tcW w:w="289"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5"/>
            <w:tcBorders>
              <w:top w:val="single" w:sz="4" w:space="0" w:color="auto"/>
            </w:tcBorders>
          </w:tcPr>
          <w:p w:rsidR="00EE7DFA" w:rsidRPr="000C6821" w:rsidRDefault="00EE7DFA" w:rsidP="00360BB6">
            <w:pPr>
              <w:rPr>
                <w:rFonts w:ascii="Arial" w:hAnsi="Arial" w:cs="Arial"/>
                <w:sz w:val="8"/>
                <w:szCs w:val="8"/>
                <w:lang w:val="es-BO"/>
              </w:rPr>
            </w:pPr>
          </w:p>
        </w:tc>
        <w:tc>
          <w:tcPr>
            <w:tcW w:w="236" w:type="dxa"/>
            <w:gridSpan w:val="6"/>
          </w:tcPr>
          <w:p w:rsidR="00EE7DFA" w:rsidRPr="000C6821" w:rsidRDefault="00EE7DFA" w:rsidP="00360BB6">
            <w:pPr>
              <w:rPr>
                <w:rFonts w:ascii="Arial" w:hAnsi="Arial" w:cs="Arial"/>
                <w:sz w:val="8"/>
                <w:szCs w:val="8"/>
                <w:lang w:val="es-BO"/>
              </w:rPr>
            </w:pPr>
          </w:p>
        </w:tc>
        <w:tc>
          <w:tcPr>
            <w:tcW w:w="271"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36"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378"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366"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48" w:type="dxa"/>
            <w:gridSpan w:val="4"/>
            <w:tcBorders>
              <w:top w:val="single" w:sz="4" w:space="0" w:color="auto"/>
            </w:tcBorders>
          </w:tcPr>
          <w:p w:rsidR="00EE7DFA" w:rsidRPr="000C6821" w:rsidRDefault="00EE7DFA" w:rsidP="00360BB6">
            <w:pPr>
              <w:rPr>
                <w:rFonts w:ascii="Arial" w:hAnsi="Arial" w:cs="Arial"/>
                <w:sz w:val="8"/>
                <w:szCs w:val="8"/>
                <w:lang w:val="es-BO"/>
              </w:rPr>
            </w:pPr>
          </w:p>
        </w:tc>
        <w:tc>
          <w:tcPr>
            <w:tcW w:w="287"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78"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73"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8"/>
                <w:szCs w:val="8"/>
                <w:lang w:val="es-BO"/>
              </w:rPr>
            </w:pPr>
          </w:p>
        </w:tc>
        <w:tc>
          <w:tcPr>
            <w:tcW w:w="255" w:type="dxa"/>
            <w:gridSpan w:val="3"/>
          </w:tcPr>
          <w:p w:rsidR="00EE7DFA" w:rsidRPr="000C6821" w:rsidRDefault="00EE7DFA" w:rsidP="00360BB6">
            <w:pPr>
              <w:rPr>
                <w:rFonts w:ascii="Arial" w:hAnsi="Arial" w:cs="Arial"/>
                <w:sz w:val="8"/>
                <w:szCs w:val="8"/>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8"/>
                <w:szCs w:val="8"/>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2"/>
                <w:lang w:val="es-BO"/>
              </w:rPr>
            </w:pPr>
          </w:p>
        </w:tc>
        <w:tc>
          <w:tcPr>
            <w:tcW w:w="426" w:type="dxa"/>
            <w:gridSpan w:val="3"/>
            <w:shd w:val="clear" w:color="auto" w:fill="auto"/>
          </w:tcPr>
          <w:p w:rsidR="00EE7DFA" w:rsidRPr="000C6821" w:rsidRDefault="00EE7DFA" w:rsidP="00360BB6">
            <w:pPr>
              <w:rPr>
                <w:rFonts w:ascii="Arial" w:hAnsi="Arial" w:cs="Arial"/>
                <w:sz w:val="8"/>
                <w:szCs w:val="2"/>
                <w:lang w:val="es-BO"/>
              </w:rPr>
            </w:pPr>
          </w:p>
        </w:tc>
        <w:tc>
          <w:tcPr>
            <w:tcW w:w="762" w:type="dxa"/>
            <w:gridSpan w:val="10"/>
            <w:shd w:val="clear" w:color="auto" w:fill="auto"/>
          </w:tcPr>
          <w:p w:rsidR="00EE7DFA" w:rsidRPr="000C6821" w:rsidRDefault="00EE7DFA" w:rsidP="00360BB6">
            <w:pPr>
              <w:rPr>
                <w:rFonts w:ascii="Arial" w:hAnsi="Arial" w:cs="Arial"/>
                <w:sz w:val="8"/>
                <w:szCs w:val="2"/>
                <w:lang w:val="es-BO"/>
              </w:rPr>
            </w:pPr>
          </w:p>
        </w:tc>
        <w:tc>
          <w:tcPr>
            <w:tcW w:w="292" w:type="dxa"/>
            <w:gridSpan w:val="5"/>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0C6821" w:rsidRDefault="00EE7DFA" w:rsidP="00360BB6">
            <w:pPr>
              <w:rPr>
                <w:rFonts w:ascii="Arial" w:hAnsi="Arial" w:cs="Arial"/>
                <w:sz w:val="8"/>
                <w:szCs w:val="2"/>
                <w:lang w:val="es-BO"/>
              </w:rPr>
            </w:pPr>
          </w:p>
        </w:tc>
        <w:tc>
          <w:tcPr>
            <w:tcW w:w="325"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1" w:type="dxa"/>
            <w:gridSpan w:val="8"/>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0C6821" w:rsidRDefault="00EE7DFA" w:rsidP="00360BB6">
            <w:pPr>
              <w:rPr>
                <w:rFonts w:ascii="Arial" w:hAnsi="Arial" w:cs="Arial"/>
                <w:sz w:val="8"/>
                <w:szCs w:val="2"/>
                <w:lang w:val="es-BO"/>
              </w:rPr>
            </w:pPr>
          </w:p>
        </w:tc>
        <w:tc>
          <w:tcPr>
            <w:tcW w:w="289" w:type="dxa"/>
            <w:gridSpan w:val="4"/>
            <w:shd w:val="clear" w:color="auto" w:fill="auto"/>
          </w:tcPr>
          <w:p w:rsidR="00EE7DFA" w:rsidRPr="000C6821" w:rsidRDefault="00EE7DFA" w:rsidP="00360BB6">
            <w:pPr>
              <w:rPr>
                <w:rFonts w:ascii="Arial" w:hAnsi="Arial" w:cs="Arial"/>
                <w:sz w:val="8"/>
                <w:szCs w:val="2"/>
                <w:lang w:val="es-BO"/>
              </w:rPr>
            </w:pPr>
          </w:p>
        </w:tc>
        <w:tc>
          <w:tcPr>
            <w:tcW w:w="254" w:type="dxa"/>
            <w:gridSpan w:val="5"/>
            <w:shd w:val="clear" w:color="auto" w:fill="auto"/>
          </w:tcPr>
          <w:p w:rsidR="00EE7DFA" w:rsidRPr="000C6821" w:rsidRDefault="00EE7DFA" w:rsidP="00360BB6">
            <w:pPr>
              <w:rPr>
                <w:rFonts w:ascii="Arial" w:hAnsi="Arial" w:cs="Arial"/>
                <w:sz w:val="8"/>
                <w:szCs w:val="2"/>
                <w:lang w:val="es-BO"/>
              </w:rPr>
            </w:pPr>
          </w:p>
        </w:tc>
        <w:tc>
          <w:tcPr>
            <w:tcW w:w="236" w:type="dxa"/>
            <w:gridSpan w:val="6"/>
            <w:shd w:val="clear" w:color="auto" w:fill="auto"/>
          </w:tcPr>
          <w:p w:rsidR="00EE7DFA" w:rsidRPr="000C6821" w:rsidRDefault="00EE7DFA" w:rsidP="00360BB6">
            <w:pPr>
              <w:rPr>
                <w:rFonts w:ascii="Arial" w:hAnsi="Arial" w:cs="Arial"/>
                <w:sz w:val="8"/>
                <w:szCs w:val="2"/>
                <w:lang w:val="es-BO"/>
              </w:rPr>
            </w:pPr>
          </w:p>
        </w:tc>
        <w:tc>
          <w:tcPr>
            <w:tcW w:w="271"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78"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66"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48" w:type="dxa"/>
            <w:gridSpan w:val="4"/>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7"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8"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3"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bottom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1057" w:type="dxa"/>
            <w:gridSpan w:val="10"/>
            <w:tcBorders>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B8556A" w:rsidRDefault="00EE7DFA" w:rsidP="00360BB6">
            <w:pPr>
              <w:rPr>
                <w:rFonts w:ascii="Arial" w:hAnsi="Arial" w:cs="Arial"/>
                <w:bCs/>
                <w:sz w:val="16"/>
                <w:szCs w:val="16"/>
              </w:rPr>
            </w:pPr>
            <w:r w:rsidRPr="00B8556A">
              <w:rPr>
                <w:rFonts w:ascii="Arial" w:hAnsi="Arial" w:cs="Arial"/>
                <w:bCs/>
                <w:sz w:val="16"/>
                <w:szCs w:val="16"/>
              </w:rPr>
              <w:t>2409090 Internos:</w:t>
            </w:r>
          </w:p>
          <w:p w:rsidR="00EE7DFA" w:rsidRPr="00B8556A" w:rsidRDefault="00EE7DFA" w:rsidP="00360BB6">
            <w:pPr>
              <w:rPr>
                <w:rFonts w:ascii="Arial" w:hAnsi="Arial" w:cs="Arial"/>
                <w:bCs/>
                <w:sz w:val="16"/>
                <w:szCs w:val="16"/>
              </w:rPr>
            </w:pPr>
            <w:r>
              <w:rPr>
                <w:rFonts w:ascii="Arial" w:hAnsi="Arial" w:cs="Arial"/>
                <w:bCs/>
                <w:sz w:val="16"/>
                <w:szCs w:val="16"/>
              </w:rPr>
              <w:t>4722</w:t>
            </w:r>
            <w:r w:rsidRPr="00B8556A">
              <w:rPr>
                <w:rFonts w:ascii="Arial" w:hAnsi="Arial" w:cs="Arial"/>
                <w:bCs/>
                <w:sz w:val="16"/>
                <w:szCs w:val="16"/>
              </w:rPr>
              <w:t xml:space="preserve"> (Consultas Administrativas)</w:t>
            </w:r>
          </w:p>
          <w:p w:rsidR="00EE7DFA" w:rsidRPr="00B8556A" w:rsidRDefault="00EE6E37" w:rsidP="00360BB6">
            <w:pPr>
              <w:rPr>
                <w:rFonts w:ascii="Arial" w:hAnsi="Arial" w:cs="Arial"/>
                <w:sz w:val="16"/>
                <w:szCs w:val="16"/>
                <w:lang w:val="es-BO"/>
              </w:rPr>
            </w:pPr>
            <w:r>
              <w:rPr>
                <w:rFonts w:ascii="Arial" w:hAnsi="Arial" w:cs="Arial"/>
                <w:bCs/>
                <w:sz w:val="16"/>
                <w:szCs w:val="16"/>
              </w:rPr>
              <w:t>207</w:t>
            </w:r>
            <w:r w:rsidR="00567AA1">
              <w:rPr>
                <w:rFonts w:ascii="Arial" w:hAnsi="Arial" w:cs="Arial"/>
                <w:bCs/>
                <w:sz w:val="16"/>
                <w:szCs w:val="16"/>
              </w:rPr>
              <w:t xml:space="preserve">4 </w:t>
            </w:r>
            <w:r w:rsidR="00EE7DFA" w:rsidRPr="00B8556A">
              <w:rPr>
                <w:rFonts w:ascii="Arial" w:hAnsi="Arial" w:cs="Arial"/>
                <w:bCs/>
                <w:sz w:val="16"/>
                <w:szCs w:val="16"/>
              </w:rPr>
              <w:t>(Consultas Técnicas)</w:t>
            </w:r>
          </w:p>
        </w:tc>
        <w:tc>
          <w:tcPr>
            <w:tcW w:w="301" w:type="dxa"/>
            <w:gridSpan w:val="4"/>
            <w:tcBorders>
              <w:left w:val="single" w:sz="4" w:space="0" w:color="auto"/>
            </w:tcBorders>
            <w:vAlign w:val="center"/>
          </w:tcPr>
          <w:p w:rsidR="00EE7DFA" w:rsidRPr="00B8556A" w:rsidRDefault="00EE7DFA" w:rsidP="00360BB6">
            <w:pPr>
              <w:rPr>
                <w:rFonts w:ascii="Arial" w:hAnsi="Arial" w:cs="Arial"/>
                <w:sz w:val="16"/>
                <w:szCs w:val="16"/>
                <w:lang w:val="es-BO"/>
              </w:rPr>
            </w:pPr>
          </w:p>
        </w:tc>
        <w:tc>
          <w:tcPr>
            <w:tcW w:w="549" w:type="dxa"/>
            <w:gridSpan w:val="11"/>
            <w:tcBorders>
              <w:left w:val="nil"/>
              <w:right w:val="single" w:sz="4" w:space="0" w:color="auto"/>
            </w:tcBorders>
          </w:tcPr>
          <w:p w:rsidR="00EE7DFA" w:rsidRPr="00B8556A" w:rsidRDefault="00EE7DFA" w:rsidP="00360BB6">
            <w:pPr>
              <w:rPr>
                <w:rFonts w:ascii="Arial" w:hAnsi="Arial" w:cs="Arial"/>
                <w:sz w:val="16"/>
                <w:szCs w:val="16"/>
                <w:lang w:val="es-BO"/>
              </w:rPr>
            </w:pPr>
            <w:r w:rsidRPr="00B8556A">
              <w:rPr>
                <w:rFonts w:ascii="Arial" w:hAnsi="Arial" w:cs="Arial"/>
                <w:sz w:val="16"/>
                <w:szCs w:val="16"/>
                <w:lang w:val="es-BO"/>
              </w:rPr>
              <w:t>Fax</w:t>
            </w:r>
          </w:p>
        </w:tc>
        <w:tc>
          <w:tcPr>
            <w:tcW w:w="939"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B8556A" w:rsidRDefault="00EE7DFA" w:rsidP="00360BB6">
            <w:pPr>
              <w:rPr>
                <w:rFonts w:ascii="Arial" w:hAnsi="Arial" w:cs="Arial"/>
                <w:sz w:val="16"/>
                <w:szCs w:val="16"/>
                <w:lang w:val="es-BO"/>
              </w:rPr>
            </w:pPr>
            <w:r w:rsidRPr="00B8556A">
              <w:rPr>
                <w:rFonts w:ascii="Arial" w:hAnsi="Arial" w:cs="Arial"/>
                <w:sz w:val="16"/>
                <w:szCs w:val="16"/>
              </w:rPr>
              <w:t>2664790</w:t>
            </w:r>
          </w:p>
        </w:tc>
        <w:tc>
          <w:tcPr>
            <w:tcW w:w="326" w:type="dxa"/>
            <w:gridSpan w:val="6"/>
            <w:tcBorders>
              <w:left w:val="single" w:sz="4" w:space="0" w:color="auto"/>
            </w:tcBorders>
          </w:tcPr>
          <w:p w:rsidR="00EE7DFA" w:rsidRPr="00B8556A" w:rsidRDefault="00EE7DFA" w:rsidP="00360BB6">
            <w:pPr>
              <w:rPr>
                <w:rFonts w:ascii="Arial" w:hAnsi="Arial" w:cs="Arial"/>
                <w:sz w:val="16"/>
                <w:szCs w:val="16"/>
                <w:lang w:val="es-BO"/>
              </w:rPr>
            </w:pPr>
          </w:p>
        </w:tc>
        <w:tc>
          <w:tcPr>
            <w:tcW w:w="1197" w:type="dxa"/>
            <w:gridSpan w:val="17"/>
            <w:tcBorders>
              <w:right w:val="single" w:sz="4" w:space="0" w:color="auto"/>
            </w:tcBorders>
          </w:tcPr>
          <w:p w:rsidR="00EE7DFA" w:rsidRPr="00B8556A" w:rsidRDefault="00EE7DFA" w:rsidP="00360BB6">
            <w:pPr>
              <w:rPr>
                <w:rFonts w:ascii="Arial" w:hAnsi="Arial" w:cs="Arial"/>
                <w:sz w:val="16"/>
                <w:szCs w:val="16"/>
                <w:lang w:val="es-BO"/>
              </w:rPr>
            </w:pPr>
            <w:r w:rsidRPr="00B8556A">
              <w:rPr>
                <w:rFonts w:ascii="Arial" w:hAnsi="Arial" w:cs="Arial"/>
                <w:sz w:val="16"/>
                <w:szCs w:val="16"/>
                <w:lang w:val="es-BO"/>
              </w:rPr>
              <w:t>Correo Electrónico</w:t>
            </w:r>
          </w:p>
        </w:tc>
        <w:tc>
          <w:tcPr>
            <w:tcW w:w="2828"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B8556A" w:rsidRDefault="00EE7DFA" w:rsidP="00360BB6">
            <w:pPr>
              <w:rPr>
                <w:rFonts w:ascii="Arial" w:hAnsi="Arial" w:cs="Arial"/>
                <w:sz w:val="16"/>
                <w:szCs w:val="16"/>
                <w:lang w:val="pt-BR"/>
              </w:rPr>
            </w:pPr>
            <w:r>
              <w:rPr>
                <w:rStyle w:val="Hipervnculo"/>
                <w:rFonts w:ascii="Arial" w:hAnsi="Arial" w:cs="Arial"/>
                <w:sz w:val="16"/>
                <w:szCs w:val="16"/>
              </w:rPr>
              <w:t>econtreras@bcb.gob.bo</w:t>
            </w:r>
          </w:p>
          <w:p w:rsidR="00EE7DFA" w:rsidRPr="00B8556A" w:rsidRDefault="00EE7DFA" w:rsidP="00360BB6">
            <w:pPr>
              <w:rPr>
                <w:rFonts w:ascii="Arial" w:hAnsi="Arial" w:cs="Arial"/>
                <w:sz w:val="16"/>
                <w:szCs w:val="16"/>
                <w:lang w:val="pt-BR"/>
              </w:rPr>
            </w:pPr>
            <w:r w:rsidRPr="00B8556A">
              <w:rPr>
                <w:rFonts w:ascii="Arial" w:hAnsi="Arial" w:cs="Arial"/>
                <w:sz w:val="16"/>
                <w:szCs w:val="16"/>
                <w:lang w:val="pt-BR"/>
              </w:rPr>
              <w:t>(Consultas Administrativas)</w:t>
            </w:r>
          </w:p>
          <w:p w:rsidR="00EE7DFA" w:rsidRPr="00B8556A" w:rsidRDefault="00816EEF" w:rsidP="00360BB6">
            <w:pPr>
              <w:rPr>
                <w:rFonts w:ascii="Arial" w:hAnsi="Arial" w:cs="Arial"/>
                <w:sz w:val="16"/>
                <w:szCs w:val="16"/>
                <w:lang w:val="es-BO"/>
              </w:rPr>
            </w:pPr>
            <w:hyperlink r:id="rId11" w:history="1">
              <w:r w:rsidR="00567AA1" w:rsidRPr="00122FA2">
                <w:rPr>
                  <w:rStyle w:val="Hipervnculo"/>
                  <w:rFonts w:ascii="Arial" w:hAnsi="Arial" w:cs="Arial"/>
                  <w:sz w:val="16"/>
                  <w:szCs w:val="16"/>
                  <w:lang w:val="en-US"/>
                </w:rPr>
                <w:t>jheredia@bcb.gob.bo</w:t>
              </w:r>
            </w:hyperlink>
            <w:r w:rsidR="00567AA1">
              <w:rPr>
                <w:rFonts w:ascii="Arial" w:hAnsi="Arial" w:cs="Arial"/>
                <w:sz w:val="16"/>
                <w:szCs w:val="16"/>
                <w:lang w:val="en-US"/>
              </w:rPr>
              <w:t xml:space="preserve"> </w:t>
            </w:r>
            <w:r w:rsidR="00EE7DFA" w:rsidRPr="00B8556A">
              <w:rPr>
                <w:rFonts w:ascii="Arial" w:hAnsi="Arial" w:cs="Arial"/>
                <w:sz w:val="16"/>
                <w:szCs w:val="16"/>
                <w:lang w:val="en-US"/>
              </w:rPr>
              <w:t>(</w:t>
            </w:r>
            <w:proofErr w:type="spellStart"/>
            <w:r w:rsidR="00EE7DFA" w:rsidRPr="00B8556A">
              <w:rPr>
                <w:rFonts w:ascii="Arial" w:hAnsi="Arial" w:cs="Arial"/>
                <w:sz w:val="16"/>
                <w:szCs w:val="16"/>
                <w:lang w:val="en-US"/>
              </w:rPr>
              <w:t>Consultas</w:t>
            </w:r>
            <w:proofErr w:type="spellEnd"/>
            <w:r w:rsidR="00EE7DFA" w:rsidRPr="00B8556A">
              <w:rPr>
                <w:rFonts w:ascii="Arial" w:hAnsi="Arial" w:cs="Arial"/>
                <w:sz w:val="16"/>
                <w:szCs w:val="16"/>
                <w:lang w:val="en-US"/>
              </w:rPr>
              <w:t xml:space="preserve"> </w:t>
            </w:r>
            <w:proofErr w:type="spellStart"/>
            <w:r w:rsidR="00EE7DFA" w:rsidRPr="00B8556A">
              <w:rPr>
                <w:rFonts w:ascii="Arial" w:hAnsi="Arial" w:cs="Arial"/>
                <w:sz w:val="16"/>
                <w:szCs w:val="16"/>
                <w:lang w:val="en-US"/>
              </w:rPr>
              <w:t>Técnicas</w:t>
            </w:r>
            <w:proofErr w:type="spellEnd"/>
            <w:r w:rsidR="00EE7DFA" w:rsidRPr="00B8556A">
              <w:rPr>
                <w:rFonts w:ascii="Arial" w:hAnsi="Arial" w:cs="Arial"/>
                <w:sz w:val="16"/>
                <w:szCs w:val="16"/>
                <w:lang w:val="en-US"/>
              </w:rPr>
              <w:t>)</w:t>
            </w:r>
          </w:p>
        </w:tc>
        <w:tc>
          <w:tcPr>
            <w:tcW w:w="255" w:type="dxa"/>
            <w:gridSpan w:val="3"/>
            <w:tcBorders>
              <w:left w:val="single" w:sz="4" w:space="0" w:color="auto"/>
            </w:tcBorders>
          </w:tcPr>
          <w:p w:rsidR="00EE7DFA" w:rsidRPr="000C6821" w:rsidRDefault="00EE7DFA" w:rsidP="00360BB6">
            <w:pPr>
              <w:rPr>
                <w:rFonts w:ascii="Arial" w:hAnsi="Arial" w:cs="Arial"/>
                <w:sz w:val="16"/>
                <w:szCs w:val="16"/>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left w:val="single" w:sz="12" w:space="0" w:color="1F4E79" w:themeColor="accent1" w:themeShade="80"/>
            </w:tcBorders>
            <w:shd w:val="clear" w:color="auto" w:fill="auto"/>
            <w:vAlign w:val="center"/>
          </w:tcPr>
          <w:p w:rsidR="00EE7DFA" w:rsidRPr="000C6821" w:rsidRDefault="00EE7DFA" w:rsidP="00360BB6">
            <w:pPr>
              <w:jc w:val="right"/>
              <w:rPr>
                <w:rFonts w:ascii="Arial" w:hAnsi="Arial" w:cs="Arial"/>
                <w:b/>
                <w:sz w:val="8"/>
                <w:szCs w:val="2"/>
                <w:lang w:val="es-BO"/>
              </w:rPr>
            </w:pPr>
          </w:p>
        </w:tc>
        <w:tc>
          <w:tcPr>
            <w:tcW w:w="426" w:type="dxa"/>
            <w:gridSpan w:val="3"/>
            <w:shd w:val="clear" w:color="auto" w:fill="auto"/>
          </w:tcPr>
          <w:p w:rsidR="00EE7DFA" w:rsidRPr="000C6821" w:rsidRDefault="00EE7DFA" w:rsidP="00360BB6">
            <w:pPr>
              <w:rPr>
                <w:rFonts w:ascii="Arial" w:hAnsi="Arial" w:cs="Arial"/>
                <w:sz w:val="8"/>
                <w:szCs w:val="2"/>
                <w:lang w:val="es-BO"/>
              </w:rPr>
            </w:pPr>
          </w:p>
        </w:tc>
        <w:tc>
          <w:tcPr>
            <w:tcW w:w="762" w:type="dxa"/>
            <w:gridSpan w:val="10"/>
            <w:shd w:val="clear" w:color="auto" w:fill="auto"/>
          </w:tcPr>
          <w:p w:rsidR="00EE7DFA" w:rsidRPr="000C6821" w:rsidRDefault="00EE7DFA" w:rsidP="00360BB6">
            <w:pPr>
              <w:rPr>
                <w:rFonts w:ascii="Arial" w:hAnsi="Arial" w:cs="Arial"/>
                <w:sz w:val="8"/>
                <w:szCs w:val="2"/>
                <w:lang w:val="es-BO"/>
              </w:rPr>
            </w:pPr>
          </w:p>
        </w:tc>
        <w:tc>
          <w:tcPr>
            <w:tcW w:w="292" w:type="dxa"/>
            <w:gridSpan w:val="5"/>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5C19F1" w:rsidRDefault="00EE7DFA" w:rsidP="00360BB6">
            <w:pPr>
              <w:rPr>
                <w:rFonts w:ascii="Arial" w:hAnsi="Arial" w:cs="Arial"/>
                <w:sz w:val="2"/>
                <w:szCs w:val="2"/>
                <w:lang w:val="es-BO"/>
              </w:rPr>
            </w:pPr>
          </w:p>
        </w:tc>
        <w:tc>
          <w:tcPr>
            <w:tcW w:w="325" w:type="dxa"/>
            <w:gridSpan w:val="4"/>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0C6821" w:rsidRDefault="00EE7DFA" w:rsidP="00360BB6">
            <w:pPr>
              <w:rPr>
                <w:rFonts w:ascii="Arial" w:hAnsi="Arial" w:cs="Arial"/>
                <w:sz w:val="8"/>
                <w:szCs w:val="2"/>
                <w:lang w:val="es-BO"/>
              </w:rPr>
            </w:pPr>
          </w:p>
        </w:tc>
        <w:tc>
          <w:tcPr>
            <w:tcW w:w="291" w:type="dxa"/>
            <w:gridSpan w:val="8"/>
            <w:shd w:val="clear" w:color="auto" w:fill="auto"/>
          </w:tcPr>
          <w:p w:rsidR="00EE7DFA" w:rsidRPr="000C6821" w:rsidRDefault="00EE7DFA" w:rsidP="00360BB6">
            <w:pPr>
              <w:rPr>
                <w:rFonts w:ascii="Arial" w:hAnsi="Arial" w:cs="Arial"/>
                <w:sz w:val="8"/>
                <w:szCs w:val="2"/>
                <w:lang w:val="es-BO"/>
              </w:rPr>
            </w:pPr>
          </w:p>
        </w:tc>
        <w:tc>
          <w:tcPr>
            <w:tcW w:w="325" w:type="dxa"/>
            <w:gridSpan w:val="4"/>
            <w:shd w:val="clear" w:color="auto" w:fill="auto"/>
          </w:tcPr>
          <w:p w:rsidR="00EE7DFA" w:rsidRPr="000C6821" w:rsidRDefault="00EE7DFA" w:rsidP="00360BB6">
            <w:pPr>
              <w:rPr>
                <w:rFonts w:ascii="Arial" w:hAnsi="Arial" w:cs="Arial"/>
                <w:sz w:val="8"/>
                <w:szCs w:val="2"/>
                <w:lang w:val="es-BO"/>
              </w:rPr>
            </w:pPr>
          </w:p>
        </w:tc>
        <w:tc>
          <w:tcPr>
            <w:tcW w:w="325" w:type="dxa"/>
            <w:gridSpan w:val="5"/>
            <w:shd w:val="clear" w:color="auto" w:fill="auto"/>
          </w:tcPr>
          <w:p w:rsidR="00EE7DFA" w:rsidRPr="000C6821" w:rsidRDefault="00EE7DFA" w:rsidP="00360BB6">
            <w:pPr>
              <w:rPr>
                <w:rFonts w:ascii="Arial" w:hAnsi="Arial" w:cs="Arial"/>
                <w:sz w:val="8"/>
                <w:szCs w:val="2"/>
                <w:lang w:val="es-BO"/>
              </w:rPr>
            </w:pPr>
          </w:p>
        </w:tc>
        <w:tc>
          <w:tcPr>
            <w:tcW w:w="289" w:type="dxa"/>
            <w:gridSpan w:val="4"/>
            <w:shd w:val="clear" w:color="auto" w:fill="auto"/>
          </w:tcPr>
          <w:p w:rsidR="00EE7DFA" w:rsidRPr="000C6821" w:rsidRDefault="00EE7DFA" w:rsidP="00360BB6">
            <w:pPr>
              <w:rPr>
                <w:rFonts w:ascii="Arial" w:hAnsi="Arial" w:cs="Arial"/>
                <w:sz w:val="8"/>
                <w:szCs w:val="2"/>
                <w:lang w:val="es-BO"/>
              </w:rPr>
            </w:pPr>
          </w:p>
        </w:tc>
        <w:tc>
          <w:tcPr>
            <w:tcW w:w="254" w:type="dxa"/>
            <w:gridSpan w:val="5"/>
            <w:shd w:val="clear" w:color="auto" w:fill="auto"/>
          </w:tcPr>
          <w:p w:rsidR="00EE7DFA" w:rsidRPr="000C6821" w:rsidRDefault="00EE7DFA" w:rsidP="00360BB6">
            <w:pPr>
              <w:rPr>
                <w:rFonts w:ascii="Arial" w:hAnsi="Arial" w:cs="Arial"/>
                <w:sz w:val="8"/>
                <w:szCs w:val="2"/>
                <w:lang w:val="es-BO"/>
              </w:rPr>
            </w:pPr>
          </w:p>
        </w:tc>
        <w:tc>
          <w:tcPr>
            <w:tcW w:w="236" w:type="dxa"/>
            <w:gridSpan w:val="6"/>
            <w:shd w:val="clear" w:color="auto" w:fill="auto"/>
          </w:tcPr>
          <w:p w:rsidR="00EE7DFA" w:rsidRPr="000C6821" w:rsidRDefault="00EE7DFA" w:rsidP="00360BB6">
            <w:pPr>
              <w:rPr>
                <w:rFonts w:ascii="Arial" w:hAnsi="Arial" w:cs="Arial"/>
                <w:sz w:val="8"/>
                <w:szCs w:val="2"/>
                <w:lang w:val="es-BO"/>
              </w:rPr>
            </w:pPr>
          </w:p>
        </w:tc>
        <w:tc>
          <w:tcPr>
            <w:tcW w:w="271"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78"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66"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48"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7"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8"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3"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2112" w:type="dxa"/>
            <w:gridSpan w:val="19"/>
            <w:vMerge w:val="restart"/>
            <w:tcBorders>
              <w:left w:val="single" w:sz="12" w:space="0" w:color="1F4E79" w:themeColor="accent1" w:themeShade="80"/>
            </w:tcBorders>
            <w:shd w:val="clear" w:color="auto" w:fill="auto"/>
            <w:vAlign w:val="center"/>
          </w:tcPr>
          <w:p w:rsidR="00EE7DFA" w:rsidRPr="000C6821" w:rsidRDefault="00EE7DFA" w:rsidP="00360BB6">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762" w:type="dxa"/>
            <w:gridSpan w:val="10"/>
            <w:tcBorders>
              <w:righ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837" w:type="dxa"/>
            <w:gridSpan w:val="62"/>
            <w:vMerge w:val="restart"/>
            <w:tcBorders>
              <w:top w:val="single" w:sz="4" w:space="0" w:color="auto"/>
              <w:left w:val="single" w:sz="4" w:space="0" w:color="auto"/>
              <w:right w:val="single" w:sz="4" w:space="0" w:color="auto"/>
            </w:tcBorders>
            <w:shd w:val="clear" w:color="auto" w:fill="DEEAF6" w:themeFill="accent1" w:themeFillTint="33"/>
          </w:tcPr>
          <w:p w:rsidR="00EE7DFA" w:rsidRDefault="00EE7DFA" w:rsidP="00360BB6">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EE7DFA" w:rsidRDefault="00EE7DFA" w:rsidP="00360BB6">
            <w:pPr>
              <w:rPr>
                <w:rFonts w:ascii="Arial" w:hAnsi="Arial" w:cs="Arial"/>
                <w:sz w:val="16"/>
              </w:rPr>
            </w:pPr>
            <w:r>
              <w:rPr>
                <w:rFonts w:ascii="Arial" w:hAnsi="Arial" w:cs="Arial"/>
                <w:sz w:val="16"/>
              </w:rPr>
              <w:t>Banco: Banco Unión S.A.</w:t>
            </w:r>
          </w:p>
          <w:p w:rsidR="00EE7DFA" w:rsidRDefault="00EE7DFA" w:rsidP="00360BB6">
            <w:pPr>
              <w:rPr>
                <w:rFonts w:ascii="Arial" w:hAnsi="Arial" w:cs="Arial"/>
                <w:sz w:val="16"/>
              </w:rPr>
            </w:pPr>
            <w:r>
              <w:rPr>
                <w:rFonts w:ascii="Arial" w:hAnsi="Arial" w:cs="Arial"/>
                <w:sz w:val="16"/>
              </w:rPr>
              <w:t>Titular: Tesoro General de la Nación</w:t>
            </w:r>
          </w:p>
          <w:p w:rsidR="00EE7DFA" w:rsidRPr="000C6821" w:rsidRDefault="00EE7DFA" w:rsidP="00360BB6">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 establecida por el Banco Central de Bolivia en su página oficial (</w:t>
            </w:r>
            <w:hyperlink r:id="rId12" w:tgtFrame="blank" w:history="1">
              <w:r w:rsidRPr="00110963">
                <w:rPr>
                  <w:rFonts w:ascii="Arial" w:hAnsi="Arial" w:cs="Arial"/>
                  <w:sz w:val="16"/>
                </w:rPr>
                <w:t>www.bcb.gob.bo</w:t>
              </w:r>
            </w:hyperlink>
            <w:r>
              <w:rPr>
                <w:rFonts w:ascii="Arial" w:hAnsi="Arial" w:cs="Arial"/>
                <w:sz w:val="16"/>
              </w:rPr>
              <w:t>)</w:t>
            </w:r>
            <w:r w:rsidRPr="00110963">
              <w:rPr>
                <w:rFonts w:ascii="Arial" w:hAnsi="Arial" w:cs="Arial"/>
                <w:sz w:val="16"/>
              </w:rPr>
              <w:tab/>
            </w:r>
          </w:p>
        </w:tc>
        <w:tc>
          <w:tcPr>
            <w:tcW w:w="254" w:type="dxa"/>
            <w:gridSpan w:val="3"/>
            <w:tcBorders>
              <w:lef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36" w:type="dxa"/>
            <w:gridSpan w:val="4"/>
            <w:shd w:val="clear" w:color="auto" w:fill="auto"/>
          </w:tcPr>
          <w:p w:rsidR="00EE7DFA" w:rsidRPr="000C6821" w:rsidRDefault="00EE7DFA" w:rsidP="00360BB6">
            <w:pPr>
              <w:rPr>
                <w:rFonts w:ascii="Arial" w:hAnsi="Arial" w:cs="Arial"/>
                <w:sz w:val="8"/>
                <w:szCs w:val="2"/>
                <w:lang w:val="es-BO"/>
              </w:rPr>
            </w:pPr>
          </w:p>
        </w:tc>
        <w:tc>
          <w:tcPr>
            <w:tcW w:w="378" w:type="dxa"/>
            <w:gridSpan w:val="4"/>
            <w:shd w:val="clear" w:color="auto" w:fill="auto"/>
          </w:tcPr>
          <w:p w:rsidR="00EE7DFA" w:rsidRPr="000C6821" w:rsidRDefault="00EE7DFA" w:rsidP="00360BB6">
            <w:pPr>
              <w:rPr>
                <w:rFonts w:ascii="Arial" w:hAnsi="Arial" w:cs="Arial"/>
                <w:sz w:val="8"/>
                <w:szCs w:val="2"/>
                <w:lang w:val="es-BO"/>
              </w:rPr>
            </w:pPr>
          </w:p>
        </w:tc>
        <w:tc>
          <w:tcPr>
            <w:tcW w:w="366" w:type="dxa"/>
            <w:gridSpan w:val="3"/>
            <w:shd w:val="clear" w:color="auto" w:fill="auto"/>
          </w:tcPr>
          <w:p w:rsidR="00EE7DFA" w:rsidRPr="000C6821" w:rsidRDefault="00EE7DFA" w:rsidP="00360BB6">
            <w:pPr>
              <w:rPr>
                <w:rFonts w:ascii="Arial" w:hAnsi="Arial" w:cs="Arial"/>
                <w:sz w:val="8"/>
                <w:szCs w:val="2"/>
                <w:lang w:val="es-BO"/>
              </w:rPr>
            </w:pPr>
          </w:p>
        </w:tc>
        <w:tc>
          <w:tcPr>
            <w:tcW w:w="248" w:type="dxa"/>
            <w:gridSpan w:val="4"/>
            <w:shd w:val="clear" w:color="auto" w:fill="auto"/>
          </w:tcPr>
          <w:p w:rsidR="00EE7DFA" w:rsidRPr="000C6821" w:rsidRDefault="00EE7DFA" w:rsidP="00360BB6">
            <w:pPr>
              <w:rPr>
                <w:rFonts w:ascii="Arial" w:hAnsi="Arial" w:cs="Arial"/>
                <w:sz w:val="8"/>
                <w:szCs w:val="2"/>
                <w:lang w:val="es-BO"/>
              </w:rPr>
            </w:pPr>
          </w:p>
        </w:tc>
        <w:tc>
          <w:tcPr>
            <w:tcW w:w="287" w:type="dxa"/>
            <w:gridSpan w:val="3"/>
            <w:shd w:val="clear" w:color="auto" w:fill="auto"/>
          </w:tcPr>
          <w:p w:rsidR="00EE7DFA" w:rsidRPr="000C6821" w:rsidRDefault="00EE7DFA" w:rsidP="00360BB6">
            <w:pPr>
              <w:rPr>
                <w:rFonts w:ascii="Arial" w:hAnsi="Arial" w:cs="Arial"/>
                <w:sz w:val="8"/>
                <w:szCs w:val="2"/>
                <w:lang w:val="es-BO"/>
              </w:rPr>
            </w:pPr>
          </w:p>
        </w:tc>
        <w:tc>
          <w:tcPr>
            <w:tcW w:w="278" w:type="dxa"/>
            <w:gridSpan w:val="3"/>
            <w:shd w:val="clear" w:color="auto" w:fill="auto"/>
          </w:tcPr>
          <w:p w:rsidR="00EE7DFA" w:rsidRPr="000C6821" w:rsidRDefault="00EE7DFA" w:rsidP="00360BB6">
            <w:pPr>
              <w:rPr>
                <w:rFonts w:ascii="Arial" w:hAnsi="Arial" w:cs="Arial"/>
                <w:sz w:val="8"/>
                <w:szCs w:val="2"/>
                <w:lang w:val="es-BO"/>
              </w:rPr>
            </w:pPr>
          </w:p>
        </w:tc>
        <w:tc>
          <w:tcPr>
            <w:tcW w:w="273"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2112" w:type="dxa"/>
            <w:gridSpan w:val="19"/>
            <w:vMerge/>
            <w:tcBorders>
              <w:left w:val="single" w:sz="12" w:space="0" w:color="1F4E79" w:themeColor="accent1" w:themeShade="80"/>
            </w:tcBorders>
            <w:shd w:val="clear" w:color="auto" w:fill="auto"/>
            <w:vAlign w:val="center"/>
          </w:tcPr>
          <w:p w:rsidR="00EE7DFA" w:rsidRPr="000C6821" w:rsidRDefault="00EE7DFA" w:rsidP="00360BB6">
            <w:pPr>
              <w:rPr>
                <w:rFonts w:ascii="Arial" w:hAnsi="Arial" w:cs="Arial"/>
                <w:sz w:val="8"/>
                <w:szCs w:val="2"/>
                <w:lang w:val="es-BO"/>
              </w:rPr>
            </w:pPr>
          </w:p>
        </w:tc>
        <w:tc>
          <w:tcPr>
            <w:tcW w:w="762" w:type="dxa"/>
            <w:gridSpan w:val="10"/>
            <w:tcBorders>
              <w:righ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837" w:type="dxa"/>
            <w:gridSpan w:val="62"/>
            <w:vMerge/>
            <w:tcBorders>
              <w:left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8"/>
                <w:szCs w:val="2"/>
                <w:lang w:val="es-BO"/>
              </w:rPr>
            </w:pPr>
          </w:p>
        </w:tc>
        <w:tc>
          <w:tcPr>
            <w:tcW w:w="254" w:type="dxa"/>
            <w:gridSpan w:val="3"/>
            <w:tcBorders>
              <w:lef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36" w:type="dxa"/>
            <w:gridSpan w:val="4"/>
            <w:shd w:val="clear" w:color="auto" w:fill="auto"/>
          </w:tcPr>
          <w:p w:rsidR="00EE7DFA" w:rsidRPr="000C6821" w:rsidRDefault="00EE7DFA" w:rsidP="00360BB6">
            <w:pPr>
              <w:rPr>
                <w:rFonts w:ascii="Arial" w:hAnsi="Arial" w:cs="Arial"/>
                <w:sz w:val="8"/>
                <w:szCs w:val="2"/>
                <w:lang w:val="es-BO"/>
              </w:rPr>
            </w:pPr>
          </w:p>
        </w:tc>
        <w:tc>
          <w:tcPr>
            <w:tcW w:w="378" w:type="dxa"/>
            <w:gridSpan w:val="4"/>
            <w:shd w:val="clear" w:color="auto" w:fill="auto"/>
          </w:tcPr>
          <w:p w:rsidR="00EE7DFA" w:rsidRPr="000C6821" w:rsidRDefault="00EE7DFA" w:rsidP="00360BB6">
            <w:pPr>
              <w:rPr>
                <w:rFonts w:ascii="Arial" w:hAnsi="Arial" w:cs="Arial"/>
                <w:sz w:val="8"/>
                <w:szCs w:val="2"/>
                <w:lang w:val="es-BO"/>
              </w:rPr>
            </w:pPr>
          </w:p>
        </w:tc>
        <w:tc>
          <w:tcPr>
            <w:tcW w:w="366" w:type="dxa"/>
            <w:gridSpan w:val="3"/>
            <w:shd w:val="clear" w:color="auto" w:fill="auto"/>
          </w:tcPr>
          <w:p w:rsidR="00EE7DFA" w:rsidRPr="000C6821" w:rsidRDefault="00EE7DFA" w:rsidP="00360BB6">
            <w:pPr>
              <w:rPr>
                <w:rFonts w:ascii="Arial" w:hAnsi="Arial" w:cs="Arial"/>
                <w:sz w:val="8"/>
                <w:szCs w:val="2"/>
                <w:lang w:val="es-BO"/>
              </w:rPr>
            </w:pPr>
          </w:p>
        </w:tc>
        <w:tc>
          <w:tcPr>
            <w:tcW w:w="248" w:type="dxa"/>
            <w:gridSpan w:val="4"/>
            <w:shd w:val="clear" w:color="auto" w:fill="auto"/>
          </w:tcPr>
          <w:p w:rsidR="00EE7DFA" w:rsidRPr="000C6821" w:rsidRDefault="00EE7DFA" w:rsidP="00360BB6">
            <w:pPr>
              <w:rPr>
                <w:rFonts w:ascii="Arial" w:hAnsi="Arial" w:cs="Arial"/>
                <w:sz w:val="8"/>
                <w:szCs w:val="2"/>
                <w:lang w:val="es-BO"/>
              </w:rPr>
            </w:pPr>
          </w:p>
        </w:tc>
        <w:tc>
          <w:tcPr>
            <w:tcW w:w="287" w:type="dxa"/>
            <w:gridSpan w:val="3"/>
            <w:shd w:val="clear" w:color="auto" w:fill="auto"/>
          </w:tcPr>
          <w:p w:rsidR="00EE7DFA" w:rsidRPr="000C6821" w:rsidRDefault="00EE7DFA" w:rsidP="00360BB6">
            <w:pPr>
              <w:rPr>
                <w:rFonts w:ascii="Arial" w:hAnsi="Arial" w:cs="Arial"/>
                <w:sz w:val="8"/>
                <w:szCs w:val="2"/>
                <w:lang w:val="es-BO"/>
              </w:rPr>
            </w:pPr>
          </w:p>
        </w:tc>
        <w:tc>
          <w:tcPr>
            <w:tcW w:w="278" w:type="dxa"/>
            <w:gridSpan w:val="3"/>
            <w:shd w:val="clear" w:color="auto" w:fill="auto"/>
          </w:tcPr>
          <w:p w:rsidR="00EE7DFA" w:rsidRPr="000C6821" w:rsidRDefault="00EE7DFA" w:rsidP="00360BB6">
            <w:pPr>
              <w:rPr>
                <w:rFonts w:ascii="Arial" w:hAnsi="Arial" w:cs="Arial"/>
                <w:sz w:val="8"/>
                <w:szCs w:val="2"/>
                <w:lang w:val="es-BO"/>
              </w:rPr>
            </w:pPr>
          </w:p>
        </w:tc>
        <w:tc>
          <w:tcPr>
            <w:tcW w:w="273"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2112" w:type="dxa"/>
            <w:gridSpan w:val="19"/>
            <w:vMerge/>
            <w:tcBorders>
              <w:left w:val="single" w:sz="12" w:space="0" w:color="1F4E79" w:themeColor="accent1" w:themeShade="80"/>
            </w:tcBorders>
            <w:shd w:val="clear" w:color="auto" w:fill="auto"/>
            <w:vAlign w:val="center"/>
          </w:tcPr>
          <w:p w:rsidR="00EE7DFA" w:rsidRPr="000C6821" w:rsidRDefault="00EE7DFA" w:rsidP="00360BB6">
            <w:pPr>
              <w:rPr>
                <w:rFonts w:ascii="Arial" w:hAnsi="Arial" w:cs="Arial"/>
                <w:sz w:val="8"/>
                <w:szCs w:val="2"/>
                <w:lang w:val="es-BO"/>
              </w:rPr>
            </w:pPr>
          </w:p>
        </w:tc>
        <w:tc>
          <w:tcPr>
            <w:tcW w:w="762" w:type="dxa"/>
            <w:gridSpan w:val="10"/>
            <w:tcBorders>
              <w:righ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837" w:type="dxa"/>
            <w:gridSpan w:val="62"/>
            <w:vMerge/>
            <w:tcBorders>
              <w:left w:val="single" w:sz="4" w:space="0" w:color="auto"/>
              <w:bottom w:val="single" w:sz="4" w:space="0" w:color="auto"/>
              <w:right w:val="single" w:sz="4" w:space="0" w:color="auto"/>
            </w:tcBorders>
            <w:shd w:val="clear" w:color="auto" w:fill="DEEAF6" w:themeFill="accent1" w:themeFillTint="33"/>
          </w:tcPr>
          <w:p w:rsidR="00EE7DFA" w:rsidRPr="000C6821" w:rsidRDefault="00EE7DFA" w:rsidP="00360BB6">
            <w:pPr>
              <w:rPr>
                <w:rFonts w:ascii="Arial" w:hAnsi="Arial" w:cs="Arial"/>
                <w:sz w:val="8"/>
                <w:szCs w:val="2"/>
                <w:lang w:val="es-BO"/>
              </w:rPr>
            </w:pPr>
          </w:p>
        </w:tc>
        <w:tc>
          <w:tcPr>
            <w:tcW w:w="254" w:type="dxa"/>
            <w:gridSpan w:val="3"/>
            <w:tcBorders>
              <w:left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36" w:type="dxa"/>
            <w:gridSpan w:val="4"/>
            <w:shd w:val="clear" w:color="auto" w:fill="auto"/>
          </w:tcPr>
          <w:p w:rsidR="00EE7DFA" w:rsidRPr="000C6821" w:rsidRDefault="00EE7DFA" w:rsidP="00360BB6">
            <w:pPr>
              <w:rPr>
                <w:rFonts w:ascii="Arial" w:hAnsi="Arial" w:cs="Arial"/>
                <w:sz w:val="8"/>
                <w:szCs w:val="2"/>
                <w:lang w:val="es-BO"/>
              </w:rPr>
            </w:pPr>
          </w:p>
        </w:tc>
        <w:tc>
          <w:tcPr>
            <w:tcW w:w="378" w:type="dxa"/>
            <w:gridSpan w:val="4"/>
            <w:shd w:val="clear" w:color="auto" w:fill="auto"/>
          </w:tcPr>
          <w:p w:rsidR="00EE7DFA" w:rsidRPr="000C6821" w:rsidRDefault="00EE7DFA" w:rsidP="00360BB6">
            <w:pPr>
              <w:rPr>
                <w:rFonts w:ascii="Arial" w:hAnsi="Arial" w:cs="Arial"/>
                <w:sz w:val="8"/>
                <w:szCs w:val="2"/>
                <w:lang w:val="es-BO"/>
              </w:rPr>
            </w:pPr>
          </w:p>
        </w:tc>
        <w:tc>
          <w:tcPr>
            <w:tcW w:w="366" w:type="dxa"/>
            <w:gridSpan w:val="3"/>
            <w:shd w:val="clear" w:color="auto" w:fill="auto"/>
          </w:tcPr>
          <w:p w:rsidR="00EE7DFA" w:rsidRPr="000C6821" w:rsidRDefault="00EE7DFA" w:rsidP="00360BB6">
            <w:pPr>
              <w:rPr>
                <w:rFonts w:ascii="Arial" w:hAnsi="Arial" w:cs="Arial"/>
                <w:sz w:val="8"/>
                <w:szCs w:val="2"/>
                <w:lang w:val="es-BO"/>
              </w:rPr>
            </w:pPr>
          </w:p>
        </w:tc>
        <w:tc>
          <w:tcPr>
            <w:tcW w:w="248" w:type="dxa"/>
            <w:gridSpan w:val="4"/>
            <w:shd w:val="clear" w:color="auto" w:fill="auto"/>
          </w:tcPr>
          <w:p w:rsidR="00EE7DFA" w:rsidRPr="000C6821" w:rsidRDefault="00EE7DFA" w:rsidP="00360BB6">
            <w:pPr>
              <w:rPr>
                <w:rFonts w:ascii="Arial" w:hAnsi="Arial" w:cs="Arial"/>
                <w:sz w:val="8"/>
                <w:szCs w:val="2"/>
                <w:lang w:val="es-BO"/>
              </w:rPr>
            </w:pPr>
          </w:p>
        </w:tc>
        <w:tc>
          <w:tcPr>
            <w:tcW w:w="287" w:type="dxa"/>
            <w:gridSpan w:val="3"/>
            <w:shd w:val="clear" w:color="auto" w:fill="auto"/>
          </w:tcPr>
          <w:p w:rsidR="00EE7DFA" w:rsidRPr="000C6821" w:rsidRDefault="00EE7DFA" w:rsidP="00360BB6">
            <w:pPr>
              <w:rPr>
                <w:rFonts w:ascii="Arial" w:hAnsi="Arial" w:cs="Arial"/>
                <w:sz w:val="8"/>
                <w:szCs w:val="2"/>
                <w:lang w:val="es-BO"/>
              </w:rPr>
            </w:pPr>
          </w:p>
        </w:tc>
        <w:tc>
          <w:tcPr>
            <w:tcW w:w="278" w:type="dxa"/>
            <w:gridSpan w:val="3"/>
            <w:shd w:val="clear" w:color="auto" w:fill="auto"/>
          </w:tcPr>
          <w:p w:rsidR="00EE7DFA" w:rsidRPr="000C6821" w:rsidRDefault="00EE7DFA" w:rsidP="00360BB6">
            <w:pPr>
              <w:rPr>
                <w:rFonts w:ascii="Arial" w:hAnsi="Arial" w:cs="Arial"/>
                <w:sz w:val="8"/>
                <w:szCs w:val="2"/>
                <w:lang w:val="es-BO"/>
              </w:rPr>
            </w:pPr>
          </w:p>
        </w:tc>
        <w:tc>
          <w:tcPr>
            <w:tcW w:w="273"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jc w:val="center"/>
        </w:trPr>
        <w:tc>
          <w:tcPr>
            <w:tcW w:w="2112" w:type="dxa"/>
            <w:gridSpan w:val="19"/>
            <w:vMerge/>
            <w:tcBorders>
              <w:left w:val="single" w:sz="12" w:space="0" w:color="1F4E79" w:themeColor="accent1" w:themeShade="80"/>
            </w:tcBorders>
            <w:shd w:val="clear" w:color="auto" w:fill="auto"/>
            <w:vAlign w:val="center"/>
          </w:tcPr>
          <w:p w:rsidR="00EE7DFA" w:rsidRPr="000C6821" w:rsidRDefault="00EE7DFA" w:rsidP="00360BB6">
            <w:pPr>
              <w:rPr>
                <w:rFonts w:ascii="Arial" w:hAnsi="Arial" w:cs="Arial"/>
                <w:sz w:val="8"/>
                <w:szCs w:val="2"/>
                <w:lang w:val="es-BO"/>
              </w:rPr>
            </w:pPr>
          </w:p>
        </w:tc>
        <w:tc>
          <w:tcPr>
            <w:tcW w:w="762" w:type="dxa"/>
            <w:gridSpan w:val="10"/>
            <w:shd w:val="clear" w:color="auto" w:fill="auto"/>
          </w:tcPr>
          <w:p w:rsidR="00EE7DFA" w:rsidRPr="000C6821" w:rsidRDefault="00EE7DFA" w:rsidP="00360BB6">
            <w:pPr>
              <w:rPr>
                <w:rFonts w:ascii="Arial" w:hAnsi="Arial" w:cs="Arial"/>
                <w:sz w:val="8"/>
                <w:szCs w:val="2"/>
                <w:lang w:val="es-BO"/>
              </w:rPr>
            </w:pPr>
          </w:p>
        </w:tc>
        <w:tc>
          <w:tcPr>
            <w:tcW w:w="292"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91" w:type="dxa"/>
            <w:gridSpan w:val="8"/>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325"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89" w:type="dxa"/>
            <w:gridSpan w:val="4"/>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5"/>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36" w:type="dxa"/>
            <w:gridSpan w:val="6"/>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71"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tcBorders>
              <w:top w:val="single" w:sz="4" w:space="0" w:color="auto"/>
            </w:tcBorders>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36" w:type="dxa"/>
            <w:gridSpan w:val="4"/>
            <w:shd w:val="clear" w:color="auto" w:fill="auto"/>
          </w:tcPr>
          <w:p w:rsidR="00EE7DFA" w:rsidRPr="000C6821" w:rsidRDefault="00EE7DFA" w:rsidP="00360BB6">
            <w:pPr>
              <w:rPr>
                <w:rFonts w:ascii="Arial" w:hAnsi="Arial" w:cs="Arial"/>
                <w:sz w:val="8"/>
                <w:szCs w:val="2"/>
                <w:lang w:val="es-BO"/>
              </w:rPr>
            </w:pPr>
          </w:p>
        </w:tc>
        <w:tc>
          <w:tcPr>
            <w:tcW w:w="378" w:type="dxa"/>
            <w:gridSpan w:val="4"/>
            <w:shd w:val="clear" w:color="auto" w:fill="auto"/>
          </w:tcPr>
          <w:p w:rsidR="00EE7DFA" w:rsidRPr="000C6821" w:rsidRDefault="00EE7DFA" w:rsidP="00360BB6">
            <w:pPr>
              <w:rPr>
                <w:rFonts w:ascii="Arial" w:hAnsi="Arial" w:cs="Arial"/>
                <w:sz w:val="8"/>
                <w:szCs w:val="2"/>
                <w:lang w:val="es-BO"/>
              </w:rPr>
            </w:pPr>
          </w:p>
        </w:tc>
        <w:tc>
          <w:tcPr>
            <w:tcW w:w="366" w:type="dxa"/>
            <w:gridSpan w:val="3"/>
            <w:shd w:val="clear" w:color="auto" w:fill="auto"/>
          </w:tcPr>
          <w:p w:rsidR="00EE7DFA" w:rsidRPr="000C6821" w:rsidRDefault="00EE7DFA" w:rsidP="00360BB6">
            <w:pPr>
              <w:rPr>
                <w:rFonts w:ascii="Arial" w:hAnsi="Arial" w:cs="Arial"/>
                <w:sz w:val="8"/>
                <w:szCs w:val="2"/>
                <w:lang w:val="es-BO"/>
              </w:rPr>
            </w:pPr>
          </w:p>
        </w:tc>
        <w:tc>
          <w:tcPr>
            <w:tcW w:w="248" w:type="dxa"/>
            <w:gridSpan w:val="4"/>
            <w:shd w:val="clear" w:color="auto" w:fill="auto"/>
          </w:tcPr>
          <w:p w:rsidR="00EE7DFA" w:rsidRPr="000C6821" w:rsidRDefault="00EE7DFA" w:rsidP="00360BB6">
            <w:pPr>
              <w:rPr>
                <w:rFonts w:ascii="Arial" w:hAnsi="Arial" w:cs="Arial"/>
                <w:sz w:val="8"/>
                <w:szCs w:val="2"/>
                <w:lang w:val="es-BO"/>
              </w:rPr>
            </w:pPr>
          </w:p>
        </w:tc>
        <w:tc>
          <w:tcPr>
            <w:tcW w:w="287" w:type="dxa"/>
            <w:gridSpan w:val="3"/>
            <w:shd w:val="clear" w:color="auto" w:fill="auto"/>
          </w:tcPr>
          <w:p w:rsidR="00EE7DFA" w:rsidRPr="000C6821" w:rsidRDefault="00EE7DFA" w:rsidP="00360BB6">
            <w:pPr>
              <w:rPr>
                <w:rFonts w:ascii="Arial" w:hAnsi="Arial" w:cs="Arial"/>
                <w:sz w:val="8"/>
                <w:szCs w:val="2"/>
                <w:lang w:val="es-BO"/>
              </w:rPr>
            </w:pPr>
          </w:p>
        </w:tc>
        <w:tc>
          <w:tcPr>
            <w:tcW w:w="278" w:type="dxa"/>
            <w:gridSpan w:val="3"/>
            <w:shd w:val="clear" w:color="auto" w:fill="auto"/>
          </w:tcPr>
          <w:p w:rsidR="00EE7DFA" w:rsidRPr="000C6821" w:rsidRDefault="00EE7DFA" w:rsidP="00360BB6">
            <w:pPr>
              <w:rPr>
                <w:rFonts w:ascii="Arial" w:hAnsi="Arial" w:cs="Arial"/>
                <w:sz w:val="8"/>
                <w:szCs w:val="2"/>
                <w:lang w:val="es-BO"/>
              </w:rPr>
            </w:pPr>
          </w:p>
        </w:tc>
        <w:tc>
          <w:tcPr>
            <w:tcW w:w="273"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4" w:type="dxa"/>
            <w:gridSpan w:val="3"/>
            <w:shd w:val="clear" w:color="auto" w:fill="auto"/>
          </w:tcPr>
          <w:p w:rsidR="00EE7DFA" w:rsidRPr="000C6821" w:rsidRDefault="00EE7DFA" w:rsidP="00360BB6">
            <w:pPr>
              <w:rPr>
                <w:rFonts w:ascii="Arial" w:hAnsi="Arial" w:cs="Arial"/>
                <w:sz w:val="8"/>
                <w:szCs w:val="2"/>
                <w:lang w:val="es-BO"/>
              </w:rPr>
            </w:pPr>
          </w:p>
        </w:tc>
        <w:tc>
          <w:tcPr>
            <w:tcW w:w="255" w:type="dxa"/>
            <w:gridSpan w:val="3"/>
            <w:shd w:val="clear" w:color="auto" w:fill="auto"/>
          </w:tcPr>
          <w:p w:rsidR="00EE7DFA" w:rsidRPr="000C6821" w:rsidRDefault="00EE7DFA" w:rsidP="00360BB6">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E7DFA" w:rsidRPr="000C6821" w:rsidRDefault="00EE7DFA" w:rsidP="00360BB6">
            <w:pPr>
              <w:rPr>
                <w:rFonts w:ascii="Arial" w:hAnsi="Arial" w:cs="Arial"/>
                <w:sz w:val="8"/>
                <w:szCs w:val="2"/>
                <w:lang w:val="es-BO"/>
              </w:rPr>
            </w:pPr>
          </w:p>
        </w:tc>
      </w:tr>
      <w:tr w:rsidR="00EE7DFA" w:rsidRPr="000C6821" w:rsidTr="00360BB6">
        <w:trPr>
          <w:trHeight w:val="284"/>
          <w:jc w:val="center"/>
        </w:trPr>
        <w:tc>
          <w:tcPr>
            <w:tcW w:w="10559" w:type="dxa"/>
            <w:gridSpan w:val="136"/>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rsidR="00EE7DFA" w:rsidRPr="000C6821" w:rsidRDefault="00EE7DFA" w:rsidP="006A6977">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EE7DFA" w:rsidRPr="000C6821" w:rsidTr="00360BB6">
        <w:trPr>
          <w:trHeight w:val="203"/>
          <w:jc w:val="center"/>
        </w:trPr>
        <w:tc>
          <w:tcPr>
            <w:tcW w:w="1686" w:type="dxa"/>
            <w:gridSpan w:val="16"/>
            <w:tcBorders>
              <w:left w:val="single" w:sz="12" w:space="0" w:color="1F4E79" w:themeColor="accent1" w:themeShade="80"/>
            </w:tcBorders>
            <w:vAlign w:val="center"/>
          </w:tcPr>
          <w:p w:rsidR="00EE7DFA" w:rsidRPr="000C6821" w:rsidRDefault="00EE7DFA" w:rsidP="00360BB6">
            <w:pPr>
              <w:jc w:val="right"/>
              <w:rPr>
                <w:rFonts w:ascii="Arial" w:hAnsi="Arial" w:cs="Arial"/>
                <w:b/>
                <w:sz w:val="10"/>
                <w:szCs w:val="8"/>
                <w:lang w:val="es-BO"/>
              </w:rPr>
            </w:pPr>
          </w:p>
        </w:tc>
        <w:tc>
          <w:tcPr>
            <w:tcW w:w="426" w:type="dxa"/>
            <w:gridSpan w:val="3"/>
          </w:tcPr>
          <w:p w:rsidR="00EE7DFA" w:rsidRPr="000C6821" w:rsidRDefault="00EE7DFA" w:rsidP="00360BB6">
            <w:pPr>
              <w:rPr>
                <w:rFonts w:ascii="Arial" w:hAnsi="Arial" w:cs="Arial"/>
                <w:sz w:val="10"/>
                <w:szCs w:val="8"/>
                <w:lang w:val="es-BO"/>
              </w:rPr>
            </w:pPr>
          </w:p>
        </w:tc>
        <w:tc>
          <w:tcPr>
            <w:tcW w:w="762" w:type="dxa"/>
            <w:gridSpan w:val="10"/>
          </w:tcPr>
          <w:p w:rsidR="00EE7DFA" w:rsidRPr="000C6821" w:rsidRDefault="00EE7DFA" w:rsidP="00360BB6">
            <w:pPr>
              <w:rPr>
                <w:rFonts w:ascii="Arial" w:hAnsi="Arial" w:cs="Arial"/>
                <w:sz w:val="10"/>
                <w:szCs w:val="8"/>
                <w:lang w:val="es-BO"/>
              </w:rPr>
            </w:pPr>
          </w:p>
        </w:tc>
        <w:tc>
          <w:tcPr>
            <w:tcW w:w="292" w:type="dxa"/>
            <w:gridSpan w:val="5"/>
          </w:tcPr>
          <w:p w:rsidR="00EE7DFA" w:rsidRPr="000C6821" w:rsidRDefault="00EE7DFA" w:rsidP="00360BB6">
            <w:pPr>
              <w:rPr>
                <w:rFonts w:ascii="Arial" w:hAnsi="Arial" w:cs="Arial"/>
                <w:sz w:val="10"/>
                <w:szCs w:val="8"/>
                <w:lang w:val="es-BO"/>
              </w:rPr>
            </w:pPr>
          </w:p>
        </w:tc>
        <w:tc>
          <w:tcPr>
            <w:tcW w:w="325" w:type="dxa"/>
            <w:gridSpan w:val="5"/>
          </w:tcPr>
          <w:p w:rsidR="00EE7DFA" w:rsidRPr="000C6821" w:rsidRDefault="00EE7DFA" w:rsidP="00360BB6">
            <w:pPr>
              <w:rPr>
                <w:rFonts w:ascii="Arial" w:hAnsi="Arial" w:cs="Arial"/>
                <w:sz w:val="10"/>
                <w:szCs w:val="8"/>
                <w:lang w:val="es-BO"/>
              </w:rPr>
            </w:pPr>
          </w:p>
        </w:tc>
        <w:tc>
          <w:tcPr>
            <w:tcW w:w="1591" w:type="dxa"/>
            <w:gridSpan w:val="26"/>
            <w:tcBorders>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Apellido Paterno</w:t>
            </w:r>
          </w:p>
        </w:tc>
        <w:tc>
          <w:tcPr>
            <w:tcW w:w="325" w:type="dxa"/>
            <w:gridSpan w:val="5"/>
            <w:tcBorders>
              <w:bottom w:val="single" w:sz="4" w:space="0" w:color="auto"/>
            </w:tcBorders>
          </w:tcPr>
          <w:p w:rsidR="00EE7DFA" w:rsidRPr="000C6821" w:rsidRDefault="00EE7DFA" w:rsidP="00360BB6">
            <w:pPr>
              <w:jc w:val="center"/>
              <w:rPr>
                <w:rFonts w:ascii="Arial" w:hAnsi="Arial" w:cs="Arial"/>
                <w:sz w:val="10"/>
                <w:szCs w:val="8"/>
                <w:lang w:val="es-BO"/>
              </w:rPr>
            </w:pPr>
          </w:p>
        </w:tc>
        <w:tc>
          <w:tcPr>
            <w:tcW w:w="1304" w:type="dxa"/>
            <w:gridSpan w:val="21"/>
            <w:tcBorders>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rsidR="00EE7DFA" w:rsidRPr="000C6821" w:rsidRDefault="00EE7DFA" w:rsidP="00360BB6">
            <w:pPr>
              <w:jc w:val="center"/>
              <w:rPr>
                <w:rFonts w:ascii="Arial" w:hAnsi="Arial" w:cs="Arial"/>
                <w:sz w:val="10"/>
                <w:szCs w:val="8"/>
                <w:lang w:val="es-BO"/>
              </w:rPr>
            </w:pPr>
          </w:p>
        </w:tc>
        <w:tc>
          <w:tcPr>
            <w:tcW w:w="1488" w:type="dxa"/>
            <w:gridSpan w:val="17"/>
            <w:tcBorders>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Nombre(s)</w:t>
            </w:r>
          </w:p>
        </w:tc>
        <w:tc>
          <w:tcPr>
            <w:tcW w:w="248" w:type="dxa"/>
            <w:gridSpan w:val="4"/>
            <w:tcBorders>
              <w:bottom w:val="single" w:sz="4" w:space="0" w:color="auto"/>
            </w:tcBorders>
          </w:tcPr>
          <w:p w:rsidR="00EE7DFA" w:rsidRPr="000C6821" w:rsidRDefault="00EE7DFA" w:rsidP="00360BB6">
            <w:pPr>
              <w:jc w:val="center"/>
              <w:rPr>
                <w:rFonts w:ascii="Arial" w:hAnsi="Arial" w:cs="Arial"/>
                <w:sz w:val="10"/>
                <w:szCs w:val="8"/>
                <w:lang w:val="es-BO"/>
              </w:rPr>
            </w:pPr>
          </w:p>
        </w:tc>
        <w:tc>
          <w:tcPr>
            <w:tcW w:w="1601" w:type="dxa"/>
            <w:gridSpan w:val="18"/>
            <w:tcBorders>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0"/>
                <w:szCs w:val="8"/>
                <w:lang w:val="es-BO"/>
              </w:rPr>
            </w:pPr>
          </w:p>
        </w:tc>
      </w:tr>
      <w:tr w:rsidR="00EE7DFA" w:rsidRPr="000C6821" w:rsidTr="00360BB6">
        <w:trPr>
          <w:trHeight w:val="136"/>
          <w:jc w:val="center"/>
        </w:trPr>
        <w:tc>
          <w:tcPr>
            <w:tcW w:w="3491" w:type="dxa"/>
            <w:gridSpan w:val="39"/>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1" w:type="dxa"/>
            <w:gridSpan w:val="9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lang w:val="es-BO"/>
              </w:rPr>
            </w:pPr>
            <w:r>
              <w:rPr>
                <w:rFonts w:ascii="Arial" w:hAnsi="Arial" w:cs="Arial"/>
                <w:sz w:val="16"/>
                <w:szCs w:val="16"/>
                <w:lang w:val="es-BO"/>
              </w:rPr>
              <w:t>DIRECTORIO</w:t>
            </w:r>
          </w:p>
        </w:tc>
        <w:tc>
          <w:tcPr>
            <w:tcW w:w="257" w:type="dxa"/>
            <w:gridSpan w:val="3"/>
            <w:tcBorders>
              <w:left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trHeight w:val="119"/>
          <w:jc w:val="center"/>
        </w:trPr>
        <w:tc>
          <w:tcPr>
            <w:tcW w:w="3166" w:type="dxa"/>
            <w:gridSpan w:val="34"/>
            <w:tcBorders>
              <w:left w:val="single" w:sz="12" w:space="0" w:color="1F4E79" w:themeColor="accent1" w:themeShade="80"/>
            </w:tcBorders>
            <w:vAlign w:val="center"/>
          </w:tcPr>
          <w:p w:rsidR="00EE7DFA" w:rsidRPr="000C6821" w:rsidRDefault="00EE7DFA" w:rsidP="00360BB6">
            <w:pPr>
              <w:rPr>
                <w:rFonts w:ascii="Arial" w:hAnsi="Arial" w:cs="Arial"/>
                <w:b/>
                <w:sz w:val="6"/>
                <w:szCs w:val="8"/>
                <w:lang w:val="es-BO"/>
              </w:rPr>
            </w:pPr>
          </w:p>
          <w:p w:rsidR="00EE7DFA" w:rsidRPr="000C6821" w:rsidRDefault="00EE7DFA" w:rsidP="00360BB6">
            <w:pPr>
              <w:rPr>
                <w:rFonts w:ascii="Arial" w:hAnsi="Arial" w:cs="Arial"/>
                <w:b/>
                <w:sz w:val="6"/>
                <w:szCs w:val="8"/>
                <w:lang w:val="es-BO"/>
              </w:rPr>
            </w:pPr>
          </w:p>
        </w:tc>
        <w:tc>
          <w:tcPr>
            <w:tcW w:w="325" w:type="dxa"/>
            <w:gridSpan w:val="5"/>
          </w:tcPr>
          <w:p w:rsidR="00EE7DFA" w:rsidRPr="000C6821" w:rsidRDefault="00EE7DFA" w:rsidP="00360BB6">
            <w:pPr>
              <w:rPr>
                <w:rFonts w:ascii="Arial" w:hAnsi="Arial" w:cs="Arial"/>
                <w:sz w:val="6"/>
                <w:szCs w:val="8"/>
                <w:lang w:val="es-BO"/>
              </w:rPr>
            </w:pPr>
          </w:p>
        </w:tc>
        <w:tc>
          <w:tcPr>
            <w:tcW w:w="325" w:type="dxa"/>
            <w:gridSpan w:val="4"/>
            <w:tcBorders>
              <w:top w:val="single" w:sz="4" w:space="0" w:color="auto"/>
              <w:left w:val="nil"/>
            </w:tcBorders>
          </w:tcPr>
          <w:p w:rsidR="00EE7DFA" w:rsidRPr="000C6821" w:rsidRDefault="00EE7DFA" w:rsidP="00360BB6">
            <w:pPr>
              <w:rPr>
                <w:rFonts w:ascii="Arial" w:hAnsi="Arial" w:cs="Arial"/>
                <w:sz w:val="6"/>
                <w:szCs w:val="8"/>
                <w:lang w:val="es-BO"/>
              </w:rPr>
            </w:pPr>
          </w:p>
        </w:tc>
        <w:tc>
          <w:tcPr>
            <w:tcW w:w="325" w:type="dxa"/>
            <w:gridSpan w:val="5"/>
            <w:tcBorders>
              <w:top w:val="single" w:sz="4" w:space="0" w:color="auto"/>
            </w:tcBorders>
          </w:tcPr>
          <w:p w:rsidR="00EE7DFA" w:rsidRPr="000C6821" w:rsidRDefault="00EE7DFA" w:rsidP="00360BB6">
            <w:pPr>
              <w:rPr>
                <w:rFonts w:ascii="Arial" w:hAnsi="Arial" w:cs="Arial"/>
                <w:sz w:val="6"/>
                <w:szCs w:val="8"/>
                <w:lang w:val="es-BO"/>
              </w:rPr>
            </w:pPr>
          </w:p>
        </w:tc>
        <w:tc>
          <w:tcPr>
            <w:tcW w:w="325" w:type="dxa"/>
            <w:gridSpan w:val="5"/>
            <w:tcBorders>
              <w:top w:val="single" w:sz="4" w:space="0" w:color="auto"/>
            </w:tcBorders>
          </w:tcPr>
          <w:p w:rsidR="00EE7DFA" w:rsidRPr="000C6821" w:rsidRDefault="00EE7DFA" w:rsidP="00360BB6">
            <w:pPr>
              <w:rPr>
                <w:rFonts w:ascii="Arial" w:hAnsi="Arial" w:cs="Arial"/>
                <w:sz w:val="6"/>
                <w:szCs w:val="8"/>
                <w:lang w:val="es-BO"/>
              </w:rPr>
            </w:pPr>
          </w:p>
        </w:tc>
        <w:tc>
          <w:tcPr>
            <w:tcW w:w="291" w:type="dxa"/>
            <w:gridSpan w:val="8"/>
            <w:tcBorders>
              <w:top w:val="single" w:sz="4" w:space="0" w:color="auto"/>
            </w:tcBorders>
          </w:tcPr>
          <w:p w:rsidR="00EE7DFA" w:rsidRPr="000C6821" w:rsidRDefault="00EE7DFA" w:rsidP="00360BB6">
            <w:pPr>
              <w:rPr>
                <w:rFonts w:ascii="Arial" w:hAnsi="Arial" w:cs="Arial"/>
                <w:sz w:val="6"/>
                <w:szCs w:val="8"/>
                <w:lang w:val="es-BO"/>
              </w:rPr>
            </w:pPr>
          </w:p>
        </w:tc>
        <w:tc>
          <w:tcPr>
            <w:tcW w:w="325" w:type="dxa"/>
            <w:gridSpan w:val="4"/>
            <w:tcBorders>
              <w:top w:val="single" w:sz="4" w:space="0" w:color="auto"/>
            </w:tcBorders>
          </w:tcPr>
          <w:p w:rsidR="00EE7DFA" w:rsidRPr="000C6821" w:rsidRDefault="00EE7DFA" w:rsidP="00360BB6">
            <w:pPr>
              <w:rPr>
                <w:rFonts w:ascii="Arial" w:hAnsi="Arial" w:cs="Arial"/>
                <w:sz w:val="6"/>
                <w:szCs w:val="8"/>
                <w:lang w:val="es-BO"/>
              </w:rPr>
            </w:pPr>
          </w:p>
        </w:tc>
        <w:tc>
          <w:tcPr>
            <w:tcW w:w="325" w:type="dxa"/>
            <w:gridSpan w:val="5"/>
          </w:tcPr>
          <w:p w:rsidR="00EE7DFA" w:rsidRPr="000C6821" w:rsidRDefault="00EE7DFA" w:rsidP="00360BB6">
            <w:pPr>
              <w:rPr>
                <w:rFonts w:ascii="Arial" w:hAnsi="Arial" w:cs="Arial"/>
                <w:sz w:val="6"/>
                <w:szCs w:val="8"/>
                <w:lang w:val="es-BO"/>
              </w:rPr>
            </w:pPr>
          </w:p>
        </w:tc>
        <w:tc>
          <w:tcPr>
            <w:tcW w:w="289" w:type="dxa"/>
            <w:gridSpan w:val="4"/>
            <w:tcBorders>
              <w:top w:val="single" w:sz="4" w:space="0" w:color="auto"/>
              <w:left w:val="nil"/>
            </w:tcBorders>
          </w:tcPr>
          <w:p w:rsidR="00EE7DFA" w:rsidRPr="000C6821" w:rsidRDefault="00EE7DFA" w:rsidP="00360BB6">
            <w:pPr>
              <w:rPr>
                <w:rFonts w:ascii="Arial" w:hAnsi="Arial" w:cs="Arial"/>
                <w:sz w:val="6"/>
                <w:szCs w:val="8"/>
                <w:lang w:val="es-BO"/>
              </w:rPr>
            </w:pPr>
          </w:p>
        </w:tc>
        <w:tc>
          <w:tcPr>
            <w:tcW w:w="254" w:type="dxa"/>
            <w:gridSpan w:val="5"/>
            <w:tcBorders>
              <w:top w:val="single" w:sz="4" w:space="0" w:color="auto"/>
            </w:tcBorders>
          </w:tcPr>
          <w:p w:rsidR="00EE7DFA" w:rsidRPr="000C6821" w:rsidRDefault="00EE7DFA" w:rsidP="00360BB6">
            <w:pPr>
              <w:rPr>
                <w:rFonts w:ascii="Arial" w:hAnsi="Arial" w:cs="Arial"/>
                <w:sz w:val="6"/>
                <w:szCs w:val="8"/>
                <w:lang w:val="es-BO"/>
              </w:rPr>
            </w:pPr>
          </w:p>
        </w:tc>
        <w:tc>
          <w:tcPr>
            <w:tcW w:w="236" w:type="dxa"/>
            <w:gridSpan w:val="6"/>
            <w:tcBorders>
              <w:top w:val="single" w:sz="4" w:space="0" w:color="auto"/>
            </w:tcBorders>
          </w:tcPr>
          <w:p w:rsidR="00EE7DFA" w:rsidRPr="000C6821" w:rsidRDefault="00EE7DFA" w:rsidP="00360BB6">
            <w:pPr>
              <w:rPr>
                <w:rFonts w:ascii="Arial" w:hAnsi="Arial" w:cs="Arial"/>
                <w:sz w:val="6"/>
                <w:szCs w:val="8"/>
                <w:lang w:val="es-BO"/>
              </w:rPr>
            </w:pPr>
          </w:p>
        </w:tc>
        <w:tc>
          <w:tcPr>
            <w:tcW w:w="271"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4" w:type="dxa"/>
            <w:gridSpan w:val="3"/>
          </w:tcPr>
          <w:p w:rsidR="00EE7DFA" w:rsidRPr="000C6821" w:rsidRDefault="00EE7DFA" w:rsidP="00360BB6">
            <w:pPr>
              <w:rPr>
                <w:rFonts w:ascii="Arial" w:hAnsi="Arial" w:cs="Arial"/>
                <w:sz w:val="6"/>
                <w:szCs w:val="8"/>
                <w:lang w:val="es-BO"/>
              </w:rPr>
            </w:pPr>
          </w:p>
        </w:tc>
        <w:tc>
          <w:tcPr>
            <w:tcW w:w="254" w:type="dxa"/>
            <w:gridSpan w:val="3"/>
            <w:tcBorders>
              <w:top w:val="single" w:sz="4" w:space="0" w:color="auto"/>
              <w:left w:val="nil"/>
            </w:tcBorders>
          </w:tcPr>
          <w:p w:rsidR="00EE7DFA" w:rsidRPr="000C6821" w:rsidRDefault="00EE7DFA" w:rsidP="00360BB6">
            <w:pPr>
              <w:rPr>
                <w:rFonts w:ascii="Arial" w:hAnsi="Arial" w:cs="Arial"/>
                <w:sz w:val="6"/>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36" w:type="dxa"/>
            <w:gridSpan w:val="4"/>
            <w:tcBorders>
              <w:top w:val="single" w:sz="4" w:space="0" w:color="auto"/>
            </w:tcBorders>
          </w:tcPr>
          <w:p w:rsidR="00EE7DFA" w:rsidRPr="000C6821" w:rsidRDefault="00EE7DFA" w:rsidP="00360BB6">
            <w:pPr>
              <w:rPr>
                <w:rFonts w:ascii="Arial" w:hAnsi="Arial" w:cs="Arial"/>
                <w:sz w:val="6"/>
                <w:szCs w:val="8"/>
                <w:lang w:val="es-BO"/>
              </w:rPr>
            </w:pPr>
          </w:p>
        </w:tc>
        <w:tc>
          <w:tcPr>
            <w:tcW w:w="378" w:type="dxa"/>
            <w:gridSpan w:val="4"/>
            <w:tcBorders>
              <w:top w:val="single" w:sz="4" w:space="0" w:color="auto"/>
            </w:tcBorders>
          </w:tcPr>
          <w:p w:rsidR="00EE7DFA" w:rsidRPr="000C6821" w:rsidRDefault="00EE7DFA" w:rsidP="00360BB6">
            <w:pPr>
              <w:rPr>
                <w:rFonts w:ascii="Arial" w:hAnsi="Arial" w:cs="Arial"/>
                <w:sz w:val="6"/>
                <w:szCs w:val="8"/>
                <w:lang w:val="es-BO"/>
              </w:rPr>
            </w:pPr>
          </w:p>
        </w:tc>
        <w:tc>
          <w:tcPr>
            <w:tcW w:w="366"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48" w:type="dxa"/>
            <w:gridSpan w:val="4"/>
          </w:tcPr>
          <w:p w:rsidR="00EE7DFA" w:rsidRPr="000C6821" w:rsidRDefault="00EE7DFA" w:rsidP="00360BB6">
            <w:pPr>
              <w:rPr>
                <w:rFonts w:ascii="Arial" w:hAnsi="Arial" w:cs="Arial"/>
                <w:sz w:val="6"/>
                <w:szCs w:val="8"/>
                <w:lang w:val="es-BO"/>
              </w:rPr>
            </w:pPr>
          </w:p>
        </w:tc>
        <w:tc>
          <w:tcPr>
            <w:tcW w:w="287" w:type="dxa"/>
            <w:gridSpan w:val="3"/>
            <w:tcBorders>
              <w:top w:val="single" w:sz="4" w:space="0" w:color="auto"/>
              <w:left w:val="nil"/>
            </w:tcBorders>
          </w:tcPr>
          <w:p w:rsidR="00EE7DFA" w:rsidRPr="000C6821" w:rsidRDefault="00EE7DFA" w:rsidP="00360BB6">
            <w:pPr>
              <w:rPr>
                <w:rFonts w:ascii="Arial" w:hAnsi="Arial" w:cs="Arial"/>
                <w:sz w:val="6"/>
                <w:szCs w:val="8"/>
                <w:lang w:val="es-BO"/>
              </w:rPr>
            </w:pPr>
          </w:p>
        </w:tc>
        <w:tc>
          <w:tcPr>
            <w:tcW w:w="278"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73"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4"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5" w:type="dxa"/>
            <w:gridSpan w:val="3"/>
            <w:tcBorders>
              <w:top w:val="single" w:sz="4" w:space="0" w:color="auto"/>
            </w:tcBorders>
          </w:tcPr>
          <w:p w:rsidR="00EE7DFA" w:rsidRPr="000C6821" w:rsidRDefault="00EE7DFA" w:rsidP="00360BB6">
            <w:pPr>
              <w:rPr>
                <w:rFonts w:ascii="Arial" w:hAnsi="Arial" w:cs="Arial"/>
                <w:sz w:val="6"/>
                <w:szCs w:val="8"/>
                <w:lang w:val="es-BO"/>
              </w:rPr>
            </w:pP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6"/>
                <w:szCs w:val="8"/>
                <w:lang w:val="es-BO"/>
              </w:rPr>
            </w:pPr>
          </w:p>
        </w:tc>
      </w:tr>
      <w:tr w:rsidR="00EE7DFA" w:rsidRPr="000C6821" w:rsidTr="00360BB6">
        <w:trPr>
          <w:jc w:val="center"/>
        </w:trPr>
        <w:tc>
          <w:tcPr>
            <w:tcW w:w="3491" w:type="dxa"/>
            <w:gridSpan w:val="39"/>
            <w:vMerge w:val="restart"/>
            <w:tcBorders>
              <w:left w:val="single" w:sz="12" w:space="0" w:color="1F4E79" w:themeColor="accent1" w:themeShade="80"/>
            </w:tcBorders>
            <w:vAlign w:val="center"/>
          </w:tcPr>
          <w:p w:rsidR="00EE7DFA" w:rsidRPr="000C6821" w:rsidRDefault="00EE7DFA" w:rsidP="00360BB6">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26"/>
            <w:tcBorders>
              <w:bottom w:val="single" w:sz="4" w:space="0" w:color="auto"/>
            </w:tcBorders>
          </w:tcPr>
          <w:p w:rsidR="00EE7DFA" w:rsidRPr="000C6821" w:rsidRDefault="00EE7DFA" w:rsidP="00360BB6">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5"/>
          </w:tcPr>
          <w:p w:rsidR="00EE7DFA" w:rsidRPr="000C6821" w:rsidRDefault="00EE7DFA" w:rsidP="00360BB6">
            <w:pPr>
              <w:jc w:val="center"/>
              <w:rPr>
                <w:rFonts w:ascii="Arial" w:hAnsi="Arial" w:cs="Arial"/>
                <w:sz w:val="10"/>
                <w:szCs w:val="10"/>
                <w:lang w:val="es-BO"/>
              </w:rPr>
            </w:pPr>
          </w:p>
        </w:tc>
        <w:tc>
          <w:tcPr>
            <w:tcW w:w="1304" w:type="dxa"/>
            <w:gridSpan w:val="21"/>
            <w:tcBorders>
              <w:bottom w:val="single" w:sz="4" w:space="0" w:color="auto"/>
            </w:tcBorders>
          </w:tcPr>
          <w:p w:rsidR="00EE7DFA" w:rsidRPr="000C6821" w:rsidRDefault="00EE7DFA" w:rsidP="00360BB6">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rsidR="00EE7DFA" w:rsidRPr="000C6821" w:rsidRDefault="00EE7DFA" w:rsidP="00360BB6">
            <w:pPr>
              <w:jc w:val="center"/>
              <w:rPr>
                <w:rFonts w:ascii="Arial" w:hAnsi="Arial" w:cs="Arial"/>
                <w:sz w:val="10"/>
                <w:szCs w:val="10"/>
                <w:lang w:val="es-BO"/>
              </w:rPr>
            </w:pPr>
          </w:p>
        </w:tc>
        <w:tc>
          <w:tcPr>
            <w:tcW w:w="1488" w:type="dxa"/>
            <w:gridSpan w:val="17"/>
            <w:tcBorders>
              <w:bottom w:val="single" w:sz="4" w:space="0" w:color="auto"/>
            </w:tcBorders>
          </w:tcPr>
          <w:p w:rsidR="00EE7DFA" w:rsidRPr="000C6821" w:rsidRDefault="00EE7DFA" w:rsidP="00360BB6">
            <w:pPr>
              <w:jc w:val="center"/>
              <w:rPr>
                <w:rFonts w:ascii="Arial" w:hAnsi="Arial" w:cs="Arial"/>
                <w:sz w:val="10"/>
                <w:szCs w:val="10"/>
                <w:lang w:val="es-BO"/>
              </w:rPr>
            </w:pPr>
            <w:r w:rsidRPr="000C6821">
              <w:rPr>
                <w:i/>
                <w:sz w:val="10"/>
                <w:szCs w:val="10"/>
                <w:lang w:val="es-BO"/>
              </w:rPr>
              <w:t>Nombre(s)</w:t>
            </w:r>
          </w:p>
        </w:tc>
        <w:tc>
          <w:tcPr>
            <w:tcW w:w="248" w:type="dxa"/>
            <w:gridSpan w:val="4"/>
          </w:tcPr>
          <w:p w:rsidR="00EE7DFA" w:rsidRPr="000C6821" w:rsidRDefault="00EE7DFA" w:rsidP="00360BB6">
            <w:pPr>
              <w:jc w:val="center"/>
              <w:rPr>
                <w:rFonts w:ascii="Arial" w:hAnsi="Arial" w:cs="Arial"/>
                <w:sz w:val="10"/>
                <w:szCs w:val="10"/>
                <w:lang w:val="es-BO"/>
              </w:rPr>
            </w:pPr>
          </w:p>
        </w:tc>
        <w:tc>
          <w:tcPr>
            <w:tcW w:w="1601" w:type="dxa"/>
            <w:gridSpan w:val="18"/>
            <w:tcBorders>
              <w:bottom w:val="single" w:sz="4" w:space="0" w:color="auto"/>
            </w:tcBorders>
          </w:tcPr>
          <w:p w:rsidR="00EE7DFA" w:rsidRPr="000C6821" w:rsidRDefault="00EE7DFA" w:rsidP="00360BB6">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rsidR="00EE7DFA" w:rsidRPr="000C6821" w:rsidRDefault="00EE7DFA" w:rsidP="00360BB6">
            <w:pPr>
              <w:rPr>
                <w:rFonts w:ascii="Arial" w:hAnsi="Arial" w:cs="Arial"/>
                <w:sz w:val="10"/>
                <w:szCs w:val="10"/>
                <w:lang w:val="es-BO"/>
              </w:rPr>
            </w:pPr>
          </w:p>
        </w:tc>
      </w:tr>
      <w:tr w:rsidR="00EE7DFA" w:rsidRPr="000C6821" w:rsidTr="00360BB6">
        <w:trPr>
          <w:jc w:val="center"/>
        </w:trPr>
        <w:tc>
          <w:tcPr>
            <w:tcW w:w="3491" w:type="dxa"/>
            <w:gridSpan w:val="39"/>
            <w:vMerge/>
            <w:tcBorders>
              <w:left w:val="single" w:sz="12" w:space="0" w:color="1F4E79" w:themeColor="accent1" w:themeShade="80"/>
              <w:bottom w:val="single" w:sz="4" w:space="0" w:color="auto"/>
            </w:tcBorders>
            <w:vAlign w:val="center"/>
          </w:tcPr>
          <w:p w:rsidR="00EE7DFA" w:rsidRPr="000C6821" w:rsidRDefault="00EE7DFA" w:rsidP="00360BB6">
            <w:pPr>
              <w:rPr>
                <w:rFonts w:ascii="Arial" w:hAnsi="Arial" w:cs="Arial"/>
                <w:sz w:val="16"/>
                <w:szCs w:val="16"/>
                <w:lang w:val="es-BO"/>
              </w:rPr>
            </w:pPr>
          </w:p>
        </w:tc>
        <w:tc>
          <w:tcPr>
            <w:tcW w:w="1591"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sidRPr="00AF1345">
              <w:rPr>
                <w:rFonts w:ascii="Arial" w:hAnsi="Arial" w:cs="Arial"/>
                <w:sz w:val="16"/>
                <w:szCs w:val="16"/>
              </w:rPr>
              <w:t>Rojas</w:t>
            </w:r>
          </w:p>
        </w:tc>
        <w:tc>
          <w:tcPr>
            <w:tcW w:w="325" w:type="dxa"/>
            <w:gridSpan w:val="5"/>
            <w:tcBorders>
              <w:left w:val="single" w:sz="4" w:space="0" w:color="auto"/>
              <w:bottom w:val="single" w:sz="4" w:space="0" w:color="auto"/>
              <w:right w:val="single" w:sz="4" w:space="0" w:color="auto"/>
            </w:tcBorders>
            <w:vAlign w:val="center"/>
          </w:tcPr>
          <w:p w:rsidR="00EE7DFA" w:rsidRPr="000C6821" w:rsidRDefault="00EE7DFA" w:rsidP="00360BB6">
            <w:pPr>
              <w:rPr>
                <w:rFonts w:ascii="Arial" w:hAnsi="Arial" w:cs="Arial"/>
                <w:sz w:val="16"/>
                <w:szCs w:val="16"/>
                <w:lang w:val="es-BO"/>
              </w:rPr>
            </w:pPr>
          </w:p>
        </w:tc>
        <w:tc>
          <w:tcPr>
            <w:tcW w:w="1304"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proofErr w:type="spellStart"/>
            <w:r w:rsidRPr="00AF1345">
              <w:rPr>
                <w:rFonts w:ascii="Arial" w:hAnsi="Arial" w:cs="Arial"/>
                <w:sz w:val="16"/>
                <w:szCs w:val="16"/>
              </w:rPr>
              <w:t>Ulo</w:t>
            </w:r>
            <w:proofErr w:type="spellEnd"/>
          </w:p>
        </w:tc>
        <w:tc>
          <w:tcPr>
            <w:tcW w:w="254" w:type="dxa"/>
            <w:gridSpan w:val="3"/>
            <w:tcBorders>
              <w:left w:val="single" w:sz="4" w:space="0" w:color="auto"/>
              <w:bottom w:val="single" w:sz="4" w:space="0" w:color="auto"/>
              <w:right w:val="single" w:sz="4" w:space="0" w:color="auto"/>
            </w:tcBorders>
            <w:vAlign w:val="center"/>
          </w:tcPr>
          <w:p w:rsidR="00EE7DFA" w:rsidRPr="000C6821" w:rsidRDefault="00EE7DFA" w:rsidP="00360BB6">
            <w:pPr>
              <w:rPr>
                <w:rFonts w:ascii="Arial" w:hAnsi="Arial" w:cs="Arial"/>
                <w:sz w:val="16"/>
                <w:szCs w:val="16"/>
                <w:lang w:val="es-BO"/>
              </w:rPr>
            </w:pPr>
          </w:p>
        </w:tc>
        <w:tc>
          <w:tcPr>
            <w:tcW w:w="1488"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sidRPr="00AF1345">
              <w:rPr>
                <w:rFonts w:ascii="Arial" w:hAnsi="Arial" w:cs="Arial"/>
                <w:sz w:val="16"/>
                <w:szCs w:val="16"/>
              </w:rPr>
              <w:t>Roger Edwin</w:t>
            </w:r>
          </w:p>
        </w:tc>
        <w:tc>
          <w:tcPr>
            <w:tcW w:w="248" w:type="dxa"/>
            <w:gridSpan w:val="4"/>
            <w:tcBorders>
              <w:left w:val="single" w:sz="4" w:space="0" w:color="auto"/>
              <w:bottom w:val="single" w:sz="4" w:space="0" w:color="auto"/>
              <w:right w:val="single" w:sz="4" w:space="0" w:color="auto"/>
            </w:tcBorders>
            <w:vAlign w:val="center"/>
          </w:tcPr>
          <w:p w:rsidR="00EE7DFA" w:rsidRPr="000C6821" w:rsidRDefault="00EE7DFA" w:rsidP="00360BB6">
            <w:pPr>
              <w:rPr>
                <w:rFonts w:ascii="Arial" w:hAnsi="Arial" w:cs="Arial"/>
                <w:sz w:val="16"/>
                <w:szCs w:val="16"/>
                <w:lang w:val="es-BO"/>
              </w:rPr>
            </w:pPr>
          </w:p>
        </w:tc>
        <w:tc>
          <w:tcPr>
            <w:tcW w:w="1601"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sidRPr="00746A91">
              <w:rPr>
                <w:rFonts w:ascii="Arial" w:hAnsi="Arial" w:cs="Arial"/>
                <w:sz w:val="16"/>
                <w:szCs w:val="16"/>
              </w:rPr>
              <w:t xml:space="preserve">Presidente </w:t>
            </w:r>
            <w:proofErr w:type="spellStart"/>
            <w:r w:rsidRPr="00746A91">
              <w:rPr>
                <w:rFonts w:ascii="Arial" w:hAnsi="Arial" w:cs="Arial"/>
                <w:sz w:val="16"/>
                <w:szCs w:val="16"/>
              </w:rPr>
              <w:t>a.i.</w:t>
            </w:r>
            <w:proofErr w:type="spellEnd"/>
            <w:r>
              <w:rPr>
                <w:rFonts w:ascii="Arial" w:hAnsi="Arial" w:cs="Arial"/>
                <w:sz w:val="16"/>
                <w:szCs w:val="16"/>
              </w:rPr>
              <w:t xml:space="preserve"> </w:t>
            </w:r>
            <w:r w:rsidRPr="00746A91">
              <w:rPr>
                <w:rFonts w:ascii="Arial" w:hAnsi="Arial" w:cs="Arial"/>
                <w:sz w:val="16"/>
                <w:szCs w:val="16"/>
              </w:rPr>
              <w:t>del BCB</w:t>
            </w:r>
          </w:p>
        </w:tc>
        <w:tc>
          <w:tcPr>
            <w:tcW w:w="257" w:type="dxa"/>
            <w:gridSpan w:val="3"/>
            <w:tcBorders>
              <w:left w:val="single" w:sz="4" w:space="0" w:color="auto"/>
              <w:bottom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top w:val="single" w:sz="4" w:space="0" w:color="auto"/>
              <w:left w:val="single" w:sz="12" w:space="0" w:color="1F4E79" w:themeColor="accent1" w:themeShade="80"/>
              <w:bottom w:val="single" w:sz="4" w:space="0" w:color="auto"/>
            </w:tcBorders>
            <w:vAlign w:val="center"/>
          </w:tcPr>
          <w:p w:rsidR="00EE7DFA" w:rsidRPr="000C6821" w:rsidRDefault="00EE7DFA" w:rsidP="00360BB6">
            <w:pPr>
              <w:jc w:val="right"/>
              <w:rPr>
                <w:rFonts w:ascii="Arial" w:hAnsi="Arial" w:cs="Arial"/>
                <w:b/>
                <w:sz w:val="10"/>
                <w:szCs w:val="8"/>
                <w:lang w:val="es-BO"/>
              </w:rPr>
            </w:pPr>
          </w:p>
        </w:tc>
        <w:tc>
          <w:tcPr>
            <w:tcW w:w="426" w:type="dxa"/>
            <w:gridSpan w:val="3"/>
            <w:tcBorders>
              <w:top w:val="single" w:sz="4" w:space="0" w:color="auto"/>
              <w:bottom w:val="single" w:sz="4" w:space="0" w:color="auto"/>
            </w:tcBorders>
          </w:tcPr>
          <w:p w:rsidR="00EE7DFA" w:rsidRPr="000C6821" w:rsidRDefault="00EE7DFA" w:rsidP="00360BB6">
            <w:pPr>
              <w:rPr>
                <w:rFonts w:ascii="Arial" w:hAnsi="Arial" w:cs="Arial"/>
                <w:sz w:val="10"/>
                <w:szCs w:val="8"/>
                <w:lang w:val="es-BO"/>
              </w:rPr>
            </w:pPr>
          </w:p>
        </w:tc>
        <w:tc>
          <w:tcPr>
            <w:tcW w:w="762" w:type="dxa"/>
            <w:gridSpan w:val="10"/>
            <w:tcBorders>
              <w:top w:val="single" w:sz="4" w:space="0" w:color="auto"/>
              <w:bottom w:val="single" w:sz="4" w:space="0" w:color="auto"/>
            </w:tcBorders>
          </w:tcPr>
          <w:p w:rsidR="00EE7DFA" w:rsidRPr="000C6821" w:rsidRDefault="00EE7DFA" w:rsidP="00360BB6">
            <w:pPr>
              <w:rPr>
                <w:rFonts w:ascii="Arial" w:hAnsi="Arial" w:cs="Arial"/>
                <w:sz w:val="10"/>
                <w:szCs w:val="8"/>
                <w:lang w:val="es-BO"/>
              </w:rPr>
            </w:pPr>
          </w:p>
        </w:tc>
        <w:tc>
          <w:tcPr>
            <w:tcW w:w="292" w:type="dxa"/>
            <w:gridSpan w:val="5"/>
            <w:tcBorders>
              <w:top w:val="single" w:sz="4" w:space="0" w:color="auto"/>
              <w:bottom w:val="single" w:sz="4" w:space="0" w:color="auto"/>
            </w:tcBorders>
          </w:tcPr>
          <w:p w:rsidR="00EE7DFA" w:rsidRPr="000C6821" w:rsidRDefault="00EE7DFA" w:rsidP="00360BB6">
            <w:pPr>
              <w:rPr>
                <w:rFonts w:ascii="Arial" w:hAnsi="Arial" w:cs="Arial"/>
                <w:sz w:val="10"/>
                <w:szCs w:val="8"/>
                <w:lang w:val="es-BO"/>
              </w:rPr>
            </w:pPr>
          </w:p>
        </w:tc>
        <w:tc>
          <w:tcPr>
            <w:tcW w:w="325" w:type="dxa"/>
            <w:gridSpan w:val="5"/>
            <w:tcBorders>
              <w:top w:val="single" w:sz="4" w:space="0" w:color="auto"/>
              <w:bottom w:val="single" w:sz="4" w:space="0" w:color="auto"/>
            </w:tcBorders>
          </w:tcPr>
          <w:p w:rsidR="00EE7DFA" w:rsidRPr="000C6821" w:rsidRDefault="00EE7DFA" w:rsidP="00360BB6">
            <w:pPr>
              <w:rPr>
                <w:rFonts w:ascii="Arial" w:hAnsi="Arial" w:cs="Arial"/>
                <w:sz w:val="10"/>
                <w:szCs w:val="8"/>
                <w:lang w:val="es-BO"/>
              </w:rPr>
            </w:pPr>
          </w:p>
        </w:tc>
        <w:tc>
          <w:tcPr>
            <w:tcW w:w="1591" w:type="dxa"/>
            <w:gridSpan w:val="26"/>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Apellido Paterno</w:t>
            </w:r>
          </w:p>
        </w:tc>
        <w:tc>
          <w:tcPr>
            <w:tcW w:w="325" w:type="dxa"/>
            <w:gridSpan w:val="5"/>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p>
        </w:tc>
        <w:tc>
          <w:tcPr>
            <w:tcW w:w="1304" w:type="dxa"/>
            <w:gridSpan w:val="21"/>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p>
        </w:tc>
        <w:tc>
          <w:tcPr>
            <w:tcW w:w="1488" w:type="dxa"/>
            <w:gridSpan w:val="17"/>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Nombre(s)</w:t>
            </w:r>
          </w:p>
        </w:tc>
        <w:tc>
          <w:tcPr>
            <w:tcW w:w="248" w:type="dxa"/>
            <w:gridSpan w:val="4"/>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p>
        </w:tc>
        <w:tc>
          <w:tcPr>
            <w:tcW w:w="1601" w:type="dxa"/>
            <w:gridSpan w:val="18"/>
            <w:tcBorders>
              <w:top w:val="single" w:sz="4" w:space="0" w:color="auto"/>
              <w:bottom w:val="single" w:sz="4" w:space="0" w:color="auto"/>
            </w:tcBorders>
          </w:tcPr>
          <w:p w:rsidR="00EE7DFA" w:rsidRPr="000C6821" w:rsidRDefault="00EE7DFA" w:rsidP="00360BB6">
            <w:pPr>
              <w:jc w:val="center"/>
              <w:rPr>
                <w:rFonts w:ascii="Arial" w:hAnsi="Arial" w:cs="Arial"/>
                <w:sz w:val="10"/>
                <w:szCs w:val="8"/>
                <w:lang w:val="es-BO"/>
              </w:rPr>
            </w:pPr>
            <w:r w:rsidRPr="000C6821">
              <w:rPr>
                <w:i/>
                <w:sz w:val="10"/>
                <w:szCs w:val="8"/>
                <w:lang w:val="es-BO"/>
              </w:rPr>
              <w:t>Cargo</w:t>
            </w:r>
          </w:p>
        </w:tc>
        <w:tc>
          <w:tcPr>
            <w:tcW w:w="257" w:type="dxa"/>
            <w:gridSpan w:val="3"/>
            <w:tcBorders>
              <w:top w:val="single" w:sz="4" w:space="0" w:color="auto"/>
              <w:bottom w:val="single" w:sz="4" w:space="0" w:color="auto"/>
              <w:right w:val="single" w:sz="12" w:space="0" w:color="1F4E79" w:themeColor="accent1" w:themeShade="80"/>
            </w:tcBorders>
          </w:tcPr>
          <w:p w:rsidR="00EE7DFA" w:rsidRPr="000C6821" w:rsidRDefault="00EE7DFA" w:rsidP="00360BB6">
            <w:pPr>
              <w:rPr>
                <w:rFonts w:ascii="Arial" w:hAnsi="Arial" w:cs="Arial"/>
                <w:sz w:val="10"/>
                <w:szCs w:val="8"/>
                <w:lang w:val="es-BO"/>
              </w:rPr>
            </w:pPr>
          </w:p>
        </w:tc>
      </w:tr>
      <w:tr w:rsidR="00EE7DFA" w:rsidRPr="000C6821" w:rsidTr="00360BB6">
        <w:trPr>
          <w:jc w:val="center"/>
        </w:trPr>
        <w:tc>
          <w:tcPr>
            <w:tcW w:w="1403" w:type="dxa"/>
            <w:gridSpan w:val="13"/>
            <w:vMerge w:val="restart"/>
            <w:tcBorders>
              <w:top w:val="single" w:sz="4" w:space="0" w:color="auto"/>
              <w:left w:val="single" w:sz="12" w:space="0" w:color="1F4E79" w:themeColor="accent1" w:themeShade="80"/>
              <w:right w:val="single" w:sz="4" w:space="0" w:color="auto"/>
            </w:tcBorders>
            <w:vAlign w:val="center"/>
          </w:tcPr>
          <w:p w:rsidR="00EE7DFA" w:rsidRPr="000C6821" w:rsidRDefault="00EE7DFA" w:rsidP="00360BB6">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01" w:type="dxa"/>
            <w:gridSpan w:val="18"/>
            <w:tcBorders>
              <w:top w:val="single" w:sz="4" w:space="0" w:color="auto"/>
              <w:left w:val="single" w:sz="12" w:space="0" w:color="1F4E79" w:themeColor="accent1" w:themeShade="80"/>
              <w:bottom w:val="single" w:sz="4" w:space="0" w:color="auto"/>
              <w:right w:val="single" w:sz="4" w:space="0" w:color="auto"/>
            </w:tcBorders>
            <w:vAlign w:val="center"/>
          </w:tcPr>
          <w:p w:rsidR="00EE7DFA" w:rsidRPr="000C6821" w:rsidRDefault="00EE7DFA" w:rsidP="00360BB6">
            <w:pPr>
              <w:jc w:val="right"/>
              <w:rPr>
                <w:rFonts w:ascii="Arial" w:hAnsi="Arial" w:cs="Arial"/>
                <w:sz w:val="16"/>
                <w:szCs w:val="16"/>
                <w:lang w:val="es-BO"/>
              </w:rPr>
            </w:pPr>
            <w:r>
              <w:rPr>
                <w:rFonts w:ascii="Arial" w:hAnsi="Arial" w:cs="Arial"/>
                <w:sz w:val="16"/>
                <w:szCs w:val="16"/>
                <w:lang w:val="es-BO"/>
              </w:rPr>
              <w:t>Consultas Administrativas</w:t>
            </w:r>
          </w:p>
        </w:tc>
        <w:tc>
          <w:tcPr>
            <w:tcW w:w="1276"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Contreras</w:t>
            </w:r>
          </w:p>
        </w:tc>
        <w:tc>
          <w:tcPr>
            <w:tcW w:w="283" w:type="dxa"/>
            <w:gridSpan w:val="6"/>
            <w:tcBorders>
              <w:top w:val="single" w:sz="4" w:space="0" w:color="auto"/>
              <w:left w:val="single" w:sz="4" w:space="0" w:color="auto"/>
              <w:bottom w:val="single" w:sz="4" w:space="0" w:color="auto"/>
              <w:right w:val="single" w:sz="4" w:space="0" w:color="auto"/>
            </w:tcBorders>
            <w:vAlign w:val="center"/>
          </w:tcPr>
          <w:p w:rsidR="00EE7DFA" w:rsidRPr="000C6821" w:rsidRDefault="00EE7DFA" w:rsidP="00360BB6">
            <w:pPr>
              <w:jc w:val="center"/>
              <w:rPr>
                <w:rFonts w:ascii="Arial" w:hAnsi="Arial" w:cs="Arial"/>
                <w:sz w:val="16"/>
                <w:szCs w:val="16"/>
                <w:lang w:val="es-BO"/>
              </w:rPr>
            </w:pPr>
          </w:p>
        </w:tc>
        <w:tc>
          <w:tcPr>
            <w:tcW w:w="141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Mamani</w:t>
            </w:r>
          </w:p>
        </w:tc>
        <w:tc>
          <w:tcPr>
            <w:tcW w:w="283" w:type="dxa"/>
            <w:gridSpan w:val="5"/>
            <w:tcBorders>
              <w:top w:val="single" w:sz="4" w:space="0" w:color="auto"/>
              <w:left w:val="single" w:sz="4" w:space="0" w:color="auto"/>
              <w:bottom w:val="single" w:sz="4" w:space="0" w:color="auto"/>
              <w:right w:val="single" w:sz="4" w:space="0" w:color="auto"/>
            </w:tcBorders>
            <w:vAlign w:val="center"/>
          </w:tcPr>
          <w:p w:rsidR="00EE7DFA" w:rsidRPr="000C6821" w:rsidRDefault="00EE7DFA" w:rsidP="00360BB6">
            <w:pPr>
              <w:jc w:val="center"/>
              <w:rPr>
                <w:rFonts w:ascii="Arial" w:hAnsi="Arial" w:cs="Arial"/>
                <w:sz w:val="16"/>
                <w:szCs w:val="16"/>
                <w:lang w:val="es-BO"/>
              </w:rPr>
            </w:pPr>
          </w:p>
        </w:tc>
        <w:tc>
          <w:tcPr>
            <w:tcW w:w="1276"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 xml:space="preserve">Edwin </w:t>
            </w:r>
            <w:proofErr w:type="spellStart"/>
            <w:r>
              <w:rPr>
                <w:rFonts w:ascii="Arial" w:hAnsi="Arial" w:cs="Arial"/>
                <w:sz w:val="16"/>
                <w:szCs w:val="16"/>
                <w:lang w:val="es-BO"/>
              </w:rPr>
              <w:t>Efrain</w:t>
            </w:r>
            <w:proofErr w:type="spellEnd"/>
            <w:r>
              <w:rPr>
                <w:rFonts w:ascii="Arial" w:hAnsi="Arial" w:cs="Arial"/>
                <w:sz w:val="16"/>
                <w:szCs w:val="16"/>
                <w:lang w:val="es-BO"/>
              </w:rPr>
              <w:t xml:space="preserve"> </w:t>
            </w:r>
          </w:p>
        </w:tc>
        <w:tc>
          <w:tcPr>
            <w:tcW w:w="283" w:type="dxa"/>
            <w:gridSpan w:val="4"/>
            <w:tcBorders>
              <w:top w:val="single" w:sz="4" w:space="0" w:color="auto"/>
              <w:left w:val="single" w:sz="4" w:space="0" w:color="auto"/>
              <w:bottom w:val="single" w:sz="4" w:space="0" w:color="auto"/>
              <w:right w:val="single" w:sz="4" w:space="0" w:color="auto"/>
            </w:tcBorders>
            <w:vAlign w:val="center"/>
          </w:tcPr>
          <w:p w:rsidR="00EE7DFA" w:rsidRPr="000C6821" w:rsidRDefault="00EE7DFA" w:rsidP="00360BB6">
            <w:pPr>
              <w:rPr>
                <w:rFonts w:ascii="Arial" w:hAnsi="Arial" w:cs="Arial"/>
                <w:sz w:val="16"/>
                <w:szCs w:val="16"/>
                <w:lang w:val="es-BO"/>
              </w:rPr>
            </w:pPr>
          </w:p>
        </w:tc>
        <w:tc>
          <w:tcPr>
            <w:tcW w:w="237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ind w:left="-118" w:right="-108" w:firstLine="14"/>
              <w:jc w:val="center"/>
              <w:rPr>
                <w:rFonts w:ascii="Arial" w:hAnsi="Arial" w:cs="Arial"/>
                <w:sz w:val="16"/>
                <w:szCs w:val="16"/>
                <w:lang w:val="es-BO"/>
              </w:rPr>
            </w:pPr>
            <w:r>
              <w:rPr>
                <w:rFonts w:ascii="Arial" w:hAnsi="Arial" w:cs="Arial"/>
                <w:sz w:val="16"/>
                <w:szCs w:val="16"/>
                <w:lang w:val="es-BO"/>
              </w:rPr>
              <w:t>Jefe del Departamento de Compras y Contrataciones</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403" w:type="dxa"/>
            <w:gridSpan w:val="13"/>
            <w:vMerge/>
            <w:tcBorders>
              <w:left w:val="single" w:sz="12" w:space="0" w:color="1F4E79" w:themeColor="accent1" w:themeShade="80"/>
              <w:bottom w:val="single" w:sz="4" w:space="0" w:color="auto"/>
              <w:right w:val="single" w:sz="4" w:space="0" w:color="auto"/>
            </w:tcBorders>
            <w:vAlign w:val="center"/>
          </w:tcPr>
          <w:p w:rsidR="00EE7DFA" w:rsidRPr="000C6821" w:rsidRDefault="00EE7DFA" w:rsidP="00360BB6">
            <w:pPr>
              <w:jc w:val="right"/>
              <w:rPr>
                <w:rFonts w:ascii="Arial" w:hAnsi="Arial" w:cs="Arial"/>
                <w:sz w:val="16"/>
                <w:szCs w:val="16"/>
                <w:lang w:val="es-BO"/>
              </w:rPr>
            </w:pPr>
          </w:p>
        </w:tc>
        <w:tc>
          <w:tcPr>
            <w:tcW w:w="1701" w:type="dxa"/>
            <w:gridSpan w:val="18"/>
            <w:tcBorders>
              <w:top w:val="single" w:sz="4" w:space="0" w:color="auto"/>
              <w:left w:val="single" w:sz="12" w:space="0" w:color="1F4E79" w:themeColor="accent1" w:themeShade="80"/>
              <w:bottom w:val="single" w:sz="4" w:space="0" w:color="auto"/>
              <w:right w:val="single" w:sz="4" w:space="0" w:color="auto"/>
            </w:tcBorders>
            <w:vAlign w:val="center"/>
          </w:tcPr>
          <w:p w:rsidR="00EE7DFA" w:rsidRPr="000C6821" w:rsidRDefault="00EE7DFA" w:rsidP="00360BB6">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276"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42AEC" w:rsidRDefault="00567AA1" w:rsidP="00360BB6">
            <w:pPr>
              <w:jc w:val="center"/>
              <w:rPr>
                <w:rFonts w:ascii="Arial" w:hAnsi="Arial" w:cs="Arial"/>
                <w:sz w:val="16"/>
                <w:szCs w:val="16"/>
                <w:lang w:val="es-BO"/>
              </w:rPr>
            </w:pPr>
            <w:r>
              <w:rPr>
                <w:rFonts w:ascii="Arial" w:hAnsi="Arial" w:cs="Arial"/>
                <w:sz w:val="16"/>
                <w:szCs w:val="16"/>
                <w:lang w:val="es-BO"/>
              </w:rPr>
              <w:t xml:space="preserve">Heredia </w:t>
            </w:r>
          </w:p>
        </w:tc>
        <w:tc>
          <w:tcPr>
            <w:tcW w:w="283" w:type="dxa"/>
            <w:gridSpan w:val="6"/>
            <w:tcBorders>
              <w:top w:val="single" w:sz="4" w:space="0" w:color="auto"/>
              <w:left w:val="single" w:sz="4" w:space="0" w:color="auto"/>
              <w:bottom w:val="single" w:sz="4" w:space="0" w:color="auto"/>
              <w:right w:val="single" w:sz="4" w:space="0" w:color="auto"/>
            </w:tcBorders>
            <w:vAlign w:val="center"/>
          </w:tcPr>
          <w:p w:rsidR="00EE7DFA" w:rsidRPr="00E42AEC" w:rsidRDefault="00EE7DFA" w:rsidP="00360BB6">
            <w:pPr>
              <w:jc w:val="center"/>
              <w:rPr>
                <w:rFonts w:ascii="Arial" w:hAnsi="Arial" w:cs="Arial"/>
                <w:sz w:val="16"/>
                <w:szCs w:val="16"/>
                <w:lang w:val="es-BO"/>
              </w:rPr>
            </w:pPr>
          </w:p>
        </w:tc>
        <w:tc>
          <w:tcPr>
            <w:tcW w:w="141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42AEC" w:rsidRDefault="00567AA1" w:rsidP="00360BB6">
            <w:pPr>
              <w:jc w:val="center"/>
              <w:rPr>
                <w:rFonts w:ascii="Arial" w:hAnsi="Arial" w:cs="Arial"/>
                <w:sz w:val="16"/>
                <w:szCs w:val="16"/>
                <w:lang w:val="es-BO"/>
              </w:rPr>
            </w:pPr>
            <w:r>
              <w:rPr>
                <w:rFonts w:ascii="Arial" w:hAnsi="Arial" w:cs="Arial"/>
                <w:sz w:val="16"/>
                <w:szCs w:val="16"/>
                <w:lang w:val="es-BO"/>
              </w:rPr>
              <w:t>Gómez</w:t>
            </w:r>
          </w:p>
        </w:tc>
        <w:tc>
          <w:tcPr>
            <w:tcW w:w="283" w:type="dxa"/>
            <w:gridSpan w:val="5"/>
            <w:tcBorders>
              <w:top w:val="single" w:sz="4" w:space="0" w:color="auto"/>
              <w:left w:val="single" w:sz="4" w:space="0" w:color="auto"/>
              <w:bottom w:val="single" w:sz="4" w:space="0" w:color="auto"/>
              <w:right w:val="single" w:sz="4" w:space="0" w:color="auto"/>
            </w:tcBorders>
            <w:vAlign w:val="center"/>
          </w:tcPr>
          <w:p w:rsidR="00EE7DFA" w:rsidRPr="00E42AEC" w:rsidRDefault="00EE7DFA" w:rsidP="00360BB6">
            <w:pPr>
              <w:jc w:val="center"/>
              <w:rPr>
                <w:rFonts w:ascii="Arial" w:hAnsi="Arial" w:cs="Arial"/>
                <w:sz w:val="16"/>
                <w:szCs w:val="16"/>
                <w:lang w:val="es-BO"/>
              </w:rPr>
            </w:pPr>
          </w:p>
        </w:tc>
        <w:tc>
          <w:tcPr>
            <w:tcW w:w="1276"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42AEC" w:rsidRDefault="00567AA1" w:rsidP="00360BB6">
            <w:pPr>
              <w:jc w:val="center"/>
              <w:rPr>
                <w:rFonts w:ascii="Arial" w:hAnsi="Arial" w:cs="Arial"/>
                <w:sz w:val="16"/>
                <w:szCs w:val="16"/>
                <w:lang w:val="es-BO"/>
              </w:rPr>
            </w:pPr>
            <w:r>
              <w:rPr>
                <w:rFonts w:ascii="Arial" w:hAnsi="Arial" w:cs="Arial"/>
                <w:sz w:val="16"/>
                <w:szCs w:val="16"/>
                <w:lang w:val="es-BO"/>
              </w:rPr>
              <w:t>Juan Carlos</w:t>
            </w:r>
          </w:p>
        </w:tc>
        <w:tc>
          <w:tcPr>
            <w:tcW w:w="283" w:type="dxa"/>
            <w:gridSpan w:val="4"/>
            <w:tcBorders>
              <w:top w:val="single" w:sz="4" w:space="0" w:color="auto"/>
              <w:left w:val="single" w:sz="4" w:space="0" w:color="auto"/>
              <w:bottom w:val="single" w:sz="4" w:space="0" w:color="auto"/>
              <w:right w:val="single" w:sz="4" w:space="0" w:color="auto"/>
            </w:tcBorders>
            <w:vAlign w:val="center"/>
          </w:tcPr>
          <w:p w:rsidR="00EE7DFA" w:rsidRPr="00E42AEC" w:rsidRDefault="00EE7DFA" w:rsidP="00360BB6">
            <w:pPr>
              <w:rPr>
                <w:rFonts w:ascii="Arial" w:hAnsi="Arial" w:cs="Arial"/>
                <w:sz w:val="16"/>
                <w:szCs w:val="16"/>
                <w:lang w:val="es-BO"/>
              </w:rPr>
            </w:pPr>
          </w:p>
        </w:tc>
        <w:tc>
          <w:tcPr>
            <w:tcW w:w="237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42AEC" w:rsidRDefault="00567AA1" w:rsidP="00360BB6">
            <w:pPr>
              <w:ind w:left="-104" w:right="-122" w:hanging="14"/>
              <w:jc w:val="center"/>
              <w:rPr>
                <w:rFonts w:ascii="Arial" w:hAnsi="Arial" w:cs="Arial"/>
                <w:sz w:val="16"/>
                <w:szCs w:val="16"/>
                <w:lang w:val="es-BO"/>
              </w:rPr>
            </w:pPr>
            <w:r>
              <w:rPr>
                <w:rFonts w:ascii="Arial" w:hAnsi="Arial" w:cs="Arial"/>
                <w:sz w:val="16"/>
                <w:szCs w:val="16"/>
                <w:lang w:val="es-BO"/>
              </w:rPr>
              <w:t>Jefe del Departamento d</w:t>
            </w:r>
            <w:r w:rsidRPr="00363B5B">
              <w:rPr>
                <w:rFonts w:ascii="Arial" w:hAnsi="Arial" w:cs="Arial"/>
                <w:sz w:val="16"/>
                <w:szCs w:val="16"/>
                <w:lang w:val="es-BO"/>
              </w:rPr>
              <w:t xml:space="preserve">e Análisis </w:t>
            </w:r>
            <w:r>
              <w:rPr>
                <w:rFonts w:ascii="Arial" w:hAnsi="Arial" w:cs="Arial"/>
                <w:sz w:val="16"/>
                <w:szCs w:val="16"/>
                <w:lang w:val="es-BO"/>
              </w:rPr>
              <w:t>y Programación d</w:t>
            </w:r>
            <w:r w:rsidRPr="00363B5B">
              <w:rPr>
                <w:rFonts w:ascii="Arial" w:hAnsi="Arial" w:cs="Arial"/>
                <w:sz w:val="16"/>
                <w:szCs w:val="16"/>
                <w:lang w:val="es-BO"/>
              </w:rPr>
              <w:t>el Material Monetario</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rsidR="00EE7DFA" w:rsidRPr="000C6821" w:rsidRDefault="00EE7DFA" w:rsidP="00360BB6">
            <w:pPr>
              <w:rPr>
                <w:rFonts w:ascii="Arial" w:hAnsi="Arial" w:cs="Arial"/>
                <w:sz w:val="16"/>
                <w:szCs w:val="16"/>
                <w:lang w:val="es-BO"/>
              </w:rPr>
            </w:pPr>
          </w:p>
        </w:tc>
      </w:tr>
      <w:tr w:rsidR="00EE7DFA" w:rsidRPr="000C6821" w:rsidTr="00360BB6">
        <w:trPr>
          <w:jc w:val="center"/>
        </w:trPr>
        <w:tc>
          <w:tcPr>
            <w:tcW w:w="1686" w:type="dxa"/>
            <w:gridSpan w:val="16"/>
            <w:tcBorders>
              <w:top w:val="single" w:sz="4" w:space="0" w:color="auto"/>
              <w:left w:val="single" w:sz="12" w:space="0" w:color="1F4E79" w:themeColor="accent1" w:themeShade="80"/>
            </w:tcBorders>
            <w:vAlign w:val="center"/>
          </w:tcPr>
          <w:p w:rsidR="00EE7DFA" w:rsidRPr="000C6821" w:rsidRDefault="00EE7DFA" w:rsidP="00360BB6">
            <w:pPr>
              <w:jc w:val="right"/>
              <w:rPr>
                <w:rFonts w:ascii="Arial" w:hAnsi="Arial" w:cs="Arial"/>
                <w:b/>
                <w:sz w:val="2"/>
                <w:szCs w:val="2"/>
                <w:lang w:val="es-BO"/>
              </w:rPr>
            </w:pPr>
          </w:p>
        </w:tc>
        <w:tc>
          <w:tcPr>
            <w:tcW w:w="426"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762" w:type="dxa"/>
            <w:gridSpan w:val="10"/>
            <w:tcBorders>
              <w:top w:val="single" w:sz="4" w:space="0" w:color="auto"/>
            </w:tcBorders>
          </w:tcPr>
          <w:p w:rsidR="00EE7DFA" w:rsidRPr="000C6821" w:rsidRDefault="00EE7DFA" w:rsidP="00360BB6">
            <w:pPr>
              <w:rPr>
                <w:rFonts w:ascii="Arial" w:hAnsi="Arial" w:cs="Arial"/>
                <w:sz w:val="2"/>
                <w:szCs w:val="2"/>
                <w:lang w:val="es-BO"/>
              </w:rPr>
            </w:pPr>
          </w:p>
        </w:tc>
        <w:tc>
          <w:tcPr>
            <w:tcW w:w="292"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291" w:type="dxa"/>
            <w:gridSpan w:val="8"/>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325"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289"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5"/>
            <w:tcBorders>
              <w:top w:val="single" w:sz="4" w:space="0" w:color="auto"/>
            </w:tcBorders>
          </w:tcPr>
          <w:p w:rsidR="00EE7DFA" w:rsidRPr="000C6821" w:rsidRDefault="00EE7DFA" w:rsidP="00360BB6">
            <w:pPr>
              <w:rPr>
                <w:rFonts w:ascii="Arial" w:hAnsi="Arial" w:cs="Arial"/>
                <w:sz w:val="2"/>
                <w:szCs w:val="2"/>
                <w:lang w:val="es-BO"/>
              </w:rPr>
            </w:pPr>
          </w:p>
        </w:tc>
        <w:tc>
          <w:tcPr>
            <w:tcW w:w="236" w:type="dxa"/>
            <w:gridSpan w:val="6"/>
            <w:tcBorders>
              <w:top w:val="single" w:sz="4" w:space="0" w:color="auto"/>
            </w:tcBorders>
          </w:tcPr>
          <w:p w:rsidR="00EE7DFA" w:rsidRPr="000C6821" w:rsidRDefault="00EE7DFA" w:rsidP="00360BB6">
            <w:pPr>
              <w:rPr>
                <w:rFonts w:ascii="Arial" w:hAnsi="Arial" w:cs="Arial"/>
                <w:sz w:val="2"/>
                <w:szCs w:val="2"/>
                <w:lang w:val="es-BO"/>
              </w:rPr>
            </w:pPr>
          </w:p>
        </w:tc>
        <w:tc>
          <w:tcPr>
            <w:tcW w:w="271"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36"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378"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366"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48" w:type="dxa"/>
            <w:gridSpan w:val="4"/>
            <w:tcBorders>
              <w:top w:val="single" w:sz="4" w:space="0" w:color="auto"/>
            </w:tcBorders>
          </w:tcPr>
          <w:p w:rsidR="00EE7DFA" w:rsidRPr="000C6821" w:rsidRDefault="00EE7DFA" w:rsidP="00360BB6">
            <w:pPr>
              <w:rPr>
                <w:rFonts w:ascii="Arial" w:hAnsi="Arial" w:cs="Arial"/>
                <w:sz w:val="2"/>
                <w:szCs w:val="2"/>
                <w:lang w:val="es-BO"/>
              </w:rPr>
            </w:pPr>
          </w:p>
        </w:tc>
        <w:tc>
          <w:tcPr>
            <w:tcW w:w="287"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78"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73"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4"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5" w:type="dxa"/>
            <w:gridSpan w:val="3"/>
            <w:tcBorders>
              <w:top w:val="single" w:sz="4" w:space="0" w:color="auto"/>
            </w:tcBorders>
          </w:tcPr>
          <w:p w:rsidR="00EE7DFA" w:rsidRPr="000C6821" w:rsidRDefault="00EE7DFA" w:rsidP="00360BB6">
            <w:pPr>
              <w:rPr>
                <w:rFonts w:ascii="Arial" w:hAnsi="Arial" w:cs="Arial"/>
                <w:sz w:val="2"/>
                <w:szCs w:val="2"/>
                <w:lang w:val="es-BO"/>
              </w:rPr>
            </w:pPr>
          </w:p>
        </w:tc>
        <w:tc>
          <w:tcPr>
            <w:tcW w:w="257" w:type="dxa"/>
            <w:gridSpan w:val="3"/>
            <w:tcBorders>
              <w:top w:val="single" w:sz="4" w:space="0" w:color="auto"/>
              <w:right w:val="single" w:sz="12" w:space="0" w:color="1F4E79" w:themeColor="accent1" w:themeShade="80"/>
            </w:tcBorders>
          </w:tcPr>
          <w:p w:rsidR="00EE7DFA" w:rsidRPr="000C6821" w:rsidRDefault="00EE7DFA" w:rsidP="00360BB6">
            <w:pPr>
              <w:rPr>
                <w:rFonts w:ascii="Arial" w:hAnsi="Arial" w:cs="Arial"/>
                <w:sz w:val="2"/>
                <w:szCs w:val="2"/>
                <w:lang w:val="es-BO"/>
              </w:rPr>
            </w:pPr>
          </w:p>
        </w:tc>
      </w:tr>
      <w:tr w:rsidR="00EE7DFA" w:rsidRPr="000C6821" w:rsidTr="00360BB6">
        <w:trPr>
          <w:trHeight w:val="567"/>
          <w:jc w:val="center"/>
        </w:trPr>
        <w:tc>
          <w:tcPr>
            <w:tcW w:w="10559" w:type="dxa"/>
            <w:gridSpan w:val="1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E7DFA" w:rsidRPr="00AD6D05" w:rsidRDefault="00EE7DFA" w:rsidP="00360BB6">
            <w:pPr>
              <w:pStyle w:val="Prrafodelista"/>
              <w:ind w:left="176"/>
              <w:contextualSpacing/>
              <w:rPr>
                <w:rFonts w:ascii="Arial" w:hAnsi="Arial" w:cs="Arial"/>
                <w:sz w:val="16"/>
                <w:szCs w:val="16"/>
                <w:lang w:val="es-BO"/>
              </w:rPr>
            </w:pPr>
          </w:p>
          <w:p w:rsidR="00EE7DFA" w:rsidRPr="000C6821" w:rsidRDefault="00EE7DFA" w:rsidP="006A6977">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EE7DFA" w:rsidRPr="000C6821" w:rsidTr="00360BB6">
        <w:trPr>
          <w:jc w:val="center"/>
        </w:trPr>
        <w:tc>
          <w:tcPr>
            <w:tcW w:w="251" w:type="dxa"/>
            <w:gridSpan w:val="3"/>
            <w:tcBorders>
              <w:left w:val="single" w:sz="12" w:space="0" w:color="1F4E79" w:themeColor="accent1" w:themeShade="80"/>
            </w:tcBorders>
            <w:vAlign w:val="center"/>
          </w:tcPr>
          <w:p w:rsidR="00EE7DFA" w:rsidRPr="000C6821" w:rsidRDefault="00EE7DFA" w:rsidP="00360BB6">
            <w:pPr>
              <w:jc w:val="right"/>
              <w:rPr>
                <w:rFonts w:ascii="Arial" w:hAnsi="Arial" w:cs="Arial"/>
                <w:b/>
                <w:sz w:val="2"/>
                <w:szCs w:val="2"/>
                <w:lang w:val="es-BO"/>
              </w:rPr>
            </w:pPr>
          </w:p>
        </w:tc>
        <w:tc>
          <w:tcPr>
            <w:tcW w:w="254" w:type="dxa"/>
            <w:gridSpan w:val="2"/>
            <w:vAlign w:val="center"/>
          </w:tcPr>
          <w:p w:rsidR="00EE7DFA" w:rsidRPr="000C6821" w:rsidRDefault="00EE7DFA" w:rsidP="00360BB6">
            <w:pPr>
              <w:jc w:val="right"/>
              <w:rPr>
                <w:rFonts w:ascii="Arial" w:hAnsi="Arial" w:cs="Arial"/>
                <w:b/>
                <w:sz w:val="2"/>
                <w:szCs w:val="2"/>
                <w:lang w:val="es-BO"/>
              </w:rPr>
            </w:pPr>
          </w:p>
        </w:tc>
        <w:tc>
          <w:tcPr>
            <w:tcW w:w="254" w:type="dxa"/>
            <w:gridSpan w:val="2"/>
            <w:vAlign w:val="center"/>
          </w:tcPr>
          <w:p w:rsidR="00EE7DFA" w:rsidRPr="000C6821" w:rsidRDefault="00EE7DFA" w:rsidP="00360BB6">
            <w:pPr>
              <w:jc w:val="right"/>
              <w:rPr>
                <w:rFonts w:ascii="Arial" w:hAnsi="Arial" w:cs="Arial"/>
                <w:b/>
                <w:sz w:val="2"/>
                <w:szCs w:val="2"/>
                <w:lang w:val="es-BO"/>
              </w:rPr>
            </w:pPr>
          </w:p>
        </w:tc>
        <w:tc>
          <w:tcPr>
            <w:tcW w:w="254" w:type="dxa"/>
            <w:gridSpan w:val="2"/>
            <w:vAlign w:val="center"/>
          </w:tcPr>
          <w:p w:rsidR="00EE7DFA" w:rsidRPr="000C6821" w:rsidRDefault="00EE7DFA" w:rsidP="00360BB6">
            <w:pPr>
              <w:jc w:val="right"/>
              <w:rPr>
                <w:rFonts w:ascii="Arial" w:hAnsi="Arial" w:cs="Arial"/>
                <w:b/>
                <w:sz w:val="2"/>
                <w:szCs w:val="2"/>
                <w:lang w:val="es-BO"/>
              </w:rPr>
            </w:pPr>
          </w:p>
        </w:tc>
        <w:tc>
          <w:tcPr>
            <w:tcW w:w="253" w:type="dxa"/>
            <w:gridSpan w:val="3"/>
            <w:vAlign w:val="center"/>
          </w:tcPr>
          <w:p w:rsidR="00EE7DFA" w:rsidRPr="000C6821" w:rsidRDefault="00EE7DFA" w:rsidP="00360BB6">
            <w:pPr>
              <w:jc w:val="right"/>
              <w:rPr>
                <w:rFonts w:ascii="Arial" w:hAnsi="Arial" w:cs="Arial"/>
                <w:b/>
                <w:sz w:val="2"/>
                <w:szCs w:val="2"/>
                <w:lang w:val="es-BO"/>
              </w:rPr>
            </w:pPr>
          </w:p>
        </w:tc>
        <w:tc>
          <w:tcPr>
            <w:tcW w:w="383" w:type="dxa"/>
            <w:gridSpan w:val="3"/>
            <w:vAlign w:val="center"/>
          </w:tcPr>
          <w:p w:rsidR="00EE7DFA" w:rsidRPr="000C6821" w:rsidRDefault="00EE7DFA" w:rsidP="00360BB6">
            <w:pPr>
              <w:jc w:val="right"/>
              <w:rPr>
                <w:rFonts w:ascii="Arial" w:hAnsi="Arial" w:cs="Arial"/>
                <w:b/>
                <w:sz w:val="2"/>
                <w:szCs w:val="2"/>
                <w:lang w:val="es-BO"/>
              </w:rPr>
            </w:pPr>
          </w:p>
        </w:tc>
        <w:tc>
          <w:tcPr>
            <w:tcW w:w="236" w:type="dxa"/>
            <w:gridSpan w:val="2"/>
            <w:vAlign w:val="center"/>
          </w:tcPr>
          <w:p w:rsidR="00EE7DFA" w:rsidRPr="000C6821" w:rsidRDefault="00EE7DFA" w:rsidP="00360BB6">
            <w:pPr>
              <w:jc w:val="right"/>
              <w:rPr>
                <w:rFonts w:ascii="Arial" w:hAnsi="Arial" w:cs="Arial"/>
                <w:b/>
                <w:sz w:val="2"/>
                <w:szCs w:val="2"/>
                <w:lang w:val="es-BO"/>
              </w:rPr>
            </w:pPr>
          </w:p>
        </w:tc>
        <w:tc>
          <w:tcPr>
            <w:tcW w:w="236" w:type="dxa"/>
            <w:gridSpan w:val="3"/>
          </w:tcPr>
          <w:p w:rsidR="00EE7DFA" w:rsidRPr="000C6821" w:rsidRDefault="00EE7DFA" w:rsidP="00360BB6">
            <w:pPr>
              <w:rPr>
                <w:rFonts w:ascii="Arial" w:hAnsi="Arial" w:cs="Arial"/>
                <w:sz w:val="2"/>
                <w:szCs w:val="2"/>
                <w:lang w:val="es-BO"/>
              </w:rPr>
            </w:pPr>
          </w:p>
        </w:tc>
        <w:tc>
          <w:tcPr>
            <w:tcW w:w="749" w:type="dxa"/>
            <w:gridSpan w:val="8"/>
          </w:tcPr>
          <w:p w:rsidR="00EE7DFA" w:rsidRPr="000C6821" w:rsidRDefault="00EE7DFA" w:rsidP="00360BB6">
            <w:pPr>
              <w:rPr>
                <w:rFonts w:ascii="Arial" w:hAnsi="Arial" w:cs="Arial"/>
                <w:sz w:val="2"/>
                <w:szCs w:val="2"/>
                <w:lang w:val="es-BO"/>
              </w:rPr>
            </w:pPr>
          </w:p>
        </w:tc>
        <w:tc>
          <w:tcPr>
            <w:tcW w:w="292" w:type="dxa"/>
            <w:gridSpan w:val="5"/>
          </w:tcPr>
          <w:p w:rsidR="00EE7DFA" w:rsidRPr="000C6821" w:rsidRDefault="00EE7DFA" w:rsidP="00360BB6">
            <w:pPr>
              <w:rPr>
                <w:rFonts w:ascii="Arial" w:hAnsi="Arial" w:cs="Arial"/>
                <w:sz w:val="2"/>
                <w:szCs w:val="2"/>
                <w:lang w:val="es-BO"/>
              </w:rPr>
            </w:pPr>
          </w:p>
        </w:tc>
        <w:tc>
          <w:tcPr>
            <w:tcW w:w="325" w:type="dxa"/>
            <w:gridSpan w:val="5"/>
          </w:tcPr>
          <w:p w:rsidR="00EE7DFA" w:rsidRPr="000C6821" w:rsidRDefault="00EE7DFA" w:rsidP="00360BB6">
            <w:pPr>
              <w:rPr>
                <w:rFonts w:ascii="Arial" w:hAnsi="Arial" w:cs="Arial"/>
                <w:sz w:val="2"/>
                <w:szCs w:val="2"/>
                <w:lang w:val="es-BO"/>
              </w:rPr>
            </w:pPr>
          </w:p>
        </w:tc>
        <w:tc>
          <w:tcPr>
            <w:tcW w:w="325" w:type="dxa"/>
            <w:gridSpan w:val="4"/>
          </w:tcPr>
          <w:p w:rsidR="00EE7DFA" w:rsidRPr="000C6821" w:rsidRDefault="00EE7DFA" w:rsidP="00360BB6">
            <w:pPr>
              <w:rPr>
                <w:rFonts w:ascii="Arial" w:hAnsi="Arial" w:cs="Arial"/>
                <w:sz w:val="2"/>
                <w:szCs w:val="2"/>
                <w:lang w:val="es-BO"/>
              </w:rPr>
            </w:pPr>
          </w:p>
        </w:tc>
        <w:tc>
          <w:tcPr>
            <w:tcW w:w="325" w:type="dxa"/>
            <w:gridSpan w:val="5"/>
          </w:tcPr>
          <w:p w:rsidR="00EE7DFA" w:rsidRPr="000C6821" w:rsidRDefault="00EE7DFA" w:rsidP="00360BB6">
            <w:pPr>
              <w:rPr>
                <w:rFonts w:ascii="Arial" w:hAnsi="Arial" w:cs="Arial"/>
                <w:sz w:val="2"/>
                <w:szCs w:val="2"/>
                <w:lang w:val="es-BO"/>
              </w:rPr>
            </w:pPr>
          </w:p>
        </w:tc>
        <w:tc>
          <w:tcPr>
            <w:tcW w:w="325" w:type="dxa"/>
            <w:gridSpan w:val="5"/>
          </w:tcPr>
          <w:p w:rsidR="00EE7DFA" w:rsidRPr="000C6821" w:rsidRDefault="00EE7DFA" w:rsidP="00360BB6">
            <w:pPr>
              <w:rPr>
                <w:rFonts w:ascii="Arial" w:hAnsi="Arial" w:cs="Arial"/>
                <w:sz w:val="2"/>
                <w:szCs w:val="2"/>
                <w:lang w:val="es-BO"/>
              </w:rPr>
            </w:pPr>
          </w:p>
        </w:tc>
        <w:tc>
          <w:tcPr>
            <w:tcW w:w="291" w:type="dxa"/>
            <w:gridSpan w:val="8"/>
          </w:tcPr>
          <w:p w:rsidR="00EE7DFA" w:rsidRPr="000C6821" w:rsidRDefault="00EE7DFA" w:rsidP="00360BB6">
            <w:pPr>
              <w:rPr>
                <w:rFonts w:ascii="Arial" w:hAnsi="Arial" w:cs="Arial"/>
                <w:sz w:val="2"/>
                <w:szCs w:val="2"/>
                <w:lang w:val="es-BO"/>
              </w:rPr>
            </w:pPr>
          </w:p>
        </w:tc>
        <w:tc>
          <w:tcPr>
            <w:tcW w:w="325" w:type="dxa"/>
            <w:gridSpan w:val="4"/>
          </w:tcPr>
          <w:p w:rsidR="00EE7DFA" w:rsidRPr="000C6821" w:rsidRDefault="00EE7DFA" w:rsidP="00360BB6">
            <w:pPr>
              <w:rPr>
                <w:rFonts w:ascii="Arial" w:hAnsi="Arial" w:cs="Arial"/>
                <w:sz w:val="2"/>
                <w:szCs w:val="2"/>
                <w:lang w:val="es-BO"/>
              </w:rPr>
            </w:pPr>
          </w:p>
        </w:tc>
        <w:tc>
          <w:tcPr>
            <w:tcW w:w="325" w:type="dxa"/>
            <w:gridSpan w:val="5"/>
          </w:tcPr>
          <w:p w:rsidR="00EE7DFA" w:rsidRPr="000C6821" w:rsidRDefault="00EE7DFA" w:rsidP="00360BB6">
            <w:pPr>
              <w:rPr>
                <w:rFonts w:ascii="Arial" w:hAnsi="Arial" w:cs="Arial"/>
                <w:sz w:val="2"/>
                <w:szCs w:val="2"/>
                <w:lang w:val="es-BO"/>
              </w:rPr>
            </w:pPr>
          </w:p>
        </w:tc>
        <w:tc>
          <w:tcPr>
            <w:tcW w:w="289" w:type="dxa"/>
            <w:gridSpan w:val="4"/>
          </w:tcPr>
          <w:p w:rsidR="00EE7DFA" w:rsidRPr="000C6821" w:rsidRDefault="00EE7DFA" w:rsidP="00360BB6">
            <w:pPr>
              <w:rPr>
                <w:rFonts w:ascii="Arial" w:hAnsi="Arial" w:cs="Arial"/>
                <w:sz w:val="2"/>
                <w:szCs w:val="2"/>
                <w:lang w:val="es-BO"/>
              </w:rPr>
            </w:pPr>
          </w:p>
        </w:tc>
        <w:tc>
          <w:tcPr>
            <w:tcW w:w="254" w:type="dxa"/>
            <w:gridSpan w:val="5"/>
          </w:tcPr>
          <w:p w:rsidR="00EE7DFA" w:rsidRPr="000C6821" w:rsidRDefault="00EE7DFA" w:rsidP="00360BB6">
            <w:pPr>
              <w:rPr>
                <w:rFonts w:ascii="Arial" w:hAnsi="Arial" w:cs="Arial"/>
                <w:sz w:val="2"/>
                <w:szCs w:val="2"/>
                <w:lang w:val="es-BO"/>
              </w:rPr>
            </w:pPr>
          </w:p>
        </w:tc>
        <w:tc>
          <w:tcPr>
            <w:tcW w:w="236" w:type="dxa"/>
            <w:gridSpan w:val="6"/>
          </w:tcPr>
          <w:p w:rsidR="00EE7DFA" w:rsidRPr="000C6821" w:rsidRDefault="00EE7DFA" w:rsidP="00360BB6">
            <w:pPr>
              <w:rPr>
                <w:rFonts w:ascii="Arial" w:hAnsi="Arial" w:cs="Arial"/>
                <w:sz w:val="2"/>
                <w:szCs w:val="2"/>
                <w:lang w:val="es-BO"/>
              </w:rPr>
            </w:pPr>
          </w:p>
        </w:tc>
        <w:tc>
          <w:tcPr>
            <w:tcW w:w="271"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36" w:type="dxa"/>
            <w:gridSpan w:val="4"/>
          </w:tcPr>
          <w:p w:rsidR="00EE7DFA" w:rsidRPr="000C6821" w:rsidRDefault="00EE7DFA" w:rsidP="00360BB6">
            <w:pPr>
              <w:rPr>
                <w:rFonts w:ascii="Arial" w:hAnsi="Arial" w:cs="Arial"/>
                <w:sz w:val="2"/>
                <w:szCs w:val="2"/>
                <w:lang w:val="es-BO"/>
              </w:rPr>
            </w:pPr>
          </w:p>
        </w:tc>
        <w:tc>
          <w:tcPr>
            <w:tcW w:w="378" w:type="dxa"/>
            <w:gridSpan w:val="4"/>
          </w:tcPr>
          <w:p w:rsidR="00EE7DFA" w:rsidRPr="000C6821" w:rsidRDefault="00EE7DFA" w:rsidP="00360BB6">
            <w:pPr>
              <w:rPr>
                <w:rFonts w:ascii="Arial" w:hAnsi="Arial" w:cs="Arial"/>
                <w:sz w:val="2"/>
                <w:szCs w:val="2"/>
                <w:lang w:val="es-BO"/>
              </w:rPr>
            </w:pPr>
          </w:p>
        </w:tc>
        <w:tc>
          <w:tcPr>
            <w:tcW w:w="366" w:type="dxa"/>
            <w:gridSpan w:val="3"/>
          </w:tcPr>
          <w:p w:rsidR="00EE7DFA" w:rsidRPr="000C6821" w:rsidRDefault="00EE7DFA" w:rsidP="00360BB6">
            <w:pPr>
              <w:rPr>
                <w:rFonts w:ascii="Arial" w:hAnsi="Arial" w:cs="Arial"/>
                <w:sz w:val="2"/>
                <w:szCs w:val="2"/>
                <w:lang w:val="es-BO"/>
              </w:rPr>
            </w:pPr>
          </w:p>
        </w:tc>
        <w:tc>
          <w:tcPr>
            <w:tcW w:w="248" w:type="dxa"/>
            <w:gridSpan w:val="4"/>
          </w:tcPr>
          <w:p w:rsidR="00EE7DFA" w:rsidRPr="000C6821" w:rsidRDefault="00EE7DFA" w:rsidP="00360BB6">
            <w:pPr>
              <w:rPr>
                <w:rFonts w:ascii="Arial" w:hAnsi="Arial" w:cs="Arial"/>
                <w:sz w:val="2"/>
                <w:szCs w:val="2"/>
                <w:lang w:val="es-BO"/>
              </w:rPr>
            </w:pPr>
          </w:p>
        </w:tc>
        <w:tc>
          <w:tcPr>
            <w:tcW w:w="287" w:type="dxa"/>
            <w:gridSpan w:val="3"/>
          </w:tcPr>
          <w:p w:rsidR="00EE7DFA" w:rsidRPr="000C6821" w:rsidRDefault="00EE7DFA" w:rsidP="00360BB6">
            <w:pPr>
              <w:rPr>
                <w:rFonts w:ascii="Arial" w:hAnsi="Arial" w:cs="Arial"/>
                <w:sz w:val="2"/>
                <w:szCs w:val="2"/>
                <w:lang w:val="es-BO"/>
              </w:rPr>
            </w:pPr>
          </w:p>
        </w:tc>
        <w:tc>
          <w:tcPr>
            <w:tcW w:w="278" w:type="dxa"/>
            <w:gridSpan w:val="3"/>
          </w:tcPr>
          <w:p w:rsidR="00EE7DFA" w:rsidRPr="000C6821" w:rsidRDefault="00EE7DFA" w:rsidP="00360BB6">
            <w:pPr>
              <w:rPr>
                <w:rFonts w:ascii="Arial" w:hAnsi="Arial" w:cs="Arial"/>
                <w:sz w:val="2"/>
                <w:szCs w:val="2"/>
                <w:lang w:val="es-BO"/>
              </w:rPr>
            </w:pPr>
          </w:p>
        </w:tc>
        <w:tc>
          <w:tcPr>
            <w:tcW w:w="273"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54" w:type="dxa"/>
            <w:gridSpan w:val="3"/>
          </w:tcPr>
          <w:p w:rsidR="00EE7DFA" w:rsidRPr="000C6821" w:rsidRDefault="00EE7DFA" w:rsidP="00360BB6">
            <w:pPr>
              <w:rPr>
                <w:rFonts w:ascii="Arial" w:hAnsi="Arial" w:cs="Arial"/>
                <w:sz w:val="2"/>
                <w:szCs w:val="2"/>
                <w:lang w:val="es-BO"/>
              </w:rPr>
            </w:pPr>
          </w:p>
        </w:tc>
        <w:tc>
          <w:tcPr>
            <w:tcW w:w="255" w:type="dxa"/>
            <w:gridSpan w:val="3"/>
          </w:tcPr>
          <w:p w:rsidR="00EE7DFA" w:rsidRPr="000C6821" w:rsidRDefault="00EE7DFA" w:rsidP="00360BB6">
            <w:pPr>
              <w:rPr>
                <w:rFonts w:ascii="Arial" w:hAnsi="Arial" w:cs="Arial"/>
                <w:sz w:val="2"/>
                <w:szCs w:val="2"/>
                <w:lang w:val="es-BO"/>
              </w:rPr>
            </w:pPr>
          </w:p>
        </w:tc>
        <w:tc>
          <w:tcPr>
            <w:tcW w:w="261" w:type="dxa"/>
            <w:gridSpan w:val="4"/>
            <w:tcBorders>
              <w:right w:val="single" w:sz="12" w:space="0" w:color="1F4E79" w:themeColor="accent1" w:themeShade="80"/>
            </w:tcBorders>
          </w:tcPr>
          <w:p w:rsidR="00EE7DFA" w:rsidRPr="000C6821" w:rsidRDefault="00EE7DFA" w:rsidP="00360BB6">
            <w:pPr>
              <w:rPr>
                <w:rFonts w:ascii="Arial" w:hAnsi="Arial" w:cs="Arial"/>
                <w:sz w:val="2"/>
                <w:szCs w:val="2"/>
                <w:lang w:val="es-BO"/>
              </w:rPr>
            </w:pPr>
          </w:p>
        </w:tc>
      </w:tr>
      <w:tr w:rsidR="00EE7DFA" w:rsidRPr="0016655D" w:rsidTr="00360BB6">
        <w:trPr>
          <w:jc w:val="center"/>
        </w:trPr>
        <w:tc>
          <w:tcPr>
            <w:tcW w:w="239" w:type="dxa"/>
            <w:tcBorders>
              <w:left w:val="single" w:sz="12" w:space="0" w:color="1F4E79" w:themeColor="accent1" w:themeShade="80"/>
            </w:tcBorders>
            <w:vAlign w:val="center"/>
          </w:tcPr>
          <w:p w:rsidR="00EE7DFA" w:rsidRPr="0016655D" w:rsidRDefault="00EE7DFA" w:rsidP="00360BB6">
            <w:pPr>
              <w:jc w:val="right"/>
              <w:rPr>
                <w:rFonts w:ascii="Arial" w:hAnsi="Arial" w:cs="Arial"/>
                <w:b/>
                <w:sz w:val="12"/>
                <w:szCs w:val="10"/>
              </w:rPr>
            </w:pPr>
            <w:bookmarkStart w:id="95" w:name="_Toc94725488"/>
          </w:p>
        </w:tc>
        <w:tc>
          <w:tcPr>
            <w:tcW w:w="2016" w:type="dxa"/>
            <w:gridSpan w:val="21"/>
            <w:tcBorders>
              <w:bottom w:val="single" w:sz="4" w:space="0" w:color="auto"/>
            </w:tcBorders>
            <w:vAlign w:val="center"/>
          </w:tcPr>
          <w:p w:rsidR="00EE7DFA" w:rsidRPr="0016655D" w:rsidRDefault="00EE7DFA" w:rsidP="00360BB6">
            <w:pPr>
              <w:jc w:val="center"/>
              <w:rPr>
                <w:rFonts w:ascii="Arial" w:hAnsi="Arial" w:cs="Arial"/>
                <w:b/>
                <w:sz w:val="12"/>
                <w:szCs w:val="10"/>
              </w:rPr>
            </w:pPr>
            <w:r w:rsidRPr="0016655D">
              <w:rPr>
                <w:i/>
                <w:sz w:val="12"/>
                <w:szCs w:val="10"/>
              </w:rPr>
              <w:t>Apellido Paterno</w:t>
            </w:r>
          </w:p>
        </w:tc>
        <w:tc>
          <w:tcPr>
            <w:tcW w:w="236" w:type="dxa"/>
            <w:gridSpan w:val="3"/>
          </w:tcPr>
          <w:p w:rsidR="00EE7DFA" w:rsidRPr="0016655D" w:rsidRDefault="00EE7DFA" w:rsidP="00360BB6">
            <w:pPr>
              <w:jc w:val="center"/>
              <w:rPr>
                <w:rFonts w:ascii="Arial" w:hAnsi="Arial" w:cs="Arial"/>
                <w:sz w:val="12"/>
                <w:szCs w:val="10"/>
              </w:rPr>
            </w:pPr>
          </w:p>
        </w:tc>
        <w:tc>
          <w:tcPr>
            <w:tcW w:w="1978" w:type="dxa"/>
            <w:gridSpan w:val="29"/>
            <w:tcBorders>
              <w:bottom w:val="single" w:sz="4" w:space="0" w:color="auto"/>
            </w:tcBorders>
          </w:tcPr>
          <w:p w:rsidR="00EE7DFA" w:rsidRPr="0016655D" w:rsidRDefault="00EE7DFA" w:rsidP="00360BB6">
            <w:pPr>
              <w:jc w:val="center"/>
              <w:rPr>
                <w:rFonts w:ascii="Arial" w:hAnsi="Arial" w:cs="Arial"/>
                <w:sz w:val="12"/>
                <w:szCs w:val="10"/>
              </w:rPr>
            </w:pPr>
            <w:r w:rsidRPr="0016655D">
              <w:rPr>
                <w:i/>
                <w:sz w:val="12"/>
                <w:szCs w:val="10"/>
              </w:rPr>
              <w:t>Apellido Materno</w:t>
            </w:r>
          </w:p>
        </w:tc>
        <w:tc>
          <w:tcPr>
            <w:tcW w:w="254" w:type="dxa"/>
            <w:gridSpan w:val="4"/>
          </w:tcPr>
          <w:p w:rsidR="00EE7DFA" w:rsidRPr="0016655D" w:rsidRDefault="00EE7DFA" w:rsidP="00360BB6">
            <w:pPr>
              <w:jc w:val="center"/>
              <w:rPr>
                <w:rFonts w:ascii="Arial" w:hAnsi="Arial" w:cs="Arial"/>
                <w:sz w:val="12"/>
                <w:szCs w:val="10"/>
              </w:rPr>
            </w:pPr>
          </w:p>
        </w:tc>
        <w:tc>
          <w:tcPr>
            <w:tcW w:w="2746" w:type="dxa"/>
            <w:gridSpan w:val="41"/>
            <w:tcBorders>
              <w:bottom w:val="single" w:sz="4" w:space="0" w:color="auto"/>
            </w:tcBorders>
          </w:tcPr>
          <w:p w:rsidR="00EE7DFA" w:rsidRPr="0016655D" w:rsidRDefault="00EE7DFA" w:rsidP="00360BB6">
            <w:pPr>
              <w:jc w:val="center"/>
              <w:rPr>
                <w:rFonts w:ascii="Arial" w:hAnsi="Arial" w:cs="Arial"/>
                <w:sz w:val="12"/>
                <w:szCs w:val="10"/>
              </w:rPr>
            </w:pPr>
            <w:r w:rsidRPr="0016655D">
              <w:rPr>
                <w:i/>
                <w:sz w:val="12"/>
                <w:szCs w:val="10"/>
              </w:rPr>
              <w:t>Nombre(s)</w:t>
            </w:r>
          </w:p>
        </w:tc>
        <w:tc>
          <w:tcPr>
            <w:tcW w:w="236" w:type="dxa"/>
            <w:gridSpan w:val="4"/>
          </w:tcPr>
          <w:p w:rsidR="00EE7DFA" w:rsidRPr="0016655D" w:rsidRDefault="00EE7DFA" w:rsidP="00360BB6">
            <w:pPr>
              <w:jc w:val="center"/>
              <w:rPr>
                <w:rFonts w:ascii="Arial" w:hAnsi="Arial" w:cs="Arial"/>
                <w:sz w:val="12"/>
                <w:szCs w:val="10"/>
              </w:rPr>
            </w:pPr>
          </w:p>
        </w:tc>
        <w:tc>
          <w:tcPr>
            <w:tcW w:w="2607" w:type="dxa"/>
            <w:gridSpan w:val="31"/>
            <w:tcBorders>
              <w:bottom w:val="single" w:sz="4" w:space="0" w:color="auto"/>
            </w:tcBorders>
          </w:tcPr>
          <w:p w:rsidR="00EE7DFA" w:rsidRPr="0016655D" w:rsidRDefault="00EE7DFA" w:rsidP="00360BB6">
            <w:pPr>
              <w:jc w:val="center"/>
              <w:rPr>
                <w:rFonts w:ascii="Arial" w:hAnsi="Arial" w:cs="Arial"/>
                <w:sz w:val="12"/>
                <w:szCs w:val="10"/>
              </w:rPr>
            </w:pPr>
            <w:r w:rsidRPr="0016655D">
              <w:rPr>
                <w:i/>
                <w:sz w:val="12"/>
                <w:szCs w:val="10"/>
              </w:rPr>
              <w:t>Cargo</w:t>
            </w:r>
          </w:p>
        </w:tc>
        <w:tc>
          <w:tcPr>
            <w:tcW w:w="247" w:type="dxa"/>
            <w:gridSpan w:val="2"/>
            <w:tcBorders>
              <w:right w:val="single" w:sz="12" w:space="0" w:color="1F4E79" w:themeColor="accent1" w:themeShade="80"/>
            </w:tcBorders>
          </w:tcPr>
          <w:p w:rsidR="00EE7DFA" w:rsidRPr="0016655D" w:rsidRDefault="00EE7DFA" w:rsidP="00360BB6">
            <w:pPr>
              <w:rPr>
                <w:rFonts w:ascii="Arial" w:hAnsi="Arial" w:cs="Arial"/>
                <w:sz w:val="12"/>
                <w:szCs w:val="10"/>
              </w:rPr>
            </w:pPr>
          </w:p>
        </w:tc>
      </w:tr>
      <w:tr w:rsidR="00EE7DFA" w:rsidRPr="0074587D" w:rsidTr="00360BB6">
        <w:trPr>
          <w:trHeight w:val="302"/>
          <w:jc w:val="center"/>
        </w:trPr>
        <w:tc>
          <w:tcPr>
            <w:tcW w:w="239" w:type="dxa"/>
            <w:tcBorders>
              <w:left w:val="single" w:sz="12" w:space="0" w:color="1F4E79" w:themeColor="accent1" w:themeShade="80"/>
              <w:right w:val="single" w:sz="4" w:space="0" w:color="auto"/>
            </w:tcBorders>
            <w:vAlign w:val="center"/>
          </w:tcPr>
          <w:p w:rsidR="00EE7DFA" w:rsidRPr="0074587D"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sidRPr="00AF1345">
              <w:rPr>
                <w:rFonts w:ascii="Arial" w:hAnsi="Arial" w:cs="Arial"/>
                <w:sz w:val="16"/>
                <w:szCs w:val="16"/>
              </w:rPr>
              <w:t>Rojas</w:t>
            </w:r>
          </w:p>
        </w:tc>
        <w:tc>
          <w:tcPr>
            <w:tcW w:w="236" w:type="dxa"/>
            <w:gridSpan w:val="3"/>
            <w:tcBorders>
              <w:left w:val="single" w:sz="4" w:space="0" w:color="auto"/>
              <w:right w:val="single" w:sz="4" w:space="0" w:color="auto"/>
            </w:tcBorders>
            <w:vAlign w:val="center"/>
          </w:tcPr>
          <w:p w:rsidR="00EE7DFA" w:rsidRPr="0074587D"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proofErr w:type="spellStart"/>
            <w:r w:rsidRPr="00AF1345">
              <w:rPr>
                <w:rFonts w:ascii="Arial" w:hAnsi="Arial" w:cs="Arial"/>
                <w:sz w:val="16"/>
                <w:szCs w:val="16"/>
              </w:rPr>
              <w:t>Ulo</w:t>
            </w:r>
            <w:proofErr w:type="spellEnd"/>
          </w:p>
        </w:tc>
        <w:tc>
          <w:tcPr>
            <w:tcW w:w="254" w:type="dxa"/>
            <w:gridSpan w:val="4"/>
            <w:tcBorders>
              <w:left w:val="single" w:sz="4" w:space="0" w:color="auto"/>
              <w:right w:val="single" w:sz="4" w:space="0" w:color="auto"/>
            </w:tcBorders>
            <w:vAlign w:val="center"/>
          </w:tcPr>
          <w:p w:rsidR="00EE7DFA" w:rsidRPr="0074587D"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sidRPr="00AF1345">
              <w:rPr>
                <w:rFonts w:ascii="Arial" w:hAnsi="Arial" w:cs="Arial"/>
                <w:sz w:val="16"/>
                <w:szCs w:val="16"/>
              </w:rPr>
              <w:t>Roger Edwin</w:t>
            </w:r>
          </w:p>
        </w:tc>
        <w:tc>
          <w:tcPr>
            <w:tcW w:w="236" w:type="dxa"/>
            <w:gridSpan w:val="4"/>
            <w:tcBorders>
              <w:left w:val="single" w:sz="4" w:space="0" w:color="auto"/>
              <w:right w:val="single" w:sz="4" w:space="0" w:color="auto"/>
            </w:tcBorders>
            <w:vAlign w:val="center"/>
          </w:tcPr>
          <w:p w:rsidR="00EE7DFA" w:rsidRPr="0074587D"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sidRPr="0074587D">
              <w:rPr>
                <w:rFonts w:ascii="Arial" w:hAnsi="Arial" w:cs="Arial"/>
                <w:sz w:val="16"/>
                <w:szCs w:val="16"/>
              </w:rPr>
              <w:t>Presidente</w:t>
            </w:r>
            <w:r>
              <w:rPr>
                <w:rFonts w:ascii="Arial" w:hAnsi="Arial" w:cs="Arial"/>
                <w:sz w:val="16"/>
                <w:szCs w:val="16"/>
              </w:rPr>
              <w:t xml:space="preserve"> </w:t>
            </w:r>
            <w:proofErr w:type="spellStart"/>
            <w:r w:rsidRPr="0074587D">
              <w:rPr>
                <w:rFonts w:ascii="Arial" w:hAnsi="Arial" w:cs="Arial"/>
                <w:sz w:val="16"/>
                <w:szCs w:val="16"/>
              </w:rPr>
              <w:t>a.i.</w:t>
            </w:r>
            <w:proofErr w:type="spellEnd"/>
            <w:r>
              <w:rPr>
                <w:rFonts w:ascii="Arial" w:hAnsi="Arial" w:cs="Arial"/>
                <w:sz w:val="16"/>
                <w:szCs w:val="16"/>
              </w:rPr>
              <w:t xml:space="preserve"> </w:t>
            </w:r>
            <w:r w:rsidRPr="0074587D">
              <w:rPr>
                <w:rFonts w:ascii="Arial" w:hAnsi="Arial" w:cs="Arial"/>
                <w:sz w:val="16"/>
                <w:szCs w:val="16"/>
              </w:rPr>
              <w:t>del BCB</w:t>
            </w:r>
          </w:p>
        </w:tc>
        <w:tc>
          <w:tcPr>
            <w:tcW w:w="247" w:type="dxa"/>
            <w:gridSpan w:val="2"/>
            <w:tcBorders>
              <w:left w:val="single" w:sz="4" w:space="0" w:color="auto"/>
              <w:right w:val="single" w:sz="12" w:space="0" w:color="1F4E79" w:themeColor="accent1" w:themeShade="80"/>
            </w:tcBorders>
            <w:vAlign w:val="center"/>
          </w:tcPr>
          <w:p w:rsidR="00EE7DFA" w:rsidRPr="0074587D" w:rsidRDefault="00EE7DFA" w:rsidP="00360BB6">
            <w:pPr>
              <w:jc w:val="center"/>
              <w:rPr>
                <w:rFonts w:ascii="Arial" w:hAnsi="Arial" w:cs="Arial"/>
                <w:sz w:val="16"/>
                <w:szCs w:val="16"/>
              </w:rPr>
            </w:pPr>
          </w:p>
        </w:tc>
      </w:tr>
      <w:tr w:rsidR="00EE7DFA" w:rsidRPr="0074587D" w:rsidTr="00360BB6">
        <w:trPr>
          <w:jc w:val="center"/>
        </w:trPr>
        <w:tc>
          <w:tcPr>
            <w:tcW w:w="239" w:type="dxa"/>
            <w:tcBorders>
              <w:left w:val="single" w:sz="12" w:space="0" w:color="1F4E79" w:themeColor="accent1" w:themeShade="80"/>
            </w:tcBorders>
            <w:vAlign w:val="center"/>
          </w:tcPr>
          <w:p w:rsidR="00EE7DFA" w:rsidRPr="0074587D"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587D" w:rsidRDefault="00EE7DFA" w:rsidP="00360BB6">
            <w:pPr>
              <w:jc w:val="center"/>
              <w:rPr>
                <w:rFonts w:ascii="Arial" w:hAnsi="Arial" w:cs="Arial"/>
                <w:sz w:val="12"/>
                <w:szCs w:val="10"/>
              </w:rPr>
            </w:pPr>
          </w:p>
        </w:tc>
        <w:tc>
          <w:tcPr>
            <w:tcW w:w="236" w:type="dxa"/>
            <w:gridSpan w:val="3"/>
          </w:tcPr>
          <w:p w:rsidR="00EE7DFA" w:rsidRPr="0074587D"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p>
        </w:tc>
        <w:tc>
          <w:tcPr>
            <w:tcW w:w="254" w:type="dxa"/>
            <w:gridSpan w:val="4"/>
          </w:tcPr>
          <w:p w:rsidR="00EE7DFA" w:rsidRPr="0074587D"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p>
        </w:tc>
        <w:tc>
          <w:tcPr>
            <w:tcW w:w="236" w:type="dxa"/>
            <w:gridSpan w:val="4"/>
          </w:tcPr>
          <w:p w:rsidR="00EE7DFA" w:rsidRPr="0074587D"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r w:rsidRPr="0074587D">
              <w:rPr>
                <w:i/>
                <w:sz w:val="12"/>
                <w:szCs w:val="10"/>
              </w:rPr>
              <w:t>Cargo</w:t>
            </w:r>
          </w:p>
        </w:tc>
        <w:tc>
          <w:tcPr>
            <w:tcW w:w="247" w:type="dxa"/>
            <w:gridSpan w:val="2"/>
            <w:tcBorders>
              <w:right w:val="single" w:sz="12" w:space="0" w:color="1F4E79" w:themeColor="accent1" w:themeShade="80"/>
            </w:tcBorders>
          </w:tcPr>
          <w:p w:rsidR="00EE7DFA" w:rsidRPr="0074587D" w:rsidRDefault="00EE7DFA" w:rsidP="00360BB6">
            <w:pPr>
              <w:rPr>
                <w:rFonts w:ascii="Arial" w:hAnsi="Arial" w:cs="Arial"/>
                <w:sz w:val="12"/>
                <w:szCs w:val="10"/>
              </w:rPr>
            </w:pPr>
          </w:p>
        </w:tc>
      </w:tr>
      <w:tr w:rsidR="00EE7DFA" w:rsidRPr="0074587D" w:rsidTr="00360BB6">
        <w:trPr>
          <w:trHeight w:val="261"/>
          <w:jc w:val="center"/>
        </w:trPr>
        <w:tc>
          <w:tcPr>
            <w:tcW w:w="239" w:type="dxa"/>
            <w:tcBorders>
              <w:left w:val="single" w:sz="12" w:space="0" w:color="1F4E79" w:themeColor="accent1" w:themeShade="80"/>
              <w:right w:val="single" w:sz="4" w:space="0" w:color="auto"/>
            </w:tcBorders>
            <w:vAlign w:val="center"/>
          </w:tcPr>
          <w:p w:rsidR="00EE7DFA" w:rsidRPr="0074587D"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EE7DFA" w:rsidRPr="0074587D" w:rsidRDefault="00EE7DFA" w:rsidP="00360BB6">
            <w:pPr>
              <w:jc w:val="center"/>
              <w:rPr>
                <w:rFonts w:ascii="Arial" w:hAnsi="Arial" w:cs="Arial"/>
                <w:sz w:val="16"/>
                <w:szCs w:val="16"/>
              </w:rPr>
            </w:pPr>
            <w:proofErr w:type="spellStart"/>
            <w:r w:rsidRPr="0074587D">
              <w:rPr>
                <w:rFonts w:ascii="Arial" w:hAnsi="Arial" w:cs="Arial"/>
                <w:sz w:val="16"/>
                <w:szCs w:val="16"/>
              </w:rPr>
              <w:t>Herbas</w:t>
            </w:r>
            <w:proofErr w:type="spellEnd"/>
          </w:p>
        </w:tc>
        <w:tc>
          <w:tcPr>
            <w:tcW w:w="236" w:type="dxa"/>
            <w:gridSpan w:val="3"/>
            <w:tcBorders>
              <w:left w:val="single" w:sz="4" w:space="0" w:color="auto"/>
              <w:right w:val="single" w:sz="4" w:space="0" w:color="auto"/>
            </w:tcBorders>
          </w:tcPr>
          <w:p w:rsidR="00EE7DFA" w:rsidRPr="0074587D"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sidRPr="0074587D">
              <w:rPr>
                <w:rFonts w:ascii="Arial" w:hAnsi="Arial" w:cs="Arial"/>
                <w:sz w:val="16"/>
                <w:szCs w:val="16"/>
              </w:rPr>
              <w:t>Camacho</w:t>
            </w:r>
          </w:p>
        </w:tc>
        <w:tc>
          <w:tcPr>
            <w:tcW w:w="254" w:type="dxa"/>
            <w:gridSpan w:val="4"/>
            <w:tcBorders>
              <w:left w:val="single" w:sz="4" w:space="0" w:color="auto"/>
              <w:right w:val="single" w:sz="4" w:space="0" w:color="auto"/>
            </w:tcBorders>
          </w:tcPr>
          <w:p w:rsidR="00EE7DFA" w:rsidRPr="0074587D"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sidRPr="0074587D">
              <w:rPr>
                <w:rFonts w:ascii="Arial" w:hAnsi="Arial" w:cs="Arial"/>
                <w:sz w:val="16"/>
                <w:szCs w:val="16"/>
              </w:rPr>
              <w:t>Gabriel</w:t>
            </w:r>
          </w:p>
        </w:tc>
        <w:tc>
          <w:tcPr>
            <w:tcW w:w="236" w:type="dxa"/>
            <w:gridSpan w:val="4"/>
            <w:tcBorders>
              <w:left w:val="single" w:sz="4" w:space="0" w:color="auto"/>
              <w:right w:val="single" w:sz="4" w:space="0" w:color="auto"/>
            </w:tcBorders>
          </w:tcPr>
          <w:p w:rsidR="00EE7DFA" w:rsidRPr="0074587D"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587D" w:rsidRDefault="00EE7DFA" w:rsidP="00360BB6">
            <w:pPr>
              <w:jc w:val="center"/>
              <w:rPr>
                <w:rFonts w:ascii="Arial" w:hAnsi="Arial" w:cs="Arial"/>
                <w:sz w:val="16"/>
                <w:szCs w:val="16"/>
              </w:rPr>
            </w:pPr>
            <w:r>
              <w:rPr>
                <w:rFonts w:ascii="Arial" w:hAnsi="Arial" w:cs="Arial"/>
                <w:sz w:val="16"/>
                <w:szCs w:val="16"/>
              </w:rPr>
              <w:t>Director</w:t>
            </w:r>
          </w:p>
        </w:tc>
        <w:tc>
          <w:tcPr>
            <w:tcW w:w="247" w:type="dxa"/>
            <w:gridSpan w:val="2"/>
            <w:tcBorders>
              <w:left w:val="single" w:sz="4" w:space="0" w:color="auto"/>
              <w:right w:val="single" w:sz="12" w:space="0" w:color="1F4E79" w:themeColor="accent1" w:themeShade="80"/>
            </w:tcBorders>
          </w:tcPr>
          <w:p w:rsidR="00EE7DFA" w:rsidRPr="0074587D" w:rsidRDefault="00EE7DFA" w:rsidP="00360BB6">
            <w:pPr>
              <w:jc w:val="center"/>
              <w:rPr>
                <w:rFonts w:ascii="Arial" w:hAnsi="Arial" w:cs="Arial"/>
                <w:sz w:val="16"/>
                <w:szCs w:val="16"/>
              </w:rPr>
            </w:pPr>
          </w:p>
        </w:tc>
      </w:tr>
      <w:tr w:rsidR="00EE7DFA" w:rsidRPr="0074587D" w:rsidTr="00360BB6">
        <w:trPr>
          <w:jc w:val="center"/>
        </w:trPr>
        <w:tc>
          <w:tcPr>
            <w:tcW w:w="239" w:type="dxa"/>
            <w:tcBorders>
              <w:left w:val="single" w:sz="12" w:space="0" w:color="1F4E79" w:themeColor="accent1" w:themeShade="80"/>
            </w:tcBorders>
            <w:vAlign w:val="center"/>
          </w:tcPr>
          <w:p w:rsidR="00EE7DFA" w:rsidRPr="0074587D" w:rsidRDefault="00EE7DFA" w:rsidP="00360BB6">
            <w:pPr>
              <w:jc w:val="center"/>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587D" w:rsidRDefault="00EE7DFA" w:rsidP="00360BB6">
            <w:pPr>
              <w:jc w:val="center"/>
              <w:rPr>
                <w:rFonts w:ascii="Arial" w:hAnsi="Arial" w:cs="Arial"/>
                <w:sz w:val="12"/>
                <w:szCs w:val="10"/>
              </w:rPr>
            </w:pPr>
            <w:r w:rsidRPr="0074587D">
              <w:rPr>
                <w:i/>
                <w:sz w:val="12"/>
                <w:szCs w:val="10"/>
              </w:rPr>
              <w:t>Apellido Paterno</w:t>
            </w:r>
          </w:p>
        </w:tc>
        <w:tc>
          <w:tcPr>
            <w:tcW w:w="236" w:type="dxa"/>
            <w:gridSpan w:val="3"/>
          </w:tcPr>
          <w:p w:rsidR="00EE7DFA" w:rsidRPr="0074587D"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r w:rsidRPr="0074587D">
              <w:rPr>
                <w:i/>
                <w:sz w:val="12"/>
                <w:szCs w:val="10"/>
              </w:rPr>
              <w:t>Apellido Materno</w:t>
            </w:r>
          </w:p>
        </w:tc>
        <w:tc>
          <w:tcPr>
            <w:tcW w:w="254" w:type="dxa"/>
            <w:gridSpan w:val="4"/>
          </w:tcPr>
          <w:p w:rsidR="00EE7DFA" w:rsidRPr="0074587D"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r w:rsidRPr="0074587D">
              <w:rPr>
                <w:i/>
                <w:sz w:val="12"/>
                <w:szCs w:val="10"/>
              </w:rPr>
              <w:t>Nombre(s)</w:t>
            </w:r>
          </w:p>
        </w:tc>
        <w:tc>
          <w:tcPr>
            <w:tcW w:w="236" w:type="dxa"/>
            <w:gridSpan w:val="4"/>
          </w:tcPr>
          <w:p w:rsidR="00EE7DFA" w:rsidRPr="0074587D"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587D" w:rsidRDefault="00EE7DFA" w:rsidP="00360BB6">
            <w:pPr>
              <w:jc w:val="center"/>
              <w:rPr>
                <w:rFonts w:ascii="Arial" w:hAnsi="Arial" w:cs="Arial"/>
                <w:sz w:val="12"/>
                <w:szCs w:val="10"/>
              </w:rPr>
            </w:pPr>
            <w:r w:rsidRPr="0074587D">
              <w:rPr>
                <w:i/>
                <w:sz w:val="12"/>
                <w:szCs w:val="10"/>
              </w:rPr>
              <w:t>Cargo</w:t>
            </w:r>
          </w:p>
        </w:tc>
        <w:tc>
          <w:tcPr>
            <w:tcW w:w="247" w:type="dxa"/>
            <w:gridSpan w:val="2"/>
            <w:tcBorders>
              <w:right w:val="single" w:sz="12" w:space="0" w:color="1F4E79" w:themeColor="accent1" w:themeShade="80"/>
            </w:tcBorders>
          </w:tcPr>
          <w:p w:rsidR="00EE7DFA" w:rsidRPr="0074587D" w:rsidRDefault="00EE7DFA" w:rsidP="00360BB6">
            <w:pPr>
              <w:jc w:val="center"/>
              <w:rPr>
                <w:rFonts w:ascii="Arial" w:hAnsi="Arial" w:cs="Arial"/>
                <w:sz w:val="12"/>
                <w:szCs w:val="10"/>
              </w:rPr>
            </w:pPr>
          </w:p>
        </w:tc>
      </w:tr>
      <w:tr w:rsidR="00EE7DFA" w:rsidRPr="00746A91" w:rsidTr="00360BB6">
        <w:trPr>
          <w:trHeight w:val="275"/>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EE7DFA" w:rsidRPr="00746A91" w:rsidRDefault="00EE7DFA" w:rsidP="00360BB6">
            <w:pPr>
              <w:jc w:val="center"/>
              <w:rPr>
                <w:rFonts w:ascii="Arial" w:hAnsi="Arial" w:cs="Arial"/>
                <w:sz w:val="16"/>
                <w:szCs w:val="16"/>
              </w:rPr>
            </w:pPr>
            <w:r w:rsidRPr="00746A91">
              <w:rPr>
                <w:rFonts w:ascii="Arial" w:hAnsi="Arial" w:cs="Arial"/>
                <w:sz w:val="16"/>
                <w:szCs w:val="16"/>
              </w:rPr>
              <w:t>Pino</w:t>
            </w:r>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746A91">
              <w:rPr>
                <w:rFonts w:ascii="Arial" w:hAnsi="Arial" w:cs="Arial"/>
                <w:sz w:val="16"/>
                <w:szCs w:val="16"/>
              </w:rPr>
              <w:t>Guzman</w:t>
            </w:r>
            <w:proofErr w:type="spellEnd"/>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746A91">
              <w:rPr>
                <w:rFonts w:ascii="Arial" w:hAnsi="Arial" w:cs="Arial"/>
                <w:sz w:val="16"/>
                <w:szCs w:val="16"/>
              </w:rPr>
              <w:t>Gumercindo</w:t>
            </w:r>
            <w:proofErr w:type="spellEnd"/>
            <w:r w:rsidRPr="00746A91">
              <w:rPr>
                <w:rFonts w:ascii="Arial" w:hAnsi="Arial" w:cs="Arial"/>
                <w:sz w:val="16"/>
                <w:szCs w:val="16"/>
              </w:rPr>
              <w:t xml:space="preserve"> </w:t>
            </w:r>
            <w:proofErr w:type="spellStart"/>
            <w:r w:rsidRPr="00746A91">
              <w:rPr>
                <w:rFonts w:ascii="Arial" w:hAnsi="Arial" w:cs="Arial"/>
                <w:sz w:val="16"/>
                <w:szCs w:val="16"/>
              </w:rPr>
              <w:t>Hector</w:t>
            </w:r>
            <w:proofErr w:type="spellEnd"/>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7" w:type="dxa"/>
            <w:gridSpan w:val="2"/>
            <w:tcBorders>
              <w:left w:val="single" w:sz="4" w:space="0" w:color="auto"/>
              <w:right w:val="single" w:sz="12" w:space="0" w:color="1F4E79" w:themeColor="accent1" w:themeShade="80"/>
            </w:tcBorders>
          </w:tcPr>
          <w:p w:rsidR="00EE7DFA" w:rsidRPr="00746A91" w:rsidRDefault="00EE7DFA" w:rsidP="00360BB6">
            <w:pPr>
              <w:jc w:val="cente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center"/>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jc w:val="center"/>
              <w:rPr>
                <w:rFonts w:ascii="Arial" w:hAnsi="Arial" w:cs="Arial"/>
                <w:sz w:val="12"/>
                <w:szCs w:val="10"/>
              </w:rPr>
            </w:pPr>
          </w:p>
        </w:tc>
      </w:tr>
      <w:tr w:rsidR="00EE7DFA" w:rsidRPr="00746A91" w:rsidTr="00360BB6">
        <w:trPr>
          <w:trHeight w:val="303"/>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right w:val="single" w:sz="4" w:space="0" w:color="auto"/>
            </w:tcBorders>
            <w:shd w:val="clear" w:color="auto" w:fill="DEEAF6" w:themeFill="accent1" w:themeFillTint="33"/>
            <w:vAlign w:val="bottom"/>
          </w:tcPr>
          <w:p w:rsidR="00EE7DFA" w:rsidRPr="00746A91" w:rsidRDefault="00EE7DFA" w:rsidP="00360BB6">
            <w:pPr>
              <w:jc w:val="center"/>
              <w:rPr>
                <w:rFonts w:ascii="Arial" w:hAnsi="Arial" w:cs="Arial"/>
                <w:sz w:val="16"/>
                <w:szCs w:val="16"/>
              </w:rPr>
            </w:pPr>
            <w:proofErr w:type="spellStart"/>
            <w:r w:rsidRPr="00746A91">
              <w:rPr>
                <w:rFonts w:ascii="Arial" w:hAnsi="Arial" w:cs="Arial"/>
                <w:sz w:val="16"/>
                <w:szCs w:val="16"/>
              </w:rPr>
              <w:t>Perez</w:t>
            </w:r>
            <w:proofErr w:type="spellEnd"/>
            <w:r w:rsidRPr="00746A91">
              <w:rPr>
                <w:rFonts w:ascii="Arial" w:hAnsi="Arial" w:cs="Arial"/>
                <w:sz w:val="16"/>
                <w:szCs w:val="16"/>
              </w:rPr>
              <w:t xml:space="preserve"> Cueto</w:t>
            </w:r>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746A91">
              <w:rPr>
                <w:rFonts w:ascii="Arial" w:hAnsi="Arial" w:cs="Arial"/>
                <w:sz w:val="16"/>
                <w:szCs w:val="16"/>
              </w:rPr>
              <w:t>Eulert</w:t>
            </w:r>
            <w:proofErr w:type="spellEnd"/>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Diego Alejandro</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7" w:type="dxa"/>
            <w:gridSpan w:val="2"/>
            <w:tcBorders>
              <w:left w:val="single" w:sz="4" w:space="0" w:color="auto"/>
              <w:right w:val="single" w:sz="12" w:space="0" w:color="1F4E79" w:themeColor="accent1" w:themeShade="80"/>
            </w:tcBorders>
          </w:tcPr>
          <w:p w:rsidR="00EE7DFA" w:rsidRPr="00746A91" w:rsidRDefault="00EE7DFA" w:rsidP="00360BB6">
            <w:pPr>
              <w:jc w:val="cente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center"/>
              <w:rPr>
                <w:rFonts w:ascii="Arial" w:hAnsi="Arial" w:cs="Arial"/>
                <w:sz w:val="16"/>
                <w:szCs w:val="16"/>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6"/>
                <w:szCs w:val="16"/>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6"/>
                <w:szCs w:val="16"/>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6"/>
                <w:szCs w:val="16"/>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6"/>
                <w:szCs w:val="16"/>
              </w:rPr>
            </w:pPr>
            <w:r w:rsidRPr="00746A91">
              <w:rPr>
                <w:i/>
                <w:sz w:val="12"/>
                <w:szCs w:val="10"/>
              </w:rPr>
              <w:t>Cargo</w:t>
            </w:r>
          </w:p>
        </w:tc>
        <w:tc>
          <w:tcPr>
            <w:tcW w:w="247" w:type="dxa"/>
            <w:gridSpan w:val="2"/>
            <w:tcBorders>
              <w:left w:val="nil"/>
              <w:right w:val="single" w:sz="12" w:space="0" w:color="1F4E79" w:themeColor="accent1" w:themeShade="80"/>
            </w:tcBorders>
          </w:tcPr>
          <w:p w:rsidR="00EE7DFA" w:rsidRPr="00746A91" w:rsidRDefault="00EE7DFA" w:rsidP="00360BB6">
            <w:pPr>
              <w:jc w:val="cente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EE7DFA" w:rsidRPr="00746A91" w:rsidRDefault="00EE7DFA" w:rsidP="00360BB6">
            <w:pPr>
              <w:jc w:val="center"/>
              <w:rPr>
                <w:rFonts w:ascii="Arial" w:hAnsi="Arial" w:cs="Arial"/>
                <w:sz w:val="16"/>
                <w:szCs w:val="16"/>
              </w:rPr>
            </w:pPr>
            <w:proofErr w:type="spellStart"/>
            <w:r w:rsidRPr="003C1571">
              <w:rPr>
                <w:rFonts w:ascii="Arial" w:hAnsi="Arial" w:cs="Arial"/>
                <w:sz w:val="16"/>
                <w:szCs w:val="16"/>
                <w:lang w:val="es-BO"/>
              </w:rPr>
              <w:t>Ferrufino</w:t>
            </w:r>
            <w:proofErr w:type="spellEnd"/>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3C1571">
              <w:rPr>
                <w:rFonts w:ascii="Arial" w:hAnsi="Arial" w:cs="Arial"/>
                <w:sz w:val="16"/>
                <w:szCs w:val="16"/>
                <w:lang w:val="es-BO"/>
              </w:rPr>
              <w:t>Morro</w:t>
            </w:r>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AF1345">
              <w:rPr>
                <w:rFonts w:ascii="Arial" w:hAnsi="Arial" w:cs="Arial"/>
                <w:sz w:val="16"/>
                <w:szCs w:val="16"/>
              </w:rPr>
              <w:t>Oscar</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 xml:space="preserve">Director </w:t>
            </w:r>
            <w:proofErr w:type="spellStart"/>
            <w:r w:rsidR="002A76C9">
              <w:rPr>
                <w:rFonts w:ascii="Arial" w:hAnsi="Arial" w:cs="Arial"/>
                <w:sz w:val="16"/>
                <w:szCs w:val="16"/>
              </w:rPr>
              <w:t>a.i.</w:t>
            </w:r>
            <w:proofErr w:type="spellEnd"/>
          </w:p>
        </w:tc>
        <w:tc>
          <w:tcPr>
            <w:tcW w:w="247" w:type="dxa"/>
            <w:gridSpan w:val="2"/>
            <w:tcBorders>
              <w:left w:val="single" w:sz="4" w:space="0" w:color="auto"/>
              <w:right w:val="single" w:sz="12" w:space="0" w:color="1F4E79" w:themeColor="accent1" w:themeShade="80"/>
            </w:tcBorders>
          </w:tcPr>
          <w:p w:rsidR="00EE7DFA" w:rsidRPr="00746A91" w:rsidRDefault="00EE7DFA" w:rsidP="00360BB6">
            <w:pPr>
              <w:jc w:val="cente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317"/>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Ticona</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746A91">
              <w:rPr>
                <w:rFonts w:ascii="Arial" w:hAnsi="Arial" w:cs="Arial"/>
                <w:sz w:val="16"/>
                <w:szCs w:val="16"/>
              </w:rPr>
              <w:t>Chique</w:t>
            </w:r>
            <w:proofErr w:type="spellEnd"/>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Rubén Gonzalo</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General</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AF1345">
              <w:rPr>
                <w:rFonts w:ascii="Arial" w:hAnsi="Arial" w:cs="Arial"/>
                <w:sz w:val="16"/>
                <w:szCs w:val="16"/>
              </w:rPr>
              <w:t>Colque</w:t>
            </w:r>
            <w:proofErr w:type="spellEnd"/>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AF1345">
              <w:rPr>
                <w:rFonts w:ascii="Arial" w:hAnsi="Arial" w:cs="Arial"/>
                <w:sz w:val="16"/>
                <w:szCs w:val="16"/>
              </w:rPr>
              <w:t>Soldado</w:t>
            </w:r>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AF1345">
              <w:rPr>
                <w:rFonts w:ascii="Arial" w:hAnsi="Arial" w:cs="Arial"/>
                <w:sz w:val="16"/>
                <w:szCs w:val="16"/>
              </w:rPr>
              <w:t>Rolando Sergio</w:t>
            </w:r>
            <w:r w:rsidRPr="00AF1345">
              <w:rPr>
                <w:rFonts w:ascii="Arial" w:hAnsi="Arial" w:cs="Arial"/>
                <w:sz w:val="16"/>
                <w:szCs w:val="16"/>
              </w:rPr>
              <w:tab/>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5F6D22">
              <w:rPr>
                <w:rFonts w:ascii="Arial" w:hAnsi="Arial" w:cs="Arial"/>
                <w:sz w:val="16"/>
                <w:szCs w:val="16"/>
              </w:rPr>
              <w:t xml:space="preserve">Asesor Principal </w:t>
            </w:r>
            <w:r>
              <w:rPr>
                <w:rFonts w:ascii="Arial" w:hAnsi="Arial" w:cs="Arial"/>
                <w:sz w:val="16"/>
                <w:szCs w:val="16"/>
              </w:rPr>
              <w:t>d</w:t>
            </w:r>
            <w:r w:rsidRPr="005F6D22">
              <w:rPr>
                <w:rFonts w:ascii="Arial" w:hAnsi="Arial" w:cs="Arial"/>
                <w:sz w:val="16"/>
                <w:szCs w:val="16"/>
              </w:rPr>
              <w:t>e Política Económica</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358"/>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Mayta</w:t>
            </w:r>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Espinoza</w:t>
            </w:r>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Maria Luz</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 xml:space="preserve">Gerente de Auditoria Interna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303"/>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Delgadillo</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Arce</w:t>
            </w:r>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Flavio</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Administración</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vAlign w:val="center"/>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vAlign w:val="center"/>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288"/>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FB1AE1">
              <w:rPr>
                <w:rFonts w:ascii="Arial" w:hAnsi="Arial" w:cs="Arial"/>
                <w:sz w:val="16"/>
                <w:szCs w:val="16"/>
              </w:rPr>
              <w:t>Zambrana</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FB1AE1">
              <w:rPr>
                <w:rFonts w:ascii="Arial" w:hAnsi="Arial" w:cs="Arial"/>
                <w:sz w:val="16"/>
                <w:szCs w:val="16"/>
              </w:rPr>
              <w:t>Morales</w:t>
            </w:r>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sidRPr="00FB1AE1">
              <w:rPr>
                <w:rFonts w:ascii="Arial" w:hAnsi="Arial" w:cs="Arial"/>
                <w:sz w:val="16"/>
                <w:szCs w:val="16"/>
              </w:rPr>
              <w:t>Makerlin</w:t>
            </w:r>
            <w:proofErr w:type="spellEnd"/>
            <w:r w:rsidRPr="00FB1AE1">
              <w:rPr>
                <w:rFonts w:ascii="Arial" w:hAnsi="Arial" w:cs="Arial"/>
                <w:sz w:val="16"/>
                <w:szCs w:val="16"/>
              </w:rPr>
              <w:t xml:space="preserve"> </w:t>
            </w:r>
            <w:proofErr w:type="spellStart"/>
            <w:r w:rsidRPr="00FB1AE1">
              <w:rPr>
                <w:rFonts w:ascii="Arial" w:hAnsi="Arial" w:cs="Arial"/>
                <w:sz w:val="16"/>
                <w:szCs w:val="16"/>
              </w:rPr>
              <w:t>Nathaly</w:t>
            </w:r>
            <w:proofErr w:type="spellEnd"/>
            <w:r w:rsidRPr="00FB1AE1">
              <w:rPr>
                <w:rFonts w:ascii="Arial" w:hAnsi="Arial" w:cs="Arial"/>
                <w:sz w:val="16"/>
                <w:szCs w:val="16"/>
              </w:rPr>
              <w:t xml:space="preserve"> </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Asuntos Legales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vAlign w:val="center"/>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vAlign w:val="center"/>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2343D6">
              <w:rPr>
                <w:rFonts w:ascii="Arial" w:hAnsi="Arial" w:cs="Arial"/>
                <w:sz w:val="16"/>
                <w:szCs w:val="16"/>
              </w:rPr>
              <w:t>Olmos</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2343D6">
              <w:rPr>
                <w:rFonts w:ascii="Arial" w:hAnsi="Arial" w:cs="Arial"/>
                <w:sz w:val="16"/>
                <w:szCs w:val="16"/>
              </w:rPr>
              <w:t>Alcalá</w:t>
            </w:r>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2343D6">
              <w:rPr>
                <w:rFonts w:ascii="Arial" w:hAnsi="Arial" w:cs="Arial"/>
                <w:sz w:val="16"/>
                <w:szCs w:val="16"/>
              </w:rPr>
              <w:t>Rolando Jorge</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w:t>
            </w:r>
            <w:r>
              <w:rPr>
                <w:rFonts w:ascii="Arial" w:hAnsi="Arial" w:cs="Arial"/>
                <w:sz w:val="16"/>
                <w:szCs w:val="16"/>
              </w:rPr>
              <w:t>te</w:t>
            </w:r>
            <w:r w:rsidRPr="00746A91">
              <w:rPr>
                <w:rFonts w:ascii="Arial" w:hAnsi="Arial" w:cs="Arial"/>
                <w:sz w:val="16"/>
                <w:szCs w:val="16"/>
              </w:rPr>
              <w:t xml:space="preserve"> de Entidades Financieras</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vAlign w:val="center"/>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vAlign w:val="center"/>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 xml:space="preserve">Obando </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Pr>
                <w:rFonts w:ascii="Arial" w:hAnsi="Arial" w:cs="Arial"/>
                <w:sz w:val="16"/>
                <w:szCs w:val="16"/>
              </w:rPr>
              <w:t>Urquieta</w:t>
            </w:r>
            <w:proofErr w:type="spellEnd"/>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 xml:space="preserve">Antonio José  </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Operaciones Internacionales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vAlign w:val="center"/>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vAlign w:val="center"/>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289"/>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 xml:space="preserve">Velasquez </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Miranda</w:t>
            </w:r>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Lourdes Carla</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vAlign w:val="center"/>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vAlign w:val="center"/>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289"/>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BC1F95">
              <w:rPr>
                <w:rFonts w:ascii="Arial" w:hAnsi="Arial" w:cs="Arial"/>
                <w:sz w:val="16"/>
                <w:szCs w:val="16"/>
              </w:rPr>
              <w:t>De La Riva</w:t>
            </w:r>
          </w:p>
        </w:tc>
        <w:tc>
          <w:tcPr>
            <w:tcW w:w="236" w:type="dxa"/>
            <w:gridSpan w:val="3"/>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BC1F95">
              <w:rPr>
                <w:rFonts w:ascii="Arial" w:hAnsi="Arial" w:cs="Arial"/>
                <w:sz w:val="16"/>
                <w:szCs w:val="16"/>
              </w:rPr>
              <w:t>Montaño</w:t>
            </w:r>
          </w:p>
        </w:tc>
        <w:tc>
          <w:tcPr>
            <w:tcW w:w="254" w:type="dxa"/>
            <w:gridSpan w:val="4"/>
            <w:tcBorders>
              <w:left w:val="single" w:sz="4" w:space="0" w:color="auto"/>
              <w:right w:val="single" w:sz="4" w:space="0" w:color="auto"/>
            </w:tcBorders>
            <w:vAlign w:val="center"/>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Paola Marina</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Sistemas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right"/>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proofErr w:type="spellStart"/>
            <w:r>
              <w:rPr>
                <w:rFonts w:ascii="Arial" w:hAnsi="Arial" w:cs="Arial"/>
                <w:sz w:val="16"/>
                <w:szCs w:val="16"/>
              </w:rPr>
              <w:t>Quelali</w:t>
            </w:r>
            <w:proofErr w:type="spellEnd"/>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Nina</w:t>
            </w:r>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Pascual Oswaldo</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rPr>
                <w:rFonts w:ascii="Arial" w:hAnsi="Arial" w:cs="Arial"/>
                <w:sz w:val="16"/>
                <w:szCs w:val="16"/>
              </w:rPr>
            </w:pPr>
          </w:p>
        </w:tc>
      </w:tr>
      <w:tr w:rsidR="00EE7DFA" w:rsidRPr="00746A91" w:rsidTr="00360BB6">
        <w:trPr>
          <w:jc w:val="center"/>
        </w:trPr>
        <w:tc>
          <w:tcPr>
            <w:tcW w:w="239" w:type="dxa"/>
            <w:tcBorders>
              <w:left w:val="single" w:sz="12" w:space="0" w:color="1F4E79" w:themeColor="accent1" w:themeShade="80"/>
            </w:tcBorders>
            <w:vAlign w:val="center"/>
          </w:tcPr>
          <w:p w:rsidR="00EE7DFA" w:rsidRPr="00746A91" w:rsidRDefault="00EE7DFA" w:rsidP="00360BB6">
            <w:pPr>
              <w:jc w:val="right"/>
              <w:rPr>
                <w:rFonts w:ascii="Arial" w:hAnsi="Arial" w:cs="Arial"/>
                <w:sz w:val="12"/>
                <w:szCs w:val="10"/>
              </w:rPr>
            </w:pPr>
          </w:p>
        </w:tc>
        <w:tc>
          <w:tcPr>
            <w:tcW w:w="2016" w:type="dxa"/>
            <w:gridSpan w:val="21"/>
            <w:tcBorders>
              <w:top w:val="single" w:sz="4" w:space="0" w:color="auto"/>
              <w:bottom w:val="single" w:sz="4" w:space="0" w:color="auto"/>
            </w:tcBorders>
            <w:vAlign w:val="center"/>
          </w:tcPr>
          <w:p w:rsidR="00EE7DFA" w:rsidRPr="00746A91" w:rsidRDefault="00EE7DFA" w:rsidP="00360BB6">
            <w:pPr>
              <w:jc w:val="center"/>
              <w:rPr>
                <w:rFonts w:ascii="Arial" w:hAnsi="Arial" w:cs="Arial"/>
                <w:sz w:val="12"/>
                <w:szCs w:val="10"/>
              </w:rPr>
            </w:pPr>
            <w:r w:rsidRPr="00746A91">
              <w:rPr>
                <w:i/>
                <w:sz w:val="12"/>
                <w:szCs w:val="10"/>
              </w:rPr>
              <w:t>Apellido Paterno</w:t>
            </w:r>
          </w:p>
        </w:tc>
        <w:tc>
          <w:tcPr>
            <w:tcW w:w="236" w:type="dxa"/>
            <w:gridSpan w:val="3"/>
          </w:tcPr>
          <w:p w:rsidR="00EE7DFA" w:rsidRPr="00746A91" w:rsidRDefault="00EE7DFA" w:rsidP="00360BB6">
            <w:pPr>
              <w:jc w:val="center"/>
              <w:rPr>
                <w:rFonts w:ascii="Arial" w:hAnsi="Arial" w:cs="Arial"/>
                <w:sz w:val="12"/>
                <w:szCs w:val="10"/>
              </w:rPr>
            </w:pPr>
          </w:p>
        </w:tc>
        <w:tc>
          <w:tcPr>
            <w:tcW w:w="1978" w:type="dxa"/>
            <w:gridSpan w:val="29"/>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Apellido Materno</w:t>
            </w:r>
          </w:p>
        </w:tc>
        <w:tc>
          <w:tcPr>
            <w:tcW w:w="254" w:type="dxa"/>
            <w:gridSpan w:val="4"/>
          </w:tcPr>
          <w:p w:rsidR="00EE7DFA" w:rsidRPr="00746A91" w:rsidRDefault="00EE7DFA" w:rsidP="00360BB6">
            <w:pPr>
              <w:jc w:val="center"/>
              <w:rPr>
                <w:rFonts w:ascii="Arial" w:hAnsi="Arial" w:cs="Arial"/>
                <w:sz w:val="12"/>
                <w:szCs w:val="10"/>
              </w:rPr>
            </w:pPr>
          </w:p>
        </w:tc>
        <w:tc>
          <w:tcPr>
            <w:tcW w:w="2746" w:type="dxa"/>
            <w:gridSpan w:val="4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Nombre(s)</w:t>
            </w:r>
          </w:p>
        </w:tc>
        <w:tc>
          <w:tcPr>
            <w:tcW w:w="236" w:type="dxa"/>
            <w:gridSpan w:val="4"/>
          </w:tcPr>
          <w:p w:rsidR="00EE7DFA" w:rsidRPr="00746A91" w:rsidRDefault="00EE7DFA" w:rsidP="00360BB6">
            <w:pPr>
              <w:jc w:val="center"/>
              <w:rPr>
                <w:rFonts w:ascii="Arial" w:hAnsi="Arial" w:cs="Arial"/>
                <w:sz w:val="12"/>
                <w:szCs w:val="10"/>
              </w:rPr>
            </w:pPr>
          </w:p>
        </w:tc>
        <w:tc>
          <w:tcPr>
            <w:tcW w:w="2607" w:type="dxa"/>
            <w:gridSpan w:val="31"/>
            <w:tcBorders>
              <w:top w:val="single" w:sz="4" w:space="0" w:color="auto"/>
              <w:bottom w:val="single" w:sz="4" w:space="0" w:color="auto"/>
            </w:tcBorders>
          </w:tcPr>
          <w:p w:rsidR="00EE7DFA" w:rsidRPr="00746A91" w:rsidRDefault="00EE7DFA" w:rsidP="00360BB6">
            <w:pPr>
              <w:jc w:val="center"/>
              <w:rPr>
                <w:rFonts w:ascii="Arial" w:hAnsi="Arial" w:cs="Arial"/>
                <w:sz w:val="12"/>
                <w:szCs w:val="10"/>
              </w:rPr>
            </w:pPr>
            <w:r w:rsidRPr="00746A91">
              <w:rPr>
                <w:i/>
                <w:sz w:val="12"/>
                <w:szCs w:val="10"/>
              </w:rPr>
              <w:t>Cargo</w:t>
            </w:r>
          </w:p>
        </w:tc>
        <w:tc>
          <w:tcPr>
            <w:tcW w:w="247" w:type="dxa"/>
            <w:gridSpan w:val="2"/>
            <w:tcBorders>
              <w:right w:val="single" w:sz="12" w:space="0" w:color="1F4E79" w:themeColor="accent1" w:themeShade="80"/>
            </w:tcBorders>
          </w:tcPr>
          <w:p w:rsidR="00EE7DFA" w:rsidRPr="00746A91" w:rsidRDefault="00EE7DFA" w:rsidP="00360BB6">
            <w:pPr>
              <w:rPr>
                <w:rFonts w:ascii="Arial" w:hAnsi="Arial" w:cs="Arial"/>
                <w:sz w:val="12"/>
                <w:szCs w:val="10"/>
              </w:rPr>
            </w:pPr>
          </w:p>
        </w:tc>
      </w:tr>
      <w:tr w:rsidR="00EE7DFA" w:rsidRPr="00746A91" w:rsidTr="00360BB6">
        <w:trPr>
          <w:trHeight w:val="381"/>
          <w:jc w:val="center"/>
        </w:trPr>
        <w:tc>
          <w:tcPr>
            <w:tcW w:w="239" w:type="dxa"/>
            <w:tcBorders>
              <w:left w:val="single" w:sz="12" w:space="0" w:color="1F4E79" w:themeColor="accent1" w:themeShade="80"/>
              <w:right w:val="single" w:sz="4" w:space="0" w:color="auto"/>
            </w:tcBorders>
            <w:vAlign w:val="center"/>
          </w:tcPr>
          <w:p w:rsidR="00EE7DFA" w:rsidRPr="00746A91" w:rsidRDefault="00EE7DFA" w:rsidP="00360BB6">
            <w:pPr>
              <w:jc w:val="center"/>
              <w:rPr>
                <w:rFonts w:ascii="Arial" w:hAnsi="Arial" w:cs="Arial"/>
                <w:sz w:val="16"/>
                <w:szCs w:val="16"/>
              </w:rPr>
            </w:pPr>
          </w:p>
        </w:tc>
        <w:tc>
          <w:tcPr>
            <w:tcW w:w="201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Calisaya</w:t>
            </w:r>
          </w:p>
        </w:tc>
        <w:tc>
          <w:tcPr>
            <w:tcW w:w="236" w:type="dxa"/>
            <w:gridSpan w:val="3"/>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1978"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Avila</w:t>
            </w:r>
          </w:p>
        </w:tc>
        <w:tc>
          <w:tcPr>
            <w:tcW w:w="254"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746" w:type="dxa"/>
            <w:gridSpan w:val="4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Pr>
                <w:rFonts w:ascii="Arial" w:hAnsi="Arial" w:cs="Arial"/>
                <w:sz w:val="16"/>
                <w:szCs w:val="16"/>
              </w:rPr>
              <w:t>Sergio</w:t>
            </w:r>
          </w:p>
        </w:tc>
        <w:tc>
          <w:tcPr>
            <w:tcW w:w="236" w:type="dxa"/>
            <w:gridSpan w:val="4"/>
            <w:tcBorders>
              <w:left w:val="single" w:sz="4" w:space="0" w:color="auto"/>
              <w:right w:val="single" w:sz="4" w:space="0" w:color="auto"/>
            </w:tcBorders>
          </w:tcPr>
          <w:p w:rsidR="00EE7DFA" w:rsidRPr="00746A91" w:rsidRDefault="00EE7DFA" w:rsidP="00360BB6">
            <w:pPr>
              <w:jc w:val="center"/>
              <w:rPr>
                <w:rFonts w:ascii="Arial" w:hAnsi="Arial" w:cs="Arial"/>
                <w:sz w:val="16"/>
                <w:szCs w:val="16"/>
              </w:rPr>
            </w:pPr>
          </w:p>
        </w:tc>
        <w:tc>
          <w:tcPr>
            <w:tcW w:w="2607"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46A91" w:rsidRDefault="00EE7DFA" w:rsidP="00360BB6">
            <w:pPr>
              <w:jc w:val="center"/>
              <w:rPr>
                <w:rFonts w:ascii="Arial" w:hAnsi="Arial" w:cs="Arial"/>
                <w:sz w:val="16"/>
                <w:szCs w:val="16"/>
              </w:rPr>
            </w:pPr>
            <w:r w:rsidRPr="00746A91">
              <w:rPr>
                <w:rFonts w:ascii="Arial" w:hAnsi="Arial" w:cs="Arial"/>
                <w:sz w:val="16"/>
                <w:szCs w:val="16"/>
              </w:rPr>
              <w:t>Gerente de Tesorería</w:t>
            </w:r>
          </w:p>
        </w:tc>
        <w:tc>
          <w:tcPr>
            <w:tcW w:w="247" w:type="dxa"/>
            <w:gridSpan w:val="2"/>
            <w:tcBorders>
              <w:left w:val="single" w:sz="4" w:space="0" w:color="auto"/>
              <w:right w:val="single" w:sz="12" w:space="0" w:color="1F4E79" w:themeColor="accent1" w:themeShade="80"/>
            </w:tcBorders>
          </w:tcPr>
          <w:p w:rsidR="00EE7DFA" w:rsidRPr="00746A91" w:rsidRDefault="00EE7DFA" w:rsidP="00360BB6">
            <w:pPr>
              <w:jc w:val="center"/>
              <w:rPr>
                <w:rFonts w:ascii="Arial" w:hAnsi="Arial" w:cs="Arial"/>
                <w:sz w:val="16"/>
                <w:szCs w:val="16"/>
              </w:rPr>
            </w:pPr>
          </w:p>
        </w:tc>
      </w:tr>
      <w:tr w:rsidR="00EE7DFA" w:rsidRPr="00746A91" w:rsidTr="00360BB6">
        <w:trPr>
          <w:jc w:val="center"/>
        </w:trPr>
        <w:tc>
          <w:tcPr>
            <w:tcW w:w="240" w:type="dxa"/>
            <w:gridSpan w:val="2"/>
            <w:tcBorders>
              <w:left w:val="single" w:sz="12" w:space="0" w:color="1F4E79" w:themeColor="accent1" w:themeShade="80"/>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62" w:type="dxa"/>
            <w:gridSpan w:val="3"/>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707" w:type="dxa"/>
            <w:gridSpan w:val="7"/>
            <w:tcBorders>
              <w:top w:val="single" w:sz="4" w:space="0" w:color="auto"/>
              <w:bottom w:val="single" w:sz="12" w:space="0" w:color="1F4E79" w:themeColor="accent1" w:themeShade="80"/>
            </w:tcBorders>
            <w:vAlign w:val="center"/>
          </w:tcPr>
          <w:p w:rsidR="00EE7DFA" w:rsidRPr="00746A91" w:rsidRDefault="00EE7DFA" w:rsidP="00360BB6">
            <w:pPr>
              <w:jc w:val="right"/>
              <w:rPr>
                <w:rFonts w:ascii="Arial" w:hAnsi="Arial" w:cs="Arial"/>
                <w:sz w:val="8"/>
                <w:szCs w:val="8"/>
              </w:rPr>
            </w:pPr>
          </w:p>
        </w:tc>
        <w:tc>
          <w:tcPr>
            <w:tcW w:w="282" w:type="dxa"/>
            <w:gridSpan w:val="2"/>
            <w:tcBorders>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71"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6"/>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5"/>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661" w:type="dxa"/>
            <w:gridSpan w:val="11"/>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8" w:type="dxa"/>
            <w:gridSpan w:val="4"/>
            <w:tcBorders>
              <w:bottom w:val="single" w:sz="12" w:space="0" w:color="1F4E79" w:themeColor="accent1" w:themeShade="80"/>
            </w:tcBorders>
          </w:tcPr>
          <w:p w:rsidR="00EE7DFA" w:rsidRPr="00746A91" w:rsidRDefault="00EE7DFA" w:rsidP="00360BB6">
            <w:pPr>
              <w:rPr>
                <w:rFonts w:ascii="Arial" w:hAnsi="Arial" w:cs="Arial"/>
                <w:sz w:val="8"/>
                <w:szCs w:val="8"/>
              </w:rPr>
            </w:pPr>
          </w:p>
        </w:tc>
        <w:tc>
          <w:tcPr>
            <w:tcW w:w="310"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5"/>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69"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2"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gridSpan w:val="6"/>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48" w:type="dxa"/>
            <w:gridSpan w:val="7"/>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63"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8" w:type="dxa"/>
            <w:gridSpan w:val="4"/>
            <w:tcBorders>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98"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67"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56"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49"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gridSpan w:val="4"/>
            <w:tcBorders>
              <w:top w:val="single" w:sz="4" w:space="0" w:color="auto"/>
              <w:bottom w:val="single" w:sz="12" w:space="0" w:color="1F4E79" w:themeColor="accent1" w:themeShade="80"/>
            </w:tcBorders>
          </w:tcPr>
          <w:p w:rsidR="00EE7DFA" w:rsidRPr="00746A91" w:rsidRDefault="00EE7DFA" w:rsidP="00360BB6">
            <w:pPr>
              <w:rPr>
                <w:rFonts w:ascii="Arial" w:hAnsi="Arial" w:cs="Arial"/>
                <w:sz w:val="8"/>
                <w:szCs w:val="8"/>
              </w:rPr>
            </w:pPr>
          </w:p>
        </w:tc>
        <w:tc>
          <w:tcPr>
            <w:tcW w:w="236" w:type="dxa"/>
            <w:tcBorders>
              <w:bottom w:val="single" w:sz="12" w:space="0" w:color="1F4E79" w:themeColor="accent1" w:themeShade="80"/>
              <w:right w:val="single" w:sz="12" w:space="0" w:color="1F4E79" w:themeColor="accent1" w:themeShade="80"/>
            </w:tcBorders>
          </w:tcPr>
          <w:p w:rsidR="00EE7DFA" w:rsidRPr="00746A91" w:rsidRDefault="00EE7DFA" w:rsidP="00360BB6">
            <w:pPr>
              <w:rPr>
                <w:rFonts w:ascii="Arial" w:hAnsi="Arial" w:cs="Arial"/>
                <w:sz w:val="8"/>
                <w:szCs w:val="8"/>
              </w:rPr>
            </w:pPr>
          </w:p>
        </w:tc>
      </w:tr>
    </w:tbl>
    <w:p w:rsidR="00EE7DFA" w:rsidRDefault="00EE7DFA" w:rsidP="00EE7DFA">
      <w:pPr>
        <w:pStyle w:val="Ttulo10"/>
        <w:tabs>
          <w:tab w:val="left" w:pos="709"/>
        </w:tabs>
        <w:spacing w:before="0" w:after="0"/>
        <w:ind w:left="709"/>
        <w:jc w:val="left"/>
        <w:rPr>
          <w:rFonts w:ascii="Verdana" w:hAnsi="Verdana"/>
          <w:sz w:val="18"/>
          <w:szCs w:val="18"/>
          <w:lang w:val="es-BO"/>
        </w:rPr>
      </w:pPr>
    </w:p>
    <w:p w:rsidR="00EE7DFA" w:rsidRDefault="00EE7DFA" w:rsidP="00EE7DFA">
      <w:pPr>
        <w:pStyle w:val="Ttulo10"/>
        <w:tabs>
          <w:tab w:val="left" w:pos="709"/>
        </w:tabs>
        <w:spacing w:before="0" w:after="0"/>
        <w:ind w:left="709"/>
        <w:jc w:val="left"/>
        <w:rPr>
          <w:rFonts w:ascii="Verdana" w:hAnsi="Verdana"/>
          <w:sz w:val="18"/>
          <w:szCs w:val="18"/>
          <w:lang w:val="es-BO"/>
        </w:rPr>
      </w:pPr>
    </w:p>
    <w:p w:rsidR="00EE7DFA" w:rsidRDefault="00EE7DFA" w:rsidP="00EE7DFA">
      <w:pPr>
        <w:rPr>
          <w:rFonts w:ascii="Verdana" w:hAnsi="Verdana"/>
          <w:b/>
          <w:bCs/>
          <w:kern w:val="28"/>
          <w:sz w:val="18"/>
          <w:szCs w:val="18"/>
          <w:lang w:val="es-BO" w:eastAsia="x-none"/>
        </w:rPr>
      </w:pPr>
      <w:r>
        <w:rPr>
          <w:rFonts w:ascii="Verdana" w:hAnsi="Verdana"/>
          <w:sz w:val="18"/>
          <w:szCs w:val="18"/>
          <w:lang w:val="es-BO"/>
        </w:rPr>
        <w:br w:type="page"/>
      </w:r>
    </w:p>
    <w:p w:rsidR="00EE7DFA" w:rsidRPr="001D65A6" w:rsidRDefault="00EE7DFA" w:rsidP="00EE7DFA">
      <w:pPr>
        <w:pStyle w:val="Ttulo10"/>
        <w:tabs>
          <w:tab w:val="left" w:pos="709"/>
        </w:tabs>
        <w:spacing w:before="0" w:after="0"/>
        <w:ind w:left="709"/>
        <w:jc w:val="left"/>
        <w:rPr>
          <w:rFonts w:ascii="Verdana" w:hAnsi="Verdana"/>
          <w:sz w:val="2"/>
          <w:szCs w:val="18"/>
          <w:lang w:val="es-BO"/>
        </w:rPr>
      </w:pPr>
    </w:p>
    <w:p w:rsidR="00EE7DFA" w:rsidRDefault="00EE7DFA" w:rsidP="00EE7DFA">
      <w:pPr>
        <w:pStyle w:val="Ttulo10"/>
        <w:tabs>
          <w:tab w:val="left" w:pos="709"/>
        </w:tabs>
        <w:spacing w:before="0" w:after="0"/>
        <w:ind w:left="709"/>
        <w:jc w:val="left"/>
        <w:rPr>
          <w:rFonts w:ascii="Verdana" w:hAnsi="Verdana"/>
          <w:sz w:val="18"/>
          <w:szCs w:val="18"/>
          <w:lang w:val="es-BO"/>
        </w:rPr>
      </w:pPr>
    </w:p>
    <w:p w:rsidR="00EE7DFA" w:rsidRDefault="00EE7DFA" w:rsidP="006A6977">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rsidR="00EE7DFA" w:rsidRDefault="00EE7DFA" w:rsidP="00EE7DFA">
      <w:pPr>
        <w:pStyle w:val="Ttulo10"/>
        <w:tabs>
          <w:tab w:val="left" w:pos="709"/>
        </w:tabs>
        <w:spacing w:before="0" w:after="0"/>
        <w:ind w:left="709"/>
        <w:jc w:val="left"/>
        <w:rPr>
          <w:rFonts w:ascii="Verdana" w:hAnsi="Verdana"/>
          <w:sz w:val="18"/>
          <w:szCs w:val="18"/>
          <w:lang w:val="es-BO"/>
        </w:rPr>
      </w:pPr>
    </w:p>
    <w:p w:rsidR="00EE7DFA" w:rsidRPr="005C4F1C" w:rsidRDefault="00EE7DFA" w:rsidP="00EE7DFA">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EE7DFA" w:rsidRPr="000C6821" w:rsidTr="00360BB6">
        <w:trPr>
          <w:jc w:val="center"/>
        </w:trPr>
        <w:tc>
          <w:tcPr>
            <w:tcW w:w="9060" w:type="dxa"/>
          </w:tcPr>
          <w:p w:rsidR="00EE7DFA" w:rsidRPr="000C6821" w:rsidRDefault="00EE7DFA" w:rsidP="00360BB6">
            <w:pPr>
              <w:jc w:val="both"/>
              <w:rPr>
                <w:b/>
                <w:i/>
                <w:sz w:val="18"/>
                <w:lang w:val="es-BO"/>
              </w:rPr>
            </w:pPr>
            <w:r w:rsidRPr="000C6821">
              <w:rPr>
                <w:b/>
                <w:i/>
                <w:sz w:val="18"/>
                <w:lang w:val="es-BO"/>
              </w:rPr>
              <w:t xml:space="preserve">(De acuerdo con lo establecido en el Artículo 47 de las NB-SABS, los siguientes plazos son de cumplimiento obligatorio:  </w:t>
            </w:r>
          </w:p>
          <w:p w:rsidR="00EE7DFA" w:rsidRPr="000C6821" w:rsidRDefault="00EE7DFA" w:rsidP="006A6977">
            <w:pPr>
              <w:pStyle w:val="Prrafodelista"/>
              <w:numPr>
                <w:ilvl w:val="0"/>
                <w:numId w:val="38"/>
              </w:numPr>
              <w:ind w:left="454" w:hanging="283"/>
              <w:jc w:val="both"/>
              <w:rPr>
                <w:b/>
                <w:i/>
                <w:sz w:val="18"/>
                <w:lang w:val="es-BO"/>
              </w:rPr>
            </w:pPr>
            <w:r w:rsidRPr="000C6821">
              <w:rPr>
                <w:b/>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EE7DFA" w:rsidRPr="000C6821" w:rsidRDefault="00EE7DFA" w:rsidP="006A6977">
            <w:pPr>
              <w:pStyle w:val="Prrafodelista"/>
              <w:numPr>
                <w:ilvl w:val="0"/>
                <w:numId w:val="38"/>
              </w:numPr>
              <w:ind w:left="454" w:hanging="283"/>
              <w:jc w:val="both"/>
              <w:rPr>
                <w:b/>
                <w:i/>
                <w:sz w:val="18"/>
                <w:lang w:val="es-BO"/>
              </w:rPr>
            </w:pPr>
            <w:r w:rsidRPr="000C6821">
              <w:rPr>
                <w:b/>
                <w:i/>
                <w:sz w:val="18"/>
                <w:lang w:val="es-BO"/>
              </w:rPr>
              <w:t xml:space="preserve">Presentación de documentos para la suscripción del </w:t>
            </w:r>
            <w:r>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rsidR="00EE7DFA" w:rsidRPr="000C6821" w:rsidRDefault="00EE7DFA" w:rsidP="006A6977">
            <w:pPr>
              <w:pStyle w:val="Prrafodelista"/>
              <w:numPr>
                <w:ilvl w:val="0"/>
                <w:numId w:val="38"/>
              </w:numPr>
              <w:ind w:left="454" w:hanging="283"/>
              <w:jc w:val="both"/>
              <w:rPr>
                <w:b/>
                <w:i/>
                <w:sz w:val="18"/>
                <w:lang w:val="es-BO"/>
              </w:rPr>
            </w:pPr>
            <w:r w:rsidRPr="000C6821">
              <w:rPr>
                <w:b/>
                <w:i/>
                <w:sz w:val="18"/>
                <w:lang w:val="es-BO"/>
              </w:rPr>
              <w:t>Plazo para la presentación del Recurso Administrativo de Impugnación (en el cronograma deberá considerar tres (3) días hábiles computables a partir del día siguiente hábil de la notificación de la Resolución Impugnable).</w:t>
            </w:r>
          </w:p>
          <w:p w:rsidR="00EE7DFA" w:rsidRPr="000C6821" w:rsidRDefault="00EE7DFA" w:rsidP="00360BB6">
            <w:pPr>
              <w:jc w:val="both"/>
              <w:rPr>
                <w:b/>
                <w:i/>
                <w:lang w:val="es-BO"/>
              </w:rPr>
            </w:pPr>
            <w:r w:rsidRPr="000C6821">
              <w:rPr>
                <w:b/>
                <w:i/>
                <w:sz w:val="18"/>
                <w:lang w:val="es-BO"/>
              </w:rPr>
              <w:t>El incumplimiento a los plazos señalados será considerado como inobservancia a la normativa)</w:t>
            </w:r>
          </w:p>
        </w:tc>
      </w:tr>
    </w:tbl>
    <w:p w:rsidR="00EE7DFA" w:rsidRDefault="00EE7DFA" w:rsidP="00EE7DFA">
      <w:pPr>
        <w:rPr>
          <w:rFonts w:ascii="Verdana" w:hAnsi="Verdana" w:cs="Arial"/>
          <w:sz w:val="18"/>
          <w:szCs w:val="18"/>
          <w:lang w:val="es-BO"/>
        </w:rPr>
      </w:pPr>
    </w:p>
    <w:p w:rsidR="00EE7DFA" w:rsidRDefault="00EE7DFA" w:rsidP="00EE7DFA">
      <w:pPr>
        <w:rPr>
          <w:rFonts w:ascii="Verdana" w:hAnsi="Verdana" w:cs="Arial"/>
          <w:sz w:val="18"/>
          <w:szCs w:val="18"/>
          <w:lang w:val="es-BO"/>
        </w:rPr>
      </w:pPr>
      <w:r w:rsidRPr="000C6821">
        <w:rPr>
          <w:rFonts w:ascii="Verdana" w:hAnsi="Verdana" w:cs="Arial"/>
          <w:sz w:val="18"/>
          <w:szCs w:val="18"/>
          <w:lang w:val="es-BO"/>
        </w:rPr>
        <w:t xml:space="preserve">El proceso de contratación </w:t>
      </w:r>
      <w:r>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EE7DFA" w:rsidRPr="000C6821" w:rsidRDefault="00EE7DFA" w:rsidP="00EE7DFA">
      <w:pPr>
        <w:rPr>
          <w:rFonts w:ascii="Verdana" w:hAnsi="Verdana" w:cs="Arial"/>
          <w:sz w:val="18"/>
          <w:szCs w:val="18"/>
          <w:lang w:val="es-BO"/>
        </w:rPr>
      </w:pPr>
    </w:p>
    <w:p w:rsidR="00EE7DFA" w:rsidRPr="001653A8" w:rsidRDefault="00EE7DFA" w:rsidP="00EE7DFA">
      <w:pPr>
        <w:ind w:left="709"/>
        <w:rPr>
          <w:rFonts w:ascii="Verdana" w:hAnsi="Verdana" w:cs="Arial"/>
          <w:sz w:val="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0"/>
        <w:gridCol w:w="134"/>
        <w:gridCol w:w="294"/>
        <w:gridCol w:w="134"/>
        <w:gridCol w:w="320"/>
        <w:gridCol w:w="134"/>
        <w:gridCol w:w="486"/>
        <w:gridCol w:w="134"/>
        <w:gridCol w:w="134"/>
        <w:gridCol w:w="293"/>
        <w:gridCol w:w="134"/>
        <w:gridCol w:w="423"/>
        <w:gridCol w:w="134"/>
        <w:gridCol w:w="134"/>
        <w:gridCol w:w="2819"/>
        <w:gridCol w:w="139"/>
      </w:tblGrid>
      <w:tr w:rsidR="00EE7DFA" w:rsidRPr="000C6821" w:rsidTr="00360BB6">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EE7DFA" w:rsidRPr="000C6821" w:rsidRDefault="00EE7DFA" w:rsidP="00360BB6">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EE7DFA" w:rsidRPr="000C6821" w:rsidTr="00360BB6">
        <w:trPr>
          <w:trHeight w:val="284"/>
        </w:trPr>
        <w:tc>
          <w:tcPr>
            <w:tcW w:w="176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EE7DFA" w:rsidRPr="000C6821" w:rsidRDefault="00EE7DFA" w:rsidP="00360BB6">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EE7DFA" w:rsidRPr="000C6821" w:rsidRDefault="00EE7DFA" w:rsidP="00360BB6">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EE7DFA" w:rsidRPr="000C6821" w:rsidRDefault="00EE7DFA" w:rsidP="00360BB6">
            <w:pPr>
              <w:adjustRightInd w:val="0"/>
              <w:snapToGrid w:val="0"/>
              <w:jc w:val="center"/>
              <w:rPr>
                <w:i/>
                <w:sz w:val="18"/>
                <w:szCs w:val="14"/>
                <w:lang w:val="es-BO"/>
              </w:rPr>
            </w:pPr>
            <w:r w:rsidRPr="000C6821">
              <w:rPr>
                <w:rFonts w:ascii="Arial" w:hAnsi="Arial" w:cs="Arial"/>
                <w:b/>
                <w:sz w:val="18"/>
                <w:szCs w:val="16"/>
                <w:lang w:val="es-BO"/>
              </w:rPr>
              <w:t>HORA</w:t>
            </w:r>
          </w:p>
        </w:tc>
        <w:tc>
          <w:tcPr>
            <w:tcW w:w="171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EE7DFA" w:rsidRPr="000C6821" w:rsidRDefault="00EE7DFA" w:rsidP="00360BB6">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EE7DFA" w:rsidRPr="000C6821" w:rsidTr="00360BB6">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3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EE7DFA" w:rsidRPr="000C6821" w:rsidRDefault="00EE7DFA" w:rsidP="00360BB6">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rsidR="00EE7DFA" w:rsidRPr="000C6821" w:rsidRDefault="00EE7DFA" w:rsidP="00360BB6">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rsidR="00EE7DFA" w:rsidRPr="000C6821" w:rsidRDefault="00EE7DFA" w:rsidP="00360BB6">
            <w:pPr>
              <w:adjustRightInd w:val="0"/>
              <w:snapToGrid w:val="0"/>
              <w:jc w:val="center"/>
              <w:rPr>
                <w:i/>
                <w:sz w:val="14"/>
                <w:szCs w:val="14"/>
                <w:lang w:val="es-BO"/>
              </w:rPr>
            </w:pPr>
          </w:p>
        </w:tc>
        <w:tc>
          <w:tcPr>
            <w:tcW w:w="77" w:type="pct"/>
            <w:vMerge w:val="restart"/>
            <w:tcBorders>
              <w:top w:val="single" w:sz="12" w:space="0" w:color="000000" w:themeColor="text1"/>
              <w:left w:val="nil"/>
            </w:tcBorders>
            <w:shd w:val="clear" w:color="auto" w:fill="auto"/>
            <w:vAlign w:val="center"/>
          </w:tcPr>
          <w:p w:rsidR="00EE7DFA" w:rsidRDefault="00EE7DFA" w:rsidP="00360BB6">
            <w:pPr>
              <w:adjustRightInd w:val="0"/>
              <w:snapToGrid w:val="0"/>
              <w:rPr>
                <w:rFonts w:ascii="Arial" w:hAnsi="Arial" w:cs="Arial"/>
                <w:sz w:val="16"/>
                <w:szCs w:val="16"/>
                <w:lang w:val="es-BO"/>
              </w:rPr>
            </w:pPr>
            <w:r>
              <w:rPr>
                <w:rFonts w:ascii="Arial" w:hAnsi="Arial" w:cs="Arial"/>
                <w:sz w:val="16"/>
                <w:szCs w:val="16"/>
                <w:lang w:val="es-BO"/>
              </w:rPr>
              <w:t xml:space="preserve"> </w:t>
            </w:r>
          </w:p>
          <w:p w:rsidR="00EE7DFA" w:rsidRDefault="00EE7DFA" w:rsidP="00360BB6">
            <w:pPr>
              <w:adjustRightInd w:val="0"/>
              <w:snapToGrid w:val="0"/>
              <w:rPr>
                <w:rFonts w:ascii="Arial" w:hAnsi="Arial" w:cs="Arial"/>
                <w:sz w:val="16"/>
                <w:szCs w:val="16"/>
                <w:lang w:val="es-BO"/>
              </w:rPr>
            </w:pPr>
          </w:p>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360BB6" w:rsidP="00360BB6">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7" w:type="pct"/>
            <w:vMerge/>
            <w:tcBorders>
              <w:left w:val="single" w:sz="4"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503B7D"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BF2012" w:rsidRDefault="00EE7DFA" w:rsidP="00360BB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BF2012" w:rsidRDefault="00EE7DFA" w:rsidP="00360BB6">
            <w:pPr>
              <w:adjustRightInd w:val="0"/>
              <w:snapToGrid w:val="0"/>
              <w:jc w:val="both"/>
              <w:rPr>
                <w:rFonts w:ascii="Arial" w:hAnsi="Arial" w:cs="Arial"/>
                <w:b/>
                <w:sz w:val="16"/>
                <w:szCs w:val="16"/>
                <w:lang w:val="es-BO"/>
              </w:rPr>
            </w:pPr>
            <w:r w:rsidRPr="00BF2012">
              <w:rPr>
                <w:rFonts w:ascii="Arial" w:hAnsi="Arial" w:cs="Arial"/>
                <w:b/>
                <w:sz w:val="16"/>
                <w:szCs w:val="16"/>
                <w:lang w:val="es-BO"/>
              </w:rPr>
              <w:t>En forma Física:</w:t>
            </w:r>
          </w:p>
          <w:p w:rsidR="00EE7DFA" w:rsidRPr="00BF2012" w:rsidRDefault="00EE7DFA" w:rsidP="00360BB6">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Planta Baja, Ventanilla única de Correspondencia del Edif. Principal del BCB (Nota dirigida al </w:t>
            </w:r>
            <w:r w:rsidR="005E5371">
              <w:rPr>
                <w:rFonts w:ascii="Arial" w:hAnsi="Arial" w:cs="Arial"/>
                <w:sz w:val="16"/>
                <w:szCs w:val="16"/>
                <w:lang w:val="es-BO"/>
              </w:rPr>
              <w:t xml:space="preserve">Presidente </w:t>
            </w:r>
            <w:proofErr w:type="spellStart"/>
            <w:r w:rsidR="005E5371">
              <w:rPr>
                <w:rFonts w:ascii="Arial" w:hAnsi="Arial" w:cs="Arial"/>
                <w:sz w:val="16"/>
                <w:szCs w:val="16"/>
                <w:lang w:val="es-BO"/>
              </w:rPr>
              <w:t>a.i.</w:t>
            </w:r>
            <w:proofErr w:type="spellEnd"/>
            <w:r w:rsidR="005E5371">
              <w:rPr>
                <w:rFonts w:ascii="Arial" w:hAnsi="Arial" w:cs="Arial"/>
                <w:sz w:val="16"/>
                <w:szCs w:val="16"/>
                <w:lang w:val="es-BO"/>
              </w:rPr>
              <w:t xml:space="preserve"> del BCB – RPC)</w:t>
            </w:r>
          </w:p>
          <w:p w:rsidR="00EE7DFA" w:rsidRPr="00BF2012" w:rsidRDefault="00EE7DFA" w:rsidP="00360BB6">
            <w:pPr>
              <w:adjustRightInd w:val="0"/>
              <w:snapToGrid w:val="0"/>
              <w:jc w:val="both"/>
              <w:rPr>
                <w:rFonts w:ascii="Arial" w:hAnsi="Arial" w:cs="Arial"/>
                <w:b/>
                <w:sz w:val="16"/>
                <w:szCs w:val="16"/>
                <w:lang w:val="es-BO"/>
              </w:rPr>
            </w:pPr>
          </w:p>
          <w:p w:rsidR="00EE7DFA" w:rsidRPr="00BF2012" w:rsidRDefault="00EE7DFA" w:rsidP="00360BB6">
            <w:pPr>
              <w:adjustRightInd w:val="0"/>
              <w:snapToGrid w:val="0"/>
              <w:jc w:val="both"/>
              <w:rPr>
                <w:rFonts w:ascii="Arial" w:hAnsi="Arial" w:cs="Arial"/>
                <w:b/>
                <w:sz w:val="16"/>
                <w:szCs w:val="16"/>
                <w:lang w:val="es-BO"/>
              </w:rPr>
            </w:pPr>
            <w:r w:rsidRPr="00BF2012">
              <w:rPr>
                <w:rFonts w:ascii="Arial" w:hAnsi="Arial" w:cs="Arial"/>
                <w:b/>
                <w:sz w:val="16"/>
                <w:szCs w:val="16"/>
                <w:lang w:val="es-BO"/>
              </w:rPr>
              <w:t xml:space="preserve">Mediante correo electrónico </w:t>
            </w:r>
          </w:p>
          <w:p w:rsidR="00EE7DFA" w:rsidRPr="005E5371" w:rsidRDefault="00EE7DFA" w:rsidP="006B7F61">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A los correos electrónico: </w:t>
            </w:r>
            <w:hyperlink r:id="rId13" w:history="1">
              <w:r w:rsidR="005E5371" w:rsidRPr="00122FA2">
                <w:rPr>
                  <w:rStyle w:val="Hipervnculo"/>
                  <w:rFonts w:ascii="Arial" w:hAnsi="Arial" w:cs="Arial"/>
                  <w:sz w:val="16"/>
                  <w:szCs w:val="16"/>
                </w:rPr>
                <w:t>econtreras@bcb.gob.bo</w:t>
              </w:r>
            </w:hyperlink>
            <w:r w:rsidR="005E5371" w:rsidRPr="005E5371">
              <w:rPr>
                <w:rStyle w:val="Hipervnculo"/>
                <w:rFonts w:ascii="Arial" w:hAnsi="Arial" w:cs="Arial"/>
                <w:sz w:val="16"/>
                <w:szCs w:val="16"/>
                <w:u w:val="none"/>
              </w:rPr>
              <w:t xml:space="preserve"> </w:t>
            </w:r>
            <w:r w:rsidR="005E5371">
              <w:rPr>
                <w:rStyle w:val="Hipervnculo"/>
                <w:rFonts w:ascii="Arial" w:hAnsi="Arial" w:cs="Arial"/>
                <w:sz w:val="16"/>
                <w:szCs w:val="16"/>
                <w:u w:val="none"/>
              </w:rPr>
              <w:t xml:space="preserve">o </w:t>
            </w:r>
            <w:hyperlink r:id="rId14" w:history="1">
              <w:r w:rsidR="005E5371" w:rsidRPr="00122FA2">
                <w:rPr>
                  <w:rStyle w:val="Hipervnculo"/>
                  <w:rFonts w:ascii="Arial" w:hAnsi="Arial" w:cs="Arial"/>
                  <w:sz w:val="16"/>
                  <w:szCs w:val="16"/>
                  <w:lang w:val="en-US"/>
                </w:rPr>
                <w:t>jheredia@bcb.gob.bo</w:t>
              </w:r>
            </w:hyperlink>
          </w:p>
        </w:tc>
        <w:tc>
          <w:tcPr>
            <w:tcW w:w="77" w:type="pct"/>
            <w:vMerge/>
            <w:tcBorders>
              <w:left w:val="single" w:sz="4" w:space="0" w:color="auto"/>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4"/>
                <w:szCs w:val="4"/>
                <w:lang w:val="es-BO"/>
              </w:rPr>
            </w:pPr>
          </w:p>
        </w:tc>
      </w:tr>
      <w:tr w:rsidR="00EE7DFA" w:rsidRPr="00503B7D"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FA6707">
            <w:pPr>
              <w:adjustRightInd w:val="0"/>
              <w:snapToGrid w:val="0"/>
              <w:jc w:val="center"/>
              <w:rPr>
                <w:rFonts w:ascii="Arial" w:hAnsi="Arial" w:cs="Arial"/>
                <w:sz w:val="16"/>
                <w:szCs w:val="16"/>
                <w:lang w:val="es-BO"/>
              </w:rPr>
            </w:pPr>
            <w:r>
              <w:rPr>
                <w:rFonts w:ascii="Arial" w:hAnsi="Arial" w:cs="Arial"/>
                <w:sz w:val="16"/>
                <w:szCs w:val="16"/>
                <w:lang w:val="es-BO"/>
              </w:rPr>
              <w:t>1</w:t>
            </w:r>
            <w:r w:rsidR="00FA6707">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9D1E77"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both"/>
              <w:rPr>
                <w:rFonts w:ascii="Arial" w:hAnsi="Arial" w:cs="Arial"/>
                <w:b/>
                <w:sz w:val="14"/>
                <w:szCs w:val="12"/>
                <w:lang w:val="es-BO"/>
              </w:rPr>
            </w:pPr>
            <w:r w:rsidRPr="00ED3B87">
              <w:rPr>
                <w:rFonts w:ascii="Arial" w:hAnsi="Arial" w:cs="Arial"/>
                <w:b/>
                <w:sz w:val="14"/>
                <w:szCs w:val="12"/>
                <w:lang w:val="es-BO"/>
              </w:rPr>
              <w:t>En forma presencial</w:t>
            </w:r>
          </w:p>
          <w:p w:rsidR="00EE7DFA" w:rsidRPr="00ED3B87" w:rsidRDefault="00EE7DFA" w:rsidP="00360BB6">
            <w:pPr>
              <w:adjustRightInd w:val="0"/>
              <w:snapToGrid w:val="0"/>
              <w:jc w:val="both"/>
              <w:rPr>
                <w:rFonts w:ascii="Arial" w:hAnsi="Arial" w:cs="Arial"/>
                <w:sz w:val="14"/>
                <w:szCs w:val="12"/>
                <w:lang w:val="es-BO"/>
              </w:rPr>
            </w:pPr>
          </w:p>
          <w:p w:rsidR="00EE7DFA" w:rsidRPr="008F190C" w:rsidRDefault="00EE7DFA" w:rsidP="00360BB6">
            <w:pPr>
              <w:adjustRightInd w:val="0"/>
              <w:snapToGrid w:val="0"/>
              <w:jc w:val="both"/>
              <w:rPr>
                <w:rFonts w:ascii="Arial" w:hAnsi="Arial" w:cs="Arial"/>
                <w:sz w:val="14"/>
                <w:szCs w:val="12"/>
                <w:lang w:val="es-BO"/>
              </w:rPr>
            </w:pPr>
            <w:r w:rsidRPr="008F190C">
              <w:rPr>
                <w:rFonts w:ascii="Arial" w:hAnsi="Arial" w:cs="Arial"/>
                <w:sz w:val="14"/>
                <w:szCs w:val="12"/>
                <w:lang w:val="es-BO"/>
              </w:rPr>
              <w:t>Piso 27, Edif. Principal del BCB – Calle Ayacucho esq. Mercado.</w:t>
            </w:r>
          </w:p>
          <w:p w:rsidR="00EE7DFA" w:rsidRPr="008F190C" w:rsidRDefault="00EE7DFA" w:rsidP="00360BB6">
            <w:pPr>
              <w:adjustRightInd w:val="0"/>
              <w:snapToGrid w:val="0"/>
              <w:jc w:val="both"/>
              <w:rPr>
                <w:rFonts w:ascii="Arial" w:hAnsi="Arial" w:cs="Arial"/>
                <w:b/>
                <w:sz w:val="14"/>
                <w:szCs w:val="12"/>
                <w:lang w:val="es-BO"/>
              </w:rPr>
            </w:pPr>
          </w:p>
          <w:p w:rsidR="00EE7DFA" w:rsidRPr="00ED3B87" w:rsidRDefault="00EE7DFA" w:rsidP="00360BB6">
            <w:pPr>
              <w:adjustRightInd w:val="0"/>
              <w:snapToGrid w:val="0"/>
              <w:jc w:val="both"/>
              <w:rPr>
                <w:rFonts w:ascii="Arial" w:hAnsi="Arial" w:cs="Arial"/>
                <w:b/>
                <w:sz w:val="14"/>
                <w:szCs w:val="12"/>
                <w:lang w:val="es-BO"/>
              </w:rPr>
            </w:pPr>
            <w:r w:rsidRPr="008F190C">
              <w:rPr>
                <w:rFonts w:ascii="Arial" w:hAnsi="Arial" w:cs="Arial"/>
                <w:b/>
                <w:sz w:val="14"/>
                <w:szCs w:val="12"/>
                <w:lang w:val="es-BO"/>
              </w:rPr>
              <w:t>En forma Virtual:</w:t>
            </w:r>
          </w:p>
          <w:p w:rsidR="00EE7DFA" w:rsidRPr="00ED3B87" w:rsidRDefault="00EE7DFA" w:rsidP="00360BB6">
            <w:pPr>
              <w:adjustRightInd w:val="0"/>
              <w:snapToGrid w:val="0"/>
              <w:jc w:val="both"/>
              <w:rPr>
                <w:rFonts w:ascii="Arial" w:hAnsi="Arial" w:cs="Arial"/>
                <w:sz w:val="14"/>
                <w:szCs w:val="12"/>
                <w:lang w:val="es-BO"/>
              </w:rPr>
            </w:pPr>
            <w:r w:rsidRPr="00ED3B87">
              <w:rPr>
                <w:rFonts w:ascii="Arial" w:hAnsi="Arial" w:cs="Arial"/>
                <w:sz w:val="14"/>
                <w:szCs w:val="12"/>
                <w:lang w:val="es-BO"/>
              </w:rPr>
              <w:t xml:space="preserve">El enlace para la reunión virtual es (Zoom): </w:t>
            </w:r>
          </w:p>
          <w:p w:rsidR="00EE7DFA" w:rsidRPr="00ED3B87" w:rsidRDefault="00EE7DFA" w:rsidP="00360BB6">
            <w:pPr>
              <w:adjustRightInd w:val="0"/>
              <w:snapToGrid w:val="0"/>
              <w:jc w:val="both"/>
              <w:rPr>
                <w:rFonts w:ascii="Arial" w:hAnsi="Arial" w:cs="Arial"/>
                <w:sz w:val="14"/>
                <w:szCs w:val="12"/>
                <w:lang w:val="es-BO"/>
              </w:rPr>
            </w:pPr>
          </w:p>
          <w:p w:rsidR="00816EEF" w:rsidRPr="00816EEF" w:rsidRDefault="00816EEF" w:rsidP="00816EEF">
            <w:pPr>
              <w:rPr>
                <w:rFonts w:ascii="Arial" w:hAnsi="Arial" w:cs="Arial"/>
                <w:sz w:val="14"/>
                <w:szCs w:val="14"/>
              </w:rPr>
            </w:pPr>
            <w:hyperlink r:id="rId15" w:history="1">
              <w:r w:rsidRPr="00816EEF">
                <w:rPr>
                  <w:rStyle w:val="Hipervnculo"/>
                  <w:rFonts w:ascii="Arial" w:hAnsi="Arial" w:cs="Arial"/>
                  <w:sz w:val="14"/>
                  <w:szCs w:val="14"/>
                </w:rPr>
                <w:t>https://bcb-gob-bo.zoom.us/j/81745842228?pwd=rirhfYzQzK2vLsiTIzVeaoP5Z5haU7.1</w:t>
              </w:r>
            </w:hyperlink>
            <w:r w:rsidRPr="00816EEF">
              <w:rPr>
                <w:rFonts w:ascii="Arial" w:hAnsi="Arial" w:cs="Arial"/>
                <w:sz w:val="14"/>
                <w:szCs w:val="14"/>
              </w:rPr>
              <w:t xml:space="preserve"> </w:t>
            </w:r>
            <w:r>
              <w:rPr>
                <w:rFonts w:ascii="Arial" w:hAnsi="Arial" w:cs="Arial"/>
                <w:sz w:val="14"/>
                <w:szCs w:val="14"/>
              </w:rPr>
              <w:t xml:space="preserve"> </w:t>
            </w:r>
          </w:p>
          <w:p w:rsidR="00816EEF" w:rsidRPr="00816EEF" w:rsidRDefault="00816EEF" w:rsidP="00816EEF">
            <w:pPr>
              <w:adjustRightInd w:val="0"/>
              <w:snapToGrid w:val="0"/>
              <w:jc w:val="both"/>
              <w:rPr>
                <w:rStyle w:val="Hipervnculo"/>
                <w:rFonts w:ascii="Arial" w:hAnsi="Arial" w:cs="Arial"/>
                <w:sz w:val="14"/>
                <w:szCs w:val="12"/>
                <w:lang w:val="es-BO"/>
              </w:rPr>
            </w:pPr>
          </w:p>
          <w:p w:rsidR="00816EEF" w:rsidRPr="00816EEF" w:rsidRDefault="00816EEF" w:rsidP="00816EEF">
            <w:pPr>
              <w:adjustRightInd w:val="0"/>
              <w:snapToGrid w:val="0"/>
              <w:jc w:val="both"/>
              <w:rPr>
                <w:rStyle w:val="Hipervnculo"/>
                <w:rFonts w:ascii="Arial" w:hAnsi="Arial" w:cs="Arial"/>
                <w:sz w:val="14"/>
                <w:szCs w:val="12"/>
                <w:u w:val="none"/>
                <w:lang w:val="es-BO"/>
              </w:rPr>
            </w:pPr>
            <w:r w:rsidRPr="00816EEF">
              <w:rPr>
                <w:rStyle w:val="Hipervnculo"/>
                <w:rFonts w:ascii="Arial" w:hAnsi="Arial" w:cs="Arial"/>
                <w:sz w:val="14"/>
                <w:szCs w:val="12"/>
                <w:u w:val="none"/>
                <w:lang w:val="es-BO"/>
              </w:rPr>
              <w:t>ID de reunión: 817 4584 2228</w:t>
            </w:r>
          </w:p>
          <w:p w:rsidR="00EE7DFA" w:rsidRPr="00ED3B87" w:rsidRDefault="00816EEF" w:rsidP="00816EEF">
            <w:pPr>
              <w:adjustRightInd w:val="0"/>
              <w:snapToGrid w:val="0"/>
              <w:jc w:val="both"/>
              <w:rPr>
                <w:rFonts w:ascii="Helvetica" w:hAnsi="Helvetica"/>
                <w:color w:val="000000"/>
                <w:sz w:val="12"/>
                <w:szCs w:val="12"/>
                <w:lang w:val="es-BO" w:eastAsia="es-BO"/>
              </w:rPr>
            </w:pPr>
            <w:r w:rsidRPr="00816EEF">
              <w:rPr>
                <w:rStyle w:val="Hipervnculo"/>
                <w:rFonts w:ascii="Arial" w:hAnsi="Arial" w:cs="Arial"/>
                <w:sz w:val="14"/>
                <w:szCs w:val="12"/>
                <w:u w:val="none"/>
                <w:lang w:val="es-BO"/>
              </w:rPr>
              <w:t>Código de acceso: 028413</w:t>
            </w:r>
          </w:p>
        </w:tc>
        <w:tc>
          <w:tcPr>
            <w:tcW w:w="77" w:type="pct"/>
            <w:vMerge/>
            <w:tcBorders>
              <w:left w:val="single" w:sz="4" w:space="0" w:color="auto"/>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4"/>
                <w:szCs w:val="4"/>
                <w:lang w:val="es-BO"/>
              </w:rPr>
            </w:pPr>
          </w:p>
        </w:tc>
      </w:tr>
      <w:tr w:rsidR="00EE7DFA" w:rsidRPr="00503B7D"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FA6707" w:rsidP="00360BB6">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4" w:type="pct"/>
            <w:vMerge w:val="restart"/>
            <w:tcBorders>
              <w:top w:val="nil"/>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202</w:t>
            </w:r>
            <w:r>
              <w:rPr>
                <w:rFonts w:ascii="Arial" w:hAnsi="Arial" w:cs="Arial"/>
                <w:sz w:val="16"/>
                <w:szCs w:val="16"/>
                <w:lang w:val="es-BO"/>
              </w:rPr>
              <w:t>4</w:t>
            </w:r>
          </w:p>
        </w:tc>
        <w:tc>
          <w:tcPr>
            <w:tcW w:w="74" w:type="pct"/>
            <w:vMerge w:val="restart"/>
            <w:tcBorders>
              <w:top w:val="nil"/>
              <w:left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EE7DFA" w:rsidRPr="00ED3B87" w:rsidRDefault="00EE7DFA" w:rsidP="00360BB6">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val="restart"/>
            <w:tcBorders>
              <w:top w:val="nil"/>
              <w:left w:val="nil"/>
              <w:bottom w:val="nil"/>
            </w:tcBorders>
            <w:shd w:val="clear" w:color="auto" w:fill="auto"/>
            <w:vAlign w:val="center"/>
          </w:tcPr>
          <w:p w:rsidR="00EE7DFA" w:rsidRPr="00503B7D" w:rsidRDefault="00EE7DFA" w:rsidP="00360BB6">
            <w:pPr>
              <w:adjustRightInd w:val="0"/>
              <w:snapToGrid w:val="0"/>
              <w:rPr>
                <w:rFonts w:ascii="Arial" w:hAnsi="Arial" w:cs="Arial"/>
                <w:i/>
                <w:sz w:val="4"/>
                <w:szCs w:val="4"/>
                <w:lang w:val="es-BO"/>
              </w:rPr>
            </w:pPr>
          </w:p>
        </w:tc>
      </w:tr>
      <w:tr w:rsidR="00EE7DFA" w:rsidRPr="00503B7D" w:rsidTr="00360BB6">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tcBorders>
              <w:top w:val="single" w:sz="4" w:space="0" w:color="auto"/>
              <w:left w:val="nil"/>
              <w:bottom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539" w:type="pct"/>
            <w:gridSpan w:val="2"/>
            <w:vMerge/>
            <w:tcBorders>
              <w:left w:val="single" w:sz="12" w:space="0" w:color="auto"/>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FA6707" w:rsidP="009D1E77">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4" w:type="pct"/>
            <w:vMerge w:val="restart"/>
            <w:tcBorders>
              <w:top w:val="nil"/>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nil"/>
              <w:left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2"/>
                <w:szCs w:val="2"/>
                <w:highlight w:val="yellow"/>
                <w:lang w:val="es-BO"/>
              </w:rPr>
            </w:pPr>
          </w:p>
        </w:tc>
        <w:tc>
          <w:tcPr>
            <w:tcW w:w="177" w:type="pct"/>
            <w:tcBorders>
              <w:top w:val="single" w:sz="4" w:space="0" w:color="auto"/>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2"/>
                <w:szCs w:val="2"/>
                <w:highlight w:val="yellow"/>
                <w:lang w:val="es-BO"/>
              </w:rPr>
            </w:pPr>
          </w:p>
        </w:tc>
        <w:tc>
          <w:tcPr>
            <w:tcW w:w="269" w:type="pct"/>
            <w:tcBorders>
              <w:top w:val="single" w:sz="4" w:space="0" w:color="auto"/>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2"/>
                <w:szCs w:val="2"/>
                <w:highlight w:val="yellow"/>
                <w:lang w:val="es-BO"/>
              </w:rPr>
            </w:pPr>
          </w:p>
        </w:tc>
        <w:tc>
          <w:tcPr>
            <w:tcW w:w="74" w:type="pct"/>
            <w:vMerge/>
            <w:tcBorders>
              <w:left w:val="nil"/>
              <w:bottom w:val="nil"/>
              <w:right w:val="single" w:sz="12" w:space="0" w:color="auto"/>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4" w:type="pct"/>
            <w:vMerge/>
            <w:tcBorders>
              <w:left w:val="single" w:sz="12" w:space="0" w:color="auto"/>
              <w:bottom w:val="nil"/>
              <w:right w:val="nil"/>
            </w:tcBorders>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62"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4"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234"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4" w:type="pct"/>
            <w:vMerge/>
            <w:tcBorders>
              <w:left w:val="nil"/>
              <w:bottom w:val="nil"/>
              <w:right w:val="single" w:sz="12" w:space="0" w:color="auto"/>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4" w:type="pct"/>
            <w:vMerge/>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2"/>
                <w:szCs w:val="12"/>
                <w:highlight w:val="yellow"/>
                <w:lang w:val="es-BO"/>
              </w:rPr>
            </w:pPr>
          </w:p>
        </w:tc>
        <w:tc>
          <w:tcPr>
            <w:tcW w:w="77" w:type="pct"/>
            <w:vMerge/>
            <w:tcBorders>
              <w:top w:val="single" w:sz="4" w:space="0" w:color="auto"/>
              <w:left w:val="nil"/>
              <w:bottom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rsidR="00EE7DFA" w:rsidRPr="00503B7D" w:rsidRDefault="00EE7DFA" w:rsidP="00360BB6">
            <w:pPr>
              <w:adjustRightInd w:val="0"/>
              <w:snapToGrid w:val="0"/>
              <w:rPr>
                <w:rFonts w:ascii="Arial" w:hAnsi="Arial" w:cs="Arial"/>
                <w:i/>
                <w:sz w:val="4"/>
                <w:szCs w:val="4"/>
                <w:lang w:val="es-BO"/>
              </w:rPr>
            </w:pPr>
          </w:p>
        </w:tc>
      </w:tr>
      <w:tr w:rsidR="00EE7DFA" w:rsidRPr="00503B7D"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w:t>
            </w:r>
            <w:r w:rsidR="00360BB6">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9D1E77" w:rsidP="00360BB6">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Presentación de Propuestas:</w:t>
            </w:r>
            <w:r w:rsidRPr="00ED3B87">
              <w:rPr>
                <w:rFonts w:ascii="Arial" w:hAnsi="Arial" w:cs="Arial"/>
                <w:b/>
                <w:sz w:val="14"/>
                <w:szCs w:val="12"/>
                <w:lang w:val="es-BO"/>
              </w:rPr>
              <w:t xml:space="preserve"> En forma electrónica</w:t>
            </w:r>
          </w:p>
          <w:p w:rsidR="00EE7DFA" w:rsidRPr="00ED3B87" w:rsidRDefault="00EE7DFA" w:rsidP="00360BB6">
            <w:pPr>
              <w:adjustRightInd w:val="0"/>
              <w:snapToGrid w:val="0"/>
              <w:jc w:val="both"/>
              <w:rPr>
                <w:rFonts w:ascii="Arial" w:hAnsi="Arial" w:cs="Arial"/>
                <w:sz w:val="14"/>
                <w:szCs w:val="12"/>
                <w:lang w:val="es-BO"/>
              </w:rPr>
            </w:pPr>
            <w:r w:rsidRPr="00ED3B87">
              <w:rPr>
                <w:rFonts w:ascii="Arial" w:hAnsi="Arial" w:cs="Arial"/>
                <w:sz w:val="14"/>
                <w:szCs w:val="12"/>
                <w:lang w:val="es-BO"/>
              </w:rPr>
              <w:t>Plataforma RUPE de conformidad al procedimiento establecido en el Reglamento de Contrataciones con Apoyo de Medios Electrónicos.</w:t>
            </w:r>
          </w:p>
          <w:p w:rsidR="00EE7DFA" w:rsidRPr="00ED3B87" w:rsidRDefault="00EE7DFA" w:rsidP="00360BB6">
            <w:pPr>
              <w:adjustRightInd w:val="0"/>
              <w:snapToGrid w:val="0"/>
              <w:jc w:val="both"/>
              <w:rPr>
                <w:rFonts w:ascii="Arial" w:hAnsi="Arial" w:cs="Arial"/>
                <w:b/>
                <w:sz w:val="14"/>
                <w:szCs w:val="12"/>
                <w:u w:val="single"/>
                <w:lang w:val="es-BO"/>
              </w:rPr>
            </w:pPr>
          </w:p>
          <w:p w:rsidR="00EE7DFA" w:rsidRPr="00ED3B87" w:rsidRDefault="00EE7DFA" w:rsidP="00360BB6">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 xml:space="preserve">Presentación de Garantía de Seriedad de Propuesta: </w:t>
            </w:r>
          </w:p>
          <w:p w:rsidR="00EE7DFA" w:rsidRPr="00ED3B87" w:rsidRDefault="00EE7DFA" w:rsidP="00360BB6">
            <w:pPr>
              <w:adjustRightInd w:val="0"/>
              <w:snapToGrid w:val="0"/>
              <w:jc w:val="both"/>
              <w:rPr>
                <w:rFonts w:ascii="Arial" w:hAnsi="Arial" w:cs="Arial"/>
                <w:sz w:val="14"/>
                <w:szCs w:val="12"/>
                <w:lang w:val="es-BO"/>
              </w:rPr>
            </w:pPr>
            <w:r w:rsidRPr="00ED3B87">
              <w:rPr>
                <w:rFonts w:ascii="Arial" w:hAnsi="Arial" w:cs="Arial"/>
                <w:sz w:val="14"/>
                <w:szCs w:val="12"/>
                <w:lang w:val="es-BO"/>
              </w:rPr>
              <w:lastRenderedPageBreak/>
              <w:t>En forma física: Ventanilla Única de Correspondencia, ubicada en planta baja del Edificio Principal del BCB, Calle Ayacucho esquina Mercado,  La Paz-Bolivia, en sobre cerrado, consignando el objeto del presente proceso de contratación, considerando lo señalado  en el numeral 21.1.5  de la Sección III del presente DBC.</w:t>
            </w:r>
          </w:p>
        </w:tc>
        <w:tc>
          <w:tcPr>
            <w:tcW w:w="77" w:type="pct"/>
            <w:vMerge/>
            <w:tcBorders>
              <w:left w:val="single" w:sz="4" w:space="0" w:color="auto"/>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4"/>
                <w:szCs w:val="4"/>
                <w:lang w:val="es-BO"/>
              </w:rPr>
            </w:pPr>
          </w:p>
        </w:tc>
      </w:tr>
      <w:tr w:rsidR="00EE7DFA" w:rsidRPr="00503B7D"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tcBorders>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w:t>
            </w:r>
            <w:r w:rsidR="00360BB6">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9D1E77">
            <w:pPr>
              <w:adjustRightInd w:val="0"/>
              <w:snapToGrid w:val="0"/>
              <w:jc w:val="center"/>
              <w:rPr>
                <w:rFonts w:ascii="Arial" w:hAnsi="Arial" w:cs="Arial"/>
                <w:sz w:val="16"/>
                <w:szCs w:val="16"/>
                <w:lang w:val="es-BO"/>
              </w:rPr>
            </w:pPr>
            <w:r w:rsidRPr="00ED3B87">
              <w:rPr>
                <w:rFonts w:ascii="Arial" w:hAnsi="Arial" w:cs="Arial"/>
                <w:sz w:val="16"/>
                <w:szCs w:val="16"/>
                <w:lang w:val="es-BO"/>
              </w:rPr>
              <w:t>1</w:t>
            </w:r>
            <w:r w:rsidR="009D1E77">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rsidR="00EE7DFA"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single" w:sz="4" w:space="0" w:color="auto"/>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single" w:sz="4" w:space="0" w:color="auto"/>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w:t>
            </w:r>
            <w:r w:rsidR="00360BB6">
              <w:rPr>
                <w:rFonts w:ascii="Arial" w:hAnsi="Arial" w:cs="Arial"/>
                <w:sz w:val="16"/>
                <w:szCs w:val="16"/>
                <w:lang w:val="es-BO"/>
              </w:rPr>
              <w:t>4</w:t>
            </w:r>
          </w:p>
        </w:tc>
        <w:tc>
          <w:tcPr>
            <w:tcW w:w="74" w:type="pct"/>
            <w:tcBorders>
              <w:top w:val="nil"/>
              <w:left w:val="single" w:sz="4" w:space="0" w:color="auto"/>
              <w:bottom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9D1E77">
            <w:pPr>
              <w:adjustRightInd w:val="0"/>
              <w:snapToGrid w:val="0"/>
              <w:jc w:val="center"/>
              <w:rPr>
                <w:rFonts w:ascii="Arial" w:hAnsi="Arial" w:cs="Arial"/>
                <w:sz w:val="16"/>
                <w:szCs w:val="16"/>
                <w:lang w:val="es-BO"/>
              </w:rPr>
            </w:pPr>
            <w:r w:rsidRPr="00ED3B87">
              <w:rPr>
                <w:rFonts w:ascii="Arial" w:hAnsi="Arial" w:cs="Arial"/>
                <w:sz w:val="16"/>
                <w:szCs w:val="16"/>
                <w:lang w:val="es-BO"/>
              </w:rPr>
              <w:t>1</w:t>
            </w:r>
            <w:r w:rsidR="009D1E77">
              <w:rPr>
                <w:rFonts w:ascii="Arial" w:hAnsi="Arial" w:cs="Arial"/>
                <w:sz w:val="16"/>
                <w:szCs w:val="16"/>
                <w:lang w:val="es-BO"/>
              </w:rPr>
              <w:t>5</w:t>
            </w:r>
          </w:p>
        </w:tc>
        <w:tc>
          <w:tcPr>
            <w:tcW w:w="74" w:type="pct"/>
            <w:tcBorders>
              <w:top w:val="nil"/>
              <w:left w:val="single" w:sz="4" w:space="0" w:color="auto"/>
              <w:bottom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nil"/>
              <w:left w:val="nil"/>
              <w:bottom w:val="single" w:sz="4" w:space="0" w:color="auto"/>
              <w:right w:val="nil"/>
            </w:tcBorders>
            <w:shd w:val="clear" w:color="auto" w:fill="FFFFFF" w:themeFill="background1"/>
            <w:vAlign w:val="center"/>
          </w:tcPr>
          <w:p w:rsidR="00EE7DFA" w:rsidRPr="00ED3B87" w:rsidRDefault="00EE7DFA" w:rsidP="00360BB6">
            <w:pPr>
              <w:adjustRightInd w:val="0"/>
              <w:snapToGrid w:val="0"/>
              <w:jc w:val="center"/>
              <w:rPr>
                <w:rFonts w:ascii="Arial" w:hAnsi="Arial" w:cs="Arial"/>
                <w:sz w:val="12"/>
                <w:szCs w:val="12"/>
                <w:lang w:val="es-BO"/>
              </w:rPr>
            </w:pPr>
          </w:p>
        </w:tc>
        <w:tc>
          <w:tcPr>
            <w:tcW w:w="77" w:type="pct"/>
            <w:vMerge/>
            <w:tcBorders>
              <w:left w:val="nil"/>
              <w:bottom w:val="single" w:sz="4" w:space="0" w:color="auto"/>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rsidR="00EE7DFA" w:rsidRDefault="00EE7DFA" w:rsidP="00360BB6">
            <w:pPr>
              <w:adjustRightInd w:val="0"/>
              <w:snapToGrid w:val="0"/>
              <w:jc w:val="center"/>
              <w:rPr>
                <w:rFonts w:ascii="Arial" w:hAnsi="Arial" w:cs="Arial"/>
                <w:sz w:val="14"/>
                <w:szCs w:val="14"/>
                <w:lang w:val="es-BO"/>
              </w:rPr>
            </w:pPr>
          </w:p>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39"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single" w:sz="4" w:space="0" w:color="auto"/>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single" w:sz="4" w:space="0" w:color="auto"/>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single" w:sz="4" w:space="0" w:color="auto"/>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single" w:sz="4" w:space="0" w:color="auto"/>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2"/>
                <w:szCs w:val="12"/>
                <w:lang w:val="es-BO"/>
              </w:rPr>
              <w:t>Hora</w:t>
            </w:r>
          </w:p>
        </w:tc>
        <w:tc>
          <w:tcPr>
            <w:tcW w:w="74" w:type="pct"/>
            <w:tcBorders>
              <w:top w:val="single" w:sz="4" w:space="0" w:color="auto"/>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Min.</w:t>
            </w:r>
          </w:p>
        </w:tc>
        <w:tc>
          <w:tcPr>
            <w:tcW w:w="74" w:type="pct"/>
            <w:tcBorders>
              <w:top w:val="single" w:sz="4" w:space="0" w:color="auto"/>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559" w:type="pct"/>
            <w:tcBorders>
              <w:top w:val="single" w:sz="4" w:space="0" w:color="auto"/>
              <w:left w:val="nil"/>
              <w:bottom w:val="single" w:sz="4" w:space="0" w:color="auto"/>
              <w:right w:val="nil"/>
            </w:tcBorders>
            <w:shd w:val="clear" w:color="auto" w:fill="auto"/>
          </w:tcPr>
          <w:p w:rsidR="00EE7DFA" w:rsidRPr="00ED3B87" w:rsidRDefault="00EE7DFA" w:rsidP="00360BB6">
            <w:pPr>
              <w:adjustRightInd w:val="0"/>
              <w:snapToGrid w:val="0"/>
              <w:jc w:val="center"/>
              <w:rPr>
                <w:sz w:val="12"/>
                <w:szCs w:val="12"/>
                <w:lang w:val="es-BO"/>
              </w:rPr>
            </w:pPr>
          </w:p>
        </w:tc>
        <w:tc>
          <w:tcPr>
            <w:tcW w:w="77" w:type="pct"/>
            <w:vMerge w:val="restart"/>
            <w:tcBorders>
              <w:top w:val="single" w:sz="4" w:space="0" w:color="auto"/>
              <w:left w:val="nil"/>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503B7D"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0</w:t>
            </w:r>
            <w:r w:rsidR="00360BB6">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9D1E77">
            <w:pPr>
              <w:adjustRightInd w:val="0"/>
              <w:snapToGrid w:val="0"/>
              <w:jc w:val="center"/>
              <w:rPr>
                <w:rFonts w:ascii="Arial" w:hAnsi="Arial" w:cs="Arial"/>
                <w:sz w:val="16"/>
                <w:szCs w:val="16"/>
                <w:lang w:val="es-BO"/>
              </w:rPr>
            </w:pPr>
            <w:r w:rsidRPr="00ED3B87">
              <w:rPr>
                <w:rFonts w:ascii="Arial" w:hAnsi="Arial" w:cs="Arial"/>
                <w:sz w:val="16"/>
                <w:szCs w:val="16"/>
                <w:lang w:val="es-BO"/>
              </w:rPr>
              <w:t>1</w:t>
            </w:r>
            <w:r w:rsidR="009D1E77">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sidRPr="00ED3B87">
              <w:rPr>
                <w:rFonts w:ascii="Arial" w:hAnsi="Arial" w:cs="Arial"/>
                <w:sz w:val="16"/>
                <w:szCs w:val="16"/>
                <w:lang w:val="es-BO"/>
              </w:rPr>
              <w:t>21</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E7DFA" w:rsidRPr="00ED3B87" w:rsidRDefault="00EE7DFA" w:rsidP="00360BB6">
            <w:pPr>
              <w:adjustRightInd w:val="0"/>
              <w:snapToGrid w:val="0"/>
              <w:jc w:val="both"/>
              <w:rPr>
                <w:rFonts w:ascii="Arial" w:hAnsi="Arial" w:cs="Arial"/>
                <w:sz w:val="14"/>
                <w:szCs w:val="12"/>
                <w:lang w:val="es-BO"/>
              </w:rPr>
            </w:pPr>
          </w:p>
          <w:p w:rsidR="00EE7DFA" w:rsidRPr="00ED3B87" w:rsidRDefault="00EE7DFA" w:rsidP="00360BB6">
            <w:pPr>
              <w:adjustRightInd w:val="0"/>
              <w:snapToGrid w:val="0"/>
              <w:jc w:val="both"/>
              <w:rPr>
                <w:rFonts w:ascii="Arial" w:hAnsi="Arial" w:cs="Arial"/>
                <w:sz w:val="14"/>
                <w:szCs w:val="12"/>
                <w:lang w:val="es-BO"/>
              </w:rPr>
            </w:pPr>
            <w:r w:rsidRPr="00ED3B87">
              <w:rPr>
                <w:rFonts w:ascii="Arial" w:hAnsi="Arial" w:cs="Arial"/>
                <w:sz w:val="14"/>
                <w:szCs w:val="12"/>
                <w:lang w:val="es-BO"/>
              </w:rPr>
              <w:t xml:space="preserve">Piso 27, Edif. Principal del BCB – Calle Ayacucho esq. Mercado o conectarse al siguiente enlace (zoom): </w:t>
            </w:r>
          </w:p>
          <w:p w:rsidR="00EE7DFA" w:rsidRDefault="00EE7DFA" w:rsidP="00360BB6">
            <w:pPr>
              <w:adjustRightInd w:val="0"/>
              <w:snapToGrid w:val="0"/>
              <w:jc w:val="both"/>
              <w:rPr>
                <w:rStyle w:val="Hipervnculo"/>
                <w:rFonts w:ascii="Arial" w:hAnsi="Arial" w:cs="Arial"/>
                <w:sz w:val="14"/>
                <w:szCs w:val="12"/>
                <w:lang w:val="es-BO"/>
              </w:rPr>
            </w:pPr>
          </w:p>
          <w:p w:rsidR="00816EEF" w:rsidRPr="00816EEF" w:rsidRDefault="00816EEF" w:rsidP="00816EEF">
            <w:pPr>
              <w:rPr>
                <w:rFonts w:ascii="Arial" w:hAnsi="Arial" w:cs="Arial"/>
                <w:sz w:val="14"/>
                <w:szCs w:val="14"/>
              </w:rPr>
            </w:pPr>
            <w:hyperlink r:id="rId16" w:history="1">
              <w:r w:rsidRPr="00816EEF">
                <w:rPr>
                  <w:rStyle w:val="Hipervnculo"/>
                  <w:rFonts w:ascii="Arial" w:hAnsi="Arial" w:cs="Arial"/>
                  <w:sz w:val="14"/>
                  <w:szCs w:val="14"/>
                </w:rPr>
                <w:t>https://bcb-gob-bo.zoom.us/j/84825876556?pwd=lLbzFKs0XdZdUhCLCT5LGAwRU9BSmw.1</w:t>
              </w:r>
            </w:hyperlink>
            <w:r w:rsidRPr="00816EEF">
              <w:rPr>
                <w:rFonts w:ascii="Arial" w:hAnsi="Arial" w:cs="Arial"/>
                <w:sz w:val="14"/>
                <w:szCs w:val="14"/>
              </w:rPr>
              <w:t xml:space="preserve"> </w:t>
            </w:r>
          </w:p>
          <w:p w:rsidR="00816EEF" w:rsidRPr="00816EEF" w:rsidRDefault="00816EEF" w:rsidP="00816EEF">
            <w:pPr>
              <w:rPr>
                <w:rFonts w:ascii="Arial" w:hAnsi="Arial" w:cs="Arial"/>
                <w:sz w:val="14"/>
                <w:szCs w:val="14"/>
              </w:rPr>
            </w:pPr>
          </w:p>
          <w:p w:rsidR="00816EEF" w:rsidRPr="00816EEF" w:rsidRDefault="00816EEF" w:rsidP="00816EEF">
            <w:pPr>
              <w:rPr>
                <w:rFonts w:ascii="Arial" w:hAnsi="Arial" w:cs="Arial"/>
                <w:sz w:val="14"/>
                <w:szCs w:val="14"/>
              </w:rPr>
            </w:pPr>
            <w:r w:rsidRPr="00816EEF">
              <w:rPr>
                <w:rFonts w:ascii="Arial" w:hAnsi="Arial" w:cs="Arial"/>
                <w:sz w:val="14"/>
                <w:szCs w:val="14"/>
              </w:rPr>
              <w:t>ID de reunión: 848 2587 6556</w:t>
            </w:r>
          </w:p>
          <w:p w:rsidR="00EE7DFA" w:rsidRPr="00ED3B87" w:rsidRDefault="00816EEF" w:rsidP="00816EEF">
            <w:pPr>
              <w:rPr>
                <w:rFonts w:ascii="Arial" w:hAnsi="Arial" w:cs="Arial"/>
                <w:sz w:val="14"/>
                <w:szCs w:val="12"/>
                <w:lang w:val="es-BO"/>
              </w:rPr>
            </w:pPr>
            <w:r w:rsidRPr="00816EEF">
              <w:rPr>
                <w:rFonts w:ascii="Arial" w:hAnsi="Arial" w:cs="Arial"/>
                <w:sz w:val="14"/>
                <w:szCs w:val="14"/>
              </w:rPr>
              <w:t>Código de acceso: 308463</w:t>
            </w:r>
          </w:p>
        </w:tc>
        <w:tc>
          <w:tcPr>
            <w:tcW w:w="77" w:type="pct"/>
            <w:vMerge/>
            <w:tcBorders>
              <w:left w:val="single" w:sz="4" w:space="0" w:color="auto"/>
            </w:tcBorders>
            <w:shd w:val="clear" w:color="auto" w:fill="auto"/>
            <w:vAlign w:val="center"/>
          </w:tcPr>
          <w:p w:rsidR="00EE7DFA" w:rsidRPr="00503B7D" w:rsidRDefault="00EE7DFA" w:rsidP="00360BB6">
            <w:pPr>
              <w:adjustRightInd w:val="0"/>
              <w:snapToGrid w:val="0"/>
              <w:rPr>
                <w:rFonts w:ascii="Arial" w:hAnsi="Arial" w:cs="Arial"/>
                <w:i/>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1559" w:type="pct"/>
            <w:tcBorders>
              <w:top w:val="single" w:sz="4" w:space="0" w:color="auto"/>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2"/>
                <w:szCs w:val="12"/>
                <w:highlight w:val="yellow"/>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i/>
                <w:sz w:val="12"/>
                <w:szCs w:val="12"/>
                <w:highlight w:val="yellow"/>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w:t>
            </w:r>
            <w:r w:rsidR="00360BB6">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2"/>
                <w:szCs w:val="12"/>
                <w:highlight w:val="yellow"/>
                <w:lang w:val="es-BO"/>
              </w:rPr>
            </w:pPr>
          </w:p>
        </w:tc>
        <w:tc>
          <w:tcPr>
            <w:tcW w:w="77" w:type="pct"/>
            <w:vMerge/>
            <w:tcBorders>
              <w:left w:val="nil"/>
              <w:bottom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77" w:type="pct"/>
            <w:tcBorders>
              <w:top w:val="nil"/>
              <w:left w:val="nil"/>
              <w:bottom w:val="nil"/>
              <w:right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39" w:type="pct"/>
            <w:gridSpan w:val="2"/>
            <w:vMerge w:val="restart"/>
            <w:tcBorders>
              <w:top w:val="nil"/>
              <w:left w:val="single" w:sz="12" w:space="0" w:color="auto"/>
              <w:right w:val="single" w:sz="12" w:space="0" w:color="auto"/>
            </w:tcBorders>
            <w:shd w:val="clear" w:color="auto" w:fill="auto"/>
            <w:vAlign w:val="center"/>
          </w:tcPr>
          <w:p w:rsidR="00EE7DFA" w:rsidRPr="000C6821" w:rsidRDefault="00EE7DFA" w:rsidP="00360BB6">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i/>
                <w:sz w:val="14"/>
                <w:szCs w:val="14"/>
                <w:lang w:val="es-BO"/>
              </w:rPr>
            </w:pPr>
            <w:r w:rsidRPr="00ED3B87">
              <w:rPr>
                <w:i/>
                <w:sz w:val="12"/>
                <w:szCs w:val="14"/>
                <w:lang w:val="es-BO"/>
              </w:rPr>
              <w:t>Día</w:t>
            </w: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i/>
                <w:sz w:val="14"/>
                <w:szCs w:val="14"/>
                <w:lang w:val="es-BO"/>
              </w:rPr>
            </w:pPr>
            <w:r w:rsidRPr="00ED3B87">
              <w:rPr>
                <w:i/>
                <w:sz w:val="12"/>
                <w:szCs w:val="14"/>
                <w:lang w:val="es-BO"/>
              </w:rPr>
              <w:t>Mes</w:t>
            </w: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rsidR="00EE7DFA" w:rsidRPr="00ED3B87" w:rsidRDefault="00EE7DFA" w:rsidP="00360BB6">
            <w:pPr>
              <w:adjustRightInd w:val="0"/>
              <w:snapToGrid w:val="0"/>
              <w:jc w:val="center"/>
              <w:rPr>
                <w:i/>
                <w:sz w:val="14"/>
                <w:szCs w:val="14"/>
                <w:lang w:val="es-BO"/>
              </w:rPr>
            </w:pPr>
            <w:r w:rsidRPr="00ED3B87">
              <w:rPr>
                <w:i/>
                <w:sz w:val="12"/>
                <w:szCs w:val="14"/>
                <w:lang w:val="es-BO"/>
              </w:rPr>
              <w:t>Año</w:t>
            </w: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4"/>
                <w:szCs w:val="1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4"/>
                <w:szCs w:val="14"/>
                <w:highlight w:val="yellow"/>
                <w:lang w:val="es-BO"/>
              </w:rPr>
            </w:pPr>
          </w:p>
        </w:tc>
        <w:tc>
          <w:tcPr>
            <w:tcW w:w="77" w:type="pct"/>
            <w:tcBorders>
              <w:top w:val="nil"/>
              <w:left w:val="nil"/>
              <w:bottom w:val="nil"/>
              <w:right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4"/>
                <w:szCs w:val="14"/>
                <w:lang w:val="es-BO"/>
              </w:rPr>
            </w:pPr>
          </w:p>
        </w:tc>
      </w:tr>
      <w:tr w:rsidR="00EE7DFA" w:rsidRPr="000C6821"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w:t>
            </w:r>
            <w:r w:rsidR="00360BB6">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7" w:type="pct"/>
            <w:tcBorders>
              <w:top w:val="nil"/>
              <w:left w:val="nil"/>
              <w:bottom w:val="nil"/>
              <w:right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77" w:type="pct"/>
            <w:vMerge w:val="restart"/>
            <w:tcBorders>
              <w:top w:val="nil"/>
              <w:left w:val="nil"/>
              <w:bottom w:val="nil"/>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Default="00EE7DFA" w:rsidP="00360BB6">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p w:rsidR="00EE7DFA" w:rsidRDefault="00EE7DFA" w:rsidP="00360BB6">
            <w:pPr>
              <w:adjustRightInd w:val="0"/>
              <w:snapToGrid w:val="0"/>
              <w:jc w:val="center"/>
              <w:rPr>
                <w:rFonts w:ascii="Arial" w:hAnsi="Arial" w:cs="Arial"/>
                <w:sz w:val="14"/>
                <w:szCs w:val="14"/>
                <w:lang w:val="es-BO"/>
              </w:rPr>
            </w:pPr>
          </w:p>
          <w:p w:rsidR="00EE7DFA" w:rsidRDefault="00EE7DFA" w:rsidP="00360BB6">
            <w:pPr>
              <w:adjustRightInd w:val="0"/>
              <w:snapToGrid w:val="0"/>
              <w:jc w:val="center"/>
              <w:rPr>
                <w:rFonts w:ascii="Arial" w:hAnsi="Arial" w:cs="Arial"/>
                <w:sz w:val="14"/>
                <w:szCs w:val="14"/>
                <w:lang w:val="es-BO"/>
              </w:rPr>
            </w:pPr>
          </w:p>
          <w:p w:rsidR="00EE7DFA" w:rsidRPr="000C6821" w:rsidRDefault="00EE7DFA" w:rsidP="00360BB6">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39"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single" w:sz="4" w:space="0" w:color="auto"/>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single" w:sz="4" w:space="0" w:color="auto"/>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1559" w:type="pct"/>
            <w:tcBorders>
              <w:top w:val="nil"/>
              <w:left w:val="nil"/>
              <w:bottom w:val="single" w:sz="4" w:space="0" w:color="auto"/>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77" w:type="pct"/>
            <w:vMerge/>
            <w:tcBorders>
              <w:top w:val="nil"/>
              <w:left w:val="nil"/>
              <w:bottom w:val="single" w:sz="4"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tabs>
                <w:tab w:val="left" w:pos="540"/>
              </w:tabs>
              <w:adjustRightInd w:val="0"/>
              <w:snapToGrid w:val="0"/>
              <w:jc w:val="center"/>
              <w:rPr>
                <w:rFonts w:ascii="Arial" w:hAnsi="Arial" w:cs="Arial"/>
                <w:sz w:val="14"/>
                <w:szCs w:val="14"/>
                <w:lang w:val="es-BO"/>
              </w:rPr>
            </w:pPr>
          </w:p>
        </w:tc>
        <w:tc>
          <w:tcPr>
            <w:tcW w:w="1539" w:type="pct"/>
            <w:gridSpan w:val="2"/>
            <w:vMerge/>
            <w:tcBorders>
              <w:top w:val="single" w:sz="4" w:space="0" w:color="auto"/>
              <w:left w:val="single" w:sz="12" w:space="0" w:color="auto"/>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val="restart"/>
            <w:tcBorders>
              <w:top w:val="single" w:sz="4" w:space="0" w:color="auto"/>
              <w:left w:val="single" w:sz="12" w:space="0" w:color="auto"/>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360BB6" w:rsidP="00360BB6">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vMerge w:val="restart"/>
            <w:tcBorders>
              <w:top w:val="single" w:sz="4" w:space="0" w:color="auto"/>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vMerge w:val="restart"/>
            <w:tcBorders>
              <w:top w:val="single" w:sz="4" w:space="0" w:color="auto"/>
              <w:left w:val="single" w:sz="4" w:space="0" w:color="auto"/>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single" w:sz="4" w:space="0" w:color="auto"/>
              <w:left w:val="single" w:sz="4" w:space="0" w:color="auto"/>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vMerge w:val="restart"/>
            <w:tcBorders>
              <w:top w:val="single" w:sz="4" w:space="0" w:color="auto"/>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vMerge w:val="restart"/>
            <w:tcBorders>
              <w:top w:val="single" w:sz="4" w:space="0" w:color="auto"/>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vMerge w:val="restart"/>
            <w:tcBorders>
              <w:top w:val="single" w:sz="4" w:space="0" w:color="auto"/>
              <w:left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5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2"/>
                <w:szCs w:val="2"/>
                <w:lang w:val="es-BO"/>
              </w:rPr>
            </w:pPr>
          </w:p>
        </w:tc>
        <w:tc>
          <w:tcPr>
            <w:tcW w:w="177" w:type="pct"/>
            <w:vMerge w:val="restart"/>
            <w:tcBorders>
              <w:top w:val="single" w:sz="4" w:space="0" w:color="auto"/>
              <w:left w:val="nil"/>
              <w:right w:val="nil"/>
            </w:tcBorders>
            <w:shd w:val="clear" w:color="auto" w:fill="auto"/>
            <w:vAlign w:val="center"/>
          </w:tcPr>
          <w:p w:rsidR="00EE7DFA" w:rsidRPr="00ED3B87" w:rsidRDefault="00EE7DFA" w:rsidP="00360BB6">
            <w:pPr>
              <w:adjustRightInd w:val="0"/>
              <w:snapToGrid w:val="0"/>
              <w:ind w:left="-62" w:right="-54" w:firstLine="14"/>
              <w:jc w:val="center"/>
              <w:rPr>
                <w:rFonts w:ascii="Arial" w:hAnsi="Arial" w:cs="Arial"/>
                <w:sz w:val="2"/>
                <w:szCs w:val="2"/>
                <w:lang w:val="es-BO"/>
              </w:rPr>
            </w:pPr>
            <w:r w:rsidRPr="00ED3B87">
              <w:rPr>
                <w:i/>
                <w:sz w:val="14"/>
                <w:szCs w:val="14"/>
                <w:lang w:val="es-BO"/>
              </w:rPr>
              <w:t>Mes</w:t>
            </w: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7" w:type="pct"/>
            <w:vMerge/>
            <w:tcBorders>
              <w:left w:val="nil"/>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46"/>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tabs>
                <w:tab w:val="left" w:pos="540"/>
              </w:tabs>
              <w:adjustRightInd w:val="0"/>
              <w:snapToGrid w:val="0"/>
              <w:jc w:val="center"/>
              <w:rPr>
                <w:rFonts w:ascii="Arial" w:hAnsi="Arial" w:cs="Arial"/>
                <w:sz w:val="4"/>
                <w:szCs w:val="4"/>
                <w:lang w:val="es-BO"/>
              </w:rPr>
            </w:pPr>
          </w:p>
        </w:tc>
        <w:tc>
          <w:tcPr>
            <w:tcW w:w="1539" w:type="pct"/>
            <w:gridSpan w:val="2"/>
            <w:vMerge w:val="restart"/>
            <w:tcBorders>
              <w:top w:val="nil"/>
              <w:left w:val="single" w:sz="12" w:space="0" w:color="auto"/>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r w:rsidRPr="000C6821">
              <w:rPr>
                <w:rFonts w:ascii="Arial" w:hAnsi="Arial" w:cs="Arial"/>
                <w:sz w:val="16"/>
                <w:szCs w:val="16"/>
                <w:lang w:val="es-BO"/>
              </w:rPr>
              <w:t>Presentación de documentos para suscripción de contrato (fecha límite)</w:t>
            </w:r>
          </w:p>
        </w:tc>
        <w:tc>
          <w:tcPr>
            <w:tcW w:w="74" w:type="pct"/>
            <w:vMerge w:val="restart"/>
            <w:tcBorders>
              <w:top w:val="nil"/>
              <w:left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vMerge w:val="restart"/>
            <w:tcBorders>
              <w:top w:val="nil"/>
              <w:left w:val="nil"/>
              <w:right w:val="nil"/>
            </w:tcBorders>
            <w:shd w:val="clear" w:color="auto" w:fill="auto"/>
            <w:vAlign w:val="center"/>
          </w:tcPr>
          <w:p w:rsidR="00EE7DFA" w:rsidRPr="00ED3B87" w:rsidRDefault="00EE7DFA" w:rsidP="00360BB6">
            <w:pPr>
              <w:adjustRightInd w:val="0"/>
              <w:snapToGrid w:val="0"/>
              <w:ind w:left="-54" w:right="-60"/>
              <w:jc w:val="center"/>
              <w:rPr>
                <w:rFonts w:ascii="Arial" w:hAnsi="Arial" w:cs="Arial"/>
                <w:sz w:val="4"/>
                <w:szCs w:val="4"/>
                <w:lang w:val="es-BO"/>
              </w:rPr>
            </w:pPr>
            <w:r w:rsidRPr="00ED3B87">
              <w:rPr>
                <w:i/>
                <w:sz w:val="14"/>
                <w:szCs w:val="14"/>
                <w:lang w:val="es-BO"/>
              </w:rPr>
              <w:t>Día</w:t>
            </w:r>
          </w:p>
        </w:tc>
        <w:tc>
          <w:tcPr>
            <w:tcW w:w="7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vMerge/>
            <w:tcBorders>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r w:rsidRPr="00ED3B87">
              <w:rPr>
                <w:i/>
                <w:sz w:val="14"/>
                <w:szCs w:val="14"/>
                <w:lang w:val="es-BO"/>
              </w:rPr>
              <w:t>Año</w:t>
            </w:r>
          </w:p>
        </w:tc>
        <w:tc>
          <w:tcPr>
            <w:tcW w:w="74" w:type="pct"/>
            <w:vMerge w:val="restart"/>
            <w:tcBorders>
              <w:top w:val="nil"/>
              <w:left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236" w:type="pct"/>
            <w:gridSpan w:val="2"/>
            <w:vMerge w:val="restart"/>
            <w:tcBorders>
              <w:top w:val="nil"/>
              <w:left w:val="single" w:sz="12" w:space="0" w:color="auto"/>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308" w:type="pct"/>
            <w:gridSpan w:val="2"/>
            <w:vMerge w:val="restart"/>
            <w:tcBorders>
              <w:top w:val="nil"/>
              <w:left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vMerge w:val="restart"/>
            <w:tcBorders>
              <w:top w:val="nil"/>
              <w:left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vMerge w:val="restart"/>
            <w:tcBorders>
              <w:top w:val="nil"/>
              <w:left w:val="single" w:sz="12" w:space="0" w:color="auto"/>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1559" w:type="pct"/>
            <w:vMerge w:val="restart"/>
            <w:tcBorders>
              <w:top w:val="nil"/>
              <w:left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77" w:type="pct"/>
            <w:vMerge/>
            <w:tcBorders>
              <w:left w:val="nil"/>
              <w:bottom w:val="nil"/>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vMerge/>
            <w:tcBorders>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vMerge/>
            <w:tcBorders>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vMerge/>
            <w:tcBorders>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vMerge/>
            <w:tcBorders>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6" w:type="pct"/>
            <w:gridSpan w:val="2"/>
            <w:vMerge/>
            <w:tcBorders>
              <w:left w:val="single" w:sz="12" w:space="0" w:color="auto"/>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308" w:type="pct"/>
            <w:gridSpan w:val="2"/>
            <w:vMerge/>
            <w:tcBorders>
              <w:left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vMerge/>
            <w:tcBorders>
              <w:left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vMerge/>
            <w:tcBorders>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1559" w:type="pct"/>
            <w:vMerge/>
            <w:tcBorders>
              <w:left w:val="nil"/>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77" w:type="pct"/>
            <w:vMerge w:val="restart"/>
            <w:tcBorders>
              <w:top w:val="nil"/>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w:t>
            </w:r>
            <w:r w:rsidR="00816EEF">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6" w:type="pct"/>
            <w:gridSpan w:val="2"/>
            <w:vMerge/>
            <w:tcBorders>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308" w:type="pct"/>
            <w:gridSpan w:val="2"/>
            <w:vMerge/>
            <w:tcBorders>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E7DFA" w:rsidRPr="000C6821" w:rsidRDefault="00EE7DFA" w:rsidP="00360BB6">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4"/>
                <w:szCs w:val="4"/>
                <w:highlight w:val="yellow"/>
                <w:lang w:val="es-BO"/>
              </w:rPr>
            </w:pPr>
          </w:p>
        </w:tc>
        <w:tc>
          <w:tcPr>
            <w:tcW w:w="77" w:type="pct"/>
            <w:vMerge/>
            <w:tcBorders>
              <w:top w:val="single" w:sz="4" w:space="0" w:color="auto"/>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E7DFA" w:rsidRPr="000C6821" w:rsidRDefault="00EE7DFA" w:rsidP="00360BB6">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E7DFA" w:rsidRPr="000C6821" w:rsidRDefault="00EE7DFA" w:rsidP="00360BB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EE7DFA" w:rsidRPr="00ED3B87" w:rsidRDefault="00EE7DFA" w:rsidP="00360BB6">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i/>
                <w:sz w:val="14"/>
                <w:szCs w:val="14"/>
                <w:highlight w:val="yellow"/>
                <w:lang w:val="es-BO"/>
              </w:rPr>
            </w:pPr>
          </w:p>
        </w:tc>
        <w:tc>
          <w:tcPr>
            <w:tcW w:w="77" w:type="pct"/>
            <w:vMerge/>
            <w:tcBorders>
              <w:top w:val="single" w:sz="4" w:space="0" w:color="auto"/>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rPr>
          <w:trHeight w:val="2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EE7DFA" w:rsidRPr="000C6821" w:rsidRDefault="00EE7DFA" w:rsidP="00360BB6">
            <w:pPr>
              <w:adjustRightInd w:val="0"/>
              <w:snapToGrid w:val="0"/>
              <w:jc w:val="right"/>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rsidR="00EE7DFA" w:rsidRPr="000C6821" w:rsidRDefault="00EE7DFA" w:rsidP="00360BB6">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EE7DFA" w:rsidRPr="000C6821" w:rsidRDefault="00EE7DFA" w:rsidP="00360BB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360BB6" w:rsidP="00360BB6">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ED3B87" w:rsidRDefault="00EE7DFA" w:rsidP="00360BB6">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rsidR="00EE7DFA" w:rsidRPr="004E4162" w:rsidRDefault="00EE7DFA" w:rsidP="00360BB6">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16"/>
                <w:szCs w:val="16"/>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EE7DFA" w:rsidRPr="000C6821" w:rsidRDefault="00EE7DFA" w:rsidP="00360BB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4" w:space="0" w:color="auto"/>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EE7DFA" w:rsidRPr="000C6821" w:rsidRDefault="00EE7DFA" w:rsidP="00360BB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rsidR="00EE7DFA" w:rsidRPr="000C6821" w:rsidRDefault="00EE7DFA" w:rsidP="00360BB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EE7DFA" w:rsidRPr="000C6821" w:rsidRDefault="00EE7DFA" w:rsidP="00360BB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EE7DFA" w:rsidRPr="00ED3B87" w:rsidRDefault="00EE7DFA" w:rsidP="00360BB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EE7DFA" w:rsidRPr="00ED3B87"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7" w:type="pct"/>
            <w:tcBorders>
              <w:top w:val="single" w:sz="4" w:space="0" w:color="auto"/>
              <w:left w:val="nil"/>
              <w:bottom w:val="single" w:sz="4" w:space="0" w:color="auto"/>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r w:rsidR="00EE7DFA" w:rsidRPr="000C6821" w:rsidTr="00360BB6">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EE7DFA" w:rsidRPr="000C6821" w:rsidRDefault="00EE7DFA" w:rsidP="00360BB6">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rsidR="00EE7DFA" w:rsidRPr="000C6821" w:rsidRDefault="00EE7DFA" w:rsidP="00360BB6">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rsidR="00EE7DFA" w:rsidRPr="000C6821" w:rsidRDefault="00EE7DFA" w:rsidP="00360BB6">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rsidR="00EE7DFA" w:rsidRPr="000C6821" w:rsidRDefault="00EE7DFA" w:rsidP="00360BB6">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rsidR="00EE7DFA" w:rsidRPr="000C6821" w:rsidRDefault="00EE7DFA" w:rsidP="00360BB6">
            <w:pPr>
              <w:adjustRightInd w:val="0"/>
              <w:snapToGrid w:val="0"/>
              <w:jc w:val="center"/>
              <w:rPr>
                <w:rFonts w:ascii="Arial" w:hAnsi="Arial" w:cs="Arial"/>
                <w:sz w:val="4"/>
                <w:szCs w:val="4"/>
                <w:lang w:val="es-BO"/>
              </w:rPr>
            </w:pPr>
          </w:p>
        </w:tc>
        <w:tc>
          <w:tcPr>
            <w:tcW w:w="77" w:type="pct"/>
            <w:tcBorders>
              <w:top w:val="single" w:sz="4" w:space="0" w:color="auto"/>
              <w:left w:val="nil"/>
              <w:bottom w:val="single" w:sz="12" w:space="0" w:color="auto"/>
            </w:tcBorders>
            <w:shd w:val="clear" w:color="auto" w:fill="auto"/>
            <w:vAlign w:val="center"/>
          </w:tcPr>
          <w:p w:rsidR="00EE7DFA" w:rsidRPr="000C6821" w:rsidRDefault="00EE7DFA" w:rsidP="00360BB6">
            <w:pPr>
              <w:adjustRightInd w:val="0"/>
              <w:snapToGrid w:val="0"/>
              <w:rPr>
                <w:rFonts w:ascii="Arial" w:hAnsi="Arial" w:cs="Arial"/>
                <w:sz w:val="4"/>
                <w:szCs w:val="4"/>
                <w:lang w:val="es-BO"/>
              </w:rPr>
            </w:pPr>
          </w:p>
        </w:tc>
      </w:tr>
    </w:tbl>
    <w:p w:rsidR="00EE7DFA" w:rsidRDefault="00EE7DFA" w:rsidP="00EE7DFA">
      <w:pPr>
        <w:rPr>
          <w:rFonts w:ascii="Verdana" w:hAnsi="Verdana" w:cs="Arial"/>
          <w:sz w:val="16"/>
          <w:szCs w:val="16"/>
          <w:lang w:val="es-BO"/>
        </w:rPr>
      </w:pPr>
      <w:r>
        <w:rPr>
          <w:rFonts w:ascii="Verdana" w:hAnsi="Verdana" w:cs="Arial"/>
          <w:sz w:val="16"/>
          <w:szCs w:val="16"/>
          <w:lang w:val="es-BO"/>
        </w:rPr>
        <w:br w:type="page"/>
      </w:r>
    </w:p>
    <w:p w:rsidR="00EE7DFA" w:rsidRPr="0016635F" w:rsidRDefault="00EE7DFA" w:rsidP="00EE7DFA">
      <w:pPr>
        <w:rPr>
          <w:rFonts w:ascii="Verdana" w:hAnsi="Verdana" w:cs="Arial"/>
          <w:sz w:val="4"/>
          <w:szCs w:val="16"/>
          <w:lang w:val="es-BO"/>
        </w:rPr>
      </w:pPr>
    </w:p>
    <w:p w:rsidR="00EE7DFA" w:rsidRPr="000C6821" w:rsidRDefault="00EE7DFA" w:rsidP="006A6977">
      <w:pPr>
        <w:pStyle w:val="Ttulo10"/>
        <w:numPr>
          <w:ilvl w:val="0"/>
          <w:numId w:val="19"/>
        </w:numPr>
        <w:tabs>
          <w:tab w:val="left" w:pos="709"/>
        </w:tabs>
        <w:spacing w:before="0" w:after="0"/>
        <w:ind w:left="709" w:hanging="709"/>
        <w:jc w:val="left"/>
        <w:rPr>
          <w:rFonts w:ascii="Verdana" w:hAnsi="Verdana"/>
          <w:sz w:val="18"/>
          <w:szCs w:val="18"/>
          <w:lang w:val="es-BO"/>
        </w:rPr>
      </w:pPr>
      <w:bookmarkStart w:id="96" w:name="_Toc94725489"/>
      <w:r w:rsidRPr="000C6821">
        <w:rPr>
          <w:rFonts w:ascii="Verdana" w:hAnsi="Verdana"/>
          <w:sz w:val="18"/>
          <w:szCs w:val="18"/>
          <w:lang w:val="es-BO"/>
        </w:rPr>
        <w:t>ESPECIFICACIONES TÉCNICAS Y CONDICIONES TÉCNICAS REQUERIDAS DEL BIEN</w:t>
      </w:r>
      <w:bookmarkEnd w:id="96"/>
      <w:r w:rsidRPr="000C6821">
        <w:rPr>
          <w:rFonts w:ascii="Verdana" w:hAnsi="Verdana"/>
          <w:sz w:val="18"/>
          <w:szCs w:val="18"/>
          <w:lang w:val="es-BO"/>
        </w:rPr>
        <w:t xml:space="preserve"> </w:t>
      </w:r>
    </w:p>
    <w:p w:rsidR="00EE7DFA" w:rsidRPr="000C6821" w:rsidRDefault="00EE7DFA" w:rsidP="00EE7DFA">
      <w:pPr>
        <w:rPr>
          <w:rFonts w:ascii="Verdana" w:hAnsi="Verdana"/>
          <w:sz w:val="18"/>
          <w:szCs w:val="18"/>
          <w:lang w:val="es-BO"/>
        </w:rPr>
      </w:pPr>
    </w:p>
    <w:p w:rsidR="00EE7DFA" w:rsidRPr="000C6821" w:rsidRDefault="00EE7DFA" w:rsidP="00EE7DFA">
      <w:pPr>
        <w:ind w:firstLine="709"/>
        <w:rPr>
          <w:rFonts w:ascii="Verdana" w:hAnsi="Verdana"/>
          <w:sz w:val="18"/>
          <w:szCs w:val="18"/>
          <w:lang w:val="es-BO"/>
        </w:rPr>
      </w:pPr>
      <w:r w:rsidRPr="000C6821">
        <w:rPr>
          <w:rFonts w:ascii="Verdana" w:hAnsi="Verdana"/>
          <w:sz w:val="18"/>
          <w:szCs w:val="18"/>
          <w:lang w:val="es-BO"/>
        </w:rPr>
        <w:t>Las Especificaciones Técnicas requeridas, son:</w:t>
      </w:r>
    </w:p>
    <w:p w:rsidR="00EE7DFA" w:rsidRDefault="00EE7DFA" w:rsidP="00EE7DFA">
      <w:pPr>
        <w:jc w:val="center"/>
        <w:rPr>
          <w:rFonts w:ascii="Verdana" w:hAnsi="Verdana" w:cs="Arial"/>
          <w:sz w:val="16"/>
          <w:szCs w:val="16"/>
          <w:lang w:val="es-BO"/>
        </w:rPr>
      </w:pPr>
    </w:p>
    <w:p w:rsidR="00EB2EB1" w:rsidRPr="00451465" w:rsidRDefault="00EB2EB1" w:rsidP="00EB2EB1">
      <w:pPr>
        <w:jc w:val="center"/>
        <w:rPr>
          <w:rFonts w:ascii="Arial" w:hAnsi="Arial" w:cs="Arial"/>
          <w:b/>
          <w:color w:val="000000" w:themeColor="text1"/>
          <w:sz w:val="24"/>
          <w:szCs w:val="24"/>
        </w:rPr>
      </w:pPr>
      <w:r w:rsidRPr="00451465">
        <w:rPr>
          <w:rFonts w:ascii="Arial" w:hAnsi="Arial" w:cs="Arial"/>
          <w:b/>
          <w:color w:val="000000" w:themeColor="text1"/>
          <w:sz w:val="24"/>
          <w:szCs w:val="24"/>
        </w:rPr>
        <w:t xml:space="preserve">Especificaciones Técnicas </w:t>
      </w:r>
    </w:p>
    <w:p w:rsidR="00EB2EB1" w:rsidRPr="00451465" w:rsidRDefault="00EB2EB1" w:rsidP="00EB2EB1">
      <w:pPr>
        <w:ind w:firstLine="709"/>
        <w:jc w:val="center"/>
        <w:rPr>
          <w:rFonts w:ascii="Arial" w:hAnsi="Arial" w:cs="Arial"/>
          <w:b/>
          <w:bCs/>
          <w:kern w:val="28"/>
          <w:sz w:val="22"/>
          <w:szCs w:val="18"/>
          <w:lang w:val="es-BO"/>
        </w:rPr>
      </w:pPr>
      <w:r w:rsidRPr="00451465" w:rsidDel="007D7A03">
        <w:rPr>
          <w:rFonts w:ascii="Arial" w:hAnsi="Arial" w:cs="Arial"/>
          <w:b/>
          <w:bCs/>
          <w:kern w:val="28"/>
          <w:sz w:val="22"/>
          <w:szCs w:val="18"/>
          <w:lang w:val="es-BO"/>
        </w:rPr>
        <w:t xml:space="preserve"> </w:t>
      </w:r>
      <w:r w:rsidRPr="00451465">
        <w:rPr>
          <w:rFonts w:ascii="Arial" w:hAnsi="Arial" w:cs="Arial"/>
          <w:b/>
          <w:bCs/>
          <w:kern w:val="28"/>
          <w:sz w:val="22"/>
          <w:szCs w:val="18"/>
          <w:lang w:val="es-BO"/>
        </w:rPr>
        <w:t>“</w:t>
      </w:r>
      <w:r>
        <w:rPr>
          <w:rFonts w:ascii="Arial" w:hAnsi="Arial" w:cs="Arial"/>
          <w:b/>
          <w:bCs/>
          <w:kern w:val="28"/>
          <w:sz w:val="22"/>
          <w:szCs w:val="18"/>
          <w:lang w:val="es-BO"/>
        </w:rPr>
        <w:t xml:space="preserve">ADQUISICIÓN </w:t>
      </w:r>
      <w:r w:rsidRPr="00451465">
        <w:rPr>
          <w:rFonts w:ascii="Arial" w:hAnsi="Arial" w:cs="Arial"/>
          <w:b/>
          <w:bCs/>
          <w:kern w:val="28"/>
          <w:sz w:val="22"/>
          <w:szCs w:val="18"/>
          <w:lang w:val="es-BO"/>
        </w:rPr>
        <w:t>DE MONEDAS DE CURSO LEGAL</w:t>
      </w:r>
      <w:r>
        <w:rPr>
          <w:rFonts w:ascii="Arial" w:hAnsi="Arial" w:cs="Arial"/>
          <w:b/>
          <w:bCs/>
          <w:kern w:val="28"/>
          <w:sz w:val="22"/>
          <w:szCs w:val="18"/>
          <w:lang w:val="es-BO"/>
        </w:rPr>
        <w:t xml:space="preserve"> Y </w:t>
      </w:r>
      <w:r w:rsidRPr="00451465">
        <w:rPr>
          <w:rFonts w:ascii="Arial" w:hAnsi="Arial" w:cs="Arial"/>
          <w:b/>
          <w:bCs/>
          <w:kern w:val="28"/>
          <w:sz w:val="22"/>
          <w:szCs w:val="18"/>
          <w:lang w:val="es-BO"/>
        </w:rPr>
        <w:t>CONMEMORATIVAS”</w:t>
      </w:r>
    </w:p>
    <w:p w:rsidR="00EB2EB1" w:rsidRPr="009F2356" w:rsidRDefault="00EB2EB1" w:rsidP="00EB2EB1">
      <w:pPr>
        <w:rPr>
          <w:rFonts w:ascii="Arial" w:hAnsi="Arial" w:cs="Arial"/>
          <w:sz w:val="18"/>
          <w:szCs w:val="18"/>
          <w:lang w:val="es-BO" w:eastAsia="es-E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8"/>
      </w:tblGrid>
      <w:tr w:rsidR="00EB2EB1" w:rsidRPr="00994B6D" w:rsidTr="00EB2EB1">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44546A" w:themeFill="text2"/>
            <w:vAlign w:val="center"/>
          </w:tcPr>
          <w:p w:rsidR="00EB2EB1" w:rsidRPr="00994B6D" w:rsidRDefault="00EB2EB1" w:rsidP="00EB2EB1">
            <w:pPr>
              <w:pStyle w:val="Prrafodelista"/>
              <w:numPr>
                <w:ilvl w:val="0"/>
                <w:numId w:val="89"/>
              </w:numPr>
              <w:ind w:left="212" w:hanging="142"/>
              <w:jc w:val="both"/>
              <w:rPr>
                <w:rFonts w:ascii="Arial" w:hAnsi="Arial" w:cs="Arial"/>
                <w:b/>
                <w:color w:val="FFFFFF" w:themeColor="background1"/>
                <w:sz w:val="18"/>
                <w:szCs w:val="18"/>
                <w:lang w:eastAsia="es-ES"/>
              </w:rPr>
            </w:pPr>
            <w:r w:rsidRPr="00994B6D">
              <w:rPr>
                <w:rFonts w:ascii="Arial" w:hAnsi="Arial" w:cs="Arial"/>
                <w:b/>
                <w:color w:val="FFFFFF" w:themeColor="background1"/>
                <w:sz w:val="18"/>
                <w:szCs w:val="18"/>
                <w:lang w:val="x-none" w:eastAsia="es-ES"/>
              </w:rPr>
              <w:t xml:space="preserve">OBJETO </w:t>
            </w:r>
          </w:p>
        </w:tc>
      </w:tr>
      <w:tr w:rsidR="00EB2EB1" w:rsidRPr="009F2356" w:rsidTr="00EB2EB1">
        <w:trPr>
          <w:trHeight w:val="20"/>
          <w:jc w:val="center"/>
        </w:trPr>
        <w:tc>
          <w:tcPr>
            <w:tcW w:w="9918" w:type="dxa"/>
            <w:tcBorders>
              <w:top w:val="single" w:sz="4" w:space="0" w:color="auto"/>
              <w:bottom w:val="single" w:sz="4" w:space="0" w:color="auto"/>
            </w:tcBorders>
            <w:shd w:val="clear" w:color="auto" w:fill="FFFFFF"/>
            <w:vAlign w:val="center"/>
          </w:tcPr>
          <w:p w:rsidR="00EB2EB1" w:rsidRPr="009F2356" w:rsidRDefault="00EB2EB1" w:rsidP="00EB2EB1">
            <w:pPr>
              <w:ind w:left="64"/>
              <w:jc w:val="both"/>
              <w:rPr>
                <w:rFonts w:ascii="Arial" w:hAnsi="Arial" w:cs="Arial"/>
                <w:sz w:val="18"/>
                <w:szCs w:val="18"/>
                <w:lang w:eastAsia="es-ES"/>
              </w:rPr>
            </w:pPr>
            <w:r w:rsidRPr="009F2356">
              <w:rPr>
                <w:rFonts w:ascii="Arial" w:hAnsi="Arial" w:cs="Arial"/>
                <w:sz w:val="18"/>
                <w:szCs w:val="18"/>
                <w:lang w:eastAsia="es-ES"/>
              </w:rPr>
              <w:t xml:space="preserve">El objeto es la adquisición de: </w:t>
            </w:r>
          </w:p>
          <w:p w:rsidR="00EB2EB1" w:rsidRPr="009F2356" w:rsidRDefault="00EB2EB1" w:rsidP="00EB2EB1">
            <w:pPr>
              <w:pStyle w:val="Prrafodelista"/>
              <w:numPr>
                <w:ilvl w:val="0"/>
                <w:numId w:val="88"/>
              </w:numPr>
              <w:ind w:hanging="212"/>
              <w:jc w:val="both"/>
              <w:rPr>
                <w:rFonts w:ascii="Arial" w:hAnsi="Arial" w:cs="Arial"/>
                <w:sz w:val="18"/>
                <w:szCs w:val="18"/>
                <w:lang w:eastAsia="es-ES"/>
              </w:rPr>
            </w:pPr>
            <w:r w:rsidRPr="009F2356">
              <w:rPr>
                <w:rFonts w:ascii="Arial" w:hAnsi="Arial" w:cs="Arial"/>
                <w:sz w:val="18"/>
                <w:szCs w:val="18"/>
                <w:lang w:eastAsia="es-ES"/>
              </w:rPr>
              <w:t>Monedas de curso legal</w:t>
            </w:r>
            <w:r w:rsidRPr="009F2356">
              <w:rPr>
                <w:rFonts w:ascii="Arial" w:hAnsi="Arial" w:cs="Arial"/>
                <w:sz w:val="18"/>
                <w:szCs w:val="18"/>
                <w:lang w:val="x-none" w:eastAsia="es-ES"/>
              </w:rPr>
              <w:t xml:space="preserve"> </w:t>
            </w:r>
            <w:r w:rsidRPr="009F2356">
              <w:rPr>
                <w:rFonts w:ascii="Arial" w:hAnsi="Arial" w:cs="Arial"/>
                <w:sz w:val="18"/>
                <w:szCs w:val="18"/>
                <w:lang w:eastAsia="es-ES"/>
              </w:rPr>
              <w:t>para cubrir la demanda de</w:t>
            </w:r>
            <w:r>
              <w:rPr>
                <w:rFonts w:ascii="Arial" w:hAnsi="Arial" w:cs="Arial"/>
                <w:sz w:val="18"/>
                <w:szCs w:val="18"/>
                <w:lang w:eastAsia="es-ES"/>
              </w:rPr>
              <w:t xml:space="preserve"> las E</w:t>
            </w:r>
            <w:r w:rsidRPr="009F2356">
              <w:rPr>
                <w:rFonts w:ascii="Arial" w:hAnsi="Arial" w:cs="Arial"/>
                <w:sz w:val="18"/>
                <w:szCs w:val="18"/>
                <w:lang w:eastAsia="es-ES"/>
              </w:rPr>
              <w:t xml:space="preserve">ntidades </w:t>
            </w:r>
            <w:r>
              <w:rPr>
                <w:rFonts w:ascii="Arial" w:hAnsi="Arial" w:cs="Arial"/>
                <w:sz w:val="18"/>
                <w:szCs w:val="18"/>
                <w:lang w:eastAsia="es-ES"/>
              </w:rPr>
              <w:t>de Intermediación Financiera</w:t>
            </w:r>
            <w:r w:rsidRPr="009F2356">
              <w:rPr>
                <w:rFonts w:ascii="Arial" w:hAnsi="Arial" w:cs="Arial"/>
                <w:sz w:val="18"/>
                <w:szCs w:val="18"/>
                <w:lang w:eastAsia="es-ES"/>
              </w:rPr>
              <w:t xml:space="preserve"> y público en general;</w:t>
            </w:r>
          </w:p>
          <w:p w:rsidR="00EB2EB1" w:rsidRPr="00451465" w:rsidRDefault="00EB2EB1" w:rsidP="00EB2EB1">
            <w:pPr>
              <w:pStyle w:val="Prrafodelista"/>
              <w:numPr>
                <w:ilvl w:val="0"/>
                <w:numId w:val="88"/>
              </w:numPr>
              <w:ind w:hanging="212"/>
              <w:jc w:val="both"/>
              <w:rPr>
                <w:rFonts w:ascii="Arial" w:hAnsi="Arial" w:cs="Arial"/>
                <w:sz w:val="18"/>
                <w:szCs w:val="18"/>
                <w:lang w:eastAsia="es-ES"/>
              </w:rPr>
            </w:pPr>
            <w:r>
              <w:rPr>
                <w:rFonts w:ascii="Arial" w:hAnsi="Arial" w:cs="Arial"/>
                <w:sz w:val="18"/>
                <w:szCs w:val="18"/>
                <w:lang w:eastAsia="es-ES"/>
              </w:rPr>
              <w:t>Monedas conmemorativas de</w:t>
            </w:r>
            <w:r w:rsidRPr="009F2356">
              <w:rPr>
                <w:rFonts w:ascii="Arial" w:hAnsi="Arial" w:cs="Arial"/>
                <w:sz w:val="18"/>
                <w:szCs w:val="18"/>
                <w:lang w:eastAsia="es-ES"/>
              </w:rPr>
              <w:t xml:space="preserve">l Bicentenario de </w:t>
            </w:r>
            <w:r>
              <w:rPr>
                <w:rFonts w:ascii="Arial" w:hAnsi="Arial" w:cs="Arial"/>
                <w:sz w:val="18"/>
                <w:szCs w:val="18"/>
                <w:lang w:eastAsia="es-ES"/>
              </w:rPr>
              <w:t xml:space="preserve">Estado Plurinacional de </w:t>
            </w:r>
            <w:r w:rsidRPr="009F2356">
              <w:rPr>
                <w:rFonts w:ascii="Arial" w:hAnsi="Arial" w:cs="Arial"/>
                <w:sz w:val="18"/>
                <w:szCs w:val="18"/>
                <w:lang w:eastAsia="es-ES"/>
              </w:rPr>
              <w:t>Bolivia</w:t>
            </w:r>
            <w:r>
              <w:rPr>
                <w:rFonts w:ascii="Arial" w:hAnsi="Arial" w:cs="Arial"/>
                <w:sz w:val="18"/>
                <w:szCs w:val="18"/>
                <w:lang w:eastAsia="es-ES"/>
              </w:rPr>
              <w:t>,</w:t>
            </w:r>
            <w:r w:rsidRPr="009F2356">
              <w:rPr>
                <w:rFonts w:ascii="Arial" w:hAnsi="Arial" w:cs="Arial"/>
                <w:sz w:val="18"/>
                <w:szCs w:val="18"/>
                <w:lang w:eastAsia="es-ES"/>
              </w:rPr>
              <w:t xml:space="preserve"> Monedas conmemorativas de los departamentos de Santa Cruz y Tarija, de la Casa Nacional de Moneda y de la </w:t>
            </w:r>
            <w:r>
              <w:rPr>
                <w:rFonts w:ascii="Arial" w:hAnsi="Arial" w:cs="Arial"/>
                <w:sz w:val="18"/>
                <w:szCs w:val="18"/>
                <w:lang w:eastAsia="es-ES"/>
              </w:rPr>
              <w:t>Universidad Mayor, R</w:t>
            </w:r>
            <w:r w:rsidRPr="009F2356">
              <w:rPr>
                <w:rFonts w:ascii="Arial" w:hAnsi="Arial" w:cs="Arial"/>
                <w:sz w:val="18"/>
                <w:szCs w:val="18"/>
                <w:lang w:eastAsia="es-ES"/>
              </w:rPr>
              <w:t>eal y Pontificia de San Francisco Xavier de Chuquisaca con el fin de homenajear a las fechas conmemorativas de los mismos.</w:t>
            </w: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EB2EB1">
            <w:pPr>
              <w:numPr>
                <w:ilvl w:val="0"/>
                <w:numId w:val="64"/>
              </w:numPr>
              <w:ind w:left="212" w:hanging="212"/>
              <w:jc w:val="both"/>
              <w:rPr>
                <w:rFonts w:ascii="Arial" w:hAnsi="Arial" w:cs="Arial"/>
                <w:i/>
                <w:color w:val="FFFFFF" w:themeColor="background1"/>
                <w:sz w:val="18"/>
                <w:szCs w:val="18"/>
                <w:lang w:eastAsia="es-ES"/>
              </w:rPr>
            </w:pPr>
            <w:r w:rsidRPr="00994B6D">
              <w:rPr>
                <w:rFonts w:ascii="Arial" w:hAnsi="Arial" w:cs="Arial"/>
                <w:b/>
                <w:bCs/>
                <w:color w:val="FFFFFF" w:themeColor="background1"/>
                <w:sz w:val="18"/>
                <w:szCs w:val="18"/>
                <w:lang w:eastAsia="es-ES"/>
              </w:rPr>
              <w:t>CARACTERÍSTICAS DE LAS MONEDAS</w:t>
            </w:r>
            <w:r w:rsidRPr="00994B6D">
              <w:rPr>
                <w:rFonts w:ascii="Arial" w:hAnsi="Arial" w:cs="Arial"/>
                <w:bCs/>
                <w:i/>
                <w:iCs/>
                <w:color w:val="FFFFFF" w:themeColor="background1"/>
                <w:sz w:val="18"/>
                <w:szCs w:val="18"/>
                <w:lang w:eastAsia="es-ES"/>
              </w:rPr>
              <w:t xml:space="preserve"> </w:t>
            </w: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EB2EB1">
            <w:pPr>
              <w:keepNext/>
              <w:numPr>
                <w:ilvl w:val="1"/>
                <w:numId w:val="63"/>
              </w:numPr>
              <w:ind w:left="354" w:hanging="354"/>
              <w:outlineLvl w:val="1"/>
              <w:rPr>
                <w:rFonts w:ascii="Arial" w:hAnsi="Arial" w:cs="Arial"/>
                <w:b/>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CANTIDAD</w:t>
            </w:r>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tabs>
                <w:tab w:val="center" w:pos="4252"/>
                <w:tab w:val="right" w:pos="8504"/>
              </w:tabs>
              <w:jc w:val="both"/>
              <w:rPr>
                <w:rFonts w:ascii="Arial" w:hAnsi="Arial" w:cs="Arial"/>
                <w:sz w:val="18"/>
                <w:szCs w:val="18"/>
                <w:lang w:eastAsia="es-ES"/>
              </w:rPr>
            </w:pPr>
          </w:p>
          <w:p w:rsidR="00EB2EB1" w:rsidRPr="009F2356" w:rsidRDefault="00EB2EB1" w:rsidP="00EB2EB1">
            <w:pPr>
              <w:jc w:val="center"/>
              <w:rPr>
                <w:rFonts w:ascii="Arial" w:hAnsi="Arial" w:cs="Arial"/>
                <w:b/>
                <w:sz w:val="18"/>
                <w:szCs w:val="18"/>
                <w:lang w:eastAsia="es-ES"/>
              </w:rPr>
            </w:pPr>
            <w:r w:rsidRPr="009F2356">
              <w:rPr>
                <w:rFonts w:ascii="Arial" w:hAnsi="Arial" w:cs="Arial"/>
                <w:b/>
                <w:sz w:val="18"/>
                <w:szCs w:val="18"/>
                <w:lang w:eastAsia="es-ES"/>
              </w:rPr>
              <w:t>CANTIDAD REQUERIDA DE MONEDAS POR ÍTEM</w:t>
            </w:r>
          </w:p>
          <w:p w:rsidR="00EB2EB1" w:rsidRPr="009F2356" w:rsidRDefault="00EB2EB1" w:rsidP="00EB2EB1">
            <w:pPr>
              <w:tabs>
                <w:tab w:val="center" w:pos="4252"/>
                <w:tab w:val="right" w:pos="8504"/>
              </w:tabs>
              <w:jc w:val="center"/>
              <w:rPr>
                <w:rFonts w:ascii="Arial" w:hAnsi="Arial" w:cs="Arial"/>
                <w:sz w:val="18"/>
                <w:szCs w:val="18"/>
                <w:lang w:val="es-MX" w:eastAsia="es-ES"/>
              </w:rPr>
            </w:pPr>
            <w:r w:rsidRPr="009F2356">
              <w:rPr>
                <w:rFonts w:ascii="Arial" w:hAnsi="Arial" w:cs="Arial"/>
                <w:sz w:val="18"/>
                <w:szCs w:val="18"/>
                <w:lang w:val="es-MX" w:eastAsia="es-ES"/>
              </w:rPr>
              <w:t>(En piezas)</w:t>
            </w:r>
          </w:p>
          <w:p w:rsidR="00EB2EB1" w:rsidRPr="009F2356" w:rsidRDefault="00EB2EB1" w:rsidP="00EB2EB1">
            <w:pPr>
              <w:tabs>
                <w:tab w:val="center" w:pos="4252"/>
                <w:tab w:val="right" w:pos="8504"/>
              </w:tabs>
              <w:jc w:val="both"/>
              <w:rPr>
                <w:rFonts w:ascii="Arial" w:hAnsi="Arial" w:cs="Arial"/>
                <w:sz w:val="6"/>
                <w:szCs w:val="18"/>
                <w:lang w:val="es-MX" w:eastAsia="es-ES"/>
              </w:rPr>
            </w:pPr>
          </w:p>
          <w:tbl>
            <w:tblPr>
              <w:tblW w:w="5448" w:type="dxa"/>
              <w:jc w:val="center"/>
              <w:tblLayout w:type="fixed"/>
              <w:tblCellMar>
                <w:left w:w="70" w:type="dxa"/>
                <w:right w:w="70" w:type="dxa"/>
              </w:tblCellMar>
              <w:tblLook w:val="04A0" w:firstRow="1" w:lastRow="0" w:firstColumn="1" w:lastColumn="0" w:noHBand="0" w:noVBand="1"/>
            </w:tblPr>
            <w:tblGrid>
              <w:gridCol w:w="628"/>
              <w:gridCol w:w="3544"/>
              <w:gridCol w:w="1276"/>
            </w:tblGrid>
            <w:tr w:rsidR="00EB2EB1" w:rsidRPr="009F2356" w:rsidTr="00EB2EB1">
              <w:trPr>
                <w:trHeight w:val="57"/>
                <w:jc w:val="center"/>
              </w:trPr>
              <w:tc>
                <w:tcPr>
                  <w:tcW w:w="628" w:type="dxa"/>
                  <w:tcBorders>
                    <w:top w:val="single" w:sz="4" w:space="0" w:color="auto"/>
                    <w:left w:val="single" w:sz="4" w:space="0" w:color="auto"/>
                    <w:bottom w:val="single" w:sz="4" w:space="0" w:color="auto"/>
                    <w:right w:val="single" w:sz="4" w:space="0" w:color="auto"/>
                  </w:tcBorders>
                  <w:shd w:val="clear" w:color="auto" w:fill="E7E6E6" w:themeFill="background2"/>
                </w:tcPr>
                <w:p w:rsidR="00EB2EB1" w:rsidRPr="009F2356" w:rsidRDefault="00EB2EB1" w:rsidP="00EB2EB1">
                  <w:pPr>
                    <w:jc w:val="center"/>
                    <w:rPr>
                      <w:rFonts w:ascii="Arial" w:hAnsi="Arial" w:cs="Arial"/>
                      <w:b/>
                      <w:bCs/>
                      <w:sz w:val="18"/>
                      <w:szCs w:val="18"/>
                      <w:lang w:eastAsia="es-BO"/>
                    </w:rPr>
                  </w:pPr>
                  <w:r w:rsidRPr="009F2356">
                    <w:rPr>
                      <w:rFonts w:ascii="Arial" w:hAnsi="Arial" w:cs="Arial"/>
                      <w:b/>
                      <w:bCs/>
                      <w:sz w:val="18"/>
                      <w:szCs w:val="18"/>
                      <w:lang w:eastAsia="es-BO"/>
                    </w:rPr>
                    <w:t>Ítem</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rsidR="00EB2EB1" w:rsidRPr="009F2356" w:rsidRDefault="00EB2EB1" w:rsidP="00EB2EB1">
                  <w:pPr>
                    <w:jc w:val="center"/>
                    <w:rPr>
                      <w:rFonts w:ascii="Arial" w:hAnsi="Arial" w:cs="Arial"/>
                      <w:b/>
                      <w:bCs/>
                      <w:sz w:val="18"/>
                      <w:szCs w:val="18"/>
                      <w:lang w:eastAsia="es-BO"/>
                    </w:rPr>
                  </w:pPr>
                  <w:r w:rsidRPr="009F2356">
                    <w:rPr>
                      <w:rFonts w:ascii="Arial" w:hAnsi="Arial" w:cs="Arial"/>
                      <w:b/>
                      <w:bCs/>
                      <w:sz w:val="18"/>
                      <w:szCs w:val="18"/>
                      <w:lang w:eastAsia="es-BO"/>
                    </w:rPr>
                    <w:t>Corte</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EB2EB1" w:rsidRPr="009F2356" w:rsidRDefault="00EB2EB1" w:rsidP="00EB2EB1">
                  <w:pPr>
                    <w:jc w:val="center"/>
                    <w:rPr>
                      <w:rFonts w:ascii="Arial" w:hAnsi="Arial" w:cs="Arial"/>
                      <w:b/>
                      <w:bCs/>
                      <w:sz w:val="18"/>
                      <w:szCs w:val="18"/>
                      <w:lang w:eastAsia="es-BO"/>
                    </w:rPr>
                  </w:pPr>
                  <w:r w:rsidRPr="009F2356">
                    <w:rPr>
                      <w:rFonts w:ascii="Arial" w:hAnsi="Arial" w:cs="Arial"/>
                      <w:b/>
                      <w:bCs/>
                      <w:sz w:val="18"/>
                      <w:szCs w:val="18"/>
                      <w:lang w:eastAsia="es-BO"/>
                    </w:rPr>
                    <w:t>Cantidad</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sidRPr="009F2356">
                    <w:rPr>
                      <w:rFonts w:ascii="Arial" w:hAnsi="Arial" w:cs="Arial"/>
                      <w:sz w:val="18"/>
                      <w:szCs w:val="18"/>
                      <w:lang w:eastAsia="es-BO"/>
                    </w:rPr>
                    <w:t>1</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 Corte de Bs5</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Pr>
                      <w:rFonts w:ascii="Arial" w:hAnsi="Arial" w:cs="Arial"/>
                      <w:sz w:val="18"/>
                      <w:szCs w:val="18"/>
                      <w:lang w:eastAsia="es-BO"/>
                    </w:rPr>
                    <w:t>12.0</w:t>
                  </w:r>
                  <w:r w:rsidRPr="009F2356">
                    <w:rPr>
                      <w:rFonts w:ascii="Arial" w:hAnsi="Arial" w:cs="Arial"/>
                      <w:sz w:val="18"/>
                      <w:szCs w:val="18"/>
                      <w:lang w:eastAsia="es-BO"/>
                    </w:rPr>
                    <w:t>00.000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sidRPr="009F2356">
                    <w:rPr>
                      <w:rFonts w:ascii="Arial" w:hAnsi="Arial" w:cs="Arial"/>
                      <w:sz w:val="18"/>
                      <w:szCs w:val="18"/>
                      <w:lang w:eastAsia="es-BO"/>
                    </w:rPr>
                    <w:t>2</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 Corte de Bs2</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Pr>
                      <w:rFonts w:ascii="Arial" w:hAnsi="Arial" w:cs="Arial"/>
                      <w:sz w:val="18"/>
                      <w:szCs w:val="18"/>
                      <w:lang w:eastAsia="es-BO"/>
                    </w:rPr>
                    <w:t>30.0</w:t>
                  </w:r>
                  <w:r w:rsidRPr="009F2356">
                    <w:rPr>
                      <w:rFonts w:ascii="Arial" w:hAnsi="Arial" w:cs="Arial"/>
                      <w:sz w:val="18"/>
                      <w:szCs w:val="18"/>
                      <w:lang w:eastAsia="es-BO"/>
                    </w:rPr>
                    <w:t>00.000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sidRPr="009F2356">
                    <w:rPr>
                      <w:rFonts w:ascii="Arial" w:hAnsi="Arial" w:cs="Arial"/>
                      <w:sz w:val="18"/>
                      <w:szCs w:val="18"/>
                      <w:lang w:eastAsia="es-BO"/>
                    </w:rPr>
                    <w:t>3</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 Corte de Bs1</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Pr>
                      <w:rFonts w:ascii="Arial" w:hAnsi="Arial" w:cs="Arial"/>
                      <w:sz w:val="18"/>
                      <w:szCs w:val="18"/>
                      <w:lang w:eastAsia="es-BO"/>
                    </w:rPr>
                    <w:t>60</w:t>
                  </w:r>
                  <w:r w:rsidRPr="009F2356">
                    <w:rPr>
                      <w:rFonts w:ascii="Arial" w:hAnsi="Arial" w:cs="Arial"/>
                      <w:sz w:val="18"/>
                      <w:szCs w:val="18"/>
                      <w:lang w:eastAsia="es-BO"/>
                    </w:rPr>
                    <w:t>.</w:t>
                  </w:r>
                  <w:r>
                    <w:rPr>
                      <w:rFonts w:ascii="Arial" w:hAnsi="Arial" w:cs="Arial"/>
                      <w:sz w:val="18"/>
                      <w:szCs w:val="18"/>
                      <w:lang w:eastAsia="es-BO"/>
                    </w:rPr>
                    <w:t>0</w:t>
                  </w:r>
                  <w:r w:rsidRPr="009F2356">
                    <w:rPr>
                      <w:rFonts w:ascii="Arial" w:hAnsi="Arial" w:cs="Arial"/>
                      <w:sz w:val="18"/>
                      <w:szCs w:val="18"/>
                      <w:lang w:eastAsia="es-BO"/>
                    </w:rPr>
                    <w:t>00.000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4</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del Bicentenario de Curso Legal</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13.000.000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5</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del Bicentenario de Plata</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10.000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6</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del Bicentenario de Oro</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1.000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7</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Bicentenario de Santa Cruz</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10.000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8</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Bicentenario de Tarija</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2.000</w:t>
                  </w:r>
                </w:p>
              </w:tc>
            </w:tr>
            <w:tr w:rsidR="00EB2EB1" w:rsidRPr="009F2356" w:rsidTr="00EB2EB1">
              <w:trPr>
                <w:trHeight w:val="57"/>
                <w:jc w:val="center"/>
              </w:trPr>
              <w:tc>
                <w:tcPr>
                  <w:tcW w:w="628" w:type="dxa"/>
                  <w:tcBorders>
                    <w:top w:val="nil"/>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Pr>
                      <w:rFonts w:ascii="Arial" w:hAnsi="Arial" w:cs="Arial"/>
                      <w:sz w:val="18"/>
                      <w:szCs w:val="18"/>
                      <w:lang w:eastAsia="es-BO"/>
                    </w:rPr>
                    <w:t>9</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Conmemorativa de los 250 años de la Casa Nacional de Moneda</w:t>
                  </w:r>
                </w:p>
              </w:tc>
              <w:tc>
                <w:tcPr>
                  <w:tcW w:w="1276" w:type="dxa"/>
                  <w:tcBorders>
                    <w:top w:val="nil"/>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10.000</w:t>
                  </w:r>
                </w:p>
              </w:tc>
            </w:tr>
            <w:tr w:rsidR="00EB2EB1" w:rsidRPr="009F2356" w:rsidTr="00EB2EB1">
              <w:trPr>
                <w:trHeight w:val="57"/>
                <w:jc w:val="center"/>
              </w:trPr>
              <w:tc>
                <w:tcPr>
                  <w:tcW w:w="628" w:type="dxa"/>
                  <w:tcBorders>
                    <w:top w:val="single" w:sz="4" w:space="0" w:color="auto"/>
                    <w:left w:val="single" w:sz="4" w:space="0" w:color="auto"/>
                    <w:bottom w:val="single" w:sz="4" w:space="0" w:color="auto"/>
                    <w:right w:val="single" w:sz="4" w:space="0" w:color="auto"/>
                  </w:tcBorders>
                  <w:vAlign w:val="center"/>
                </w:tcPr>
                <w:p w:rsidR="00EB2EB1" w:rsidRPr="009F2356" w:rsidRDefault="00EB2EB1" w:rsidP="00EB2EB1">
                  <w:pPr>
                    <w:jc w:val="center"/>
                    <w:rPr>
                      <w:rFonts w:ascii="Arial" w:hAnsi="Arial" w:cs="Arial"/>
                      <w:sz w:val="18"/>
                      <w:szCs w:val="18"/>
                      <w:lang w:eastAsia="es-BO"/>
                    </w:rPr>
                  </w:pPr>
                  <w:r w:rsidRPr="009F2356">
                    <w:rPr>
                      <w:rFonts w:ascii="Arial" w:hAnsi="Arial" w:cs="Arial"/>
                      <w:sz w:val="18"/>
                      <w:szCs w:val="18"/>
                      <w:lang w:eastAsia="es-BO"/>
                    </w:rPr>
                    <w:t>1</w:t>
                  </w:r>
                  <w:r>
                    <w:rPr>
                      <w:rFonts w:ascii="Arial" w:hAnsi="Arial" w:cs="Arial"/>
                      <w:sz w:val="18"/>
                      <w:szCs w:val="18"/>
                      <w:lang w:eastAsia="es-BO"/>
                    </w:rPr>
                    <w:t>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2EB1" w:rsidRPr="009F2356" w:rsidRDefault="00EB2EB1" w:rsidP="00EB2EB1">
                  <w:pPr>
                    <w:jc w:val="both"/>
                    <w:rPr>
                      <w:rFonts w:ascii="Arial" w:hAnsi="Arial" w:cs="Arial"/>
                      <w:sz w:val="18"/>
                      <w:szCs w:val="18"/>
                      <w:lang w:eastAsia="es-BO"/>
                    </w:rPr>
                  </w:pPr>
                  <w:r w:rsidRPr="009F2356">
                    <w:rPr>
                      <w:rFonts w:ascii="Arial" w:hAnsi="Arial" w:cs="Arial"/>
                      <w:sz w:val="18"/>
                      <w:szCs w:val="18"/>
                      <w:lang w:eastAsia="es-BO"/>
                    </w:rPr>
                    <w:t>Moneda Conmemorativa de los 400 años de la Universidad Mayor, real y Pontificia de San Francisco Xavier de Chuquisaca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B2EB1" w:rsidRPr="009F2356" w:rsidRDefault="00EB2EB1" w:rsidP="00EB2EB1">
                  <w:pPr>
                    <w:jc w:val="right"/>
                    <w:rPr>
                      <w:rFonts w:ascii="Arial" w:hAnsi="Arial" w:cs="Arial"/>
                      <w:sz w:val="18"/>
                      <w:szCs w:val="18"/>
                      <w:lang w:eastAsia="es-BO"/>
                    </w:rPr>
                  </w:pPr>
                  <w:r w:rsidRPr="009F2356">
                    <w:rPr>
                      <w:rFonts w:ascii="Arial" w:hAnsi="Arial" w:cs="Arial"/>
                      <w:sz w:val="18"/>
                      <w:szCs w:val="18"/>
                      <w:lang w:eastAsia="es-BO"/>
                    </w:rPr>
                    <w:t>3.000</w:t>
                  </w:r>
                </w:p>
              </w:tc>
            </w:tr>
            <w:tr w:rsidR="00EB2EB1" w:rsidRPr="009F2356" w:rsidTr="00EB2EB1">
              <w:trPr>
                <w:trHeight w:val="57"/>
                <w:jc w:val="center"/>
              </w:trPr>
              <w:tc>
                <w:tcPr>
                  <w:tcW w:w="417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B2EB1" w:rsidRPr="009F2356" w:rsidRDefault="00EB2EB1" w:rsidP="00EB2EB1">
                  <w:pPr>
                    <w:jc w:val="center"/>
                    <w:rPr>
                      <w:rFonts w:ascii="Arial" w:hAnsi="Arial" w:cs="Arial"/>
                      <w:b/>
                      <w:sz w:val="18"/>
                      <w:szCs w:val="18"/>
                      <w:lang w:eastAsia="es-BO"/>
                    </w:rPr>
                  </w:pPr>
                  <w:r w:rsidRPr="009F2356">
                    <w:rPr>
                      <w:rFonts w:ascii="Arial" w:hAnsi="Arial" w:cs="Arial"/>
                      <w:b/>
                      <w:sz w:val="18"/>
                      <w:szCs w:val="18"/>
                      <w:lang w:eastAsia="es-BO"/>
                    </w:rPr>
                    <w:t>Total</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EB2EB1" w:rsidRPr="009F2356" w:rsidRDefault="00EB2EB1" w:rsidP="00EB2EB1">
                  <w:pPr>
                    <w:jc w:val="right"/>
                    <w:rPr>
                      <w:rFonts w:ascii="Arial" w:hAnsi="Arial" w:cs="Arial"/>
                      <w:b/>
                      <w:sz w:val="18"/>
                      <w:szCs w:val="18"/>
                      <w:lang w:eastAsia="es-BO"/>
                    </w:rPr>
                  </w:pPr>
                  <w:r>
                    <w:rPr>
                      <w:rFonts w:ascii="Arial" w:hAnsi="Arial" w:cs="Arial"/>
                      <w:b/>
                      <w:sz w:val="18"/>
                      <w:szCs w:val="18"/>
                      <w:lang w:eastAsia="es-BO"/>
                    </w:rPr>
                    <w:t>115.036</w:t>
                  </w:r>
                  <w:r w:rsidRPr="009F2356">
                    <w:rPr>
                      <w:rFonts w:ascii="Arial" w:hAnsi="Arial" w:cs="Arial"/>
                      <w:b/>
                      <w:sz w:val="18"/>
                      <w:szCs w:val="18"/>
                      <w:lang w:eastAsia="es-BO"/>
                    </w:rPr>
                    <w:t>.000</w:t>
                  </w:r>
                </w:p>
              </w:tc>
            </w:tr>
          </w:tbl>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tabs>
                <w:tab w:val="center" w:pos="4252"/>
                <w:tab w:val="right" w:pos="8504"/>
              </w:tabs>
              <w:jc w:val="both"/>
              <w:rPr>
                <w:rFonts w:ascii="Arial" w:hAnsi="Arial" w:cs="Arial"/>
                <w:b/>
                <w:i/>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1"/>
                <w:numId w:val="63"/>
              </w:numPr>
              <w:ind w:left="354" w:hanging="354"/>
              <w:jc w:val="both"/>
              <w:outlineLvl w:val="1"/>
              <w:rPr>
                <w:rFonts w:ascii="Arial" w:hAnsi="Arial" w:cs="Arial"/>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t>CARACTERÍSTICAS FÍSICO-QUÍMICAS Y ELEMENTOS DE SEGURIDAD</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jc w:val="both"/>
              <w:outlineLvl w:val="1"/>
              <w:rPr>
                <w:rFonts w:ascii="Arial" w:hAnsi="Arial" w:cs="Arial"/>
                <w:color w:val="FFFFFF" w:themeColor="background1"/>
                <w:sz w:val="17"/>
                <w:szCs w:val="17"/>
                <w:lang w:val="es-ES_tradnl" w:eastAsia="es-ES"/>
              </w:rPr>
            </w:pPr>
            <w:r w:rsidRPr="00994B6D">
              <w:rPr>
                <w:rFonts w:ascii="Arial" w:hAnsi="Arial" w:cs="Arial"/>
                <w:b/>
                <w:bCs/>
                <w:iCs/>
                <w:color w:val="FFFFFF" w:themeColor="background1"/>
                <w:sz w:val="18"/>
                <w:szCs w:val="18"/>
                <w:lang w:val="es-MX" w:eastAsia="es-ES"/>
              </w:rPr>
              <w:t>ITEM 1: MONEDA DE CORTE DE Bs5 (5 Bolivianos)</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pStyle w:val="Prrafodelista"/>
              <w:numPr>
                <w:ilvl w:val="0"/>
                <w:numId w:val="74"/>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Cinco bolivianos. </w:t>
            </w:r>
          </w:p>
          <w:p w:rsidR="00EB2EB1" w:rsidRPr="00BB2422" w:rsidRDefault="00EB2EB1" w:rsidP="00EB2EB1">
            <w:pPr>
              <w:ind w:right="67"/>
              <w:jc w:val="both"/>
              <w:rPr>
                <w:rFonts w:ascii="Arial" w:hAnsi="Arial" w:cs="Arial"/>
                <w:bCs/>
                <w:sz w:val="18"/>
                <w:szCs w:val="18"/>
                <w:lang w:eastAsia="es-ES"/>
              </w:rPr>
            </w:pPr>
          </w:p>
          <w:p w:rsidR="00EB2EB1" w:rsidRPr="009F2356" w:rsidRDefault="00EB2EB1" w:rsidP="00EB2EB1">
            <w:pPr>
              <w:pStyle w:val="Prrafodelista"/>
              <w:numPr>
                <w:ilvl w:val="0"/>
                <w:numId w:val="74"/>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Composición de los materiales: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Anillo:</w:t>
            </w:r>
            <w:r w:rsidRPr="009F2356">
              <w:rPr>
                <w:rFonts w:ascii="Arial" w:hAnsi="Arial" w:cs="Arial"/>
                <w:bCs/>
                <w:sz w:val="18"/>
                <w:szCs w:val="18"/>
                <w:lang w:eastAsia="es-ES"/>
              </w:rPr>
              <w:t xml:space="preserve"> Acero inoxidable AISI</w:t>
            </w:r>
            <w:r w:rsidRPr="009F2356">
              <w:rPr>
                <w:rFonts w:ascii="Arial" w:hAnsi="Arial" w:cs="Arial"/>
                <w:bCs/>
                <w:sz w:val="18"/>
                <w:szCs w:val="18"/>
                <w:vertAlign w:val="superscript"/>
                <w:lang w:eastAsia="es-ES"/>
              </w:rPr>
              <w:footnoteReference w:id="1"/>
            </w:r>
            <w:r w:rsidRPr="009F2356">
              <w:rPr>
                <w:rFonts w:ascii="Arial" w:hAnsi="Arial" w:cs="Arial"/>
                <w:bCs/>
                <w:sz w:val="18"/>
                <w:szCs w:val="18"/>
                <w:lang w:eastAsia="es-ES"/>
              </w:rPr>
              <w:t>-430 de alto pulido.</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Núcleo:</w:t>
            </w:r>
            <w:r w:rsidRPr="009F2356">
              <w:rPr>
                <w:rFonts w:ascii="Arial" w:hAnsi="Arial" w:cs="Arial"/>
                <w:bCs/>
                <w:sz w:val="18"/>
                <w:szCs w:val="18"/>
                <w:lang w:eastAsia="es-ES"/>
              </w:rPr>
              <w:t xml:space="preserve"> Oro Nórdico, compuesto por:</w:t>
            </w:r>
          </w:p>
          <w:p w:rsidR="00EB2EB1" w:rsidRPr="009F2356" w:rsidRDefault="00EB2EB1" w:rsidP="00EB2EB1">
            <w:pPr>
              <w:pStyle w:val="Prrafodelista"/>
              <w:numPr>
                <w:ilvl w:val="0"/>
                <w:numId w:val="90"/>
              </w:numPr>
              <w:ind w:left="779"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Aluminio: </w:t>
            </w:r>
            <w:r w:rsidRPr="009F2356">
              <w:rPr>
                <w:rFonts w:ascii="Arial" w:hAnsi="Arial" w:cs="Arial"/>
                <w:bCs/>
                <w:sz w:val="18"/>
                <w:szCs w:val="18"/>
                <w:lang w:eastAsia="es-ES"/>
              </w:rPr>
              <w:t>Cinco por ciento más menos cero coma cinco por ciento (5% ± 0,5%).</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Zinc:</w:t>
            </w:r>
            <w:r w:rsidRPr="009F2356">
              <w:rPr>
                <w:rFonts w:ascii="Arial" w:hAnsi="Arial" w:cs="Arial"/>
                <w:bCs/>
                <w:sz w:val="18"/>
                <w:szCs w:val="18"/>
                <w:lang w:eastAsia="es-ES"/>
              </w:rPr>
              <w:t xml:space="preserve"> Cinco por ciento más menos cero coma setenta y cinco por ciento (5% ± 0,75%).</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 xml:space="preserve">Estaño: </w:t>
            </w:r>
            <w:r w:rsidRPr="009F2356">
              <w:rPr>
                <w:rFonts w:ascii="Arial" w:hAnsi="Arial" w:cs="Arial"/>
                <w:bCs/>
                <w:sz w:val="18"/>
                <w:szCs w:val="18"/>
                <w:lang w:eastAsia="es-ES"/>
              </w:rPr>
              <w:t>Uno por ciento más menos cero coma cuatro por ciento (1% ± 0,4%).</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Cobre:</w:t>
            </w:r>
            <w:r w:rsidRPr="009F2356">
              <w:rPr>
                <w:rFonts w:ascii="Arial" w:hAnsi="Arial" w:cs="Arial"/>
                <w:bCs/>
                <w:sz w:val="18"/>
                <w:szCs w:val="18"/>
                <w:lang w:eastAsia="es-ES"/>
              </w:rPr>
              <w:t xml:space="preserve"> Para el resto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 xml:space="preserve">Máximo de impurezas: </w:t>
            </w:r>
            <w:r w:rsidRPr="009F2356">
              <w:rPr>
                <w:rFonts w:ascii="Arial" w:hAnsi="Arial" w:cs="Arial"/>
                <w:bCs/>
                <w:sz w:val="18"/>
                <w:szCs w:val="18"/>
                <w:lang w:eastAsia="es-ES"/>
              </w:rPr>
              <w:t>Cero coma cinco por ciento (0,5%).</w:t>
            </w:r>
          </w:p>
          <w:p w:rsidR="00EB2EB1" w:rsidRPr="009F2356" w:rsidRDefault="00EB2EB1" w:rsidP="00EB2EB1">
            <w:pPr>
              <w:pStyle w:val="Prrafodelista"/>
              <w:ind w:left="492" w:right="67"/>
              <w:jc w:val="both"/>
              <w:rPr>
                <w:rFonts w:ascii="Arial" w:hAnsi="Arial" w:cs="Arial"/>
                <w:b/>
                <w:bCs/>
                <w:sz w:val="18"/>
                <w:szCs w:val="18"/>
                <w:lang w:eastAsia="es-ES"/>
              </w:rPr>
            </w:pPr>
          </w:p>
          <w:p w:rsidR="00EB2EB1" w:rsidRPr="009F2356" w:rsidRDefault="00EB2EB1" w:rsidP="00EB2EB1">
            <w:pPr>
              <w:pStyle w:val="Prrafodelista"/>
              <w:numPr>
                <w:ilvl w:val="0"/>
                <w:numId w:val="74"/>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Valor Facial: </w:t>
            </w:r>
            <w:r w:rsidRPr="009F2356">
              <w:rPr>
                <w:rFonts w:ascii="Arial" w:hAnsi="Arial" w:cs="Arial"/>
                <w:bCs/>
                <w:sz w:val="18"/>
                <w:szCs w:val="18"/>
                <w:lang w:eastAsia="es-ES"/>
              </w:rPr>
              <w:t>Cinco Bolivianos.</w:t>
            </w:r>
          </w:p>
          <w:p w:rsidR="00EB2EB1"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Cilíndrica.</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 por unidad:</w:t>
            </w:r>
            <w:r w:rsidRPr="009F2356">
              <w:rPr>
                <w:rFonts w:ascii="Arial" w:hAnsi="Arial" w:cs="Arial"/>
                <w:bCs/>
                <w:sz w:val="18"/>
                <w:szCs w:val="18"/>
                <w:lang w:eastAsia="es-ES"/>
              </w:rPr>
              <w:t xml:space="preserve"> Cinco coma diez gramos más menos cinco por ciento (5,10 g ± </w:t>
            </w:r>
            <w:r>
              <w:rPr>
                <w:rFonts w:ascii="Arial" w:hAnsi="Arial" w:cs="Arial"/>
                <w:bCs/>
                <w:sz w:val="18"/>
                <w:szCs w:val="18"/>
                <w:lang w:eastAsia="es-ES"/>
              </w:rPr>
              <w:t>0.26 g</w:t>
            </w:r>
            <w:r w:rsidRPr="009F2356">
              <w:rPr>
                <w:rFonts w:ascii="Arial" w:hAnsi="Arial" w:cs="Arial"/>
                <w:bCs/>
                <w:sz w:val="18"/>
                <w:szCs w:val="18"/>
                <w:lang w:eastAsia="es-ES"/>
              </w:rPr>
              <w:t>).</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externo:</w:t>
            </w:r>
            <w:r w:rsidRPr="009F2356">
              <w:rPr>
                <w:rFonts w:ascii="Arial" w:hAnsi="Arial" w:cs="Arial"/>
                <w:bCs/>
                <w:sz w:val="18"/>
                <w:szCs w:val="18"/>
                <w:lang w:eastAsia="es-ES"/>
              </w:rPr>
              <w:t xml:space="preserve"> Veintitrés más menos cero coma diez milímetros (23,00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del núcleo:</w:t>
            </w:r>
            <w:r w:rsidRPr="009F2356">
              <w:rPr>
                <w:rFonts w:ascii="Arial" w:hAnsi="Arial" w:cs="Arial"/>
                <w:bCs/>
                <w:sz w:val="18"/>
                <w:szCs w:val="18"/>
                <w:lang w:eastAsia="es-ES"/>
              </w:rPr>
              <w:t xml:space="preserve"> Dieciséis más menos cero coma diez milímetros (16,00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Espesor aproximado:</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setenta y cinco milímetros (1,75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la altura de la estría será de cero coma diez milímetros (0,10 mm) aproximadamente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w:t>
            </w:r>
            <w:r w:rsidRPr="009F2356">
              <w:rPr>
                <w:rFonts w:ascii="Arial" w:hAnsi="Arial" w:cs="Arial"/>
                <w:sz w:val="18"/>
                <w:szCs w:val="18"/>
              </w:rPr>
              <w:t>El grabado deberá tener relieves de contornos bien definidos con detalles sumamente nítidos. La altura máxima del grabado deberá ser menor que la altura del borde de la moneda.</w:t>
            </w:r>
          </w:p>
          <w:p w:rsidR="00EB2EB1" w:rsidRPr="009F2356" w:rsidRDefault="00EB2EB1" w:rsidP="00EB2EB1">
            <w:pPr>
              <w:pStyle w:val="Prrafodelista"/>
              <w:ind w:left="354" w:right="67"/>
              <w:jc w:val="both"/>
              <w:rPr>
                <w:rFonts w:ascii="Arial" w:hAnsi="Arial" w:cs="Arial"/>
                <w:b/>
                <w:bCs/>
                <w:sz w:val="17"/>
                <w:szCs w:val="17"/>
                <w:lang w:eastAsia="es-ES"/>
              </w:rPr>
            </w:pPr>
          </w:p>
          <w:p w:rsidR="00EB2EB1" w:rsidRPr="009F2356" w:rsidRDefault="00EB2EB1" w:rsidP="00EB2EB1">
            <w:pPr>
              <w:pStyle w:val="Prrafodelista"/>
              <w:numPr>
                <w:ilvl w:val="0"/>
                <w:numId w:val="74"/>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Detalle artístico del Anverso:</w:t>
            </w:r>
          </w:p>
          <w:p w:rsidR="00EB2EB1" w:rsidRPr="009F2356" w:rsidRDefault="00EB2EB1" w:rsidP="00EB2EB1">
            <w:pPr>
              <w:pStyle w:val="Prrafodelista"/>
              <w:numPr>
                <w:ilvl w:val="0"/>
                <w:numId w:val="94"/>
              </w:numPr>
              <w:ind w:right="67"/>
              <w:jc w:val="both"/>
              <w:rPr>
                <w:rFonts w:ascii="Arial" w:hAnsi="Arial" w:cs="Arial"/>
                <w:bCs/>
                <w:sz w:val="18"/>
                <w:szCs w:val="18"/>
                <w:lang w:val="es-BO" w:eastAsia="es-ES"/>
              </w:rPr>
            </w:pPr>
            <w:r w:rsidRPr="009F2356">
              <w:rPr>
                <w:rFonts w:ascii="Arial" w:hAnsi="Arial" w:cs="Arial"/>
                <w:bCs/>
                <w:sz w:val="18"/>
                <w:szCs w:val="18"/>
                <w:lang w:val="es-ES_tradnl" w:eastAsia="es-ES"/>
              </w:rPr>
              <w:t>En el núcleo de oro nórdico:</w:t>
            </w:r>
            <w:r w:rsidRPr="009F2356">
              <w:rPr>
                <w:rFonts w:ascii="Arial" w:hAnsi="Arial" w:cs="Arial"/>
                <w:bCs/>
                <w:sz w:val="18"/>
                <w:szCs w:val="18"/>
                <w:lang w:val="es-BO" w:eastAsia="es-ES"/>
              </w:rPr>
              <w:t xml:space="preserve"> </w:t>
            </w:r>
            <w:r w:rsidRPr="009F2356">
              <w:rPr>
                <w:rFonts w:ascii="Arial" w:hAnsi="Arial" w:cs="Arial"/>
                <w:bCs/>
                <w:sz w:val="18"/>
                <w:szCs w:val="18"/>
                <w:lang w:val="es-ES_tradnl" w:eastAsia="es-ES"/>
              </w:rPr>
              <w:t>El escudo del Estado Plurinacional de Bolivia con 10 estrellas.</w:t>
            </w:r>
          </w:p>
          <w:p w:rsidR="00EB2EB1" w:rsidRPr="009F2356" w:rsidRDefault="00EB2EB1" w:rsidP="00EB2EB1">
            <w:pPr>
              <w:pStyle w:val="Prrafodelista"/>
              <w:numPr>
                <w:ilvl w:val="0"/>
                <w:numId w:val="94"/>
              </w:numPr>
              <w:ind w:right="67"/>
              <w:jc w:val="both"/>
              <w:rPr>
                <w:rFonts w:ascii="Arial" w:hAnsi="Arial" w:cs="Arial"/>
                <w:bCs/>
                <w:sz w:val="18"/>
                <w:szCs w:val="18"/>
                <w:lang w:val="es-BO" w:eastAsia="es-ES"/>
              </w:rPr>
            </w:pPr>
            <w:r w:rsidRPr="009F2356">
              <w:rPr>
                <w:rFonts w:ascii="Arial" w:hAnsi="Arial" w:cs="Arial"/>
                <w:bCs/>
                <w:sz w:val="18"/>
                <w:szCs w:val="18"/>
                <w:lang w:val="es-ES_tradnl" w:eastAsia="es-ES"/>
              </w:rPr>
              <w:t>En el anillo externo: Orla con diseño igual al de las monedas de curso legal en actual circulación, en la parte superior la inscripción: “ESTADO PLURINACIONAL DE BOLIVIA y en la parte inferior una estrella de 5 puntas ubicada entre dos rayas.</w:t>
            </w:r>
          </w:p>
          <w:p w:rsidR="00EB2EB1" w:rsidRPr="009F2356" w:rsidRDefault="00EB2EB1" w:rsidP="00EB2EB1">
            <w:pPr>
              <w:ind w:left="360" w:right="67"/>
              <w:jc w:val="both"/>
              <w:rPr>
                <w:rFonts w:ascii="Arial" w:hAnsi="Arial" w:cs="Arial"/>
                <w:bCs/>
                <w:sz w:val="18"/>
                <w:szCs w:val="18"/>
                <w:lang w:val="es-BO" w:eastAsia="es-ES"/>
              </w:rPr>
            </w:pPr>
          </w:p>
          <w:p w:rsidR="00EB2EB1" w:rsidRPr="009F2356" w:rsidRDefault="00EB2EB1" w:rsidP="00EB2EB1">
            <w:pPr>
              <w:pStyle w:val="Prrafodelista"/>
              <w:numPr>
                <w:ilvl w:val="0"/>
                <w:numId w:val="74"/>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Detalle artístico del Reverso:</w:t>
            </w:r>
          </w:p>
          <w:p w:rsidR="00EB2EB1" w:rsidRPr="009F2356" w:rsidRDefault="00EB2EB1" w:rsidP="00EB2EB1">
            <w:pPr>
              <w:numPr>
                <w:ilvl w:val="0"/>
                <w:numId w:val="95"/>
              </w:numPr>
              <w:ind w:right="67"/>
              <w:jc w:val="both"/>
              <w:rPr>
                <w:rFonts w:ascii="Arial" w:hAnsi="Arial" w:cs="Arial"/>
                <w:bCs/>
                <w:sz w:val="18"/>
                <w:szCs w:val="18"/>
                <w:lang w:val="es-BO" w:eastAsia="es-ES"/>
              </w:rPr>
            </w:pPr>
            <w:r w:rsidRPr="009F2356">
              <w:rPr>
                <w:rFonts w:ascii="Arial" w:hAnsi="Arial" w:cs="Arial"/>
                <w:bCs/>
                <w:sz w:val="18"/>
                <w:szCs w:val="18"/>
                <w:lang w:val="es-PE" w:eastAsia="es-ES"/>
              </w:rPr>
              <w:t>En el núcleo de oro nórdico:</w:t>
            </w:r>
            <w:r w:rsidRPr="009F2356">
              <w:rPr>
                <w:rFonts w:ascii="Arial" w:hAnsi="Arial" w:cs="Arial"/>
                <w:bCs/>
                <w:sz w:val="18"/>
                <w:szCs w:val="18"/>
                <w:lang w:val="es-BO" w:eastAsia="es-ES"/>
              </w:rPr>
              <w:t xml:space="preserve"> </w:t>
            </w:r>
            <w:r w:rsidRPr="009F2356">
              <w:rPr>
                <w:rFonts w:ascii="Arial" w:hAnsi="Arial" w:cs="Arial"/>
                <w:bCs/>
                <w:sz w:val="18"/>
                <w:szCs w:val="18"/>
                <w:lang w:eastAsia="es-ES"/>
              </w:rPr>
              <w:t xml:space="preserve">En la parte superior se acuñará el dígito “5”, en la parte central la palabra “BOLIVIANOS” en mayúsculas y en la parte inferior un diseño igual al de las monedas de curso legal en actual circulación. </w:t>
            </w:r>
          </w:p>
          <w:p w:rsidR="00EB2EB1" w:rsidRPr="009F2356" w:rsidRDefault="00EB2EB1" w:rsidP="00EB2EB1">
            <w:pPr>
              <w:numPr>
                <w:ilvl w:val="0"/>
                <w:numId w:val="95"/>
              </w:numPr>
              <w:ind w:right="67"/>
              <w:jc w:val="both"/>
              <w:rPr>
                <w:rFonts w:ascii="Arial" w:hAnsi="Arial" w:cs="Arial"/>
                <w:bCs/>
                <w:sz w:val="18"/>
                <w:szCs w:val="18"/>
                <w:lang w:val="es-BO" w:eastAsia="es-ES"/>
              </w:rPr>
            </w:pPr>
            <w:r w:rsidRPr="009F2356">
              <w:rPr>
                <w:rFonts w:ascii="Arial" w:hAnsi="Arial" w:cs="Arial"/>
                <w:bCs/>
                <w:sz w:val="18"/>
                <w:szCs w:val="18"/>
                <w:lang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rsidR="00EB2EB1" w:rsidRPr="009F2356" w:rsidRDefault="00EB2EB1" w:rsidP="00EB2EB1">
            <w:pPr>
              <w:ind w:left="360" w:right="67"/>
              <w:jc w:val="both"/>
              <w:rPr>
                <w:rFonts w:ascii="Arial" w:hAnsi="Arial" w:cs="Arial"/>
                <w:bCs/>
                <w:sz w:val="18"/>
                <w:szCs w:val="18"/>
                <w:lang w:val="es-BO" w:eastAsia="es-ES"/>
              </w:rPr>
            </w:pPr>
          </w:p>
          <w:p w:rsidR="00EB2EB1" w:rsidRPr="009F2356" w:rsidRDefault="00EB2EB1" w:rsidP="00EB2EB1">
            <w:pPr>
              <w:tabs>
                <w:tab w:val="left" w:pos="14"/>
              </w:tabs>
              <w:ind w:right="67"/>
              <w:jc w:val="both"/>
              <w:rPr>
                <w:rFonts w:ascii="Arial" w:hAnsi="Arial" w:cs="Arial"/>
                <w:b/>
                <w:bCs/>
                <w:noProof/>
                <w:sz w:val="17"/>
                <w:szCs w:val="17"/>
                <w:lang w:val="es-BO" w:eastAsia="es-BO"/>
              </w:rPr>
            </w:pPr>
            <w:r w:rsidRPr="009F2356">
              <w:rPr>
                <w:rFonts w:ascii="Arial" w:hAnsi="Arial" w:cs="Arial"/>
                <w:b/>
                <w:bCs/>
                <w:noProof/>
                <w:sz w:val="17"/>
                <w:szCs w:val="17"/>
                <w:lang w:val="es-BO" w:eastAsia="es-BO"/>
              </w:rPr>
              <w:drawing>
                <wp:anchor distT="0" distB="0" distL="114300" distR="114300" simplePos="0" relativeHeight="251667456" behindDoc="0" locked="0" layoutInCell="1" allowOverlap="1" wp14:anchorId="25988EA8" wp14:editId="68A594ED">
                  <wp:simplePos x="0" y="0"/>
                  <wp:positionH relativeFrom="column">
                    <wp:posOffset>1299210</wp:posOffset>
                  </wp:positionH>
                  <wp:positionV relativeFrom="paragraph">
                    <wp:posOffset>6985</wp:posOffset>
                  </wp:positionV>
                  <wp:extent cx="3771265" cy="1668780"/>
                  <wp:effectExtent l="0" t="0" r="63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265" cy="166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Pr="009F2356" w:rsidRDefault="00EB2EB1" w:rsidP="00EB2EB1">
            <w:pPr>
              <w:tabs>
                <w:tab w:val="left" w:pos="14"/>
              </w:tabs>
              <w:ind w:right="67"/>
              <w:jc w:val="both"/>
              <w:rPr>
                <w:rFonts w:ascii="Arial" w:hAnsi="Arial" w:cs="Arial"/>
                <w:b/>
                <w:bCs/>
                <w:noProof/>
                <w:sz w:val="17"/>
                <w:szCs w:val="17"/>
                <w:lang w:val="es-BO" w:eastAsia="es-BO"/>
              </w:rPr>
            </w:pPr>
          </w:p>
          <w:p w:rsidR="00EB2EB1" w:rsidRDefault="00EB2EB1" w:rsidP="00EB2EB1">
            <w:pPr>
              <w:tabs>
                <w:tab w:val="left" w:pos="14"/>
              </w:tabs>
              <w:ind w:right="67"/>
              <w:jc w:val="center"/>
              <w:rPr>
                <w:rFonts w:ascii="Arial" w:hAnsi="Arial" w:cs="Arial"/>
                <w:b/>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Default="00EB2EB1" w:rsidP="00EB2EB1">
            <w:pPr>
              <w:tabs>
                <w:tab w:val="left" w:pos="14"/>
              </w:tabs>
              <w:ind w:right="67"/>
              <w:jc w:val="both"/>
              <w:rPr>
                <w:rFonts w:ascii="Arial" w:hAnsi="Arial" w:cs="Arial"/>
                <w:b/>
                <w:bCs/>
                <w:sz w:val="17"/>
                <w:szCs w:val="17"/>
                <w:lang w:val="es-BO" w:eastAsia="es-ES"/>
              </w:rPr>
            </w:pP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tabs>
                <w:tab w:val="left" w:pos="14"/>
              </w:tabs>
              <w:ind w:right="67"/>
              <w:jc w:val="both"/>
              <w:rPr>
                <w:rFonts w:ascii="Arial" w:hAnsi="Arial" w:cs="Arial"/>
                <w:b/>
                <w:bCs/>
                <w:sz w:val="17"/>
                <w:szCs w:val="17"/>
                <w:lang w:val="es-BO"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ITEM 2: MONEDAS DE CORTE DE Bs2 (2 Bolivianos)</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pStyle w:val="Prrafodelista"/>
              <w:numPr>
                <w:ilvl w:val="0"/>
                <w:numId w:val="91"/>
              </w:numPr>
              <w:ind w:left="354" w:right="67" w:hanging="284"/>
              <w:jc w:val="both"/>
              <w:rPr>
                <w:rFonts w:ascii="Arial" w:hAnsi="Arial" w:cs="Arial"/>
                <w:bCs/>
                <w:sz w:val="18"/>
                <w:szCs w:val="18"/>
                <w:lang w:eastAsia="es-ES"/>
              </w:rPr>
            </w:pPr>
            <w:r w:rsidRPr="009F2356">
              <w:rPr>
                <w:rFonts w:ascii="Arial" w:hAnsi="Arial" w:cs="Arial"/>
                <w:b/>
                <w:bCs/>
                <w:sz w:val="17"/>
                <w:szCs w:val="17"/>
                <w:lang w:eastAsia="es-ES"/>
              </w:rPr>
              <w:t>Denominación</w:t>
            </w:r>
            <w:r w:rsidRPr="009F2356">
              <w:rPr>
                <w:rFonts w:ascii="Arial" w:hAnsi="Arial" w:cs="Arial"/>
                <w:b/>
                <w:bCs/>
                <w:sz w:val="18"/>
                <w:szCs w:val="18"/>
                <w:lang w:eastAsia="es-ES"/>
              </w:rPr>
              <w:t>:</w:t>
            </w:r>
            <w:r w:rsidRPr="009F2356">
              <w:rPr>
                <w:rFonts w:ascii="Arial" w:hAnsi="Arial" w:cs="Arial"/>
                <w:bCs/>
                <w:sz w:val="18"/>
                <w:szCs w:val="18"/>
                <w:lang w:eastAsia="es-ES"/>
              </w:rPr>
              <w:t xml:space="preserve"> Dos bolivianos.</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91"/>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Materiales:</w:t>
            </w:r>
            <w:r w:rsidRPr="009F2356">
              <w:rPr>
                <w:rFonts w:ascii="Arial" w:hAnsi="Arial" w:cs="Arial"/>
                <w:bCs/>
                <w:sz w:val="18"/>
                <w:szCs w:val="18"/>
                <w:lang w:eastAsia="es-ES"/>
              </w:rPr>
              <w:t xml:space="preserve"> Acero inoxidable AISI -430, de alto pulido.</w:t>
            </w:r>
          </w:p>
          <w:p w:rsidR="00EB2EB1" w:rsidRPr="009F2356" w:rsidRDefault="00EB2EB1" w:rsidP="00EB2EB1">
            <w:pPr>
              <w:pStyle w:val="Prrafodelista"/>
              <w:jc w:val="both"/>
              <w:rPr>
                <w:rFonts w:ascii="Arial" w:hAnsi="Arial" w:cs="Arial"/>
                <w:b/>
                <w:bCs/>
                <w:sz w:val="18"/>
                <w:szCs w:val="18"/>
                <w:lang w:eastAsia="es-ES"/>
              </w:rPr>
            </w:pPr>
          </w:p>
          <w:p w:rsidR="00EB2EB1" w:rsidRPr="009F2356" w:rsidRDefault="00EB2EB1" w:rsidP="00EB2EB1">
            <w:pPr>
              <w:pStyle w:val="Prrafodelista"/>
              <w:numPr>
                <w:ilvl w:val="0"/>
                <w:numId w:val="91"/>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Dos Bolivianos.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Polígono de once (11) caras claramente definidas.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 por unidad:</w:t>
            </w:r>
            <w:r w:rsidRPr="009F2356">
              <w:rPr>
                <w:rFonts w:ascii="Arial" w:hAnsi="Arial" w:cs="Arial"/>
                <w:bCs/>
                <w:sz w:val="18"/>
                <w:szCs w:val="18"/>
                <w:lang w:eastAsia="es-ES"/>
              </w:rPr>
              <w:t xml:space="preserve"> Seis coma cuarenta gramos más men</w:t>
            </w:r>
            <w:r>
              <w:rPr>
                <w:rFonts w:ascii="Arial" w:hAnsi="Arial" w:cs="Arial"/>
                <w:bCs/>
                <w:sz w:val="18"/>
                <w:szCs w:val="18"/>
                <w:lang w:eastAsia="es-ES"/>
              </w:rPr>
              <w:t>os cinco por ciento (6,40 g ± 0.32 g</w:t>
            </w:r>
            <w:r w:rsidRPr="009F2356">
              <w:rPr>
                <w:rFonts w:ascii="Arial" w:hAnsi="Arial" w:cs="Arial"/>
                <w:bCs/>
                <w:sz w:val="18"/>
                <w:szCs w:val="18"/>
                <w:lang w:eastAsia="es-ES"/>
              </w:rPr>
              <w:t>).</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externo:</w:t>
            </w:r>
            <w:r w:rsidRPr="009F2356">
              <w:rPr>
                <w:rFonts w:ascii="Arial" w:hAnsi="Arial" w:cs="Arial"/>
                <w:bCs/>
                <w:sz w:val="18"/>
                <w:szCs w:val="18"/>
                <w:lang w:eastAsia="es-ES"/>
              </w:rPr>
              <w:t xml:space="preserve"> Veintinueve más menos cero coma diez milímetros (29,00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Espesor: </w:t>
            </w:r>
            <w:r w:rsidRPr="009F2356">
              <w:rPr>
                <w:rFonts w:ascii="Arial" w:hAnsi="Arial" w:cs="Arial"/>
                <w:bCs/>
                <w:sz w:val="18"/>
                <w:szCs w:val="18"/>
                <w:lang w:eastAsia="es-ES"/>
              </w:rPr>
              <w:t>El espesor de las monedas se medirá en el borde de las mismas y deberá guardar relación con el diámetro y peso de la moneda; de esta manera el espesor aproximado será de uno coma cuarenta milímetros (1,40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Liso,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Grabado: </w:t>
            </w:r>
            <w:r w:rsidRPr="009F2356">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9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r w:rsidRPr="009F2356">
              <w:rPr>
                <w:rFonts w:ascii="Arial" w:hAnsi="Arial" w:cs="Arial"/>
                <w:bCs/>
                <w:sz w:val="18"/>
                <w:szCs w:val="18"/>
                <w:lang w:eastAsia="es-ES"/>
              </w:rPr>
              <w:t xml:space="preserve">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Círculo interno:</w:t>
            </w:r>
            <w:r w:rsidRPr="009F2356">
              <w:rPr>
                <w:rFonts w:ascii="Arial" w:hAnsi="Arial" w:cs="Arial"/>
                <w:bCs/>
                <w:sz w:val="18"/>
                <w:szCs w:val="18"/>
                <w:lang w:eastAsia="es-ES"/>
              </w:rPr>
              <w:t xml:space="preserve"> El escudo Nacional de Bolivia con 10 estrellas.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Círculo externo:</w:t>
            </w:r>
            <w:r w:rsidRPr="009F2356">
              <w:rPr>
                <w:rFonts w:ascii="Arial" w:hAnsi="Arial" w:cs="Arial"/>
                <w:bCs/>
                <w:sz w:val="18"/>
                <w:szCs w:val="18"/>
                <w:lang w:eastAsia="es-ES"/>
              </w:rPr>
              <w:t xml:space="preserve"> En la parte superior de la moneda la inscripción: “ESTADO PLURINACIONAL DE BOLIVIA”. En la parte inferior una estrella de 5 puntas ubicada entre dos rayas.</w:t>
            </w:r>
          </w:p>
          <w:p w:rsidR="00EB2EB1" w:rsidRPr="009F2356" w:rsidRDefault="00EB2EB1" w:rsidP="00EB2EB1">
            <w:pPr>
              <w:pStyle w:val="Prrafodelista"/>
              <w:ind w:left="351" w:right="67"/>
              <w:jc w:val="both"/>
              <w:rPr>
                <w:rFonts w:ascii="Arial" w:hAnsi="Arial" w:cs="Arial"/>
                <w:b/>
                <w:bCs/>
                <w:sz w:val="18"/>
                <w:szCs w:val="18"/>
                <w:lang w:eastAsia="es-ES"/>
              </w:rPr>
            </w:pPr>
          </w:p>
          <w:p w:rsidR="00EB2EB1" w:rsidRPr="009F2356" w:rsidRDefault="00EB2EB1" w:rsidP="00EB2EB1">
            <w:pPr>
              <w:pStyle w:val="Prrafodelista"/>
              <w:numPr>
                <w:ilvl w:val="0"/>
                <w:numId w:val="9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r w:rsidRPr="009F2356">
              <w:rPr>
                <w:rFonts w:ascii="Arial" w:hAnsi="Arial" w:cs="Arial"/>
                <w:bCs/>
                <w:sz w:val="18"/>
                <w:szCs w:val="18"/>
                <w:lang w:eastAsia="es-ES"/>
              </w:rPr>
              <w:t xml:space="preserve">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interno de diámetro de 18 mm aproximadamente.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superior de dicho círculo se acuñará el dígito “2”, en la parte central la palabra “BOLIVIANOS” en mayúsculas y en la parte inferior un diseño igual al de las monedas de curso legal en actual circulación. </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Cs/>
                <w:sz w:val="18"/>
                <w:szCs w:val="18"/>
                <w:lang w:eastAsia="es-ES"/>
              </w:rPr>
              <w:t>Entre la circunferencia externa de la moneda y la circunferencia del círculo interior se acuñará la leyenda: “LA UNION ES LA FUERZA” en mayúscula y, en la parte inferior llevará el año de la acuñación entre dos puntos.</w:t>
            </w: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r w:rsidRPr="009F2356">
              <w:rPr>
                <w:rFonts w:ascii="Arial" w:hAnsi="Arial" w:cs="Arial"/>
                <w:b/>
                <w:bCs/>
                <w:noProof/>
                <w:sz w:val="18"/>
                <w:szCs w:val="18"/>
                <w:lang w:val="es-BO" w:eastAsia="es-BO"/>
              </w:rPr>
              <w:drawing>
                <wp:anchor distT="0" distB="0" distL="114300" distR="114300" simplePos="0" relativeHeight="251666432" behindDoc="0" locked="0" layoutInCell="1" allowOverlap="1" wp14:anchorId="334F3665" wp14:editId="00E6828F">
                  <wp:simplePos x="0" y="0"/>
                  <wp:positionH relativeFrom="column">
                    <wp:posOffset>1494155</wp:posOffset>
                  </wp:positionH>
                  <wp:positionV relativeFrom="paragraph">
                    <wp:posOffset>98425</wp:posOffset>
                  </wp:positionV>
                  <wp:extent cx="3228975" cy="1298575"/>
                  <wp:effectExtent l="0" t="0" r="9525"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8975" cy="1298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pStyle w:val="Default"/>
              <w:rPr>
                <w:color w:val="auto"/>
                <w:sz w:val="14"/>
                <w:szCs w:val="14"/>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ITEM 3: MONEDA DE CORTE DE Bs1 (1 Boliviano)</w:t>
            </w:r>
            <w:r w:rsidRPr="00994B6D">
              <w:rPr>
                <w:rFonts w:ascii="Arial" w:hAnsi="Arial" w:cs="Arial"/>
                <w:b/>
                <w:bCs/>
                <w:iCs/>
                <w:color w:val="FFFFFF" w:themeColor="background1"/>
                <w:sz w:val="18"/>
                <w:szCs w:val="18"/>
                <w:lang w:val="es-MX" w:eastAsia="es-ES"/>
              </w:rPr>
              <w:tab/>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76"/>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Denominación</w:t>
            </w:r>
            <w:r w:rsidRPr="009F2356">
              <w:rPr>
                <w:rFonts w:ascii="Arial" w:hAnsi="Arial" w:cs="Arial"/>
                <w:b/>
                <w:bCs/>
                <w:sz w:val="18"/>
                <w:szCs w:val="18"/>
                <w:lang w:val="es-ES_tradnl" w:eastAsia="es-ES"/>
              </w:rPr>
              <w:t>:</w:t>
            </w:r>
            <w:r w:rsidRPr="009F2356">
              <w:rPr>
                <w:rFonts w:ascii="Arial" w:hAnsi="Arial" w:cs="Arial"/>
                <w:bCs/>
                <w:sz w:val="18"/>
                <w:szCs w:val="18"/>
                <w:lang w:val="es-ES_tradnl" w:eastAsia="es-ES"/>
              </w:rPr>
              <w:t xml:space="preserve"> Un boliviano.</w:t>
            </w:r>
          </w:p>
          <w:p w:rsidR="00EB2EB1" w:rsidRPr="009F2356" w:rsidRDefault="00EB2EB1" w:rsidP="00EB2EB1">
            <w:pPr>
              <w:pStyle w:val="Prrafodelista"/>
              <w:ind w:left="354" w:right="67"/>
              <w:jc w:val="both"/>
              <w:rPr>
                <w:rFonts w:ascii="Arial" w:hAnsi="Arial" w:cs="Arial"/>
                <w:bCs/>
                <w:sz w:val="18"/>
                <w:szCs w:val="18"/>
                <w:lang w:val="es-ES_tradnl" w:eastAsia="es-ES"/>
              </w:rPr>
            </w:pPr>
          </w:p>
          <w:p w:rsidR="00EB2EB1" w:rsidRPr="009F2356" w:rsidRDefault="00EB2EB1" w:rsidP="00EB2EB1">
            <w:pPr>
              <w:pStyle w:val="Prrafodelista"/>
              <w:numPr>
                <w:ilvl w:val="0"/>
                <w:numId w:val="76"/>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Materiales:</w:t>
            </w:r>
            <w:r w:rsidRPr="009F2356">
              <w:rPr>
                <w:rFonts w:ascii="Arial" w:hAnsi="Arial" w:cs="Arial"/>
                <w:bCs/>
                <w:sz w:val="18"/>
                <w:szCs w:val="18"/>
                <w:lang w:eastAsia="es-ES"/>
              </w:rPr>
              <w:t xml:space="preserve"> Acero inoxidable AISI – 430, de alto pulido.</w:t>
            </w:r>
          </w:p>
          <w:p w:rsidR="00EB2EB1" w:rsidRPr="009F2356" w:rsidRDefault="00EB2EB1" w:rsidP="00EB2EB1">
            <w:pPr>
              <w:pStyle w:val="Prrafodelista"/>
              <w:jc w:val="both"/>
              <w:rPr>
                <w:rFonts w:ascii="Arial" w:hAnsi="Arial" w:cs="Arial"/>
                <w:b/>
                <w:bCs/>
                <w:sz w:val="18"/>
                <w:szCs w:val="18"/>
                <w:lang w:eastAsia="es-ES"/>
              </w:rPr>
            </w:pPr>
          </w:p>
          <w:p w:rsidR="00EB2EB1" w:rsidRPr="009F2356" w:rsidRDefault="00EB2EB1" w:rsidP="00EB2EB1">
            <w:pPr>
              <w:pStyle w:val="Prrafodelista"/>
              <w:numPr>
                <w:ilvl w:val="0"/>
                <w:numId w:val="76"/>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rPr>
                <w:rFonts w:ascii="Arial" w:hAnsi="Arial" w:cs="Arial"/>
                <w:bCs/>
                <w:sz w:val="18"/>
                <w:szCs w:val="18"/>
                <w:lang w:val="es-ES_tradnl"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Un Boliviano.</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Cinco gramos más menos cero coma veinte y cinco gramos (5,00 g ± 0,25 g).</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Veintisiete más menos cero coma diez milímetros (27,00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treinta milímetros (1,30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 aproximadamente,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pStyle w:val="Prrafodelista"/>
              <w:numPr>
                <w:ilvl w:val="0"/>
                <w:numId w:val="76"/>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Detalle</w:t>
            </w:r>
            <w:r w:rsidRPr="009F2356">
              <w:rPr>
                <w:rFonts w:ascii="Arial" w:hAnsi="Arial" w:cs="Arial"/>
                <w:b/>
                <w:bCs/>
                <w:sz w:val="18"/>
                <w:szCs w:val="18"/>
                <w:lang w:val="es-ES_tradnl" w:eastAsia="es-ES"/>
              </w:rPr>
              <w:t xml:space="preserve"> </w:t>
            </w:r>
            <w:r w:rsidRPr="009F2356">
              <w:rPr>
                <w:rFonts w:ascii="Arial" w:hAnsi="Arial" w:cs="Arial"/>
                <w:b/>
                <w:bCs/>
                <w:sz w:val="18"/>
                <w:szCs w:val="18"/>
                <w:lang w:eastAsia="es-ES"/>
              </w:rPr>
              <w:t>artístico</w:t>
            </w:r>
            <w:r w:rsidRPr="009F2356">
              <w:rPr>
                <w:rFonts w:ascii="Arial" w:hAnsi="Arial" w:cs="Arial"/>
                <w:b/>
                <w:bCs/>
                <w:sz w:val="18"/>
                <w:szCs w:val="18"/>
                <w:lang w:val="es-ES_tradnl" w:eastAsia="es-ES"/>
              </w:rPr>
              <w:t xml:space="preserve"> del Anverso: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Orla con diseño igual al de las monedas de curso legal en actual circulación (Ver imagen con fines referenciales).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superior la inscripción: “ESTADO PLURINACIONAL DE BOLIVIA” y en la parte inferior una estrella de 5 puntas ubicada entre dos rayas.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Al centro, el Escudo del Estado Plurinacional de Bolivia con 10 estrellas, igual al de las monedas de curso legal en actual circulación (Ver imagen con fines referenciales).</w:t>
            </w:r>
          </w:p>
          <w:p w:rsidR="00EB2EB1" w:rsidRDefault="00EB2EB1" w:rsidP="00EB2EB1">
            <w:pPr>
              <w:pStyle w:val="Prrafodelista"/>
              <w:ind w:left="711" w:right="67"/>
              <w:jc w:val="both"/>
              <w:rPr>
                <w:rFonts w:ascii="Arial" w:hAnsi="Arial" w:cs="Arial"/>
                <w:b/>
                <w:bCs/>
                <w:sz w:val="18"/>
                <w:szCs w:val="18"/>
                <w:lang w:val="es-ES_tradnl" w:eastAsia="es-ES"/>
              </w:rPr>
            </w:pPr>
          </w:p>
          <w:p w:rsidR="00EB2EB1" w:rsidRPr="009F2356" w:rsidRDefault="00EB2EB1" w:rsidP="00EB2EB1">
            <w:pPr>
              <w:pStyle w:val="Prrafodelista"/>
              <w:numPr>
                <w:ilvl w:val="0"/>
                <w:numId w:val="76"/>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Detalle</w:t>
            </w:r>
            <w:r w:rsidRPr="009F2356">
              <w:rPr>
                <w:rFonts w:ascii="Arial" w:hAnsi="Arial" w:cs="Arial"/>
                <w:b/>
                <w:bCs/>
                <w:sz w:val="18"/>
                <w:szCs w:val="18"/>
                <w:lang w:val="es-ES_tradnl" w:eastAsia="es-ES"/>
              </w:rPr>
              <w:t xml:space="preserve"> artístico del Reverso: </w:t>
            </w:r>
          </w:p>
          <w:p w:rsidR="00EB2EB1" w:rsidRPr="009F2356" w:rsidRDefault="00EB2EB1" w:rsidP="00EB2EB1">
            <w:pPr>
              <w:pStyle w:val="Prrafodelista"/>
              <w:ind w:left="354" w:right="67"/>
              <w:jc w:val="both"/>
              <w:rPr>
                <w:rFonts w:ascii="Arial" w:hAnsi="Arial" w:cs="Arial"/>
                <w:bCs/>
                <w:sz w:val="18"/>
                <w:szCs w:val="18"/>
                <w:lang w:val="es-ES_tradnl"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interno de diámetro aproximado de 17,8 milímetros con una orla de diseño similar al de las monedas de curso legal en actual circulación (Ver imagen con fines referenciales).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mitad superior de dicho círculo se acuñará el dígito “1”.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media la inscripción “BOLIVIANO”, por debajo, un diseño igual al de las monedas de curso legal en actual circulación (Ver imagen con fines referenciales).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externo con una orla de diseño igual al de las monedas de curso legal en actual circulación (Ver imagen con fines referenciales). </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lastRenderedPageBreak/>
              <w:t xml:space="preserve">Entre la orla del círculo interno y la del círculo externo de la moneda, se acuñará en la parte superior la leyenda: “LA UNION ES LA FUERZA” en mayúscula y en la parte inferior se acuñará el año de la acuñación entre dos puntos. </w:t>
            </w: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r w:rsidRPr="009F2356">
              <w:rPr>
                <w:rFonts w:ascii="Arial" w:hAnsi="Arial"/>
                <w:noProof/>
                <w:sz w:val="24"/>
                <w:lang w:val="es-BO" w:eastAsia="es-BO"/>
              </w:rPr>
              <w:drawing>
                <wp:anchor distT="0" distB="0" distL="114300" distR="114300" simplePos="0" relativeHeight="251665408" behindDoc="0" locked="0" layoutInCell="1" allowOverlap="1" wp14:anchorId="262B4E77" wp14:editId="666DECA4">
                  <wp:simplePos x="0" y="0"/>
                  <wp:positionH relativeFrom="column">
                    <wp:posOffset>1713230</wp:posOffset>
                  </wp:positionH>
                  <wp:positionV relativeFrom="paragraph">
                    <wp:posOffset>40005</wp:posOffset>
                  </wp:positionV>
                  <wp:extent cx="2832100" cy="1355725"/>
                  <wp:effectExtent l="0" t="0" r="635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32100" cy="1355725"/>
                          </a:xfrm>
                          <a:prstGeom prst="rect">
                            <a:avLst/>
                          </a:prstGeom>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ind w:right="67"/>
              <w:jc w:val="both"/>
              <w:rPr>
                <w:rFonts w:ascii="Arial" w:hAnsi="Arial" w:cs="Arial"/>
                <w:b/>
                <w:bCs/>
                <w:sz w:val="18"/>
                <w:szCs w:val="18"/>
                <w:lang w:val="es-ES_tradnl"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Default="00EB2EB1" w:rsidP="00EB2EB1">
            <w:pPr>
              <w:ind w:right="67"/>
              <w:jc w:val="both"/>
              <w:rPr>
                <w:rFonts w:ascii="Arial" w:hAnsi="Arial" w:cs="Arial"/>
                <w:b/>
                <w:bCs/>
                <w:sz w:val="18"/>
                <w:szCs w:val="18"/>
                <w:lang w:val="es-ES_tradnl" w:eastAsia="es-ES"/>
              </w:rPr>
            </w:pP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ind w:right="67"/>
              <w:jc w:val="both"/>
              <w:rPr>
                <w:rFonts w:ascii="Arial" w:hAnsi="Arial" w:cs="Arial"/>
                <w:b/>
                <w:bCs/>
                <w:sz w:val="18"/>
                <w:szCs w:val="18"/>
                <w:lang w:val="es-ES_tradnl"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4: MONEDA DEL BICENTENARIO DE CURSO LEGAL</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77"/>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Dos Bolivianos.</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77"/>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 de Fabricación:</w:t>
            </w:r>
            <w:r w:rsidRPr="009F2356">
              <w:rPr>
                <w:rFonts w:ascii="Arial" w:hAnsi="Arial" w:cs="Arial"/>
                <w:bCs/>
                <w:sz w:val="18"/>
                <w:szCs w:val="18"/>
                <w:lang w:eastAsia="es-ES"/>
              </w:rPr>
              <w:t xml:space="preserve"> Acero inoxidable AISI -</w:t>
            </w:r>
            <w:r>
              <w:rPr>
                <w:rFonts w:ascii="Arial" w:hAnsi="Arial" w:cs="Arial"/>
                <w:bCs/>
                <w:sz w:val="18"/>
                <w:szCs w:val="18"/>
                <w:lang w:eastAsia="es-ES"/>
              </w:rPr>
              <w:t xml:space="preserve"> </w:t>
            </w:r>
            <w:r w:rsidRPr="009F2356">
              <w:rPr>
                <w:rFonts w:ascii="Arial" w:hAnsi="Arial" w:cs="Arial"/>
                <w:bCs/>
                <w:sz w:val="18"/>
                <w:szCs w:val="18"/>
                <w:lang w:eastAsia="es-ES"/>
              </w:rPr>
              <w:t>430, de alto pulido.</w:t>
            </w:r>
          </w:p>
          <w:p w:rsidR="00EB2EB1" w:rsidRPr="009F2356" w:rsidRDefault="00EB2EB1" w:rsidP="00EB2EB1">
            <w:pPr>
              <w:pStyle w:val="Prrafodelista"/>
              <w:jc w:val="both"/>
              <w:rPr>
                <w:rFonts w:ascii="Arial" w:hAnsi="Arial" w:cs="Arial"/>
                <w:b/>
                <w:bCs/>
                <w:sz w:val="18"/>
                <w:szCs w:val="18"/>
                <w:lang w:eastAsia="es-ES"/>
              </w:rPr>
            </w:pPr>
          </w:p>
          <w:p w:rsidR="00EB2EB1" w:rsidRPr="009F2356" w:rsidRDefault="00EB2EB1" w:rsidP="00EB2EB1">
            <w:pPr>
              <w:pStyle w:val="Prrafodelista"/>
              <w:numPr>
                <w:ilvl w:val="0"/>
                <w:numId w:val="77"/>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EB2EB1" w:rsidRPr="00E51B6A" w:rsidRDefault="00EB2EB1" w:rsidP="00EB2EB1">
            <w:pPr>
              <w:ind w:right="67"/>
              <w:jc w:val="both"/>
              <w:rPr>
                <w:rFonts w:ascii="Arial" w:hAnsi="Arial" w:cs="Arial"/>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Dos Bolivianos.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Polígono de once (11) caras claramente definidas.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Seis coma cuarenta gramos más menos cero coma treinta y dos gramos (6,40 g ± 0,32 g).</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Veintinueve milímetros más menos cero coma diez milímetros (29,00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cuarenta milímetros (1,40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Liso,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mismo que el de las monedas de Bs2 en actual circulación.</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77"/>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al de las monedas de curso legal en actual circulación (Ver imagen con fines referenciales).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En la parte superior la inscripción: “ESTADO PLURINACIONAL DE BOLIVIA” y en la parte inferior la marca conmemorativa del Bicentenario.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Al centro, el Escudo del Estado Plurinacional de Bolivia, igual al de las monedas de curso legal en actual circulación (Ver imagen con fines referenciales).</w:t>
            </w:r>
          </w:p>
          <w:p w:rsidR="00EB2EB1" w:rsidRPr="009F2356" w:rsidRDefault="00EB2EB1" w:rsidP="00EB2EB1">
            <w:pPr>
              <w:pStyle w:val="Prrafodelista"/>
              <w:ind w:left="351" w:right="67"/>
              <w:jc w:val="both"/>
              <w:rPr>
                <w:rFonts w:ascii="Arial" w:hAnsi="Arial" w:cs="Arial"/>
                <w:bCs/>
                <w:sz w:val="18"/>
                <w:szCs w:val="18"/>
                <w:lang w:eastAsia="es-ES"/>
              </w:rPr>
            </w:pPr>
          </w:p>
          <w:p w:rsidR="00EB2EB1" w:rsidRPr="009F2356" w:rsidRDefault="00EB2EB1" w:rsidP="00EB2EB1">
            <w:pPr>
              <w:pStyle w:val="Prrafodelista"/>
              <w:numPr>
                <w:ilvl w:val="0"/>
                <w:numId w:val="77"/>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EB2EB1" w:rsidRPr="009F2356"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sz w:val="18"/>
                <w:szCs w:val="18"/>
                <w:lang w:val="es-ES_tradnl" w:eastAsia="es-ES"/>
              </w:rPr>
              <w:t>Círculo</w:t>
            </w:r>
            <w:r w:rsidRPr="009F2356">
              <w:rPr>
                <w:rFonts w:ascii="Arial" w:hAnsi="Arial" w:cs="Arial"/>
                <w:bCs/>
                <w:sz w:val="18"/>
                <w:szCs w:val="18"/>
                <w:lang w:eastAsia="es-ES"/>
              </w:rPr>
              <w:t xml:space="preserve"> interno de diámetro aproximado de 25,3 mm de orla. Al interior de dicho círculo se acuñará:</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la frase “BICENTENARIO DE LA INDEPENDENCIA DE BOLIVIA”.</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la numeración “1825 – 2025”.</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La parte central de la moneda tendrá:</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superior el digito 2 y por debajo el texto “BOLIVIANOS”, siendo el digito 2 de una altura al menos 2 veces mayor que las letras de Bolivianos.</w:t>
            </w:r>
          </w:p>
          <w:p w:rsidR="00EB2EB1" w:rsidRPr="009F2356" w:rsidRDefault="00EB2EB1" w:rsidP="00EB2EB1">
            <w:pPr>
              <w:pStyle w:val="Prrafodelista"/>
              <w:numPr>
                <w:ilvl w:val="0"/>
                <w:numId w:val="78"/>
              </w:numPr>
              <w:tabs>
                <w:tab w:val="left" w:pos="14"/>
              </w:tabs>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derecha el valor 200 en formato de imagen latente.</w:t>
            </w:r>
          </w:p>
          <w:p w:rsidR="00EB2EB1" w:rsidRPr="009F2356" w:rsidRDefault="00EB2EB1" w:rsidP="00EB2EB1">
            <w:pPr>
              <w:pStyle w:val="Prrafodelista"/>
              <w:numPr>
                <w:ilvl w:val="0"/>
                <w:numId w:val="78"/>
              </w:numPr>
              <w:tabs>
                <w:tab w:val="left" w:pos="14"/>
              </w:tabs>
              <w:ind w:left="1062" w:right="67" w:hanging="283"/>
              <w:jc w:val="both"/>
              <w:rPr>
                <w:rFonts w:ascii="Arial" w:hAnsi="Arial" w:cs="Arial"/>
                <w:b/>
                <w:bCs/>
                <w:sz w:val="18"/>
                <w:szCs w:val="18"/>
                <w:lang w:eastAsia="es-ES"/>
              </w:rPr>
            </w:pPr>
            <w:r w:rsidRPr="009F2356">
              <w:rPr>
                <w:rFonts w:ascii="Arial" w:hAnsi="Arial" w:cs="Arial"/>
                <w:bCs/>
                <w:sz w:val="18"/>
                <w:szCs w:val="18"/>
                <w:lang w:eastAsia="es-ES"/>
              </w:rPr>
              <w:t>En la parte centro inferior la imagen de la Casa de la Libertad y por debajo de ésta, la leyenda “CASA DE LA LIBERTAD”.</w:t>
            </w: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8E0D94" w:rsidP="00EB2EB1">
            <w:pPr>
              <w:tabs>
                <w:tab w:val="left" w:pos="14"/>
              </w:tabs>
              <w:ind w:right="67"/>
              <w:jc w:val="both"/>
              <w:rPr>
                <w:rFonts w:ascii="Arial" w:hAnsi="Arial" w:cs="Arial"/>
                <w:b/>
                <w:bCs/>
                <w:sz w:val="18"/>
                <w:szCs w:val="18"/>
                <w:lang w:eastAsia="es-ES"/>
              </w:rPr>
            </w:pPr>
            <w:r w:rsidRPr="009F2356">
              <w:rPr>
                <w:rFonts w:ascii="Arial" w:hAnsi="Arial" w:cs="Arial"/>
                <w:b/>
                <w:bCs/>
                <w:iCs/>
                <w:noProof/>
                <w:sz w:val="18"/>
                <w:szCs w:val="18"/>
                <w:lang w:val="es-BO" w:eastAsia="es-BO"/>
              </w:rPr>
              <w:lastRenderedPageBreak/>
              <w:drawing>
                <wp:anchor distT="0" distB="0" distL="114300" distR="114300" simplePos="0" relativeHeight="251668480" behindDoc="0" locked="0" layoutInCell="1" allowOverlap="1" wp14:anchorId="221C4AE0" wp14:editId="327135C3">
                  <wp:simplePos x="0" y="0"/>
                  <wp:positionH relativeFrom="column">
                    <wp:posOffset>1419225</wp:posOffset>
                  </wp:positionH>
                  <wp:positionV relativeFrom="paragraph">
                    <wp:posOffset>1270</wp:posOffset>
                  </wp:positionV>
                  <wp:extent cx="3259455" cy="182245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9455" cy="182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Default="00EB2EB1" w:rsidP="00EB2EB1">
            <w:pPr>
              <w:tabs>
                <w:tab w:val="left" w:pos="14"/>
              </w:tabs>
              <w:ind w:right="67"/>
              <w:jc w:val="both"/>
              <w:rPr>
                <w:rFonts w:ascii="Arial" w:hAnsi="Arial" w:cs="Arial"/>
                <w:b/>
                <w:bCs/>
                <w:sz w:val="18"/>
                <w:szCs w:val="18"/>
                <w:lang w:eastAsia="es-ES"/>
              </w:rPr>
            </w:pPr>
          </w:p>
          <w:p w:rsidR="008E0D94" w:rsidRDefault="008E0D94" w:rsidP="00EB2EB1">
            <w:pPr>
              <w:tabs>
                <w:tab w:val="left" w:pos="14"/>
              </w:tabs>
              <w:ind w:right="67"/>
              <w:jc w:val="both"/>
              <w:rPr>
                <w:rFonts w:ascii="Arial" w:hAnsi="Arial" w:cs="Arial"/>
                <w:b/>
                <w:bCs/>
                <w:sz w:val="18"/>
                <w:szCs w:val="18"/>
                <w:lang w:eastAsia="es-ES"/>
              </w:rPr>
            </w:pPr>
          </w:p>
          <w:p w:rsidR="008E0D94" w:rsidRDefault="008E0D94" w:rsidP="00EB2EB1">
            <w:pPr>
              <w:tabs>
                <w:tab w:val="left" w:pos="14"/>
              </w:tabs>
              <w:ind w:right="67"/>
              <w:jc w:val="both"/>
              <w:rPr>
                <w:rFonts w:ascii="Arial" w:hAnsi="Arial" w:cs="Arial"/>
                <w:b/>
                <w:bCs/>
                <w:sz w:val="18"/>
                <w:szCs w:val="18"/>
                <w:lang w:eastAsia="es-ES"/>
              </w:rPr>
            </w:pPr>
          </w:p>
          <w:p w:rsidR="008E0D94" w:rsidRPr="009F2356" w:rsidRDefault="008E0D94"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jc w:val="center"/>
              <w:rPr>
                <w:rFonts w:ascii="Arial" w:hAnsi="Arial" w:cs="Arial"/>
                <w:b/>
                <w:sz w:val="18"/>
                <w:szCs w:val="18"/>
                <w:lang w:val="es-ES_tradnl" w:eastAsia="es-ES"/>
              </w:rPr>
            </w:pPr>
          </w:p>
          <w:p w:rsidR="00EB2EB1" w:rsidRPr="009F2356" w:rsidRDefault="00EB2EB1" w:rsidP="00EB2EB1">
            <w:pPr>
              <w:jc w:val="center"/>
              <w:rPr>
                <w:rFonts w:ascii="Arial" w:hAnsi="Arial" w:cs="Arial"/>
                <w:b/>
                <w:sz w:val="18"/>
                <w:szCs w:val="18"/>
                <w:lang w:val="es-ES_tradnl"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jc w:val="center"/>
              <w:rPr>
                <w:rFonts w:ascii="Arial" w:hAnsi="Arial" w:cs="Arial"/>
                <w:b/>
                <w:sz w:val="18"/>
                <w:szCs w:val="18"/>
                <w:lang w:val="es-ES_tradnl"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5: MONEDA DEL BICENTENARIO DE PLATA</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79"/>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79"/>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w:t>
            </w:r>
            <w:r w:rsidRPr="009F2356">
              <w:rPr>
                <w:rFonts w:ascii="Arial" w:hAnsi="Arial" w:cs="Arial"/>
                <w:bCs/>
                <w:sz w:val="18"/>
                <w:szCs w:val="18"/>
                <w:lang w:eastAsia="es-ES"/>
              </w:rPr>
              <w:t xml:space="preserve"> de Fabricación: Plata, ley 933.</w:t>
            </w:r>
          </w:p>
          <w:p w:rsidR="00EB2EB1" w:rsidRPr="009F2356" w:rsidRDefault="00EB2EB1" w:rsidP="00EB2EB1">
            <w:pPr>
              <w:pStyle w:val="Prrafodelista"/>
              <w:jc w:val="both"/>
              <w:rPr>
                <w:rFonts w:ascii="Arial" w:hAnsi="Arial" w:cs="Arial"/>
                <w:b/>
                <w:bCs/>
                <w:sz w:val="18"/>
                <w:szCs w:val="18"/>
                <w:lang w:eastAsia="es-ES"/>
              </w:rPr>
            </w:pPr>
          </w:p>
          <w:p w:rsidR="00EB2EB1" w:rsidRPr="009F2356" w:rsidRDefault="00EB2EB1" w:rsidP="00EB2EB1">
            <w:pPr>
              <w:pStyle w:val="Prrafodelista"/>
              <w:numPr>
                <w:ilvl w:val="0"/>
                <w:numId w:val="79"/>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EB2EB1" w:rsidRPr="00FB4772" w:rsidRDefault="00EB2EB1" w:rsidP="00EB2EB1">
            <w:pPr>
              <w:ind w:right="67"/>
              <w:jc w:val="both"/>
              <w:rPr>
                <w:rFonts w:ascii="Arial" w:hAnsi="Arial" w:cs="Arial"/>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Veintisiete coma cero gramos más menos cero coma treinta gramos (27,0 g ± 0,30 g).</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Cuarenta coma cero milímetros, más menos cero coma diez milímetros (40,0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cinco milímetros (2,5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val="es-ES_tradnl" w:eastAsia="es-ES"/>
              </w:rPr>
            </w:pPr>
            <w:r w:rsidRPr="009F2356">
              <w:rPr>
                <w:rFonts w:ascii="Arial" w:hAnsi="Arial" w:cs="Arial"/>
                <w:bCs/>
                <w:sz w:val="18"/>
                <w:szCs w:val="18"/>
                <w:lang w:eastAsia="es-ES"/>
              </w:rPr>
              <w:t>Tipo de Letra: El tipo de letra a ser utilizado será el mismo que el de las monedas de Bs2 en actual circulación.</w:t>
            </w:r>
            <w:r w:rsidRPr="009F2356">
              <w:rPr>
                <w:rFonts w:ascii="Arial" w:hAnsi="Arial" w:cs="Arial"/>
                <w:bCs/>
                <w:sz w:val="18"/>
                <w:szCs w:val="18"/>
                <w:lang w:eastAsia="es-ES"/>
              </w:rPr>
              <w:cr/>
            </w:r>
          </w:p>
          <w:p w:rsidR="00EB2EB1" w:rsidRPr="009F2356" w:rsidRDefault="00EB2EB1" w:rsidP="00EB2EB1">
            <w:pPr>
              <w:pStyle w:val="Prrafodelista"/>
              <w:numPr>
                <w:ilvl w:val="0"/>
                <w:numId w:val="79"/>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En la parte central: El escudo del Estado Plurinacional de Bolivia.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el borde externo: En la parte superior de la moneda la inscripción: “ESTADO PLURINACIONAL DE BOLIVIA”. En la parte inferior el logotipo del Bicentenario.</w:t>
            </w:r>
          </w:p>
          <w:p w:rsidR="00EB2EB1" w:rsidRPr="009F2356" w:rsidRDefault="00EB2EB1" w:rsidP="00EB2EB1">
            <w:pPr>
              <w:pStyle w:val="Prrafodelista"/>
              <w:ind w:left="634" w:right="67"/>
              <w:jc w:val="both"/>
              <w:rPr>
                <w:rFonts w:ascii="Arial" w:hAnsi="Arial" w:cs="Arial"/>
                <w:bCs/>
                <w:sz w:val="18"/>
                <w:szCs w:val="18"/>
                <w:lang w:eastAsia="es-ES"/>
              </w:rPr>
            </w:pPr>
          </w:p>
          <w:p w:rsidR="00EB2EB1" w:rsidRPr="009F2356" w:rsidRDefault="00EB2EB1" w:rsidP="00EB2EB1">
            <w:pPr>
              <w:pStyle w:val="Prrafodelista"/>
              <w:numPr>
                <w:ilvl w:val="0"/>
                <w:numId w:val="79"/>
              </w:numPr>
              <w:ind w:left="351" w:right="67"/>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externa la frase “BICENTENARIO DE LA INDEPENDENCIA DE BOLIVIA”.</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externa: “1825 – 2025”.</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La parte central de la moneda tendrá: </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superior el texto “200 AÑOS”.</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central la imagen de la Casa de la Libertad en colores reales.</w:t>
            </w:r>
          </w:p>
          <w:p w:rsidR="00EB2EB1"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Debajo de la imagen Casa de la Libertad la leyenda “CASA DE LA LIBERTAD”.</w:t>
            </w:r>
          </w:p>
          <w:p w:rsidR="00EB2EB1" w:rsidRDefault="00EB2EB1" w:rsidP="00EB2EB1">
            <w:pPr>
              <w:pStyle w:val="Prrafodelista"/>
              <w:ind w:left="1062" w:right="67"/>
              <w:jc w:val="both"/>
              <w:rPr>
                <w:rFonts w:ascii="Arial" w:hAnsi="Arial" w:cs="Arial"/>
                <w:bCs/>
                <w:sz w:val="18"/>
                <w:szCs w:val="18"/>
                <w:lang w:eastAsia="es-ES"/>
              </w:rPr>
            </w:pPr>
          </w:p>
          <w:p w:rsidR="00EB2EB1" w:rsidRDefault="00EB2EB1" w:rsidP="00EB2EB1">
            <w:pPr>
              <w:pStyle w:val="Prrafodelista"/>
              <w:ind w:left="1062" w:right="67"/>
              <w:jc w:val="both"/>
              <w:rPr>
                <w:rFonts w:ascii="Arial" w:hAnsi="Arial" w:cs="Arial"/>
                <w:bCs/>
                <w:sz w:val="18"/>
                <w:szCs w:val="18"/>
                <w:lang w:eastAsia="es-ES"/>
              </w:rPr>
            </w:pPr>
          </w:p>
          <w:p w:rsidR="00EB2EB1" w:rsidRDefault="00EB2EB1" w:rsidP="00EB2EB1">
            <w:pPr>
              <w:pStyle w:val="Prrafodelista"/>
              <w:ind w:left="1062" w:right="67"/>
              <w:jc w:val="both"/>
              <w:rPr>
                <w:rFonts w:ascii="Arial" w:hAnsi="Arial" w:cs="Arial"/>
                <w:bCs/>
                <w:sz w:val="18"/>
                <w:szCs w:val="18"/>
                <w:lang w:eastAsia="es-ES"/>
              </w:rPr>
            </w:pPr>
          </w:p>
          <w:p w:rsidR="00EB2EB1" w:rsidRDefault="00EB2EB1" w:rsidP="00EB2EB1">
            <w:pPr>
              <w:pStyle w:val="Prrafodelista"/>
              <w:ind w:left="1062" w:right="67"/>
              <w:jc w:val="both"/>
              <w:rPr>
                <w:rFonts w:ascii="Arial" w:hAnsi="Arial" w:cs="Arial"/>
                <w:bCs/>
                <w:sz w:val="18"/>
                <w:szCs w:val="18"/>
                <w:lang w:eastAsia="es-ES"/>
              </w:rPr>
            </w:pPr>
          </w:p>
          <w:p w:rsidR="00EB2EB1" w:rsidRDefault="00EB2EB1" w:rsidP="00EB2EB1">
            <w:pPr>
              <w:pStyle w:val="Prrafodelista"/>
              <w:ind w:left="1062" w:right="67"/>
              <w:jc w:val="both"/>
              <w:rPr>
                <w:rFonts w:ascii="Arial" w:hAnsi="Arial" w:cs="Arial"/>
                <w:bCs/>
                <w:sz w:val="18"/>
                <w:szCs w:val="18"/>
                <w:lang w:eastAsia="es-ES"/>
              </w:rPr>
            </w:pPr>
          </w:p>
          <w:p w:rsidR="00EB2EB1" w:rsidRDefault="00EB2EB1" w:rsidP="00EB2EB1">
            <w:pPr>
              <w:pStyle w:val="Prrafodelista"/>
              <w:ind w:left="1062"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8E0D94" w:rsidP="00EB2EB1">
            <w:pPr>
              <w:ind w:right="67"/>
              <w:jc w:val="both"/>
              <w:rPr>
                <w:rFonts w:ascii="Arial" w:hAnsi="Arial" w:cs="Arial"/>
                <w:b/>
                <w:bCs/>
                <w:sz w:val="18"/>
                <w:szCs w:val="18"/>
                <w:lang w:eastAsia="es-ES"/>
              </w:rPr>
            </w:pPr>
            <w:r w:rsidRPr="009F2356">
              <w:rPr>
                <w:noProof/>
                <w:lang w:val="es-BO" w:eastAsia="es-BO"/>
              </w:rPr>
              <w:lastRenderedPageBreak/>
              <w:drawing>
                <wp:anchor distT="0" distB="0" distL="114300" distR="114300" simplePos="0" relativeHeight="251669504" behindDoc="0" locked="0" layoutInCell="1" allowOverlap="1" wp14:anchorId="3C285122" wp14:editId="71BD5047">
                  <wp:simplePos x="0" y="0"/>
                  <wp:positionH relativeFrom="column">
                    <wp:posOffset>1457325</wp:posOffset>
                  </wp:positionH>
                  <wp:positionV relativeFrom="paragraph">
                    <wp:posOffset>113030</wp:posOffset>
                  </wp:positionV>
                  <wp:extent cx="3393440" cy="1805305"/>
                  <wp:effectExtent l="0" t="0" r="0" b="444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3440" cy="1805305"/>
                          </a:xfrm>
                          <a:prstGeom prst="rect">
                            <a:avLst/>
                          </a:prstGeom>
                          <a:noFill/>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Default="00EB2EB1" w:rsidP="00EB2EB1">
            <w:pPr>
              <w:ind w:right="67"/>
              <w:jc w:val="both"/>
              <w:rPr>
                <w:rFonts w:ascii="Arial" w:hAnsi="Arial" w:cs="Arial"/>
                <w:b/>
                <w:bCs/>
                <w:sz w:val="18"/>
                <w:szCs w:val="18"/>
                <w:lang w:eastAsia="es-ES"/>
              </w:rPr>
            </w:pPr>
          </w:p>
          <w:p w:rsidR="008E0D94" w:rsidRDefault="008E0D94" w:rsidP="00EB2EB1">
            <w:pPr>
              <w:ind w:right="67"/>
              <w:jc w:val="both"/>
              <w:rPr>
                <w:rFonts w:ascii="Arial" w:hAnsi="Arial" w:cs="Arial"/>
                <w:b/>
                <w:bCs/>
                <w:sz w:val="18"/>
                <w:szCs w:val="18"/>
                <w:lang w:eastAsia="es-ES"/>
              </w:rPr>
            </w:pPr>
          </w:p>
          <w:p w:rsidR="008E0D94" w:rsidRDefault="008E0D94" w:rsidP="00EB2EB1">
            <w:pPr>
              <w:ind w:right="67"/>
              <w:jc w:val="both"/>
              <w:rPr>
                <w:rFonts w:ascii="Arial" w:hAnsi="Arial" w:cs="Arial"/>
                <w:b/>
                <w:bCs/>
                <w:sz w:val="18"/>
                <w:szCs w:val="18"/>
                <w:lang w:eastAsia="es-ES"/>
              </w:rPr>
            </w:pPr>
          </w:p>
          <w:p w:rsidR="008E0D94" w:rsidRDefault="008E0D94" w:rsidP="00EB2EB1">
            <w:pPr>
              <w:ind w:right="67"/>
              <w:jc w:val="both"/>
              <w:rPr>
                <w:rFonts w:ascii="Arial" w:hAnsi="Arial" w:cs="Arial"/>
                <w:b/>
                <w:bCs/>
                <w:sz w:val="18"/>
                <w:szCs w:val="18"/>
                <w:lang w:eastAsia="es-ES"/>
              </w:rPr>
            </w:pPr>
          </w:p>
          <w:p w:rsidR="008E0D94" w:rsidRDefault="008E0D94" w:rsidP="00EB2EB1">
            <w:pPr>
              <w:ind w:right="67"/>
              <w:jc w:val="both"/>
              <w:rPr>
                <w:rFonts w:ascii="Arial" w:hAnsi="Arial" w:cs="Arial"/>
                <w:b/>
                <w:bCs/>
                <w:sz w:val="18"/>
                <w:szCs w:val="18"/>
                <w:lang w:eastAsia="es-ES"/>
              </w:rPr>
            </w:pPr>
          </w:p>
          <w:p w:rsidR="008E0D94" w:rsidRDefault="008E0D94" w:rsidP="00EB2EB1">
            <w:pPr>
              <w:ind w:right="67"/>
              <w:jc w:val="both"/>
              <w:rPr>
                <w:rFonts w:ascii="Arial" w:hAnsi="Arial" w:cs="Arial"/>
                <w:b/>
                <w:bCs/>
                <w:sz w:val="18"/>
                <w:szCs w:val="18"/>
                <w:lang w:eastAsia="es-ES"/>
              </w:rPr>
            </w:pPr>
          </w:p>
          <w:p w:rsidR="008E0D94" w:rsidRPr="009F2356" w:rsidRDefault="008E0D94"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ind w:right="67"/>
              <w:jc w:val="both"/>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637" w:hanging="581"/>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6: MONEDA DEL BICENTENARIO DE ORO</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80"/>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No tiene.</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80"/>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w:t>
            </w:r>
            <w:r w:rsidRPr="009F2356">
              <w:rPr>
                <w:rFonts w:ascii="Arial" w:hAnsi="Arial" w:cs="Arial"/>
                <w:bCs/>
                <w:sz w:val="18"/>
                <w:szCs w:val="18"/>
                <w:lang w:eastAsia="es-ES"/>
              </w:rPr>
              <w:t xml:space="preserve"> de Fabricación: Oro, ley 900.</w:t>
            </w:r>
          </w:p>
          <w:p w:rsidR="00EB2EB1" w:rsidRPr="009F2356" w:rsidRDefault="00EB2EB1" w:rsidP="00EB2EB1">
            <w:pPr>
              <w:pStyle w:val="Prrafodelista"/>
              <w:jc w:val="both"/>
              <w:rPr>
                <w:rFonts w:ascii="Arial" w:hAnsi="Arial" w:cs="Arial"/>
                <w:b/>
                <w:bCs/>
                <w:sz w:val="18"/>
                <w:szCs w:val="18"/>
                <w:lang w:eastAsia="es-ES"/>
              </w:rPr>
            </w:pPr>
          </w:p>
          <w:p w:rsidR="00EB2EB1" w:rsidRPr="009F2356" w:rsidRDefault="00EB2EB1" w:rsidP="00EB2EB1">
            <w:pPr>
              <w:pStyle w:val="Prrafodelista"/>
              <w:numPr>
                <w:ilvl w:val="0"/>
                <w:numId w:val="80"/>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rPr>
                <w:rFonts w:ascii="Arial" w:hAnsi="Arial" w:cs="Arial"/>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w:t>
            </w:r>
            <w:r>
              <w:rPr>
                <w:rFonts w:ascii="Arial" w:hAnsi="Arial" w:cs="Arial"/>
                <w:bCs/>
                <w:sz w:val="18"/>
                <w:szCs w:val="18"/>
                <w:lang w:eastAsia="es-ES"/>
              </w:rPr>
              <w:t>Siete coma</w:t>
            </w:r>
            <w:r w:rsidRPr="009F2356">
              <w:rPr>
                <w:rFonts w:ascii="Arial" w:hAnsi="Arial" w:cs="Arial"/>
                <w:bCs/>
                <w:sz w:val="18"/>
                <w:szCs w:val="18"/>
                <w:lang w:eastAsia="es-ES"/>
              </w:rPr>
              <w:t xml:space="preserve"> cero gramos más menos cero coma 10 gramos (7,0 g ± 0,10 g).</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Veintitrés coma cinco milímetros, más menos cero coma diez milímetros (23,5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seis milímetros (1,6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Bs5</w:t>
            </w:r>
            <w:r w:rsidRPr="009F2356">
              <w:rPr>
                <w:rFonts w:ascii="Arial" w:hAnsi="Arial" w:cs="Arial"/>
                <w:bCs/>
                <w:sz w:val="18"/>
                <w:szCs w:val="18"/>
                <w:lang w:val="es-ES_tradnl" w:eastAsia="es-ES"/>
              </w:rPr>
              <w:t xml:space="preserve"> en actual circulación.</w:t>
            </w:r>
            <w:r w:rsidRPr="009F2356">
              <w:rPr>
                <w:rFonts w:ascii="Arial" w:hAnsi="Arial" w:cs="Arial"/>
                <w:bCs/>
                <w:sz w:val="18"/>
                <w:szCs w:val="18"/>
                <w:lang w:val="es-ES_tradnl" w:eastAsia="es-ES"/>
              </w:rPr>
              <w:cr/>
            </w:r>
          </w:p>
          <w:p w:rsidR="00EB2EB1" w:rsidRPr="009F2356" w:rsidRDefault="00EB2EB1" w:rsidP="00EB2EB1">
            <w:pPr>
              <w:pStyle w:val="Prrafodelista"/>
              <w:numPr>
                <w:ilvl w:val="0"/>
                <w:numId w:val="80"/>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central: El escudo del Estado Plurinacional de Bolivia.</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el borde externo: En la parte superior de la moneda la inscripción: “ESTADO PLURINACIONAL DE BOLIVIA”. En la parte inferior el logotipo del Bicentenario.</w:t>
            </w:r>
          </w:p>
          <w:p w:rsidR="00EB2EB1" w:rsidRPr="009F2356" w:rsidRDefault="00EB2EB1" w:rsidP="00EB2EB1">
            <w:pPr>
              <w:pStyle w:val="Prrafodelista"/>
              <w:ind w:left="634" w:right="67"/>
              <w:jc w:val="both"/>
              <w:rPr>
                <w:rFonts w:ascii="Arial" w:hAnsi="Arial" w:cs="Arial"/>
                <w:bCs/>
                <w:sz w:val="18"/>
                <w:szCs w:val="18"/>
                <w:lang w:val="es-ES_tradnl" w:eastAsia="es-ES"/>
              </w:rPr>
            </w:pPr>
          </w:p>
          <w:p w:rsidR="00EB2EB1" w:rsidRPr="009F2356" w:rsidRDefault="00EB2EB1" w:rsidP="00EB2EB1">
            <w:pPr>
              <w:pStyle w:val="Prrafodelista"/>
              <w:numPr>
                <w:ilvl w:val="0"/>
                <w:numId w:val="80"/>
              </w:numPr>
              <w:ind w:left="351" w:right="67"/>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EB2EB1" w:rsidRPr="009F2356" w:rsidRDefault="00EB2EB1" w:rsidP="00EB2EB1">
            <w:pPr>
              <w:pStyle w:val="Prrafodelista"/>
              <w:ind w:left="351" w:right="67"/>
              <w:jc w:val="both"/>
              <w:rPr>
                <w:rFonts w:ascii="Arial" w:hAnsi="Arial" w:cs="Arial"/>
                <w:b/>
                <w:bCs/>
                <w:sz w:val="18"/>
                <w:szCs w:val="18"/>
                <w:lang w:eastAsia="es-ES"/>
              </w:rPr>
            </w:pP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externa la frase “BICENTENARIO DE LA INDEPENDENCIA DE BOLIVIA”.</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externa: “1825 – 2025”.</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La parte central de la moneda tendrá: </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superior el texto “200 AÑOS”.</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centro inferior la imagen de la Casa de la Libertad.</w:t>
            </w:r>
          </w:p>
          <w:p w:rsidR="00EB2EB1" w:rsidRPr="009F2356" w:rsidRDefault="00EB2EB1" w:rsidP="00EB2EB1">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Debajo de la imagen Casa de la Libertad la leyenda “CASA DE LA LIBERTAD”.</w:t>
            </w: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8E0D94" w:rsidP="00EB2EB1">
            <w:pPr>
              <w:ind w:right="67"/>
              <w:jc w:val="both"/>
              <w:rPr>
                <w:rFonts w:ascii="Arial" w:hAnsi="Arial" w:cs="Arial"/>
                <w:b/>
                <w:bCs/>
                <w:noProof/>
                <w:sz w:val="18"/>
                <w:szCs w:val="18"/>
                <w:lang w:val="es-BO" w:eastAsia="es-BO"/>
              </w:rPr>
            </w:pPr>
            <w:r w:rsidRPr="009F2356">
              <w:rPr>
                <w:rFonts w:ascii="Arial" w:hAnsi="Arial" w:cs="Arial"/>
                <w:b/>
                <w:bCs/>
                <w:noProof/>
                <w:sz w:val="18"/>
                <w:szCs w:val="18"/>
                <w:lang w:val="es-BO" w:eastAsia="es-BO"/>
              </w:rPr>
              <w:lastRenderedPageBreak/>
              <w:drawing>
                <wp:anchor distT="0" distB="0" distL="114300" distR="114300" simplePos="0" relativeHeight="251670528" behindDoc="0" locked="0" layoutInCell="1" allowOverlap="1" wp14:anchorId="06BDA636" wp14:editId="349E272E">
                  <wp:simplePos x="0" y="0"/>
                  <wp:positionH relativeFrom="column">
                    <wp:posOffset>1589405</wp:posOffset>
                  </wp:positionH>
                  <wp:positionV relativeFrom="paragraph">
                    <wp:posOffset>91440</wp:posOffset>
                  </wp:positionV>
                  <wp:extent cx="3017520" cy="173736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7520" cy="1737360"/>
                          </a:xfrm>
                          <a:prstGeom prst="rect">
                            <a:avLst/>
                          </a:prstGeom>
                          <a:noFill/>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Default="00EB2EB1" w:rsidP="00EB2EB1">
            <w:pPr>
              <w:ind w:right="67"/>
              <w:jc w:val="both"/>
              <w:rPr>
                <w:rFonts w:ascii="Arial" w:hAnsi="Arial" w:cs="Arial"/>
                <w:b/>
                <w:bCs/>
                <w:noProof/>
                <w:sz w:val="18"/>
                <w:szCs w:val="18"/>
                <w:lang w:val="es-BO" w:eastAsia="es-BO"/>
              </w:rPr>
            </w:pPr>
          </w:p>
          <w:p w:rsidR="008E0D94" w:rsidRDefault="008E0D94" w:rsidP="00EB2EB1">
            <w:pPr>
              <w:ind w:right="67"/>
              <w:jc w:val="both"/>
              <w:rPr>
                <w:rFonts w:ascii="Arial" w:hAnsi="Arial" w:cs="Arial"/>
                <w:b/>
                <w:bCs/>
                <w:noProof/>
                <w:sz w:val="18"/>
                <w:szCs w:val="18"/>
                <w:lang w:val="es-BO" w:eastAsia="es-BO"/>
              </w:rPr>
            </w:pPr>
          </w:p>
          <w:p w:rsidR="008E0D94" w:rsidRPr="009F2356" w:rsidRDefault="008E0D94"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noProof/>
                <w:sz w:val="18"/>
                <w:szCs w:val="18"/>
                <w:lang w:val="es-BO" w:eastAsia="es-BO"/>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779" w:hanging="723"/>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7: MONEDA BICENTENARIO DE SANTA CRUZ</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tabs>
                <w:tab w:val="left" w:pos="14"/>
              </w:tabs>
              <w:ind w:right="67"/>
              <w:jc w:val="both"/>
              <w:rPr>
                <w:rFonts w:ascii="Arial" w:hAnsi="Arial" w:cs="Arial"/>
                <w:b/>
                <w:bCs/>
                <w:sz w:val="8"/>
                <w:szCs w:val="18"/>
                <w:lang w:eastAsia="es-ES"/>
              </w:rPr>
            </w:pPr>
          </w:p>
          <w:p w:rsidR="00EB2EB1" w:rsidRPr="009F2356" w:rsidRDefault="00EB2EB1" w:rsidP="00EB2EB1">
            <w:pPr>
              <w:pStyle w:val="Prrafodelista"/>
              <w:numPr>
                <w:ilvl w:val="0"/>
                <w:numId w:val="81"/>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8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Material de Fabricación:</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EB2EB1" w:rsidRPr="009F2356" w:rsidRDefault="00EB2EB1" w:rsidP="00EB2EB1">
            <w:pPr>
              <w:pStyle w:val="Prrafodelista"/>
              <w:numPr>
                <w:ilvl w:val="0"/>
                <w:numId w:val="8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w:t>
            </w:r>
            <w:r>
              <w:rPr>
                <w:rFonts w:ascii="Arial" w:hAnsi="Arial" w:cs="Arial"/>
                <w:bCs/>
                <w:sz w:val="18"/>
                <w:szCs w:val="18"/>
                <w:lang w:eastAsia="es-ES"/>
              </w:rPr>
              <w:t>,</w:t>
            </w:r>
            <w:r w:rsidRPr="009F2356">
              <w:rPr>
                <w:rFonts w:ascii="Arial" w:hAnsi="Arial" w:cs="Arial"/>
                <w:bCs/>
                <w:sz w:val="18"/>
                <w:szCs w:val="18"/>
                <w:lang w:eastAsia="es-ES"/>
              </w:rPr>
              <w:t xml:space="preserve"> más menos cero coma 30 gramos (15,0 g ± 0,30 g).</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w:t>
            </w:r>
            <w:r>
              <w:rPr>
                <w:rFonts w:ascii="Arial" w:hAnsi="Arial" w:cs="Arial"/>
                <w:bCs/>
                <w:sz w:val="18"/>
                <w:szCs w:val="18"/>
                <w:lang w:eastAsia="es-ES"/>
              </w:rPr>
              <w:t>,</w:t>
            </w:r>
            <w:r w:rsidRPr="009F2356">
              <w:rPr>
                <w:rFonts w:ascii="Arial" w:hAnsi="Arial" w:cs="Arial"/>
                <w:bCs/>
                <w:sz w:val="18"/>
                <w:szCs w:val="18"/>
                <w:lang w:eastAsia="es-ES"/>
              </w:rPr>
              <w:t xml:space="preserve"> más menos cero coma 10 milímetros (29,0 mm ± 0,10 mm).</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w:t>
            </w:r>
            <w:r w:rsidRPr="009F2356">
              <w:rPr>
                <w:rFonts w:ascii="Arial" w:hAnsi="Arial" w:cs="Arial"/>
                <w:bCs/>
                <w:sz w:val="18"/>
                <w:szCs w:val="18"/>
                <w:lang w:val="es-ES_tradnl" w:eastAsia="es-ES"/>
              </w:rPr>
              <w:t xml:space="preserve"> milímetros</w:t>
            </w:r>
            <w:r>
              <w:rPr>
                <w:rFonts w:ascii="Arial" w:hAnsi="Arial" w:cs="Arial"/>
                <w:bCs/>
                <w:sz w:val="18"/>
                <w:szCs w:val="18"/>
                <w:lang w:val="es-ES_tradnl" w:eastAsia="es-ES"/>
              </w:rPr>
              <w:t>,</w:t>
            </w:r>
            <w:r w:rsidRPr="009F2356">
              <w:rPr>
                <w:rFonts w:ascii="Arial" w:hAnsi="Arial" w:cs="Arial"/>
                <w:bCs/>
                <w:sz w:val="18"/>
                <w:szCs w:val="18"/>
                <w:lang w:val="es-ES_tradnl" w:eastAsia="es-ES"/>
              </w:rPr>
              <w:t xml:space="preserve"> más menos cero coma diez milímetros (21,0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EB2EB1"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4D5EAE"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EB2EB1" w:rsidRPr="009F2356" w:rsidRDefault="00EB2EB1" w:rsidP="00EB2EB1">
            <w:pPr>
              <w:tabs>
                <w:tab w:val="left" w:pos="14"/>
              </w:tabs>
              <w:ind w:right="67"/>
              <w:jc w:val="both"/>
              <w:rPr>
                <w:rFonts w:ascii="Arial" w:hAnsi="Arial" w:cs="Arial"/>
                <w:bCs/>
                <w:sz w:val="18"/>
                <w:szCs w:val="18"/>
                <w:lang w:eastAsia="es-ES"/>
              </w:rPr>
            </w:pPr>
          </w:p>
          <w:p w:rsidR="00EB2EB1" w:rsidRDefault="00EB2EB1" w:rsidP="00EB2EB1">
            <w:pPr>
              <w:pStyle w:val="Prrafodelista"/>
              <w:numPr>
                <w:ilvl w:val="0"/>
                <w:numId w:val="8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a la imagen referencial.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bCs/>
                <w:sz w:val="18"/>
                <w:szCs w:val="18"/>
                <w:lang w:eastAsia="es-ES"/>
              </w:rPr>
              <w:t>En la parte superior la inscripción: “ESTADO PLURINACIONAL DE BOLIVIA” y en la parte inferior una estrella de 5 puntas ubicada entre dos rayas.</w:t>
            </w:r>
          </w:p>
          <w:p w:rsidR="00EB2EB1" w:rsidRDefault="00EB2EB1" w:rsidP="00EB2EB1">
            <w:pPr>
              <w:pStyle w:val="Prrafodelista"/>
              <w:numPr>
                <w:ilvl w:val="0"/>
                <w:numId w:val="75"/>
              </w:numPr>
              <w:tabs>
                <w:tab w:val="left" w:pos="14"/>
              </w:tabs>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Al centro, el Escudo del Estado Plurinacional de Bolivia con 10 estrellas igual a la imagen de referencia. </w:t>
            </w:r>
          </w:p>
          <w:p w:rsidR="00EB2EB1"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tabs>
                <w:tab w:val="left" w:pos="14"/>
              </w:tabs>
              <w:ind w:right="67"/>
              <w:jc w:val="both"/>
              <w:rPr>
                <w:rFonts w:ascii="Arial" w:hAnsi="Arial" w:cs="Arial"/>
                <w:bCs/>
                <w:sz w:val="18"/>
                <w:szCs w:val="18"/>
                <w:lang w:eastAsia="es-ES"/>
              </w:rPr>
            </w:pPr>
            <w:r w:rsidRPr="009F2356">
              <w:rPr>
                <w:rFonts w:ascii="Arial" w:hAnsi="Arial" w:cs="Arial"/>
                <w:bCs/>
                <w:noProof/>
                <w:sz w:val="18"/>
                <w:szCs w:val="18"/>
                <w:lang w:val="es-BO" w:eastAsia="es-BO"/>
              </w:rPr>
              <w:drawing>
                <wp:anchor distT="0" distB="0" distL="114300" distR="114300" simplePos="0" relativeHeight="251671552" behindDoc="0" locked="0" layoutInCell="1" allowOverlap="1" wp14:anchorId="3251E714" wp14:editId="0B1ABC2A">
                  <wp:simplePos x="0" y="0"/>
                  <wp:positionH relativeFrom="column">
                    <wp:posOffset>2543810</wp:posOffset>
                  </wp:positionH>
                  <wp:positionV relativeFrom="paragraph">
                    <wp:posOffset>62865</wp:posOffset>
                  </wp:positionV>
                  <wp:extent cx="1026795" cy="1021080"/>
                  <wp:effectExtent l="0" t="0" r="1905" b="762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6795" cy="1021080"/>
                          </a:xfrm>
                          <a:prstGeom prst="rect">
                            <a:avLst/>
                          </a:prstGeom>
                          <a:noFill/>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left" w:pos="14"/>
              </w:tabs>
              <w:ind w:right="67"/>
              <w:jc w:val="center"/>
              <w:rPr>
                <w:rFonts w:ascii="Arial" w:hAnsi="Arial" w:cs="Arial"/>
                <w:b/>
                <w:bCs/>
                <w:sz w:val="18"/>
                <w:szCs w:val="18"/>
                <w:lang w:eastAsia="es-ES"/>
              </w:rPr>
            </w:pPr>
          </w:p>
          <w:p w:rsidR="00EB2EB1"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8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Reverso: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externa la frase “BICENTENARIO DE LA PROCLAMACIÓN DE INDEPENDENCIA”.</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inferior externa</w:t>
            </w:r>
            <w:r>
              <w:rPr>
                <w:rFonts w:ascii="Arial" w:hAnsi="Arial" w:cs="Arial"/>
                <w:sz w:val="18"/>
                <w:szCs w:val="18"/>
                <w:lang w:val="es-ES_tradnl" w:eastAsia="es-ES"/>
              </w:rPr>
              <w:t>, entre dos puntos la frase</w:t>
            </w:r>
            <w:r w:rsidRPr="009F2356">
              <w:rPr>
                <w:rFonts w:ascii="Arial" w:hAnsi="Arial" w:cs="Arial"/>
                <w:sz w:val="18"/>
                <w:szCs w:val="18"/>
                <w:lang w:val="es-ES_tradnl" w:eastAsia="es-ES"/>
              </w:rPr>
              <w:t>: “</w:t>
            </w:r>
            <w:r>
              <w:rPr>
                <w:rFonts w:ascii="Arial" w:hAnsi="Arial" w:cs="Arial"/>
                <w:sz w:val="18"/>
                <w:szCs w:val="18"/>
                <w:lang w:val="es-ES_tradnl" w:eastAsia="es-ES"/>
              </w:rPr>
              <w:t xml:space="preserve">SANTA CRUZ </w:t>
            </w:r>
            <w:r w:rsidRPr="009F2356">
              <w:rPr>
                <w:rFonts w:ascii="Arial" w:hAnsi="Arial" w:cs="Arial"/>
                <w:sz w:val="18"/>
                <w:szCs w:val="18"/>
                <w:lang w:val="es-ES_tradnl" w:eastAsia="es-ES"/>
              </w:rPr>
              <w:t>1825 – 2025”.</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lastRenderedPageBreak/>
              <w:t xml:space="preserve">La parte central de la moneda tendrá: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En la parte izquierda la imagen de José Manuel Baca “El </w:t>
            </w:r>
            <w:proofErr w:type="spellStart"/>
            <w:r w:rsidRPr="009F2356">
              <w:rPr>
                <w:rFonts w:ascii="Arial" w:hAnsi="Arial" w:cs="Arial"/>
                <w:bCs/>
                <w:sz w:val="18"/>
                <w:szCs w:val="18"/>
                <w:lang w:eastAsia="es-ES"/>
              </w:rPr>
              <w:t>Cañoto</w:t>
            </w:r>
            <w:proofErr w:type="spellEnd"/>
            <w:r w:rsidRPr="009F2356">
              <w:rPr>
                <w:rFonts w:ascii="Arial" w:hAnsi="Arial" w:cs="Arial"/>
                <w:bCs/>
                <w:sz w:val="18"/>
                <w:szCs w:val="18"/>
                <w:lang w:eastAsia="es-ES"/>
              </w:rPr>
              <w:t>”, junto al busto llevará la inscripción: JOSÉ MANUEL BACA “CAÑOTO”.</w:t>
            </w:r>
          </w:p>
          <w:p w:rsidR="00EB2EB1" w:rsidRPr="009F2356" w:rsidRDefault="00EB2EB1" w:rsidP="00EB2EB1">
            <w:pPr>
              <w:pStyle w:val="Prrafodelista"/>
              <w:numPr>
                <w:ilvl w:val="0"/>
                <w:numId w:val="90"/>
              </w:numPr>
              <w:ind w:left="779" w:right="67" w:hanging="284"/>
              <w:jc w:val="both"/>
              <w:rPr>
                <w:rFonts w:ascii="Arial" w:hAnsi="Arial" w:cs="Arial"/>
                <w:sz w:val="18"/>
                <w:szCs w:val="18"/>
                <w:lang w:val="es-ES_tradnl" w:eastAsia="es-ES"/>
              </w:rPr>
            </w:pPr>
            <w:r w:rsidRPr="009F2356">
              <w:rPr>
                <w:rFonts w:ascii="Arial" w:hAnsi="Arial" w:cs="Arial"/>
                <w:bCs/>
                <w:sz w:val="18"/>
                <w:szCs w:val="18"/>
                <w:lang w:eastAsia="es-ES"/>
              </w:rPr>
              <w:t>En la parte derecha el escudo del</w:t>
            </w:r>
            <w:r w:rsidRPr="009F2356">
              <w:rPr>
                <w:rFonts w:ascii="Arial" w:hAnsi="Arial" w:cs="Arial"/>
                <w:sz w:val="18"/>
                <w:szCs w:val="18"/>
                <w:lang w:val="es-ES_tradnl" w:eastAsia="es-ES"/>
              </w:rPr>
              <w:t xml:space="preserve"> departamento de Santa cruz.</w:t>
            </w:r>
          </w:p>
          <w:p w:rsidR="00EB2EB1" w:rsidRPr="009F2356"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tabs>
                <w:tab w:val="left" w:pos="14"/>
              </w:tabs>
              <w:ind w:right="67"/>
              <w:jc w:val="both"/>
              <w:rPr>
                <w:rFonts w:ascii="Arial" w:hAnsi="Arial" w:cs="Arial"/>
                <w:bCs/>
                <w:sz w:val="18"/>
                <w:szCs w:val="18"/>
                <w:lang w:eastAsia="es-ES"/>
              </w:rPr>
            </w:pPr>
            <w:r w:rsidRPr="009F2356">
              <w:rPr>
                <w:rFonts w:ascii="Arial" w:hAnsi="Arial" w:cs="Arial"/>
                <w:bCs/>
                <w:noProof/>
                <w:sz w:val="18"/>
                <w:szCs w:val="18"/>
                <w:lang w:val="es-BO" w:eastAsia="es-BO"/>
              </w:rPr>
              <w:drawing>
                <wp:anchor distT="0" distB="0" distL="114300" distR="114300" simplePos="0" relativeHeight="251672576" behindDoc="0" locked="0" layoutInCell="1" allowOverlap="1" wp14:anchorId="1BB15F31" wp14:editId="7E9D9CA9">
                  <wp:simplePos x="0" y="0"/>
                  <wp:positionH relativeFrom="column">
                    <wp:posOffset>2487930</wp:posOffset>
                  </wp:positionH>
                  <wp:positionV relativeFrom="paragraph">
                    <wp:posOffset>8890</wp:posOffset>
                  </wp:positionV>
                  <wp:extent cx="1294765" cy="1310640"/>
                  <wp:effectExtent l="0" t="0" r="635" b="381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15" t="13749" r="4239" b="14388"/>
                          <a:stretch/>
                        </pic:blipFill>
                        <pic:spPr bwMode="auto">
                          <a:xfrm>
                            <a:off x="0" y="0"/>
                            <a:ext cx="1294765" cy="131064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noProof/>
                <w:sz w:val="18"/>
                <w:szCs w:val="18"/>
                <w:lang w:val="es-BO" w:eastAsia="es-BO"/>
              </w:rPr>
            </w:pPr>
          </w:p>
          <w:p w:rsidR="00EB2EB1" w:rsidRPr="009F2356"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tabs>
                <w:tab w:val="left" w:pos="14"/>
              </w:tabs>
              <w:ind w:right="67"/>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779" w:hanging="723"/>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8: MONEDA BICENTENARIO DE TARIJA</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82"/>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82"/>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 de Fabricación: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Anillo:</w:t>
            </w:r>
            <w:r w:rsidRPr="009F2356">
              <w:rPr>
                <w:rFonts w:ascii="Arial" w:hAnsi="Arial" w:cs="Arial"/>
                <w:bCs/>
                <w:sz w:val="18"/>
                <w:szCs w:val="18"/>
                <w:lang w:eastAsia="es-ES"/>
              </w:rPr>
              <w:t xml:space="preserve"> Plata, Ley 900</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Núcleo:</w:t>
            </w:r>
            <w:r w:rsidRPr="009F2356">
              <w:rPr>
                <w:rFonts w:ascii="Arial" w:hAnsi="Arial" w:cs="Arial"/>
                <w:bCs/>
                <w:sz w:val="18"/>
                <w:szCs w:val="18"/>
                <w:lang w:eastAsia="es-ES"/>
              </w:rPr>
              <w:t xml:space="preserve"> Oro Nórdico</w:t>
            </w:r>
          </w:p>
          <w:p w:rsidR="00EB2EB1" w:rsidRPr="009F2356" w:rsidRDefault="00EB2EB1" w:rsidP="00EB2EB1">
            <w:pPr>
              <w:pStyle w:val="Prrafodelista"/>
              <w:ind w:left="711" w:right="67"/>
              <w:jc w:val="both"/>
              <w:rPr>
                <w:rFonts w:ascii="Arial" w:hAnsi="Arial" w:cs="Arial"/>
                <w:bCs/>
                <w:sz w:val="18"/>
                <w:szCs w:val="18"/>
                <w:lang w:eastAsia="es-ES"/>
              </w:rPr>
            </w:pPr>
          </w:p>
          <w:p w:rsidR="00EB2EB1" w:rsidRPr="009F2356" w:rsidRDefault="00EB2EB1" w:rsidP="00EB2EB1">
            <w:pPr>
              <w:pStyle w:val="Prrafodelista"/>
              <w:numPr>
                <w:ilvl w:val="0"/>
                <w:numId w:val="82"/>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(15,0 g ± 0,30 g).</w:t>
            </w:r>
          </w:p>
          <w:p w:rsidR="00EB2EB1"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EB2EB1" w:rsidRPr="009F2356"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10 milímetros (29,0 mm ± 0,10 mm).</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EB2EB1" w:rsidRPr="0065377B"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w:t>
            </w:r>
            <w:r w:rsidRPr="009F2356">
              <w:rPr>
                <w:rFonts w:ascii="Arial" w:hAnsi="Arial" w:cs="Arial"/>
                <w:bCs/>
                <w:sz w:val="18"/>
                <w:szCs w:val="18"/>
                <w:lang w:val="es-ES_tradnl" w:eastAsia="es-ES"/>
              </w:rPr>
              <w:t xml:space="preserve"> la altura del borde de la moneda</w:t>
            </w:r>
            <w:r w:rsidRPr="009F2356">
              <w:rPr>
                <w:rFonts w:ascii="Arial" w:hAnsi="Arial" w:cs="Arial"/>
                <w:bCs/>
                <w:sz w:val="18"/>
                <w:szCs w:val="18"/>
                <w:lang w:eastAsia="es-ES"/>
              </w:rPr>
              <w:t>.</w:t>
            </w:r>
          </w:p>
          <w:p w:rsidR="00EB2EB1" w:rsidRPr="0065377B"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EB2EB1" w:rsidRPr="009F2356" w:rsidRDefault="00EB2EB1" w:rsidP="00EB2EB1">
            <w:pPr>
              <w:ind w:right="67"/>
              <w:jc w:val="both"/>
              <w:rPr>
                <w:rFonts w:ascii="Arial" w:hAnsi="Arial" w:cs="Arial"/>
                <w:b/>
                <w:bCs/>
                <w:sz w:val="18"/>
                <w:szCs w:val="18"/>
                <w:lang w:eastAsia="es-ES"/>
              </w:rPr>
            </w:pPr>
          </w:p>
          <w:p w:rsidR="00EB2EB1" w:rsidRDefault="00EB2EB1" w:rsidP="00EB2EB1">
            <w:pPr>
              <w:pStyle w:val="Prrafodelista"/>
              <w:numPr>
                <w:ilvl w:val="0"/>
                <w:numId w:val="82"/>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ind w:left="354" w:right="67"/>
              <w:jc w:val="both"/>
              <w:rPr>
                <w:rFonts w:ascii="Arial" w:hAnsi="Arial" w:cs="Arial"/>
                <w:b/>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w:t>
            </w:r>
            <w:r w:rsidRPr="009F2356">
              <w:rPr>
                <w:rFonts w:ascii="Arial" w:hAnsi="Arial" w:cs="Arial"/>
                <w:bCs/>
                <w:sz w:val="18"/>
                <w:szCs w:val="18"/>
                <w:lang w:eastAsia="es-ES"/>
              </w:rPr>
              <w:t>igual a la imagen de referencia</w:t>
            </w:r>
            <w:r w:rsidRPr="009F2356">
              <w:rPr>
                <w:rFonts w:ascii="Arial" w:hAnsi="Arial" w:cs="Arial"/>
                <w:sz w:val="18"/>
                <w:szCs w:val="18"/>
                <w:lang w:val="es-ES_tradnl" w:eastAsia="es-ES"/>
              </w:rPr>
              <w:t>.</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la inscripción: “ESTADO PLURINACIONAL DE BOLIVIA” y en la parte inferior una estrella de 5 puntas ubicada entre dos rayas.</w:t>
            </w:r>
          </w:p>
          <w:p w:rsidR="00EB2EB1"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Al centro, el Escudo del Estado Plurinacional de Bolivia con 10 estrellas </w:t>
            </w:r>
            <w:r w:rsidRPr="009F2356">
              <w:rPr>
                <w:rFonts w:ascii="Arial" w:hAnsi="Arial" w:cs="Arial"/>
                <w:bCs/>
                <w:sz w:val="18"/>
                <w:szCs w:val="18"/>
                <w:lang w:eastAsia="es-ES"/>
              </w:rPr>
              <w:t>igual a la imagen de referencia</w:t>
            </w:r>
            <w:r w:rsidRPr="009F2356">
              <w:rPr>
                <w:rFonts w:ascii="Arial" w:hAnsi="Arial" w:cs="Arial"/>
                <w:sz w:val="18"/>
                <w:szCs w:val="18"/>
                <w:lang w:val="es-ES_tradnl" w:eastAsia="es-ES"/>
              </w:rPr>
              <w:t>.</w:t>
            </w:r>
          </w:p>
          <w:p w:rsidR="00EB2EB1" w:rsidRDefault="008E0D94" w:rsidP="00EB2EB1">
            <w:pPr>
              <w:ind w:right="67"/>
              <w:jc w:val="both"/>
              <w:rPr>
                <w:rFonts w:ascii="Arial" w:hAnsi="Arial" w:cs="Arial"/>
                <w:sz w:val="18"/>
                <w:szCs w:val="18"/>
                <w:lang w:val="es-ES_tradnl" w:eastAsia="es-ES"/>
              </w:rPr>
            </w:pPr>
            <w:r w:rsidRPr="009F2356">
              <w:rPr>
                <w:rFonts w:ascii="Arial" w:hAnsi="Arial" w:cs="Arial"/>
                <w:bCs/>
                <w:noProof/>
                <w:sz w:val="18"/>
                <w:szCs w:val="18"/>
                <w:lang w:val="es-BO" w:eastAsia="es-BO"/>
              </w:rPr>
              <w:drawing>
                <wp:anchor distT="0" distB="0" distL="114300" distR="114300" simplePos="0" relativeHeight="251673600" behindDoc="0" locked="0" layoutInCell="1" allowOverlap="1" wp14:anchorId="7F8FF2A1" wp14:editId="505C18C7">
                  <wp:simplePos x="0" y="0"/>
                  <wp:positionH relativeFrom="column">
                    <wp:posOffset>2466975</wp:posOffset>
                  </wp:positionH>
                  <wp:positionV relativeFrom="paragraph">
                    <wp:posOffset>64770</wp:posOffset>
                  </wp:positionV>
                  <wp:extent cx="1270000" cy="126301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0000" cy="1263015"/>
                          </a:xfrm>
                          <a:prstGeom prst="rect">
                            <a:avLst/>
                          </a:prstGeom>
                          <a:noFill/>
                        </pic:spPr>
                      </pic:pic>
                    </a:graphicData>
                  </a:graphic>
                  <wp14:sizeRelH relativeFrom="page">
                    <wp14:pctWidth>0</wp14:pctWidth>
                  </wp14:sizeRelH>
                  <wp14:sizeRelV relativeFrom="page">
                    <wp14:pctHeight>0</wp14:pctHeight>
                  </wp14:sizeRelV>
                </wp:anchor>
              </w:drawing>
            </w:r>
          </w:p>
          <w:p w:rsidR="00EB2EB1" w:rsidRDefault="00EB2EB1" w:rsidP="00EB2EB1">
            <w:pPr>
              <w:ind w:right="67"/>
              <w:jc w:val="both"/>
              <w:rPr>
                <w:rFonts w:ascii="Arial" w:hAnsi="Arial" w:cs="Arial"/>
                <w:sz w:val="18"/>
                <w:szCs w:val="18"/>
                <w:lang w:val="es-ES_tradnl" w:eastAsia="es-ES"/>
              </w:rPr>
            </w:pPr>
          </w:p>
          <w:p w:rsidR="00EB2EB1" w:rsidRDefault="00EB2EB1" w:rsidP="00EB2EB1">
            <w:pPr>
              <w:ind w:right="67"/>
              <w:jc w:val="both"/>
              <w:rPr>
                <w:rFonts w:ascii="Arial" w:hAnsi="Arial" w:cs="Arial"/>
                <w:sz w:val="18"/>
                <w:szCs w:val="18"/>
                <w:lang w:val="es-ES_tradnl" w:eastAsia="es-ES"/>
              </w:rPr>
            </w:pPr>
          </w:p>
          <w:p w:rsidR="00EB2EB1" w:rsidRDefault="00EB2EB1" w:rsidP="00EB2EB1">
            <w:pPr>
              <w:ind w:right="67"/>
              <w:jc w:val="both"/>
              <w:rPr>
                <w:rFonts w:ascii="Arial" w:hAnsi="Arial" w:cs="Arial"/>
                <w:sz w:val="18"/>
                <w:szCs w:val="18"/>
                <w:lang w:val="es-ES_tradnl" w:eastAsia="es-ES"/>
              </w:rPr>
            </w:pPr>
          </w:p>
          <w:p w:rsidR="00EB2EB1" w:rsidRDefault="00EB2EB1" w:rsidP="00EB2EB1">
            <w:pPr>
              <w:ind w:right="67"/>
              <w:jc w:val="both"/>
              <w:rPr>
                <w:rFonts w:ascii="Arial" w:hAnsi="Arial" w:cs="Arial"/>
                <w:sz w:val="18"/>
                <w:szCs w:val="18"/>
                <w:lang w:val="es-ES_tradnl" w:eastAsia="es-ES"/>
              </w:rPr>
            </w:pPr>
          </w:p>
          <w:p w:rsidR="00EB2EB1" w:rsidRDefault="00EB2EB1" w:rsidP="00EB2EB1">
            <w:pPr>
              <w:ind w:right="67"/>
              <w:jc w:val="both"/>
              <w:rPr>
                <w:rFonts w:ascii="Arial" w:hAnsi="Arial" w:cs="Arial"/>
                <w:sz w:val="18"/>
                <w:szCs w:val="18"/>
                <w:lang w:val="es-ES_tradnl" w:eastAsia="es-ES"/>
              </w:rPr>
            </w:pP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ind w:right="67"/>
              <w:jc w:val="both"/>
              <w:rPr>
                <w:rFonts w:ascii="Arial" w:hAnsi="Arial" w:cs="Arial"/>
                <w:sz w:val="18"/>
                <w:szCs w:val="18"/>
                <w:lang w:val="es-ES_tradnl" w:eastAsia="es-ES"/>
              </w:rPr>
            </w:pPr>
          </w:p>
          <w:p w:rsidR="00EB2EB1" w:rsidRPr="009F2356" w:rsidRDefault="00EB2EB1" w:rsidP="00EB2EB1">
            <w:pPr>
              <w:pStyle w:val="Prrafodelista"/>
              <w:numPr>
                <w:ilvl w:val="0"/>
                <w:numId w:val="82"/>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Reverso: </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externa la frase “BICENTENARIO DE LA PROCLAMACIÓN DE INDEPENDENCIA”.</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inferior externa</w:t>
            </w:r>
            <w:r>
              <w:rPr>
                <w:rFonts w:ascii="Arial" w:hAnsi="Arial" w:cs="Arial"/>
                <w:sz w:val="18"/>
                <w:szCs w:val="18"/>
                <w:lang w:val="es-ES_tradnl" w:eastAsia="es-ES"/>
              </w:rPr>
              <w:t>, entre dos puntos la frase</w:t>
            </w:r>
            <w:r w:rsidRPr="009F2356">
              <w:rPr>
                <w:rFonts w:ascii="Arial" w:hAnsi="Arial" w:cs="Arial"/>
                <w:sz w:val="18"/>
                <w:szCs w:val="18"/>
                <w:lang w:val="es-ES_tradnl" w:eastAsia="es-ES"/>
              </w:rPr>
              <w:t>: “</w:t>
            </w:r>
            <w:r>
              <w:rPr>
                <w:rFonts w:ascii="Arial" w:hAnsi="Arial" w:cs="Arial"/>
                <w:sz w:val="18"/>
                <w:szCs w:val="18"/>
                <w:lang w:val="es-ES_tradnl" w:eastAsia="es-ES"/>
              </w:rPr>
              <w:t xml:space="preserve">TARIJA </w:t>
            </w:r>
            <w:r w:rsidRPr="009F2356">
              <w:rPr>
                <w:rFonts w:ascii="Arial" w:hAnsi="Arial" w:cs="Arial"/>
                <w:sz w:val="18"/>
                <w:szCs w:val="18"/>
                <w:lang w:val="es-ES_tradnl" w:eastAsia="es-ES"/>
              </w:rPr>
              <w:t>1825 – 2025”.</w:t>
            </w:r>
          </w:p>
          <w:p w:rsidR="00EB2EB1" w:rsidRPr="009F2356" w:rsidRDefault="00EB2EB1" w:rsidP="00EB2EB1">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La parte central de la moneda tendrá: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izquierda la imagen de Eustaquio Méndez "El Moto Méndez", junto al busto llevará la inscripción: EUSTAQUIO MÉNDEZ “EL MOTO MÉNDEZ”.</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derecha el escudo del departamento de Tarija.</w:t>
            </w:r>
          </w:p>
          <w:p w:rsidR="00EB2EB1" w:rsidRPr="009F2356"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ind w:left="730"/>
              <w:jc w:val="both"/>
              <w:rPr>
                <w:rFonts w:ascii="Arial" w:hAnsi="Arial" w:cs="Arial"/>
                <w:bCs/>
                <w:noProof/>
                <w:sz w:val="18"/>
                <w:szCs w:val="18"/>
                <w:lang w:val="es-BO" w:eastAsia="es-BO"/>
              </w:rPr>
            </w:pPr>
            <w:r w:rsidRPr="009F2356">
              <w:rPr>
                <w:rFonts w:ascii="Arial" w:hAnsi="Arial" w:cs="Arial"/>
                <w:bCs/>
                <w:noProof/>
                <w:sz w:val="18"/>
                <w:szCs w:val="18"/>
                <w:lang w:val="es-BO" w:eastAsia="es-BO"/>
              </w:rPr>
              <w:drawing>
                <wp:anchor distT="0" distB="0" distL="114300" distR="114300" simplePos="0" relativeHeight="251674624" behindDoc="0" locked="0" layoutInCell="1" allowOverlap="1" wp14:anchorId="782F61BB" wp14:editId="4CC54229">
                  <wp:simplePos x="0" y="0"/>
                  <wp:positionH relativeFrom="column">
                    <wp:posOffset>2541905</wp:posOffset>
                  </wp:positionH>
                  <wp:positionV relativeFrom="paragraph">
                    <wp:posOffset>36830</wp:posOffset>
                  </wp:positionV>
                  <wp:extent cx="1361440" cy="136144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1440" cy="1361440"/>
                          </a:xfrm>
                          <a:prstGeom prst="rect">
                            <a:avLst/>
                          </a:prstGeom>
                          <a:noFill/>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noProof/>
                <w:sz w:val="18"/>
                <w:szCs w:val="18"/>
                <w:lang w:val="es-BO" w:eastAsia="es-BO"/>
              </w:rPr>
            </w:pPr>
          </w:p>
          <w:p w:rsidR="00EB2EB1" w:rsidRPr="009F2356" w:rsidRDefault="00EB2EB1" w:rsidP="00EB2EB1">
            <w:pPr>
              <w:ind w:left="730"/>
              <w:jc w:val="both"/>
              <w:rPr>
                <w:rFonts w:ascii="Arial" w:hAnsi="Arial" w:cs="Arial"/>
                <w:bCs/>
                <w:sz w:val="18"/>
                <w:szCs w:val="18"/>
                <w:lang w:eastAsia="es-ES"/>
              </w:rPr>
            </w:pPr>
          </w:p>
          <w:p w:rsidR="00EB2EB1" w:rsidRPr="009F2356" w:rsidRDefault="00EB2EB1" w:rsidP="00EB2EB1">
            <w:pPr>
              <w:ind w:left="730"/>
              <w:jc w:val="both"/>
              <w:rPr>
                <w:rFonts w:ascii="Arial" w:hAnsi="Arial" w:cs="Arial"/>
                <w:bCs/>
                <w:sz w:val="18"/>
                <w:szCs w:val="18"/>
                <w:lang w:val="es-PE"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ind w:right="67"/>
              <w:jc w:val="both"/>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779" w:hanging="723"/>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9: MONEDA CONMEMORATIVA DE LOS 250 AÑOS DE LA CASA NACIONAL DE MONEDA</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84"/>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84"/>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Material de Fabricación:</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EB2EB1" w:rsidRPr="009F2356" w:rsidRDefault="00EB2EB1" w:rsidP="00EB2EB1">
            <w:pPr>
              <w:pStyle w:val="Prrafodelista"/>
              <w:ind w:left="634" w:right="67"/>
              <w:jc w:val="both"/>
              <w:rPr>
                <w:rFonts w:ascii="Arial" w:hAnsi="Arial" w:cs="Arial"/>
                <w:bCs/>
                <w:sz w:val="18"/>
                <w:szCs w:val="18"/>
                <w:lang w:val="es-ES_tradnl" w:eastAsia="es-ES"/>
              </w:rPr>
            </w:pPr>
          </w:p>
          <w:p w:rsidR="00EB2EB1" w:rsidRPr="009F2356" w:rsidRDefault="00EB2EB1" w:rsidP="00EB2EB1">
            <w:pPr>
              <w:pStyle w:val="Prrafodelista"/>
              <w:numPr>
                <w:ilvl w:val="0"/>
                <w:numId w:val="84"/>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(15,0 g ± 0,30 g).</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10 milímetros (29,0 mm ± 0,10 mm).</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  fundición, laminación y/o acuñación.</w:t>
            </w:r>
          </w:p>
          <w:p w:rsidR="00EB2EB1"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65377B"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EB2EB1" w:rsidRDefault="00EB2EB1" w:rsidP="00EB2EB1">
            <w:pPr>
              <w:pStyle w:val="Prrafodelista"/>
              <w:ind w:left="354" w:right="67"/>
              <w:jc w:val="both"/>
              <w:rPr>
                <w:rFonts w:ascii="Arial" w:hAnsi="Arial" w:cs="Arial"/>
                <w:bCs/>
                <w:sz w:val="18"/>
                <w:szCs w:val="18"/>
                <w:lang w:eastAsia="es-ES"/>
              </w:rPr>
            </w:pPr>
          </w:p>
          <w:p w:rsidR="00EB2EB1" w:rsidRDefault="00EB2EB1" w:rsidP="00EB2EB1">
            <w:pPr>
              <w:pStyle w:val="Prrafodelista"/>
              <w:numPr>
                <w:ilvl w:val="0"/>
                <w:numId w:val="84"/>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Default="00EB2EB1" w:rsidP="00EB2EB1">
            <w:pPr>
              <w:pStyle w:val="Prrafodelista"/>
              <w:ind w:left="354" w:right="67"/>
              <w:jc w:val="both"/>
              <w:rPr>
                <w:rFonts w:ascii="Arial" w:hAnsi="Arial" w:cs="Arial"/>
                <w:sz w:val="18"/>
                <w:szCs w:val="18"/>
                <w:lang w:val="es-ES_tradnl" w:eastAsia="es-ES"/>
              </w:rPr>
            </w:pPr>
          </w:p>
          <w:p w:rsidR="00EB2EB1" w:rsidRPr="00B0326A" w:rsidRDefault="00EB2EB1" w:rsidP="00EB2EB1">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Círculo Externo:</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superior la frase “CASA NACIONAL DE MONEDA”.</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inferior la frase “POTOSÍ - BOLIVIA”.</w:t>
            </w:r>
          </w:p>
          <w:p w:rsidR="00EB2EB1" w:rsidRDefault="00EB2EB1" w:rsidP="00EB2EB1">
            <w:pPr>
              <w:pStyle w:val="Prrafodelista"/>
              <w:ind w:left="354" w:right="67"/>
              <w:jc w:val="both"/>
              <w:rPr>
                <w:rFonts w:ascii="Arial" w:hAnsi="Arial" w:cs="Arial"/>
                <w:sz w:val="18"/>
                <w:szCs w:val="18"/>
                <w:lang w:val="es-ES_tradnl" w:eastAsia="es-ES"/>
              </w:rPr>
            </w:pPr>
          </w:p>
          <w:p w:rsidR="00EB2EB1" w:rsidRPr="00B0326A" w:rsidRDefault="00EB2EB1" w:rsidP="00EB2EB1">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Círculo Interno: </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central de fondo, el mapa del departamento de Potosí y superpuesta la imagen de la máscara expuesta en el primer patio de la Casa </w:t>
            </w:r>
            <w:r>
              <w:rPr>
                <w:rFonts w:ascii="Arial" w:hAnsi="Arial" w:cs="Arial"/>
                <w:sz w:val="18"/>
                <w:szCs w:val="18"/>
                <w:lang w:val="es-ES_tradnl" w:eastAsia="es-ES"/>
              </w:rPr>
              <w:t>Nacional de</w:t>
            </w:r>
            <w:r w:rsidRPr="00B0326A">
              <w:rPr>
                <w:rFonts w:ascii="Arial" w:hAnsi="Arial" w:cs="Arial"/>
                <w:sz w:val="18"/>
                <w:szCs w:val="18"/>
                <w:lang w:val="es-ES_tradnl" w:eastAsia="es-ES"/>
              </w:rPr>
              <w:t xml:space="preserve"> Moneda.</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media derecha la inscripción “250 años”</w:t>
            </w:r>
            <w:r>
              <w:rPr>
                <w:rFonts w:ascii="Arial" w:hAnsi="Arial" w:cs="Arial"/>
                <w:sz w:val="18"/>
                <w:szCs w:val="18"/>
                <w:lang w:val="es-ES_tradnl" w:eastAsia="es-ES"/>
              </w:rPr>
              <w:t xml:space="preserve"> en sentido vertical</w:t>
            </w:r>
            <w:r w:rsidRPr="00B0326A">
              <w:rPr>
                <w:rFonts w:ascii="Arial" w:hAnsi="Arial" w:cs="Arial"/>
                <w:sz w:val="18"/>
                <w:szCs w:val="18"/>
                <w:lang w:val="es-ES_tradnl" w:eastAsia="es-ES"/>
              </w:rPr>
              <w:t>.</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centro inferior la imagen del Cerro Rico de Potosí.</w:t>
            </w: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8E0D94" w:rsidP="00EB2EB1">
            <w:pPr>
              <w:tabs>
                <w:tab w:val="left" w:pos="14"/>
              </w:tabs>
              <w:ind w:right="67"/>
              <w:rPr>
                <w:rFonts w:ascii="Arial" w:hAnsi="Arial" w:cs="Arial"/>
                <w:b/>
                <w:bCs/>
                <w:sz w:val="18"/>
                <w:szCs w:val="18"/>
                <w:lang w:eastAsia="es-ES"/>
              </w:rPr>
            </w:pPr>
            <w:r w:rsidRPr="00B0326A">
              <w:rPr>
                <w:rFonts w:ascii="Arial" w:hAnsi="Arial" w:cs="Arial"/>
                <w:b/>
                <w:bCs/>
                <w:noProof/>
                <w:sz w:val="18"/>
                <w:szCs w:val="18"/>
                <w:lang w:val="es-BO" w:eastAsia="es-BO"/>
              </w:rPr>
              <w:lastRenderedPageBreak/>
              <w:drawing>
                <wp:anchor distT="0" distB="0" distL="114300" distR="114300" simplePos="0" relativeHeight="251679744" behindDoc="0" locked="0" layoutInCell="1" allowOverlap="1" wp14:anchorId="46880938" wp14:editId="6BD67984">
                  <wp:simplePos x="0" y="0"/>
                  <wp:positionH relativeFrom="column">
                    <wp:posOffset>2365375</wp:posOffset>
                  </wp:positionH>
                  <wp:positionV relativeFrom="paragraph">
                    <wp:posOffset>80645</wp:posOffset>
                  </wp:positionV>
                  <wp:extent cx="1326515" cy="1326515"/>
                  <wp:effectExtent l="0" t="0" r="6985" b="6985"/>
                  <wp:wrapNone/>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6515" cy="1326515"/>
                          </a:xfrm>
                          <a:prstGeom prst="rect">
                            <a:avLst/>
                          </a:prstGeom>
                        </pic:spPr>
                      </pic:pic>
                    </a:graphicData>
                  </a:graphic>
                  <wp14:sizeRelH relativeFrom="page">
                    <wp14:pctWidth>0</wp14:pctWidth>
                  </wp14:sizeRelH>
                  <wp14:sizeRelV relativeFrom="page">
                    <wp14:pctHeight>0</wp14:pctHeight>
                  </wp14:sizeRelV>
                </wp:anchor>
              </w:drawing>
            </w: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8E0D94" w:rsidRDefault="008E0D94" w:rsidP="00EB2EB1">
            <w:pPr>
              <w:tabs>
                <w:tab w:val="left" w:pos="14"/>
              </w:tabs>
              <w:ind w:right="67"/>
              <w:rPr>
                <w:rFonts w:ascii="Arial" w:hAnsi="Arial" w:cs="Arial"/>
                <w:b/>
                <w:bCs/>
                <w:sz w:val="18"/>
                <w:szCs w:val="18"/>
                <w:lang w:eastAsia="es-ES"/>
              </w:rPr>
            </w:pPr>
          </w:p>
          <w:p w:rsidR="008E0D94" w:rsidRDefault="008E0D94"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pStyle w:val="Prrafodelista"/>
              <w:numPr>
                <w:ilvl w:val="0"/>
                <w:numId w:val="84"/>
              </w:numPr>
              <w:ind w:right="67"/>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w:t>
            </w:r>
            <w:r>
              <w:rPr>
                <w:rFonts w:ascii="Arial" w:hAnsi="Arial" w:cs="Arial"/>
                <w:b/>
                <w:bCs/>
                <w:sz w:val="18"/>
                <w:szCs w:val="18"/>
                <w:lang w:eastAsia="es-ES"/>
              </w:rPr>
              <w:t>Re</w:t>
            </w:r>
            <w:r w:rsidRPr="009F2356">
              <w:rPr>
                <w:rFonts w:ascii="Arial" w:hAnsi="Arial" w:cs="Arial"/>
                <w:b/>
                <w:bCs/>
                <w:sz w:val="18"/>
                <w:szCs w:val="18"/>
                <w:lang w:eastAsia="es-ES"/>
              </w:rPr>
              <w:t>verso:</w:t>
            </w:r>
          </w:p>
          <w:p w:rsidR="00EB2EB1" w:rsidRDefault="00EB2EB1" w:rsidP="00EB2EB1">
            <w:pPr>
              <w:tabs>
                <w:tab w:val="left" w:pos="14"/>
              </w:tabs>
              <w:ind w:right="67"/>
              <w:rPr>
                <w:rFonts w:ascii="Arial" w:hAnsi="Arial" w:cs="Arial"/>
                <w:b/>
                <w:bCs/>
                <w:sz w:val="18"/>
                <w:szCs w:val="18"/>
                <w:lang w:eastAsia="es-ES"/>
              </w:rPr>
            </w:pPr>
          </w:p>
          <w:p w:rsidR="00EB2EB1" w:rsidRPr="00B0326A" w:rsidRDefault="00EB2EB1" w:rsidP="00EB2EB1">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Círculo Externo:</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superior la frase “POTOSÍ - BOLIVIA”.</w:t>
            </w:r>
          </w:p>
          <w:p w:rsidR="00EB2EB1"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inferior la frase “1773 - 2023”.</w:t>
            </w:r>
          </w:p>
          <w:p w:rsidR="00EB2EB1" w:rsidRPr="00B0326A" w:rsidRDefault="00EB2EB1" w:rsidP="00EB2EB1">
            <w:pPr>
              <w:pStyle w:val="Prrafodelista"/>
              <w:ind w:left="492" w:right="67"/>
              <w:jc w:val="both"/>
              <w:rPr>
                <w:rFonts w:ascii="Arial" w:hAnsi="Arial" w:cs="Arial"/>
                <w:sz w:val="18"/>
                <w:szCs w:val="18"/>
                <w:lang w:val="es-ES_tradnl" w:eastAsia="es-ES"/>
              </w:rPr>
            </w:pPr>
          </w:p>
          <w:p w:rsidR="00EB2EB1" w:rsidRPr="00B0326A" w:rsidRDefault="00EB2EB1" w:rsidP="00EB2EB1">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Círculo Interno: </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central superior la inscripción “250 años”.</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centro izquierda la imagen del frontis de la Casa </w:t>
            </w:r>
            <w:r>
              <w:rPr>
                <w:rFonts w:ascii="Arial" w:hAnsi="Arial" w:cs="Arial"/>
                <w:sz w:val="18"/>
                <w:szCs w:val="18"/>
                <w:lang w:val="es-ES_tradnl" w:eastAsia="es-ES"/>
              </w:rPr>
              <w:t xml:space="preserve">Nacional </w:t>
            </w:r>
            <w:r w:rsidRPr="00B0326A">
              <w:rPr>
                <w:rFonts w:ascii="Arial" w:hAnsi="Arial" w:cs="Arial"/>
                <w:sz w:val="18"/>
                <w:szCs w:val="18"/>
                <w:lang w:val="es-ES_tradnl" w:eastAsia="es-ES"/>
              </w:rPr>
              <w:t>de Moneda.</w:t>
            </w:r>
          </w:p>
          <w:p w:rsidR="00EB2EB1" w:rsidRPr="00B0326A" w:rsidRDefault="00EB2EB1" w:rsidP="00EB2EB1">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derecha central la marca de ceca de la Casa </w:t>
            </w:r>
            <w:r>
              <w:rPr>
                <w:rFonts w:ascii="Arial" w:hAnsi="Arial" w:cs="Arial"/>
                <w:sz w:val="18"/>
                <w:szCs w:val="18"/>
                <w:lang w:val="es-ES_tradnl" w:eastAsia="es-ES"/>
              </w:rPr>
              <w:t xml:space="preserve">Nacional </w:t>
            </w:r>
            <w:r w:rsidRPr="00B0326A">
              <w:rPr>
                <w:rFonts w:ascii="Arial" w:hAnsi="Arial" w:cs="Arial"/>
                <w:sz w:val="18"/>
                <w:szCs w:val="18"/>
                <w:lang w:val="es-ES_tradnl" w:eastAsia="es-ES"/>
              </w:rPr>
              <w:t>de Moneda (“Vale un potosí”).</w:t>
            </w: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r w:rsidRPr="002271D6">
              <w:rPr>
                <w:rFonts w:ascii="Arial" w:hAnsi="Arial" w:cs="Arial"/>
                <w:b/>
                <w:bCs/>
                <w:noProof/>
                <w:sz w:val="18"/>
                <w:szCs w:val="18"/>
                <w:lang w:val="es-BO" w:eastAsia="es-BO"/>
              </w:rPr>
              <w:drawing>
                <wp:anchor distT="0" distB="0" distL="114300" distR="114300" simplePos="0" relativeHeight="251680768" behindDoc="0" locked="0" layoutInCell="1" allowOverlap="1" wp14:anchorId="1E00A46E" wp14:editId="19B0E3F5">
                  <wp:simplePos x="0" y="0"/>
                  <wp:positionH relativeFrom="column">
                    <wp:posOffset>2336800</wp:posOffset>
                  </wp:positionH>
                  <wp:positionV relativeFrom="paragraph">
                    <wp:posOffset>99060</wp:posOffset>
                  </wp:positionV>
                  <wp:extent cx="1400175" cy="1400175"/>
                  <wp:effectExtent l="0" t="0" r="9525" b="9525"/>
                  <wp:wrapNone/>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rPr>
                <w:rFonts w:ascii="Arial" w:hAnsi="Arial" w:cs="Arial"/>
                <w:b/>
                <w:bCs/>
                <w:sz w:val="18"/>
                <w:szCs w:val="18"/>
                <w:lang w:eastAsia="es-ES"/>
              </w:rPr>
            </w:pPr>
          </w:p>
          <w:p w:rsidR="00EB2EB1"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ind w:right="67"/>
              <w:jc w:val="both"/>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EB2EB1">
            <w:pPr>
              <w:keepNext/>
              <w:numPr>
                <w:ilvl w:val="2"/>
                <w:numId w:val="63"/>
              </w:numPr>
              <w:ind w:left="779" w:hanging="723"/>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10 MONEDA CONMEMORATIVA DE LOS 400 AÑOS DE LA UNIVERSIDAD MAYOR REAL Y PONTIFICIA DE SAN FRANCISCO XAVIER DE CHUQUISACA</w:t>
            </w:r>
          </w:p>
        </w:tc>
      </w:tr>
      <w:tr w:rsidR="00EB2EB1" w:rsidRPr="009F2356" w:rsidTr="00EB2EB1">
        <w:trPr>
          <w:trHeight w:val="20"/>
          <w:jc w:val="center"/>
        </w:trPr>
        <w:tc>
          <w:tcPr>
            <w:tcW w:w="9918" w:type="dxa"/>
            <w:shd w:val="clear" w:color="auto" w:fill="auto"/>
            <w:vAlign w:val="center"/>
          </w:tcPr>
          <w:p w:rsidR="00EB2EB1" w:rsidRPr="009F2356" w:rsidRDefault="00EB2EB1" w:rsidP="00EB2EB1">
            <w:pPr>
              <w:ind w:right="67"/>
              <w:jc w:val="both"/>
              <w:rPr>
                <w:rFonts w:ascii="Arial" w:hAnsi="Arial" w:cs="Arial"/>
                <w:b/>
                <w:bCs/>
                <w:sz w:val="18"/>
                <w:szCs w:val="18"/>
                <w:lang w:eastAsia="es-ES"/>
              </w:rPr>
            </w:pPr>
          </w:p>
          <w:p w:rsidR="00EB2EB1" w:rsidRPr="009F2356" w:rsidRDefault="00EB2EB1" w:rsidP="00EB2EB1">
            <w:pPr>
              <w:pStyle w:val="Prrafodelista"/>
              <w:numPr>
                <w:ilvl w:val="0"/>
                <w:numId w:val="83"/>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EB2EB1" w:rsidRPr="009F2356" w:rsidRDefault="00EB2EB1" w:rsidP="00EB2EB1">
            <w:pPr>
              <w:pStyle w:val="Prrafodelista"/>
              <w:ind w:left="354" w:right="67"/>
              <w:jc w:val="both"/>
              <w:rPr>
                <w:rFonts w:ascii="Arial" w:hAnsi="Arial" w:cs="Arial"/>
                <w:bCs/>
                <w:sz w:val="18"/>
                <w:szCs w:val="18"/>
                <w:lang w:eastAsia="es-ES"/>
              </w:rPr>
            </w:pPr>
          </w:p>
          <w:p w:rsidR="00EB2EB1" w:rsidRPr="009F2356" w:rsidRDefault="00EB2EB1" w:rsidP="00EB2EB1">
            <w:pPr>
              <w:pStyle w:val="Prrafodelista"/>
              <w:numPr>
                <w:ilvl w:val="0"/>
                <w:numId w:val="83"/>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 de Fabricación:</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EB2EB1" w:rsidRPr="009F2356" w:rsidRDefault="00EB2EB1" w:rsidP="00EB2EB1">
            <w:pPr>
              <w:pStyle w:val="Prrafodelista"/>
              <w:ind w:left="351" w:right="67"/>
              <w:jc w:val="both"/>
              <w:rPr>
                <w:rFonts w:ascii="Arial" w:hAnsi="Arial" w:cs="Arial"/>
                <w:bCs/>
                <w:sz w:val="18"/>
                <w:szCs w:val="18"/>
                <w:lang w:eastAsia="es-ES"/>
              </w:rPr>
            </w:pPr>
          </w:p>
          <w:p w:rsidR="00EB2EB1" w:rsidRPr="009F2356" w:rsidRDefault="00EB2EB1" w:rsidP="00EB2EB1">
            <w:pPr>
              <w:pStyle w:val="Prrafodelista"/>
              <w:numPr>
                <w:ilvl w:val="0"/>
                <w:numId w:val="83"/>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 g ± 0,30 g).</w:t>
            </w:r>
          </w:p>
          <w:p w:rsidR="00EB2EB1" w:rsidRPr="009F2356" w:rsidRDefault="00EB2EB1" w:rsidP="00EB2EB1">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Diámetro: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diez milímetros (29,0 mm ± 0,10 mm).</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 Aproximado:</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aproximada de la estría será de cero coma cero cinco milímetros (0,05 mm).</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EB2EB1"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EB2EB1" w:rsidRPr="006D4BA7"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EB2EB1" w:rsidRPr="009F2356" w:rsidRDefault="00EB2EB1" w:rsidP="00EB2EB1">
            <w:pPr>
              <w:tabs>
                <w:tab w:val="left" w:pos="14"/>
              </w:tabs>
              <w:ind w:right="67"/>
              <w:jc w:val="both"/>
              <w:rPr>
                <w:rFonts w:ascii="Arial" w:hAnsi="Arial" w:cs="Arial"/>
                <w:bCs/>
                <w:sz w:val="18"/>
                <w:szCs w:val="18"/>
                <w:lang w:eastAsia="es-ES"/>
              </w:rPr>
            </w:pPr>
          </w:p>
          <w:p w:rsidR="00EB2EB1" w:rsidRPr="009F2356" w:rsidRDefault="00EB2EB1" w:rsidP="00EB2EB1">
            <w:pPr>
              <w:pStyle w:val="Prrafodelista"/>
              <w:numPr>
                <w:ilvl w:val="0"/>
                <w:numId w:val="83"/>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anillo externo: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Orla con diseño igual al a la imagen de referencia</w:t>
            </w:r>
            <w:r w:rsidRPr="009F2356">
              <w:rPr>
                <w:rFonts w:ascii="Arial" w:hAnsi="Arial" w:cs="Arial"/>
                <w:sz w:val="18"/>
                <w:szCs w:val="18"/>
                <w:lang w:val="es-ES_tradnl" w:eastAsia="es-ES"/>
              </w:rPr>
              <w:t>.</w:t>
            </w:r>
            <w:r w:rsidRPr="009F2356">
              <w:rPr>
                <w:rFonts w:ascii="Arial" w:hAnsi="Arial" w:cs="Arial"/>
                <w:bCs/>
                <w:sz w:val="18"/>
                <w:szCs w:val="18"/>
                <w:lang w:eastAsia="es-ES"/>
              </w:rPr>
              <w:t xml:space="preserve">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la inscripción: “ESTADO PLURINACIONAL DE BOLIVIA” y en la parte inferior una estrella de 5 puntas ubicada entre dos rayas</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En el núcleo de Oro Nórdico: El escudo del Estado Plurinacional de Bolivia con 10 estrellas.</w:t>
            </w:r>
          </w:p>
          <w:p w:rsidR="00EB2EB1" w:rsidRPr="009F2356" w:rsidRDefault="00EB2EB1" w:rsidP="00EB2EB1">
            <w:pPr>
              <w:pStyle w:val="Prrafodelista"/>
              <w:ind w:left="711" w:right="67"/>
              <w:jc w:val="both"/>
              <w:rPr>
                <w:rFonts w:ascii="Arial" w:hAnsi="Arial" w:cs="Arial"/>
                <w:bCs/>
                <w:sz w:val="18"/>
                <w:szCs w:val="18"/>
                <w:lang w:eastAsia="es-ES"/>
              </w:rPr>
            </w:pPr>
          </w:p>
          <w:p w:rsidR="00EB2EB1" w:rsidRPr="009F2356" w:rsidRDefault="00EB2EB1" w:rsidP="00EB2EB1">
            <w:pPr>
              <w:pStyle w:val="Prrafodelista"/>
              <w:numPr>
                <w:ilvl w:val="0"/>
                <w:numId w:val="83"/>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anillo externo: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Orla con diseño igual al a la imagen de referencia</w:t>
            </w:r>
            <w:r w:rsidRPr="009F2356">
              <w:rPr>
                <w:rFonts w:ascii="Arial" w:hAnsi="Arial" w:cs="Arial"/>
                <w:sz w:val="18"/>
                <w:szCs w:val="18"/>
                <w:lang w:val="es-ES_tradnl" w:eastAsia="es-ES"/>
              </w:rPr>
              <w:t>.</w:t>
            </w:r>
            <w:r w:rsidRPr="009F2356">
              <w:rPr>
                <w:rFonts w:ascii="Arial" w:hAnsi="Arial" w:cs="Arial"/>
                <w:bCs/>
                <w:sz w:val="18"/>
                <w:szCs w:val="18"/>
                <w:lang w:eastAsia="es-ES"/>
              </w:rPr>
              <w:t xml:space="preserve"> </w:t>
            </w:r>
          </w:p>
          <w:p w:rsidR="00EB2EB1"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círculo exterior la inscripción: “UNIVERSIDAD MAYOR, REAL Y PONTIFICIA DE SAN FRANCISCO XAVIER</w:t>
            </w:r>
            <w:r>
              <w:rPr>
                <w:rFonts w:ascii="Arial" w:hAnsi="Arial" w:cs="Arial"/>
                <w:bCs/>
                <w:sz w:val="18"/>
                <w:szCs w:val="18"/>
                <w:lang w:eastAsia="es-ES"/>
              </w:rPr>
              <w:t xml:space="preserve"> DE CHUQUISACA</w:t>
            </w:r>
            <w:r w:rsidRPr="009F2356">
              <w:rPr>
                <w:rFonts w:ascii="Arial" w:hAnsi="Arial" w:cs="Arial"/>
                <w:bCs/>
                <w:sz w:val="18"/>
                <w:szCs w:val="18"/>
                <w:lang w:eastAsia="es-ES"/>
              </w:rPr>
              <w:t>” entre dos pu</w:t>
            </w:r>
            <w:r>
              <w:rPr>
                <w:rFonts w:ascii="Arial" w:hAnsi="Arial" w:cs="Arial"/>
                <w:bCs/>
                <w:sz w:val="18"/>
                <w:szCs w:val="18"/>
                <w:lang w:eastAsia="es-ES"/>
              </w:rPr>
              <w:t>ntos; en la parte inferior “1624</w:t>
            </w:r>
            <w:r w:rsidRPr="009F2356">
              <w:rPr>
                <w:rFonts w:ascii="Arial" w:hAnsi="Arial" w:cs="Arial"/>
                <w:bCs/>
                <w:sz w:val="18"/>
                <w:szCs w:val="18"/>
                <w:lang w:eastAsia="es-ES"/>
              </w:rPr>
              <w:t xml:space="preserve"> – 2024”.</w:t>
            </w:r>
          </w:p>
          <w:p w:rsidR="00EB2EB1" w:rsidRDefault="00EB2EB1" w:rsidP="00EB2EB1">
            <w:pPr>
              <w:pStyle w:val="Prrafodelista"/>
              <w:ind w:left="779" w:right="67"/>
              <w:jc w:val="both"/>
              <w:rPr>
                <w:rFonts w:ascii="Arial" w:hAnsi="Arial" w:cs="Arial"/>
                <w:bCs/>
                <w:sz w:val="18"/>
                <w:szCs w:val="18"/>
                <w:lang w:eastAsia="es-ES"/>
              </w:rPr>
            </w:pPr>
          </w:p>
          <w:p w:rsidR="00EB2EB1" w:rsidRPr="009F2356" w:rsidRDefault="00EB2EB1" w:rsidP="00EB2EB1">
            <w:pPr>
              <w:pStyle w:val="Prrafodelista"/>
              <w:ind w:left="779" w:right="67"/>
              <w:jc w:val="both"/>
              <w:rPr>
                <w:rFonts w:ascii="Arial" w:hAnsi="Arial" w:cs="Arial"/>
                <w:bCs/>
                <w:sz w:val="18"/>
                <w:szCs w:val="18"/>
                <w:lang w:eastAsia="es-ES"/>
              </w:rPr>
            </w:pPr>
          </w:p>
          <w:p w:rsidR="00EB2EB1" w:rsidRPr="009F2356" w:rsidRDefault="00EB2EB1" w:rsidP="00EB2EB1">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núcleo de Oro Nórdico: </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central la imagen del patio histórico de la UMRPSFXCH.</w:t>
            </w:r>
          </w:p>
          <w:p w:rsidR="00EB2EB1" w:rsidRPr="009F2356" w:rsidRDefault="00EB2EB1" w:rsidP="00EB2EB1">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central inferior la inscripción “4 Siglos”</w:t>
            </w:r>
          </w:p>
          <w:p w:rsidR="00EB2EB1" w:rsidRPr="009F2356" w:rsidRDefault="00EB2EB1" w:rsidP="00EB2EB1">
            <w:pPr>
              <w:tabs>
                <w:tab w:val="left" w:pos="14"/>
              </w:tabs>
              <w:ind w:right="67"/>
              <w:jc w:val="both"/>
              <w:rPr>
                <w:rFonts w:ascii="Arial" w:hAnsi="Arial" w:cs="Arial"/>
                <w:bCs/>
                <w:sz w:val="18"/>
                <w:szCs w:val="18"/>
                <w:lang w:eastAsia="es-ES"/>
              </w:rPr>
            </w:pPr>
            <w:r w:rsidRPr="009F2356">
              <w:rPr>
                <w:noProof/>
                <w:lang w:val="es-BO" w:eastAsia="es-BO"/>
              </w:rPr>
              <w:drawing>
                <wp:anchor distT="0" distB="0" distL="114300" distR="114300" simplePos="0" relativeHeight="251675648" behindDoc="0" locked="0" layoutInCell="1" allowOverlap="1" wp14:anchorId="3225F93C" wp14:editId="75D7345B">
                  <wp:simplePos x="0" y="0"/>
                  <wp:positionH relativeFrom="column">
                    <wp:posOffset>1687830</wp:posOffset>
                  </wp:positionH>
                  <wp:positionV relativeFrom="paragraph">
                    <wp:posOffset>45720</wp:posOffset>
                  </wp:positionV>
                  <wp:extent cx="2681605" cy="1438910"/>
                  <wp:effectExtent l="0" t="0" r="4445" b="889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681605" cy="1438910"/>
                          </a:xfrm>
                          <a:prstGeom prst="rect">
                            <a:avLst/>
                          </a:prstGeom>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noProof/>
                <w:lang w:val="es-BO" w:eastAsia="es-BO"/>
              </w:rPr>
            </w:pPr>
          </w:p>
          <w:p w:rsidR="00EB2EB1" w:rsidRPr="009F2356" w:rsidRDefault="00EB2EB1" w:rsidP="00EB2EB1">
            <w:pPr>
              <w:tabs>
                <w:tab w:val="left" w:pos="14"/>
              </w:tabs>
              <w:ind w:right="67"/>
              <w:jc w:val="both"/>
              <w:rPr>
                <w:rFonts w:ascii="Arial" w:hAnsi="Arial" w:cs="Arial"/>
                <w:b/>
                <w:bCs/>
                <w:sz w:val="18"/>
                <w:szCs w:val="18"/>
                <w:lang w:eastAsia="es-ES"/>
              </w:rPr>
            </w:pPr>
          </w:p>
          <w:p w:rsidR="00EB2EB1" w:rsidRPr="009F2356" w:rsidRDefault="00EB2EB1" w:rsidP="00EB2EB1">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EB2EB1"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tabs>
                <w:tab w:val="left" w:pos="14"/>
              </w:tabs>
              <w:ind w:right="67"/>
              <w:jc w:val="both"/>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8C030D" w:rsidRDefault="00EB2EB1" w:rsidP="008C030D">
            <w:pPr>
              <w:pStyle w:val="Prrafodelista"/>
              <w:keepNext/>
              <w:numPr>
                <w:ilvl w:val="0"/>
                <w:numId w:val="89"/>
              </w:numPr>
              <w:ind w:left="351" w:hanging="274"/>
              <w:jc w:val="both"/>
              <w:outlineLvl w:val="1"/>
              <w:rPr>
                <w:rFonts w:ascii="Arial" w:hAnsi="Arial" w:cs="Arial"/>
                <w:b/>
                <w:bCs/>
                <w:iCs/>
                <w:color w:val="FFFFFF" w:themeColor="background1"/>
                <w:sz w:val="18"/>
                <w:szCs w:val="18"/>
                <w:lang w:val="es-MX" w:eastAsia="es-ES"/>
              </w:rPr>
            </w:pPr>
            <w:r w:rsidRPr="008C030D">
              <w:rPr>
                <w:rFonts w:ascii="Arial" w:hAnsi="Arial" w:cs="Arial"/>
                <w:b/>
                <w:bCs/>
                <w:color w:val="FFFFFF" w:themeColor="background1"/>
                <w:sz w:val="18"/>
                <w:szCs w:val="18"/>
                <w:lang w:eastAsia="es-ES"/>
              </w:rPr>
              <w:lastRenderedPageBreak/>
              <w:t>PLAZOS</w:t>
            </w:r>
            <w:r w:rsidRPr="008C030D">
              <w:rPr>
                <w:rFonts w:ascii="Arial" w:hAnsi="Arial" w:cs="Arial"/>
                <w:b/>
                <w:bCs/>
                <w:iCs/>
                <w:color w:val="FFFFFF" w:themeColor="background1"/>
                <w:sz w:val="18"/>
                <w:szCs w:val="18"/>
                <w:lang w:val="es-MX" w:eastAsia="es-ES"/>
              </w:rPr>
              <w:t xml:space="preserve"> Y CANTIDADES DE ENTREGA DEL MATERIAL MONETARIO</w:t>
            </w:r>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jc w:val="both"/>
              <w:rPr>
                <w:rFonts w:ascii="Arial" w:hAnsi="Arial" w:cs="Arial"/>
                <w:bCs/>
                <w:sz w:val="18"/>
                <w:szCs w:val="18"/>
                <w:lang w:eastAsia="es-ES"/>
              </w:rPr>
            </w:pPr>
          </w:p>
          <w:p w:rsidR="00EB2EB1" w:rsidRDefault="00EB2EB1" w:rsidP="00EB2EB1">
            <w:pPr>
              <w:jc w:val="both"/>
              <w:rPr>
                <w:rFonts w:ascii="Arial" w:hAnsi="Arial" w:cs="Arial"/>
                <w:bCs/>
                <w:sz w:val="18"/>
                <w:szCs w:val="18"/>
                <w:lang w:eastAsia="es-ES"/>
              </w:rPr>
            </w:pPr>
            <w:r w:rsidRPr="009F2356">
              <w:rPr>
                <w:rFonts w:ascii="Arial" w:hAnsi="Arial" w:cs="Arial"/>
                <w:bCs/>
                <w:sz w:val="18"/>
                <w:szCs w:val="18"/>
                <w:lang w:eastAsia="es-ES"/>
              </w:rPr>
              <w:t>La entrega de las monedas se realizará de acuerdo al siguiente cronograma:</w:t>
            </w:r>
          </w:p>
          <w:p w:rsidR="00EB2EB1" w:rsidRDefault="00EB2EB1" w:rsidP="00EB2EB1">
            <w:pPr>
              <w:jc w:val="both"/>
              <w:rPr>
                <w:rFonts w:ascii="Arial" w:hAnsi="Arial" w:cs="Arial"/>
                <w:bCs/>
                <w:sz w:val="18"/>
                <w:szCs w:val="18"/>
                <w:lang w:eastAsia="es-ES"/>
              </w:rPr>
            </w:pPr>
          </w:p>
          <w:p w:rsidR="00EB2EB1" w:rsidRDefault="00EB2EB1" w:rsidP="00EB2EB1">
            <w:pPr>
              <w:jc w:val="both"/>
              <w:rPr>
                <w:rFonts w:ascii="Arial" w:hAnsi="Arial" w:cs="Arial"/>
                <w:bCs/>
                <w:sz w:val="18"/>
                <w:szCs w:val="18"/>
                <w:lang w:eastAsia="es-ES"/>
              </w:rPr>
            </w:pPr>
          </w:p>
          <w:p w:rsidR="00EB2EB1" w:rsidRPr="009F2356" w:rsidRDefault="00EB2EB1" w:rsidP="00EB2EB1">
            <w:pPr>
              <w:jc w:val="center"/>
              <w:rPr>
                <w:rFonts w:ascii="Arial" w:hAnsi="Arial" w:cs="Arial"/>
                <w:b/>
                <w:sz w:val="18"/>
                <w:szCs w:val="18"/>
                <w:lang w:val="es-MX" w:eastAsia="es-ES"/>
              </w:rPr>
            </w:pPr>
            <w:r w:rsidRPr="009F2356">
              <w:rPr>
                <w:rFonts w:ascii="Arial" w:hAnsi="Arial" w:cs="Arial"/>
                <w:b/>
                <w:sz w:val="18"/>
                <w:szCs w:val="18"/>
                <w:lang w:val="es-MX" w:eastAsia="es-ES"/>
              </w:rPr>
              <w:t>CRONOGRAMA DE ENTREGAS</w:t>
            </w:r>
          </w:p>
          <w:p w:rsidR="00EB2EB1" w:rsidRDefault="00EB2EB1" w:rsidP="00EB2EB1">
            <w:pPr>
              <w:jc w:val="center"/>
              <w:rPr>
                <w:rFonts w:ascii="Arial" w:hAnsi="Arial" w:cs="Arial"/>
                <w:sz w:val="18"/>
                <w:szCs w:val="18"/>
                <w:lang w:val="es-MX" w:eastAsia="es-ES"/>
              </w:rPr>
            </w:pPr>
            <w:r w:rsidRPr="009F2356">
              <w:rPr>
                <w:rFonts w:ascii="Arial" w:hAnsi="Arial" w:cs="Arial"/>
                <w:sz w:val="18"/>
                <w:szCs w:val="18"/>
                <w:lang w:val="es-MX" w:eastAsia="es-ES"/>
              </w:rPr>
              <w:t>(En Piezas)</w:t>
            </w:r>
          </w:p>
          <w:p w:rsidR="00EB2EB1" w:rsidRPr="009F2356" w:rsidRDefault="00EB2EB1" w:rsidP="00EB2EB1">
            <w:pPr>
              <w:jc w:val="center"/>
              <w:rPr>
                <w:rFonts w:ascii="Arial" w:hAnsi="Arial" w:cs="Arial"/>
                <w:sz w:val="18"/>
                <w:szCs w:val="18"/>
                <w:lang w:val="es-MX" w:eastAsia="es-ES"/>
              </w:rPr>
            </w:pPr>
          </w:p>
          <w:tbl>
            <w:tblPr>
              <w:tblW w:w="0" w:type="auto"/>
              <w:jc w:val="center"/>
              <w:tblLayout w:type="fixed"/>
              <w:tblCellMar>
                <w:left w:w="70" w:type="dxa"/>
                <w:right w:w="70" w:type="dxa"/>
              </w:tblCellMar>
              <w:tblLook w:val="04A0" w:firstRow="1" w:lastRow="0" w:firstColumn="1" w:lastColumn="0" w:noHBand="0" w:noVBand="1"/>
            </w:tblPr>
            <w:tblGrid>
              <w:gridCol w:w="508"/>
              <w:gridCol w:w="499"/>
              <w:gridCol w:w="25"/>
              <w:gridCol w:w="3670"/>
              <w:gridCol w:w="1245"/>
              <w:gridCol w:w="1108"/>
            </w:tblGrid>
            <w:tr w:rsidR="00EB2EB1" w:rsidRPr="009C21BB" w:rsidTr="00EB2EB1">
              <w:trPr>
                <w:trHeight w:val="370"/>
                <w:jc w:val="center"/>
              </w:trPr>
              <w:tc>
                <w:tcPr>
                  <w:tcW w:w="50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Lote</w:t>
                  </w:r>
                </w:p>
              </w:tc>
              <w:tc>
                <w:tcPr>
                  <w:tcW w:w="499" w:type="dxa"/>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Ítem</w:t>
                  </w:r>
                </w:p>
              </w:tc>
              <w:tc>
                <w:tcPr>
                  <w:tcW w:w="3695" w:type="dxa"/>
                  <w:gridSpan w:val="2"/>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Corte</w:t>
                  </w:r>
                </w:p>
              </w:tc>
              <w:tc>
                <w:tcPr>
                  <w:tcW w:w="1245" w:type="dxa"/>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Cantidad</w:t>
                  </w:r>
                </w:p>
              </w:tc>
              <w:tc>
                <w:tcPr>
                  <w:tcW w:w="1108" w:type="dxa"/>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Plazo</w:t>
                  </w:r>
                </w:p>
              </w:tc>
            </w:tr>
            <w:tr w:rsidR="00EB2EB1" w:rsidRPr="009C21BB" w:rsidTr="00EB2EB1">
              <w:trPr>
                <w:trHeight w:val="161"/>
                <w:jc w:val="center"/>
              </w:trPr>
              <w:tc>
                <w:tcPr>
                  <w:tcW w:w="508" w:type="dxa"/>
                  <w:vMerge w:val="restart"/>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1</w:t>
                  </w: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4</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Curso Legal</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13.000.000</w:t>
                  </w:r>
                </w:p>
              </w:tc>
              <w:tc>
                <w:tcPr>
                  <w:tcW w:w="1108" w:type="dxa"/>
                  <w:vMerge w:val="restart"/>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16/06/2025</w:t>
                  </w:r>
                </w:p>
              </w:tc>
            </w:tr>
            <w:tr w:rsidR="00EB2EB1" w:rsidRPr="009C21BB" w:rsidTr="00EB2EB1">
              <w:trPr>
                <w:trHeight w:val="56"/>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5</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Plata</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56"/>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6</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Oro</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36"/>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7</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Bicentenario de Santa Cruz</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25"/>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8</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Bicentenario de Tarija</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603"/>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9</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Conmemorativa de los 250 años de la Casa Nacional de Moneda</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181"/>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10</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Conmemorativa de los 400 años de la Universidad Mayor, real y Pontificia de San Francisco Xavier de Chuquisaca</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3.000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458"/>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1</w:t>
                  </w:r>
                </w:p>
              </w:tc>
              <w:tc>
                <w:tcPr>
                  <w:tcW w:w="1245" w:type="dxa"/>
                  <w:tcBorders>
                    <w:top w:val="nil"/>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13.036.000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261"/>
                <w:jc w:val="center"/>
              </w:trPr>
              <w:tc>
                <w:tcPr>
                  <w:tcW w:w="508" w:type="dxa"/>
                  <w:vMerge w:val="restart"/>
                  <w:tcBorders>
                    <w:top w:val="nil"/>
                    <w:left w:val="single" w:sz="4" w:space="0" w:color="auto"/>
                    <w:bottom w:val="single" w:sz="4" w:space="0" w:color="auto"/>
                    <w:right w:val="single" w:sz="4" w:space="0" w:color="auto"/>
                  </w:tcBorders>
                  <w:shd w:val="clear" w:color="auto" w:fill="auto"/>
                  <w:vAlign w:val="center"/>
                  <w:hideMark/>
                </w:tcPr>
                <w:p w:rsidR="00EB2EB1" w:rsidRPr="009C21BB" w:rsidRDefault="00EB2EB1" w:rsidP="00EB2EB1">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2</w:t>
                  </w: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22.200.000</w:t>
                  </w:r>
                </w:p>
              </w:tc>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15/10/2025</w:t>
                  </w:r>
                </w:p>
              </w:tc>
            </w:tr>
            <w:tr w:rsidR="00EB2EB1" w:rsidRPr="009C21BB" w:rsidTr="00EB2EB1">
              <w:trPr>
                <w:trHeight w:val="177"/>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6.000.000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2</w:t>
                  </w:r>
                </w:p>
              </w:tc>
              <w:tc>
                <w:tcPr>
                  <w:tcW w:w="1245" w:type="dxa"/>
                  <w:tcBorders>
                    <w:top w:val="nil"/>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28.200.000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136"/>
                <w:jc w:val="center"/>
              </w:trPr>
              <w:tc>
                <w:tcPr>
                  <w:tcW w:w="508" w:type="dxa"/>
                  <w:vMerge w:val="restart"/>
                  <w:tcBorders>
                    <w:top w:val="nil"/>
                    <w:left w:val="single" w:sz="4" w:space="0" w:color="auto"/>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Bs5</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6.000.000</w:t>
                  </w:r>
                </w:p>
              </w:tc>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18/9/2026</w:t>
                  </w:r>
                </w:p>
              </w:tc>
            </w:tr>
            <w:tr w:rsidR="00EB2EB1" w:rsidRPr="009C21BB" w:rsidTr="00EB2EB1">
              <w:trPr>
                <w:trHeight w:val="229"/>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1.800.000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03"/>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95" w:type="dxa"/>
                  <w:gridSpan w:val="2"/>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28.000.000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5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3</w:t>
                  </w:r>
                </w:p>
              </w:tc>
              <w:tc>
                <w:tcPr>
                  <w:tcW w:w="1245" w:type="dxa"/>
                  <w:tcBorders>
                    <w:top w:val="nil"/>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35.800.000</w:t>
                  </w:r>
                </w:p>
              </w:tc>
              <w:tc>
                <w:tcPr>
                  <w:tcW w:w="1108" w:type="dxa"/>
                  <w:vMerge/>
                  <w:tcBorders>
                    <w:top w:val="nil"/>
                    <w:left w:val="single" w:sz="4" w:space="0" w:color="auto"/>
                    <w:bottom w:val="single" w:sz="4" w:space="0" w:color="auto"/>
                    <w:right w:val="single" w:sz="4" w:space="0" w:color="auto"/>
                  </w:tcBorders>
                  <w:vAlign w:val="center"/>
                  <w:hideMark/>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508" w:type="dxa"/>
                  <w:vMerge w:val="restart"/>
                  <w:tcBorders>
                    <w:top w:val="nil"/>
                    <w:left w:val="single" w:sz="4" w:space="0" w:color="auto"/>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4</w:t>
                  </w: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w:t>
                  </w:r>
                </w:p>
              </w:tc>
              <w:tc>
                <w:tcPr>
                  <w:tcW w:w="3670" w:type="dxa"/>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Bs5</w:t>
                  </w:r>
                </w:p>
              </w:tc>
              <w:tc>
                <w:tcPr>
                  <w:tcW w:w="1245" w:type="dxa"/>
                  <w:tcBorders>
                    <w:top w:val="nil"/>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6.000.000</w:t>
                  </w:r>
                </w:p>
              </w:tc>
              <w:tc>
                <w:tcPr>
                  <w:tcW w:w="1108" w:type="dxa"/>
                  <w:vMerge w:val="restart"/>
                  <w:tcBorders>
                    <w:top w:val="nil"/>
                    <w:left w:val="single" w:sz="4" w:space="0" w:color="auto"/>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02/12/2026</w:t>
                  </w:r>
                </w:p>
              </w:tc>
            </w:tr>
            <w:tr w:rsidR="00EB2EB1" w:rsidRPr="009C21BB" w:rsidTr="00EB2EB1">
              <w:trPr>
                <w:trHeight w:val="355"/>
                <w:jc w:val="center"/>
              </w:trPr>
              <w:tc>
                <w:tcPr>
                  <w:tcW w:w="508" w:type="dxa"/>
                  <w:vMerge/>
                  <w:tcBorders>
                    <w:left w:val="single" w:sz="4" w:space="0" w:color="auto"/>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70" w:type="dxa"/>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6.000.000</w:t>
                  </w:r>
                </w:p>
              </w:tc>
              <w:tc>
                <w:tcPr>
                  <w:tcW w:w="1108" w:type="dxa"/>
                  <w:vMerge/>
                  <w:tcBorders>
                    <w:left w:val="single" w:sz="4" w:space="0" w:color="auto"/>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508" w:type="dxa"/>
                  <w:vMerge/>
                  <w:tcBorders>
                    <w:left w:val="single" w:sz="4" w:space="0" w:color="auto"/>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70" w:type="dxa"/>
                  <w:tcBorders>
                    <w:top w:val="single" w:sz="4" w:space="0" w:color="auto"/>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tcPr>
                <w:p w:rsidR="00EB2EB1" w:rsidRPr="009C21BB" w:rsidRDefault="00EB2EB1" w:rsidP="00EB2EB1">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26.000.000</w:t>
                  </w:r>
                </w:p>
              </w:tc>
              <w:tc>
                <w:tcPr>
                  <w:tcW w:w="1108" w:type="dxa"/>
                  <w:vMerge/>
                  <w:tcBorders>
                    <w:left w:val="single" w:sz="4" w:space="0" w:color="auto"/>
                    <w:bottom w:val="single" w:sz="4" w:space="0" w:color="000000"/>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508" w:type="dxa"/>
                  <w:vMerge/>
                  <w:tcBorders>
                    <w:left w:val="single" w:sz="4" w:space="0" w:color="auto"/>
                    <w:bottom w:val="single" w:sz="4" w:space="0" w:color="000000"/>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b/>
                      <w:bCs/>
                      <w:color w:val="000000"/>
                      <w:sz w:val="16"/>
                      <w:szCs w:val="16"/>
                      <w:lang w:eastAsia="es-BO"/>
                    </w:rPr>
                    <w:t>Total Lote 4</w:t>
                  </w:r>
                </w:p>
              </w:tc>
              <w:tc>
                <w:tcPr>
                  <w:tcW w:w="1245" w:type="dxa"/>
                  <w:tcBorders>
                    <w:top w:val="nil"/>
                    <w:left w:val="nil"/>
                    <w:bottom w:val="single" w:sz="4" w:space="0" w:color="auto"/>
                    <w:right w:val="single" w:sz="4" w:space="0" w:color="auto"/>
                  </w:tcBorders>
                  <w:shd w:val="clear" w:color="auto" w:fill="D9D9D9" w:themeFill="background1" w:themeFillShade="D9"/>
                  <w:vAlign w:val="center"/>
                </w:tcPr>
                <w:p w:rsidR="00EB2EB1" w:rsidRPr="009C21BB" w:rsidRDefault="00EB2EB1" w:rsidP="00EB2EB1">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38.000.000</w:t>
                  </w:r>
                </w:p>
              </w:tc>
              <w:tc>
                <w:tcPr>
                  <w:tcW w:w="1108" w:type="dxa"/>
                  <w:tcBorders>
                    <w:top w:val="nil"/>
                    <w:left w:val="single" w:sz="4" w:space="0" w:color="auto"/>
                    <w:bottom w:val="single" w:sz="4" w:space="0" w:color="000000"/>
                    <w:right w:val="single" w:sz="4" w:space="0" w:color="auto"/>
                  </w:tcBorders>
                  <w:vAlign w:val="center"/>
                </w:tcPr>
                <w:p w:rsidR="00EB2EB1" w:rsidRPr="009C21BB" w:rsidRDefault="00EB2EB1" w:rsidP="00EB2EB1">
                  <w:pPr>
                    <w:spacing w:before="80" w:after="80"/>
                    <w:rPr>
                      <w:rFonts w:ascii="Arial" w:hAnsi="Arial" w:cs="Arial"/>
                      <w:color w:val="000000"/>
                      <w:sz w:val="16"/>
                      <w:szCs w:val="16"/>
                      <w:lang w:eastAsia="es-BO"/>
                    </w:rPr>
                  </w:pPr>
                </w:p>
              </w:tc>
            </w:tr>
            <w:tr w:rsidR="00EB2EB1" w:rsidRPr="009C21BB" w:rsidTr="00EB2EB1">
              <w:trPr>
                <w:trHeight w:val="355"/>
                <w:jc w:val="center"/>
              </w:trPr>
              <w:tc>
                <w:tcPr>
                  <w:tcW w:w="4702" w:type="dxa"/>
                  <w:gridSpan w:val="4"/>
                  <w:tcBorders>
                    <w:top w:val="single" w:sz="4" w:space="0" w:color="auto"/>
                    <w:left w:val="single" w:sz="4" w:space="0" w:color="auto"/>
                    <w:bottom w:val="single" w:sz="4" w:space="0" w:color="auto"/>
                    <w:right w:val="single" w:sz="4" w:space="0" w:color="000000"/>
                  </w:tcBorders>
                  <w:shd w:val="clear" w:color="000000" w:fill="E7E6E6"/>
                  <w:vAlign w:val="center"/>
                  <w:hideMark/>
                </w:tcPr>
                <w:p w:rsidR="00EB2EB1" w:rsidRPr="009C21BB" w:rsidRDefault="00EB2EB1" w:rsidP="00EB2EB1">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w:t>
                  </w:r>
                </w:p>
              </w:tc>
              <w:tc>
                <w:tcPr>
                  <w:tcW w:w="1245" w:type="dxa"/>
                  <w:tcBorders>
                    <w:top w:val="nil"/>
                    <w:left w:val="nil"/>
                    <w:bottom w:val="single" w:sz="4" w:space="0" w:color="auto"/>
                    <w:right w:val="single" w:sz="4" w:space="0" w:color="auto"/>
                  </w:tcBorders>
                  <w:shd w:val="clear" w:color="000000" w:fill="E7E6E6"/>
                  <w:vAlign w:val="center"/>
                  <w:hideMark/>
                </w:tcPr>
                <w:p w:rsidR="00EB2EB1" w:rsidRPr="009C21BB" w:rsidRDefault="00EB2EB1" w:rsidP="00EB2EB1">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115.036.000</w:t>
                  </w:r>
                </w:p>
              </w:tc>
              <w:tc>
                <w:tcPr>
                  <w:tcW w:w="1108" w:type="dxa"/>
                  <w:tcBorders>
                    <w:top w:val="nil"/>
                    <w:left w:val="nil"/>
                    <w:bottom w:val="single" w:sz="4" w:space="0" w:color="auto"/>
                    <w:right w:val="single" w:sz="4" w:space="0" w:color="auto"/>
                  </w:tcBorders>
                  <w:shd w:val="clear" w:color="auto" w:fill="auto"/>
                  <w:vAlign w:val="center"/>
                  <w:hideMark/>
                </w:tcPr>
                <w:p w:rsidR="00EB2EB1" w:rsidRPr="009C21BB" w:rsidRDefault="00EB2EB1" w:rsidP="00EB2EB1">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 </w:t>
                  </w:r>
                </w:p>
              </w:tc>
            </w:tr>
          </w:tbl>
          <w:p w:rsidR="00EB2EB1" w:rsidRPr="009F2356" w:rsidRDefault="00EB2EB1" w:rsidP="00EB2EB1">
            <w:pPr>
              <w:jc w:val="both"/>
              <w:rPr>
                <w:rFonts w:ascii="Arial" w:hAnsi="Arial" w:cs="Arial"/>
                <w:bCs/>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El Proveedor a través de nota formal dirigida al BCB podrá proponer un cronograma de entregas para cada lote, por el total o en forma parcial (especificando el plazo en fechas, cantidad y número de entregas a realizar), mismo que debe enmarcarse dentro los plazos máximos establecidos en el Cronograma de Entregas. La GTES emitirá la aprobación o rechazo a la citada propuesta.</w:t>
            </w:r>
          </w:p>
          <w:p w:rsidR="00EB2EB1" w:rsidRPr="009F2356" w:rsidRDefault="00EB2EB1" w:rsidP="00EB2EB1">
            <w:pPr>
              <w:jc w:val="both"/>
              <w:rPr>
                <w:rFonts w:ascii="Arial" w:hAnsi="Arial" w:cs="Arial"/>
                <w:sz w:val="18"/>
                <w:szCs w:val="18"/>
                <w:lang w:eastAsia="es-ES"/>
              </w:rPr>
            </w:pPr>
          </w:p>
          <w:p w:rsidR="00EB2EB1" w:rsidRDefault="00EB2EB1" w:rsidP="00EB2EB1">
            <w:pPr>
              <w:rPr>
                <w:rFonts w:ascii="Arial" w:hAnsi="Arial"/>
                <w:sz w:val="18"/>
                <w:szCs w:val="18"/>
                <w:lang w:eastAsia="es-ES"/>
              </w:rPr>
            </w:pPr>
            <w:r w:rsidRPr="009F2356">
              <w:rPr>
                <w:rFonts w:ascii="Arial" w:hAnsi="Arial"/>
                <w:sz w:val="18"/>
                <w:szCs w:val="18"/>
                <w:lang w:eastAsia="es-ES"/>
              </w:rPr>
              <w:t>Los plazos de entrega señalados serán computados a partir del día siguiente hábil de la suscripción del contrato.</w:t>
            </w:r>
          </w:p>
          <w:p w:rsidR="00EB2EB1" w:rsidRDefault="00EB2EB1" w:rsidP="00EB2EB1">
            <w:pPr>
              <w:rPr>
                <w:rFonts w:ascii="Arial" w:hAnsi="Arial"/>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 xml:space="preserve"> (Manifestar Aceptación)</w:t>
            </w:r>
          </w:p>
          <w:p w:rsidR="00EB2EB1" w:rsidRPr="00D13940" w:rsidRDefault="00EB2EB1" w:rsidP="00EB2EB1">
            <w:pPr>
              <w:rPr>
                <w:rFonts w:ascii="Arial" w:hAnsi="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numPr>
                <w:ilvl w:val="0"/>
                <w:numId w:val="89"/>
              </w:numPr>
              <w:ind w:left="210" w:hanging="210"/>
              <w:jc w:val="both"/>
              <w:rPr>
                <w:rFonts w:ascii="Arial" w:hAnsi="Arial" w:cs="Arial"/>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CARACTERÍSTICAS</w:t>
            </w:r>
            <w:r>
              <w:rPr>
                <w:rFonts w:ascii="Arial" w:hAnsi="Arial" w:cs="Arial"/>
                <w:b/>
                <w:color w:val="FFFFFF" w:themeColor="background1"/>
                <w:sz w:val="18"/>
                <w:szCs w:val="18"/>
                <w:lang w:val="es-MX" w:eastAsia="es-ES"/>
              </w:rPr>
              <w:t xml:space="preserve"> DE LA ADQUISICIÓN</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8C030D" w:rsidRDefault="00EB2EB1" w:rsidP="008C030D">
            <w:pPr>
              <w:pStyle w:val="Prrafodelista"/>
              <w:keepNext/>
              <w:numPr>
                <w:ilvl w:val="1"/>
                <w:numId w:val="38"/>
              </w:numPr>
              <w:ind w:left="351"/>
              <w:jc w:val="both"/>
              <w:outlineLvl w:val="1"/>
              <w:rPr>
                <w:rFonts w:ascii="Arial" w:hAnsi="Arial" w:cs="Arial"/>
                <w:b/>
                <w:bCs/>
                <w:iCs/>
                <w:color w:val="FFFFFF" w:themeColor="background1"/>
                <w:sz w:val="18"/>
                <w:szCs w:val="18"/>
                <w:lang w:val="es-MX" w:eastAsia="es-ES"/>
              </w:rPr>
            </w:pPr>
            <w:r w:rsidRPr="008C030D">
              <w:rPr>
                <w:rFonts w:ascii="Arial" w:hAnsi="Arial" w:cs="Arial"/>
                <w:b/>
                <w:bCs/>
                <w:iCs/>
                <w:color w:val="FFFFFF" w:themeColor="background1"/>
                <w:sz w:val="18"/>
                <w:szCs w:val="18"/>
                <w:lang w:val="es-MX" w:eastAsia="es-ES"/>
              </w:rPr>
              <w:t>APROBACION DEL DISEÑO (ÍTEMS 4, 5, 6, 7, 8, 9 Y 10)</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Default="00EB2EB1" w:rsidP="00EB2EB1">
            <w:pPr>
              <w:keepNext/>
              <w:jc w:val="both"/>
              <w:outlineLvl w:val="1"/>
              <w:rPr>
                <w:rFonts w:ascii="Arial" w:hAnsi="Arial" w:cs="Arial"/>
                <w:sz w:val="18"/>
                <w:szCs w:val="18"/>
                <w:lang w:val="es-BO" w:eastAsia="es-ES"/>
              </w:rPr>
            </w:pPr>
          </w:p>
          <w:p w:rsidR="00EB2EB1" w:rsidRPr="00BC39D7" w:rsidRDefault="00EB2EB1" w:rsidP="00EB2EB1">
            <w:pPr>
              <w:jc w:val="both"/>
              <w:rPr>
                <w:rFonts w:ascii="Arial" w:hAnsi="Arial" w:cs="Arial"/>
                <w:sz w:val="18"/>
                <w:szCs w:val="18"/>
                <w:lang w:val="es-BO" w:eastAsia="es-ES"/>
              </w:rPr>
            </w:pPr>
            <w:r w:rsidRPr="00BC39D7">
              <w:rPr>
                <w:rFonts w:ascii="Arial" w:hAnsi="Arial" w:cs="Arial"/>
                <w:sz w:val="18"/>
                <w:szCs w:val="18"/>
                <w:lang w:val="es-BO" w:eastAsia="es-ES"/>
              </w:rPr>
              <w:t xml:space="preserve">La GTES remitirá en medio magnético al proveedor los diseños referenciales de los ítems </w:t>
            </w:r>
            <w:r>
              <w:rPr>
                <w:rFonts w:ascii="Arial" w:hAnsi="Arial" w:cs="Arial"/>
                <w:sz w:val="18"/>
                <w:szCs w:val="18"/>
                <w:lang w:val="es-BO" w:eastAsia="es-ES"/>
              </w:rPr>
              <w:t xml:space="preserve">4, 5, 6, 7, 8, 9, y 10, </w:t>
            </w:r>
            <w:r w:rsidRPr="00BC39D7">
              <w:rPr>
                <w:rFonts w:ascii="Arial" w:hAnsi="Arial" w:cs="Arial"/>
                <w:sz w:val="18"/>
                <w:szCs w:val="18"/>
                <w:lang w:val="es-BO" w:eastAsia="es-ES"/>
              </w:rPr>
              <w:t>hasta los cinco días hábiles de suscrito el contrato, mismo que deberá ajustado y modificado por el proveedor en coordinación con la GTES para su posterior consideración al Directorio del BCB.</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B52E0" w:rsidRDefault="00EB2EB1" w:rsidP="00EB2EB1">
            <w:pPr>
              <w:keepNext/>
              <w:jc w:val="both"/>
              <w:outlineLvl w:val="1"/>
              <w:rPr>
                <w:rFonts w:ascii="Arial" w:hAnsi="Arial" w:cs="Arial"/>
                <w:sz w:val="18"/>
                <w:szCs w:val="18"/>
                <w:lang w:val="es-BO"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1"/>
                <w:numId w:val="89"/>
              </w:numPr>
              <w:ind w:left="352" w:hanging="352"/>
              <w:jc w:val="both"/>
              <w:outlineLvl w:val="1"/>
              <w:rPr>
                <w:rFonts w:ascii="Arial" w:hAnsi="Arial" w:cs="Arial"/>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t>MUESTRAS</w:t>
            </w:r>
            <w:r w:rsidRPr="00994B6D">
              <w:rPr>
                <w:rFonts w:ascii="Arial" w:hAnsi="Arial" w:cs="Arial"/>
                <w:b/>
                <w:color w:val="FFFFFF" w:themeColor="background1"/>
                <w:sz w:val="18"/>
                <w:szCs w:val="18"/>
                <w:lang w:val="es-MX" w:eastAsia="es-ES"/>
              </w:rPr>
              <w:t xml:space="preserve"> E INFORMES Y CERTIFICADOS DEL FABRICANTE  </w:t>
            </w:r>
            <w:r>
              <w:rPr>
                <w:rFonts w:ascii="Arial" w:hAnsi="Arial" w:cs="Arial"/>
                <w:b/>
                <w:color w:val="FFFFFF" w:themeColor="background1"/>
                <w:sz w:val="18"/>
                <w:szCs w:val="18"/>
                <w:lang w:val="es-MX" w:eastAsia="es-ES"/>
              </w:rPr>
              <w:t>DE</w:t>
            </w:r>
            <w:r w:rsidRPr="00994B6D">
              <w:rPr>
                <w:rFonts w:ascii="Arial" w:hAnsi="Arial" w:cs="Arial"/>
                <w:b/>
                <w:color w:val="FFFFFF" w:themeColor="background1"/>
                <w:sz w:val="18"/>
                <w:szCs w:val="18"/>
                <w:lang w:val="es-MX" w:eastAsia="es-ES"/>
              </w:rPr>
              <w:t xml:space="preserve"> COSPELES Y DEL  LABORATORIO ESPECIALIZADO</w:t>
            </w:r>
          </w:p>
        </w:tc>
      </w:tr>
      <w:tr w:rsidR="00EB2EB1" w:rsidRPr="009F2356" w:rsidTr="00EB2EB1">
        <w:trPr>
          <w:trHeight w:val="207"/>
          <w:jc w:val="center"/>
        </w:trPr>
        <w:tc>
          <w:tcPr>
            <w:tcW w:w="9918" w:type="dxa"/>
            <w:vMerge w:val="restart"/>
            <w:shd w:val="clear" w:color="auto" w:fill="FFFFFF"/>
            <w:vAlign w:val="center"/>
          </w:tcPr>
          <w:p w:rsidR="00EB2EB1" w:rsidRPr="009F2356" w:rsidRDefault="00EB2EB1" w:rsidP="00EB2EB1">
            <w:pPr>
              <w:jc w:val="both"/>
              <w:rPr>
                <w:rFonts w:ascii="Arial" w:hAnsi="Arial" w:cs="Arial"/>
                <w:b/>
                <w:sz w:val="18"/>
                <w:szCs w:val="18"/>
                <w:lang w:val="es-BO" w:eastAsia="es-ES"/>
              </w:rPr>
            </w:pPr>
          </w:p>
          <w:p w:rsidR="00EB2EB1" w:rsidRPr="009F2356" w:rsidRDefault="00EB2EB1" w:rsidP="008C030D">
            <w:pPr>
              <w:pStyle w:val="Prrafodelista"/>
              <w:numPr>
                <w:ilvl w:val="2"/>
                <w:numId w:val="89"/>
              </w:numPr>
              <w:ind w:left="635" w:hanging="626"/>
              <w:jc w:val="both"/>
              <w:rPr>
                <w:rFonts w:ascii="Arial" w:hAnsi="Arial" w:cs="Arial"/>
                <w:b/>
                <w:sz w:val="18"/>
                <w:szCs w:val="18"/>
                <w:lang w:val="es-BO" w:eastAsia="es-ES"/>
              </w:rPr>
            </w:pPr>
            <w:r w:rsidRPr="009F2356">
              <w:rPr>
                <w:rFonts w:ascii="Arial" w:hAnsi="Arial" w:cs="Arial"/>
                <w:b/>
                <w:sz w:val="18"/>
                <w:szCs w:val="18"/>
                <w:lang w:val="es-MX" w:eastAsia="es-ES"/>
              </w:rPr>
              <w:t>Certificado</w:t>
            </w:r>
            <w:r w:rsidRPr="009F2356">
              <w:rPr>
                <w:rFonts w:ascii="Arial" w:hAnsi="Arial" w:cs="Arial"/>
                <w:b/>
                <w:sz w:val="18"/>
                <w:szCs w:val="18"/>
                <w:lang w:val="es-BO" w:eastAsia="es-ES"/>
              </w:rPr>
              <w:t xml:space="preserve"> del Fabricante de cospeles</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 xml:space="preserve">El Proveedor deberá presentar un certificado emitido por el fabricante de cospeles que permita verificar que, </w:t>
            </w:r>
            <w:r>
              <w:rPr>
                <w:rFonts w:ascii="Arial" w:hAnsi="Arial" w:cs="Arial"/>
                <w:sz w:val="18"/>
                <w:szCs w:val="18"/>
                <w:lang w:val="es-BO" w:eastAsia="es-ES"/>
              </w:rPr>
              <w:t>los</w:t>
            </w:r>
            <w:r w:rsidRPr="009F2356">
              <w:rPr>
                <w:rFonts w:ascii="Arial" w:hAnsi="Arial" w:cs="Arial"/>
                <w:sz w:val="18"/>
                <w:szCs w:val="18"/>
                <w:lang w:val="es-BO" w:eastAsia="es-ES"/>
              </w:rPr>
              <w:t xml:space="preserve"> mismos, cumplen con las características físicas y químicas del material requerido por el BCB según corresponda.</w:t>
            </w:r>
          </w:p>
          <w:p w:rsidR="00EB2EB1" w:rsidRPr="009F2356" w:rsidRDefault="00EB2EB1" w:rsidP="00EB2EB1">
            <w:pPr>
              <w:jc w:val="both"/>
              <w:rPr>
                <w:rFonts w:ascii="Arial" w:hAnsi="Arial" w:cs="Arial"/>
                <w:sz w:val="18"/>
                <w:szCs w:val="18"/>
                <w:lang w:val="es-BO" w:eastAsia="es-ES"/>
              </w:rPr>
            </w:pPr>
          </w:p>
          <w:p w:rsidR="00EB2EB1" w:rsidRPr="009F2356" w:rsidRDefault="00EB2EB1" w:rsidP="008C030D">
            <w:pPr>
              <w:pStyle w:val="Prrafodelista"/>
              <w:numPr>
                <w:ilvl w:val="2"/>
                <w:numId w:val="89"/>
              </w:numPr>
              <w:ind w:left="635" w:hanging="626"/>
              <w:jc w:val="both"/>
              <w:rPr>
                <w:rFonts w:ascii="Arial" w:hAnsi="Arial" w:cs="Arial"/>
                <w:b/>
                <w:sz w:val="18"/>
                <w:szCs w:val="18"/>
                <w:lang w:val="es-MX" w:eastAsia="es-ES"/>
              </w:rPr>
            </w:pPr>
            <w:r w:rsidRPr="009F2356">
              <w:rPr>
                <w:rFonts w:ascii="Arial" w:hAnsi="Arial" w:cs="Arial"/>
                <w:b/>
                <w:sz w:val="18"/>
                <w:szCs w:val="18"/>
                <w:lang w:val="es-MX" w:eastAsia="es-ES"/>
              </w:rPr>
              <w:t>Informes y Certificados del Laboratorio Especializado antes de la producción</w:t>
            </w:r>
          </w:p>
          <w:p w:rsidR="00EB2EB1" w:rsidRPr="009F2356" w:rsidRDefault="00EB2EB1" w:rsidP="00EB2EB1">
            <w:pPr>
              <w:jc w:val="both"/>
              <w:rPr>
                <w:rFonts w:ascii="Arial" w:hAnsi="Arial" w:cs="Arial"/>
                <w:b/>
                <w:sz w:val="18"/>
                <w:szCs w:val="18"/>
                <w:lang w:val="es-MX"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Antes de la producción el Proveedor deberá seleccionar una muestra aleatoria de 20 monedas de cada ítem, de las cuales:</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numPr>
                <w:ilvl w:val="0"/>
                <w:numId w:val="66"/>
              </w:numPr>
              <w:ind w:left="224" w:hanging="224"/>
              <w:jc w:val="both"/>
              <w:rPr>
                <w:rFonts w:ascii="Arial" w:hAnsi="Arial" w:cs="Arial"/>
                <w:iCs/>
                <w:sz w:val="18"/>
                <w:szCs w:val="18"/>
                <w:lang w:val="es-MX" w:eastAsia="es-ES"/>
              </w:rPr>
            </w:pPr>
            <w:r w:rsidRPr="009F2356">
              <w:rPr>
                <w:rFonts w:ascii="Arial" w:hAnsi="Arial" w:cs="Arial"/>
                <w:sz w:val="18"/>
                <w:szCs w:val="18"/>
                <w:lang w:val="es-BO" w:eastAsia="es-ES"/>
              </w:rPr>
              <w:t xml:space="preserve">10 (diez) deberán ser enviadas a un Laboratorio Especializado </w:t>
            </w:r>
            <w:r w:rsidRPr="00574C2B">
              <w:rPr>
                <w:rFonts w:ascii="Arial" w:hAnsi="Arial" w:cs="Arial"/>
                <w:sz w:val="18"/>
                <w:szCs w:val="18"/>
                <w:lang w:val="es-BO" w:eastAsia="es-ES"/>
              </w:rPr>
              <w:t xml:space="preserve">elegido por el </w:t>
            </w:r>
            <w:r>
              <w:rPr>
                <w:rFonts w:ascii="Arial" w:hAnsi="Arial" w:cs="Arial"/>
                <w:sz w:val="18"/>
                <w:szCs w:val="18"/>
                <w:lang w:val="es-BO" w:eastAsia="es-ES"/>
              </w:rPr>
              <w:t>proveedor</w:t>
            </w:r>
            <w:r w:rsidRPr="009F2356">
              <w:rPr>
                <w:rFonts w:ascii="Arial" w:hAnsi="Arial" w:cs="Arial"/>
                <w:sz w:val="18"/>
                <w:szCs w:val="18"/>
                <w:lang w:val="es-BO" w:eastAsia="es-ES"/>
              </w:rPr>
              <w:t xml:space="preserve"> </w:t>
            </w:r>
            <w:r w:rsidRPr="009F2356">
              <w:rPr>
                <w:rFonts w:ascii="Arial" w:eastAsia="Calibri" w:hAnsi="Arial" w:cs="Arial"/>
                <w:iCs/>
                <w:sz w:val="18"/>
                <w:szCs w:val="18"/>
                <w:lang w:val="es-MX" w:eastAsia="es-ES"/>
              </w:rPr>
              <w:t xml:space="preserve">(excepto los ítems </w:t>
            </w:r>
            <w:r>
              <w:rPr>
                <w:rFonts w:ascii="Arial" w:eastAsia="Calibri" w:hAnsi="Arial" w:cs="Arial"/>
                <w:iCs/>
                <w:sz w:val="18"/>
                <w:szCs w:val="18"/>
                <w:lang w:val="es-MX" w:eastAsia="es-ES"/>
              </w:rPr>
              <w:t>5 y 6</w:t>
            </w:r>
            <w:r w:rsidRPr="009F2356">
              <w:rPr>
                <w:rFonts w:ascii="Arial" w:eastAsia="Calibri" w:hAnsi="Arial" w:cs="Arial"/>
                <w:iCs/>
                <w:sz w:val="18"/>
                <w:szCs w:val="18"/>
                <w:lang w:val="es-MX" w:eastAsia="es-ES"/>
              </w:rPr>
              <w:t xml:space="preserve"> debiendo enviar solo 2 piezas</w:t>
            </w:r>
            <w:r>
              <w:rPr>
                <w:rFonts w:ascii="Arial" w:eastAsia="Calibri" w:hAnsi="Arial" w:cs="Arial"/>
                <w:iCs/>
                <w:sz w:val="18"/>
                <w:szCs w:val="18"/>
                <w:lang w:val="es-MX" w:eastAsia="es-ES"/>
              </w:rPr>
              <w:t xml:space="preserve"> en estos casos</w:t>
            </w:r>
            <w:r w:rsidRPr="009F2356">
              <w:rPr>
                <w:rFonts w:ascii="Arial" w:eastAsia="Calibri" w:hAnsi="Arial" w:cs="Arial"/>
                <w:iCs/>
                <w:sz w:val="18"/>
                <w:szCs w:val="18"/>
                <w:lang w:val="es-MX" w:eastAsia="es-ES"/>
              </w:rPr>
              <w:t>)</w:t>
            </w:r>
            <w:r w:rsidRPr="009F2356">
              <w:rPr>
                <w:rFonts w:ascii="Arial" w:hAnsi="Arial" w:cs="Arial"/>
                <w:sz w:val="18"/>
                <w:szCs w:val="18"/>
                <w:lang w:val="es-BO" w:eastAsia="es-ES"/>
              </w:rPr>
              <w:t xml:space="preserve">, para la emisión del Informe y Certificado que avalen que estas han cumplido con las especificaciones técnicas solicitadas en el numeral 1.2. </w:t>
            </w:r>
            <w:r w:rsidRPr="009F2356">
              <w:rPr>
                <w:rFonts w:ascii="Arial" w:hAnsi="Arial" w:cs="Arial"/>
                <w:iCs/>
                <w:sz w:val="18"/>
                <w:szCs w:val="18"/>
                <w:lang w:val="es-MX" w:eastAsia="es-ES"/>
              </w:rPr>
              <w:t xml:space="preserve">CARACTERÍSTICAS FÍSICO-QUÍMICAS Y ELEMENTOS DE SEGURIDAD. </w:t>
            </w:r>
          </w:p>
          <w:p w:rsidR="00EB2EB1" w:rsidRPr="009F2356" w:rsidRDefault="00EB2EB1" w:rsidP="00EB2EB1">
            <w:pPr>
              <w:ind w:left="206"/>
              <w:contextualSpacing/>
              <w:jc w:val="both"/>
              <w:rPr>
                <w:rFonts w:ascii="Arial" w:hAnsi="Arial" w:cs="Arial"/>
                <w:iCs/>
                <w:sz w:val="18"/>
                <w:szCs w:val="18"/>
                <w:lang w:val="es-MX" w:eastAsia="es-ES"/>
              </w:rPr>
            </w:pPr>
          </w:p>
          <w:p w:rsidR="00EB2EB1" w:rsidRPr="009F2356" w:rsidRDefault="00EB2EB1" w:rsidP="00EB2EB1">
            <w:pPr>
              <w:numPr>
                <w:ilvl w:val="0"/>
                <w:numId w:val="66"/>
              </w:numPr>
              <w:ind w:left="224" w:hanging="224"/>
              <w:jc w:val="both"/>
              <w:rPr>
                <w:rFonts w:ascii="Arial" w:eastAsia="Calibri" w:hAnsi="Arial" w:cs="Arial"/>
                <w:sz w:val="18"/>
                <w:szCs w:val="18"/>
                <w:lang w:val="es-BO" w:eastAsia="es-ES"/>
              </w:rPr>
            </w:pPr>
            <w:r w:rsidRPr="009F2356">
              <w:rPr>
                <w:rFonts w:ascii="Arial" w:eastAsia="Calibri" w:hAnsi="Arial" w:cs="Arial"/>
                <w:iCs/>
                <w:sz w:val="18"/>
                <w:szCs w:val="18"/>
                <w:lang w:val="es-MX" w:eastAsia="es-ES"/>
              </w:rPr>
              <w:lastRenderedPageBreak/>
              <w:t>10 (diez) deberán ser enviadas al BCB</w:t>
            </w:r>
            <w:r>
              <w:rPr>
                <w:rFonts w:ascii="Arial" w:eastAsia="Calibri" w:hAnsi="Arial" w:cs="Arial"/>
                <w:iCs/>
                <w:sz w:val="18"/>
                <w:szCs w:val="18"/>
                <w:lang w:val="es-MX" w:eastAsia="es-ES"/>
              </w:rPr>
              <w:t xml:space="preserve"> (excepto los ítems 5 y 6</w:t>
            </w:r>
            <w:r w:rsidRPr="009F2356">
              <w:rPr>
                <w:rFonts w:ascii="Arial" w:eastAsia="Calibri" w:hAnsi="Arial" w:cs="Arial"/>
                <w:iCs/>
                <w:sz w:val="18"/>
                <w:szCs w:val="18"/>
                <w:lang w:val="es-MX" w:eastAsia="es-ES"/>
              </w:rPr>
              <w:t xml:space="preserve"> debiendo enviar solo 2 piezas</w:t>
            </w:r>
            <w:r>
              <w:rPr>
                <w:rFonts w:ascii="Arial" w:eastAsia="Calibri" w:hAnsi="Arial" w:cs="Arial"/>
                <w:iCs/>
                <w:sz w:val="18"/>
                <w:szCs w:val="18"/>
                <w:lang w:val="es-MX" w:eastAsia="es-ES"/>
              </w:rPr>
              <w:t xml:space="preserve"> para estos casos</w:t>
            </w:r>
            <w:r w:rsidRPr="009F2356">
              <w:rPr>
                <w:rFonts w:ascii="Arial" w:eastAsia="Calibri" w:hAnsi="Arial" w:cs="Arial"/>
                <w:iCs/>
                <w:sz w:val="18"/>
                <w:szCs w:val="18"/>
                <w:lang w:val="es-MX" w:eastAsia="es-ES"/>
              </w:rPr>
              <w:t xml:space="preserve">), junto con: 1) el Informe y Certificado emitido por el Laboratorio Especializado para cada ítem (en medio físico y magnético) y 2) El certificado </w:t>
            </w:r>
            <w:r>
              <w:rPr>
                <w:rFonts w:ascii="Arial" w:eastAsia="Calibri" w:hAnsi="Arial" w:cs="Arial"/>
                <w:iCs/>
                <w:sz w:val="18"/>
                <w:szCs w:val="18"/>
                <w:lang w:val="es-MX" w:eastAsia="es-ES"/>
              </w:rPr>
              <w:t>del fabricante</w:t>
            </w:r>
            <w:r w:rsidRPr="009F2356">
              <w:rPr>
                <w:rFonts w:ascii="Arial" w:eastAsia="Calibri" w:hAnsi="Arial" w:cs="Arial"/>
                <w:iCs/>
                <w:sz w:val="18"/>
                <w:szCs w:val="18"/>
                <w:lang w:val="es-MX" w:eastAsia="es-ES"/>
              </w:rPr>
              <w:t xml:space="preserve"> de cospeles. </w:t>
            </w:r>
          </w:p>
          <w:p w:rsidR="00EB2EB1" w:rsidRPr="009F2356" w:rsidRDefault="00EB2EB1" w:rsidP="00EB2EB1">
            <w:pPr>
              <w:pStyle w:val="Prrafodelista"/>
              <w:rPr>
                <w:rFonts w:ascii="Arial" w:eastAsia="Calibri"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 xml:space="preserve">Para el efecto, el Proveedor realizará la selección de un laboratorio especializado independiente acreditado con la Norma ISO 17025 para los parámetros aplicables a las especificaciones técnicas establecidas y con experiencia en el análisis de monedas para al menos 3 Bancos Centrales a nivel mundial (deberá remitir el Certificado de acreditación </w:t>
            </w:r>
            <w:r>
              <w:rPr>
                <w:rFonts w:ascii="Arial" w:hAnsi="Arial" w:cs="Arial"/>
                <w:sz w:val="18"/>
                <w:szCs w:val="18"/>
                <w:lang w:val="es-BO" w:eastAsia="es-ES"/>
              </w:rPr>
              <w:t xml:space="preserve">de la ISO 17025 </w:t>
            </w:r>
            <w:r w:rsidRPr="009F2356">
              <w:rPr>
                <w:rFonts w:ascii="Arial" w:hAnsi="Arial" w:cs="Arial"/>
                <w:sz w:val="18"/>
                <w:szCs w:val="18"/>
                <w:lang w:val="es-BO" w:eastAsia="es-ES"/>
              </w:rPr>
              <w:t>que incluya los parámetros aplicables al momento de presentar el informe y certificados correspondientes).</w:t>
            </w:r>
          </w:p>
          <w:p w:rsidR="00EB2EB1" w:rsidRPr="009F2356" w:rsidRDefault="00EB2EB1" w:rsidP="00EB2EB1">
            <w:pPr>
              <w:ind w:left="708" w:hanging="708"/>
              <w:jc w:val="both"/>
              <w:rPr>
                <w:rFonts w:ascii="Arial" w:hAnsi="Arial" w:cs="Arial"/>
                <w:sz w:val="18"/>
                <w:szCs w:val="18"/>
                <w:lang w:val="es-BO" w:eastAsia="es-ES"/>
              </w:rPr>
            </w:pPr>
          </w:p>
          <w:p w:rsidR="00EB2EB1" w:rsidRPr="009F2356" w:rsidRDefault="00EB2EB1" w:rsidP="00EB2EB1">
            <w:pPr>
              <w:jc w:val="both"/>
              <w:rPr>
                <w:rFonts w:ascii="Arial" w:hAnsi="Arial" w:cs="Arial"/>
                <w:b/>
                <w:sz w:val="18"/>
                <w:szCs w:val="18"/>
                <w:lang w:eastAsia="es-ES"/>
              </w:rPr>
            </w:pPr>
            <w:r w:rsidRPr="009F2356">
              <w:rPr>
                <w:rFonts w:ascii="Arial" w:hAnsi="Arial" w:cs="Arial"/>
                <w:b/>
                <w:sz w:val="18"/>
                <w:szCs w:val="18"/>
                <w:lang w:eastAsia="es-ES"/>
              </w:rPr>
              <w:t>Análisis del Laboratorio Especializado</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 xml:space="preserve">El Laboratorio Especializado deberá analizar las muestras de cada ítem que le fueron remitidas por el Proveedor, con el objeto de verificar el cumplimiento de las especificaciones solicitadas en el numeral 1.2 CARACTERÍSTICAS FÍSICO-QUÍMICAS Y ELEMENTOS DE SEGURIDAD. </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Para fines de referencia, el Proveedor está obligado a proporcionar al laboratorio especializado al menos de una pieza por corte de curso legal en actual circulación</w:t>
            </w:r>
            <w:r>
              <w:rPr>
                <w:rFonts w:ascii="Arial" w:hAnsi="Arial" w:cs="Arial"/>
                <w:sz w:val="18"/>
                <w:szCs w:val="18"/>
                <w:lang w:val="es-BO" w:eastAsia="es-ES"/>
              </w:rPr>
              <w:t xml:space="preserve"> (según corresponda)</w:t>
            </w:r>
            <w:r w:rsidRPr="009F2356">
              <w:rPr>
                <w:rFonts w:ascii="Arial" w:hAnsi="Arial" w:cs="Arial"/>
                <w:sz w:val="18"/>
                <w:szCs w:val="18"/>
                <w:lang w:val="es-BO" w:eastAsia="es-ES"/>
              </w:rPr>
              <w:t>; para el efecto, el Representante Legal en Bolivia del Proveedor podrá realizar el canje de monedas nuevas en cajas del BCB, en coordinación con la GTES.</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Producto del análisis realizado por el Laboratorio Especializado este deberá emitir un Informe y Certificado para cada ítem (en medio físico y en magnético), que contenga los resultados de al menos los siguientes parámetros, para cada muestra analizada (junto con la media y l</w:t>
            </w:r>
            <w:r>
              <w:rPr>
                <w:rFonts w:ascii="Arial" w:hAnsi="Arial" w:cs="Arial"/>
                <w:sz w:val="18"/>
                <w:szCs w:val="18"/>
                <w:lang w:val="es-BO" w:eastAsia="es-ES"/>
              </w:rPr>
              <w:t xml:space="preserve">a desviación estándar de las </w:t>
            </w:r>
            <w:r w:rsidRPr="009F2356">
              <w:rPr>
                <w:rFonts w:ascii="Arial" w:hAnsi="Arial" w:cs="Arial"/>
                <w:sz w:val="18"/>
                <w:szCs w:val="18"/>
                <w:lang w:val="es-BO" w:eastAsia="es-ES"/>
              </w:rPr>
              <w:t>muestras analizadas, según corresponda):</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b/>
                <w:sz w:val="18"/>
                <w:szCs w:val="18"/>
                <w:lang w:eastAsia="es-ES"/>
              </w:rPr>
            </w:pPr>
            <w:r w:rsidRPr="009F2356">
              <w:rPr>
                <w:rFonts w:ascii="Arial" w:hAnsi="Arial" w:cs="Arial"/>
                <w:b/>
                <w:sz w:val="18"/>
                <w:szCs w:val="18"/>
                <w:lang w:eastAsia="es-ES"/>
              </w:rPr>
              <w:t>Parámetros:</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Denominación</w:t>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 xml:space="preserve">Material de fabricación                   </w:t>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Valor Facial</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Forma</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 xml:space="preserve">Peso </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Diámetro</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Espesor</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Borde</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Superficie</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Grabado</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EB2EB1" w:rsidRPr="009F2356" w:rsidRDefault="00EB2EB1" w:rsidP="00EB2EB1">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Detalle artístico del Anverso</w:t>
            </w:r>
          </w:p>
          <w:p w:rsidR="00EB2EB1" w:rsidRPr="009F2356" w:rsidRDefault="00EB2EB1" w:rsidP="00EB2EB1">
            <w:pPr>
              <w:numPr>
                <w:ilvl w:val="0"/>
                <w:numId w:val="72"/>
              </w:numPr>
              <w:jc w:val="both"/>
              <w:rPr>
                <w:rFonts w:ascii="Arial" w:eastAsia="Calibri" w:hAnsi="Arial" w:cs="Arial"/>
                <w:sz w:val="18"/>
                <w:szCs w:val="18"/>
                <w:lang w:val="es-BO" w:eastAsia="es-ES"/>
              </w:rPr>
            </w:pPr>
            <w:r w:rsidRPr="009F2356">
              <w:rPr>
                <w:rFonts w:ascii="Arial" w:eastAsia="Calibri" w:hAnsi="Arial" w:cs="Arial"/>
                <w:sz w:val="18"/>
                <w:szCs w:val="18"/>
                <w:lang w:val="es-BO" w:eastAsia="es-ES"/>
              </w:rPr>
              <w:t>Detalle artístico del Reverso</w:t>
            </w:r>
          </w:p>
          <w:p w:rsidR="00EB2EB1" w:rsidRPr="009F2356" w:rsidRDefault="00EB2EB1" w:rsidP="00EB2EB1">
            <w:pPr>
              <w:numPr>
                <w:ilvl w:val="0"/>
                <w:numId w:val="72"/>
              </w:numPr>
              <w:jc w:val="both"/>
              <w:rPr>
                <w:rFonts w:ascii="Arial" w:eastAsia="Calibri" w:hAnsi="Arial" w:cs="Arial"/>
                <w:sz w:val="18"/>
                <w:szCs w:val="18"/>
                <w:lang w:val="es-BO" w:eastAsia="es-ES"/>
              </w:rPr>
            </w:pPr>
            <w:r w:rsidRPr="009F2356">
              <w:rPr>
                <w:rFonts w:ascii="Arial" w:eastAsia="Calibri" w:hAnsi="Arial" w:cs="Arial"/>
                <w:sz w:val="18"/>
                <w:szCs w:val="18"/>
                <w:lang w:val="es-BO" w:eastAsia="es-ES"/>
              </w:rPr>
              <w:t>Otros que considere el proveedor</w:t>
            </w:r>
          </w:p>
          <w:p w:rsidR="00EB2EB1" w:rsidRPr="009F2356" w:rsidRDefault="00EB2EB1" w:rsidP="00EB2EB1">
            <w:pPr>
              <w:ind w:left="720"/>
              <w:jc w:val="both"/>
              <w:rPr>
                <w:rFonts w:ascii="Arial" w:eastAsia="Calibri"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Pr>
                <w:rFonts w:ascii="Arial" w:hAnsi="Arial" w:cs="Arial"/>
                <w:sz w:val="18"/>
                <w:szCs w:val="18"/>
                <w:lang w:val="es-BO" w:eastAsia="es-ES"/>
              </w:rPr>
              <w:t>E</w:t>
            </w:r>
            <w:r w:rsidRPr="009F2356">
              <w:rPr>
                <w:rFonts w:ascii="Arial" w:hAnsi="Arial" w:cs="Arial"/>
                <w:sz w:val="18"/>
                <w:szCs w:val="18"/>
                <w:lang w:val="es-BO" w:eastAsia="es-ES"/>
              </w:rPr>
              <w:t xml:space="preserve">l </w:t>
            </w:r>
            <w:r>
              <w:rPr>
                <w:rFonts w:ascii="Arial" w:hAnsi="Arial" w:cs="Arial"/>
                <w:sz w:val="18"/>
                <w:szCs w:val="18"/>
                <w:lang w:val="es-BO" w:eastAsia="es-ES"/>
              </w:rPr>
              <w:t xml:space="preserve">informe del </w:t>
            </w:r>
            <w:r w:rsidRPr="009F2356">
              <w:rPr>
                <w:rFonts w:ascii="Arial" w:hAnsi="Arial" w:cs="Arial"/>
                <w:sz w:val="18"/>
                <w:szCs w:val="18"/>
                <w:lang w:val="es-BO" w:eastAsia="es-ES"/>
              </w:rPr>
              <w:t xml:space="preserve">Laboratorio Especializado deberá </w:t>
            </w:r>
            <w:r>
              <w:rPr>
                <w:rFonts w:ascii="Arial" w:hAnsi="Arial" w:cs="Arial"/>
                <w:sz w:val="18"/>
                <w:szCs w:val="18"/>
                <w:lang w:val="es-BO" w:eastAsia="es-ES"/>
              </w:rPr>
              <w:t xml:space="preserve">indicar expresamente el cumplimiento o incumplimiento de las Especificaciones Técnicas señaladas </w:t>
            </w:r>
            <w:r w:rsidRPr="009F2356">
              <w:rPr>
                <w:rFonts w:ascii="Arial" w:hAnsi="Arial" w:cs="Arial"/>
                <w:sz w:val="18"/>
                <w:szCs w:val="18"/>
                <w:lang w:val="es-BO" w:eastAsia="es-ES"/>
              </w:rPr>
              <w:t>en el numeral 1.2 CARACTERÍSTICAS FÍSICAS.</w:t>
            </w:r>
          </w:p>
          <w:p w:rsidR="00EB2EB1" w:rsidRPr="009F2356" w:rsidRDefault="00EB2EB1" w:rsidP="00EB2EB1">
            <w:pPr>
              <w:ind w:left="708" w:hanging="708"/>
              <w:jc w:val="both"/>
              <w:rPr>
                <w:rFonts w:ascii="Arial" w:hAnsi="Arial" w:cs="Arial"/>
                <w:sz w:val="18"/>
                <w:szCs w:val="18"/>
                <w:lang w:val="es-BO" w:eastAsia="es-ES"/>
              </w:rPr>
            </w:pPr>
          </w:p>
          <w:p w:rsidR="00EB2EB1" w:rsidRDefault="00EB2EB1" w:rsidP="00EB2EB1">
            <w:pPr>
              <w:jc w:val="both"/>
              <w:rPr>
                <w:rFonts w:ascii="Arial" w:hAnsi="Arial" w:cs="Arial"/>
                <w:sz w:val="18"/>
                <w:szCs w:val="18"/>
                <w:lang w:val="es-BO" w:eastAsia="es-ES"/>
              </w:rPr>
            </w:pPr>
            <w:r>
              <w:rPr>
                <w:rFonts w:ascii="Arial" w:hAnsi="Arial" w:cs="Arial"/>
                <w:sz w:val="18"/>
                <w:szCs w:val="18"/>
                <w:lang w:val="es-BO" w:eastAsia="es-ES"/>
              </w:rPr>
              <w:t xml:space="preserve">Asimismo, con base en el mencionado informe el laboratorio especializado deberá emitir un certificado que avale que las muestras analizadas cumplen con las especificaciones técnicas solicitadas en el </w:t>
            </w:r>
            <w:r w:rsidRPr="009F2356">
              <w:rPr>
                <w:rFonts w:ascii="Arial" w:hAnsi="Arial" w:cs="Arial"/>
                <w:sz w:val="18"/>
                <w:szCs w:val="18"/>
                <w:lang w:val="es-BO" w:eastAsia="es-ES"/>
              </w:rPr>
              <w:t>en el numeral 1.2 CARACTERÍSTICAS FÍSICAS</w:t>
            </w:r>
            <w:r>
              <w:rPr>
                <w:rFonts w:ascii="Arial" w:hAnsi="Arial" w:cs="Arial"/>
                <w:sz w:val="18"/>
                <w:szCs w:val="18"/>
                <w:lang w:val="es-BO" w:eastAsia="es-ES"/>
              </w:rPr>
              <w:t>.</w:t>
            </w:r>
          </w:p>
          <w:p w:rsidR="00EB2EB1" w:rsidRDefault="00EB2EB1" w:rsidP="00EB2EB1">
            <w:pPr>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Pr>
                <w:rFonts w:ascii="Arial" w:hAnsi="Arial" w:cs="Arial"/>
                <w:sz w:val="18"/>
                <w:szCs w:val="18"/>
                <w:lang w:val="es-BO" w:eastAsia="es-ES"/>
              </w:rPr>
              <w:t>El informe y su correspondiente certificado deberán especificar al menos la siguiente información:</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1.</w:t>
            </w:r>
            <w:r w:rsidRPr="009F2356">
              <w:rPr>
                <w:rFonts w:ascii="Arial" w:hAnsi="Arial" w:cs="Arial"/>
                <w:sz w:val="18"/>
                <w:szCs w:val="18"/>
                <w:lang w:val="es-BO" w:eastAsia="es-ES"/>
              </w:rPr>
              <w:tab/>
              <w:t xml:space="preserve">El nombre del Laboratorio Especializado, </w:t>
            </w: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2.</w:t>
            </w:r>
            <w:r w:rsidRPr="009F2356">
              <w:rPr>
                <w:rFonts w:ascii="Arial" w:hAnsi="Arial" w:cs="Arial"/>
                <w:sz w:val="18"/>
                <w:szCs w:val="18"/>
                <w:lang w:val="es-BO" w:eastAsia="es-ES"/>
              </w:rPr>
              <w:tab/>
              <w:t xml:space="preserve">La empresa para quien realizó el análisis, </w:t>
            </w: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3.</w:t>
            </w:r>
            <w:r w:rsidRPr="009F2356">
              <w:rPr>
                <w:rFonts w:ascii="Arial" w:hAnsi="Arial" w:cs="Arial"/>
                <w:sz w:val="18"/>
                <w:szCs w:val="18"/>
                <w:lang w:val="es-BO" w:eastAsia="es-ES"/>
              </w:rPr>
              <w:tab/>
              <w:t xml:space="preserve">El ítem analizado, </w:t>
            </w: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4.</w:t>
            </w:r>
            <w:r w:rsidRPr="009F2356">
              <w:rPr>
                <w:rFonts w:ascii="Arial" w:hAnsi="Arial" w:cs="Arial"/>
                <w:sz w:val="18"/>
                <w:szCs w:val="18"/>
                <w:lang w:val="es-BO" w:eastAsia="es-ES"/>
              </w:rPr>
              <w:tab/>
              <w:t>La cantidad de muestras analizadas,</w:t>
            </w: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5.</w:t>
            </w:r>
            <w:r w:rsidRPr="009F2356">
              <w:rPr>
                <w:rFonts w:ascii="Arial" w:hAnsi="Arial" w:cs="Arial"/>
                <w:sz w:val="18"/>
                <w:szCs w:val="18"/>
                <w:lang w:val="es-BO" w:eastAsia="es-ES"/>
              </w:rPr>
              <w:tab/>
              <w:t>La fecha de emisión (del Informe y del Certificado)</w:t>
            </w:r>
          </w:p>
          <w:p w:rsidR="00EB2EB1" w:rsidRPr="009F2356" w:rsidRDefault="00EB2EB1" w:rsidP="00EB2EB1">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6.</w:t>
            </w:r>
            <w:r w:rsidRPr="009F2356">
              <w:rPr>
                <w:rFonts w:ascii="Arial" w:hAnsi="Arial" w:cs="Arial"/>
                <w:sz w:val="18"/>
                <w:szCs w:val="18"/>
                <w:lang w:val="es-BO" w:eastAsia="es-ES"/>
              </w:rPr>
              <w:tab/>
              <w:t xml:space="preserve">Nombres, cargos y firmas del personal del Laboratorio Especializado. </w:t>
            </w:r>
          </w:p>
          <w:p w:rsidR="00EB2EB1" w:rsidRPr="009F2356" w:rsidRDefault="00EB2EB1" w:rsidP="00EB2EB1">
            <w:pPr>
              <w:ind w:left="348" w:hanging="348"/>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54404E">
              <w:rPr>
                <w:rFonts w:ascii="Arial" w:hAnsi="Arial" w:cs="Arial"/>
                <w:sz w:val="18"/>
                <w:szCs w:val="18"/>
                <w:lang w:val="es-BO" w:eastAsia="es-ES"/>
              </w:rPr>
              <w:t>Los informes y certificados se aceptarán con firmas digitales verificables o manuscritas y deberán ser entregadas por el proveedor en medio físico</w:t>
            </w:r>
            <w:r>
              <w:rPr>
                <w:rFonts w:ascii="Arial" w:eastAsia="Calibri" w:hAnsi="Arial" w:cs="Arial"/>
                <w:sz w:val="18"/>
                <w:szCs w:val="18"/>
                <w:lang w:val="es-BO" w:eastAsia="es-ES"/>
              </w:rPr>
              <w:t xml:space="preserve"> y magnético antes del inicio de producción.</w:t>
            </w:r>
          </w:p>
          <w:p w:rsidR="00EB2EB1" w:rsidRPr="009F2356" w:rsidRDefault="00EB2EB1" w:rsidP="00EB2EB1">
            <w:pPr>
              <w:ind w:left="348" w:hanging="348"/>
              <w:jc w:val="both"/>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val="es-BO" w:eastAsia="es-ES"/>
              </w:rPr>
            </w:pPr>
            <w:r w:rsidRPr="009F2356">
              <w:rPr>
                <w:rFonts w:ascii="Arial" w:hAnsi="Arial" w:cs="Arial"/>
                <w:sz w:val="18"/>
                <w:szCs w:val="18"/>
                <w:lang w:val="es-BO" w:eastAsia="es-ES"/>
              </w:rPr>
              <w:t>Los siguientes costos deberán ser asumidos por el Proveedor (las veces que sea necesario):</w:t>
            </w:r>
          </w:p>
          <w:p w:rsidR="00EB2EB1" w:rsidRPr="009F2356" w:rsidRDefault="00EB2EB1" w:rsidP="00EB2EB1">
            <w:pPr>
              <w:jc w:val="both"/>
              <w:rPr>
                <w:rFonts w:ascii="Arial" w:hAnsi="Arial" w:cs="Arial"/>
                <w:sz w:val="18"/>
                <w:szCs w:val="18"/>
                <w:lang w:val="es-BO" w:eastAsia="es-ES"/>
              </w:rPr>
            </w:pPr>
          </w:p>
          <w:p w:rsidR="00EB2EB1" w:rsidRPr="009F2356" w:rsidRDefault="00EB2EB1" w:rsidP="00EB2EB1">
            <w:pPr>
              <w:numPr>
                <w:ilvl w:val="0"/>
                <w:numId w:val="67"/>
              </w:numPr>
              <w:ind w:left="348"/>
              <w:jc w:val="both"/>
              <w:rPr>
                <w:rFonts w:ascii="Arial" w:hAnsi="Arial" w:cs="Arial"/>
                <w:sz w:val="18"/>
                <w:szCs w:val="18"/>
                <w:lang w:val="es-BO" w:eastAsia="es-ES"/>
              </w:rPr>
            </w:pPr>
            <w:r w:rsidRPr="009F2356">
              <w:rPr>
                <w:rFonts w:ascii="Arial" w:hAnsi="Arial" w:cs="Arial"/>
                <w:sz w:val="18"/>
                <w:szCs w:val="18"/>
                <w:lang w:val="es-BO" w:eastAsia="es-ES"/>
              </w:rPr>
              <w:t>El Análisis, Informes y Certificados del Laboratorio Especializado.</w:t>
            </w:r>
          </w:p>
          <w:p w:rsidR="00EB2EB1" w:rsidRPr="009F2356" w:rsidRDefault="00EB2EB1" w:rsidP="00EB2EB1">
            <w:pPr>
              <w:numPr>
                <w:ilvl w:val="0"/>
                <w:numId w:val="67"/>
              </w:numPr>
              <w:ind w:left="348"/>
              <w:jc w:val="both"/>
              <w:rPr>
                <w:rFonts w:ascii="Arial" w:hAnsi="Arial" w:cs="Arial"/>
                <w:sz w:val="18"/>
                <w:szCs w:val="18"/>
                <w:lang w:val="es-BO" w:eastAsia="es-ES"/>
              </w:rPr>
            </w:pPr>
            <w:r w:rsidRPr="009F2356">
              <w:rPr>
                <w:rFonts w:ascii="Arial" w:hAnsi="Arial" w:cs="Arial"/>
                <w:sz w:val="18"/>
                <w:szCs w:val="18"/>
                <w:lang w:val="es-BO" w:eastAsia="es-ES"/>
              </w:rPr>
              <w:t>Otros relacionados con los anteriores.</w:t>
            </w:r>
          </w:p>
          <w:p w:rsidR="00EB2EB1" w:rsidRDefault="00EB2EB1" w:rsidP="00EB2EB1">
            <w:pPr>
              <w:jc w:val="both"/>
              <w:rPr>
                <w:rFonts w:ascii="Arial" w:eastAsia="Calibri" w:hAnsi="Arial" w:cs="Arial"/>
                <w:sz w:val="18"/>
                <w:szCs w:val="18"/>
                <w:lang w:val="es-BO"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0579BA" w:rsidRDefault="00EB2EB1" w:rsidP="00EB2EB1">
            <w:pPr>
              <w:jc w:val="both"/>
              <w:rPr>
                <w:rFonts w:ascii="Arial" w:eastAsia="Calibri" w:hAnsi="Arial" w:cs="Arial"/>
                <w:sz w:val="18"/>
                <w:szCs w:val="18"/>
                <w:lang w:eastAsia="es-ES"/>
              </w:rPr>
            </w:pPr>
          </w:p>
        </w:tc>
      </w:tr>
      <w:tr w:rsidR="00EB2EB1" w:rsidRPr="009F2356" w:rsidTr="00EB2EB1">
        <w:trPr>
          <w:trHeight w:val="207"/>
          <w:jc w:val="center"/>
        </w:trPr>
        <w:tc>
          <w:tcPr>
            <w:tcW w:w="9918" w:type="dxa"/>
            <w:vMerge/>
            <w:tcBorders>
              <w:bottom w:val="single" w:sz="4" w:space="0" w:color="auto"/>
            </w:tcBorders>
            <w:shd w:val="clear" w:color="auto" w:fill="auto"/>
            <w:vAlign w:val="center"/>
          </w:tcPr>
          <w:p w:rsidR="00EB2EB1" w:rsidRPr="009F2356" w:rsidRDefault="00EB2EB1" w:rsidP="00EB2EB1">
            <w:pPr>
              <w:ind w:left="-12"/>
              <w:jc w:val="both"/>
              <w:rPr>
                <w:rFonts w:ascii="Arial" w:hAnsi="Arial" w:cs="Arial"/>
                <w:b/>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1"/>
                <w:numId w:val="89"/>
              </w:numPr>
              <w:ind w:left="352" w:hanging="352"/>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PLAZOS DE ACEPTACIÓN Y/O CORRECCIÓN DE: MUESTRAS, INFORMES Y/O CERTIFICADOS DEL LABORATORIO ESPECIALIZADO</w:t>
            </w:r>
          </w:p>
        </w:tc>
      </w:tr>
      <w:tr w:rsidR="00EB2EB1" w:rsidRPr="009F2356" w:rsidTr="00EB2EB1">
        <w:trPr>
          <w:trHeight w:val="20"/>
          <w:jc w:val="center"/>
        </w:trPr>
        <w:tc>
          <w:tcPr>
            <w:tcW w:w="9918" w:type="dxa"/>
            <w:tcBorders>
              <w:bottom w:val="single" w:sz="4" w:space="0" w:color="auto"/>
            </w:tcBorders>
            <w:shd w:val="clear" w:color="auto" w:fill="FFFFFF" w:themeFill="background1"/>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La GTES, en un plazo no mayor a 15 (quince) días hábiles de recibidas las muestras, los Informes y Certificados del Laboratorio Especializado, mediante nota:</w:t>
            </w:r>
          </w:p>
          <w:p w:rsidR="00EB2EB1" w:rsidRPr="009F2356" w:rsidRDefault="00EB2EB1" w:rsidP="00EB2EB1">
            <w:pPr>
              <w:jc w:val="both"/>
              <w:rPr>
                <w:rFonts w:ascii="Arial" w:hAnsi="Arial" w:cs="Arial"/>
                <w:sz w:val="10"/>
                <w:szCs w:val="18"/>
                <w:lang w:eastAsia="es-ES"/>
              </w:rPr>
            </w:pPr>
          </w:p>
          <w:p w:rsidR="00EB2EB1" w:rsidRPr="009F2356" w:rsidRDefault="00EB2EB1" w:rsidP="00EB2EB1">
            <w:pPr>
              <w:numPr>
                <w:ilvl w:val="0"/>
                <w:numId w:val="68"/>
              </w:numPr>
              <w:ind w:left="348"/>
              <w:jc w:val="both"/>
              <w:rPr>
                <w:rFonts w:ascii="Arial" w:hAnsi="Arial" w:cs="Arial"/>
                <w:sz w:val="18"/>
                <w:szCs w:val="18"/>
                <w:lang w:eastAsia="es-ES"/>
              </w:rPr>
            </w:pPr>
            <w:r w:rsidRPr="009F2356">
              <w:rPr>
                <w:rFonts w:ascii="Arial" w:hAnsi="Arial" w:cs="Arial"/>
                <w:sz w:val="18"/>
                <w:szCs w:val="18"/>
                <w:lang w:eastAsia="es-ES"/>
              </w:rPr>
              <w:t xml:space="preserve">Aprobará las muestras y dará conformidad a los Informes y Certificados, en caso de que del análisis realizado por la GTES no se haya evidenciado observaciones, </w:t>
            </w:r>
            <w:proofErr w:type="spellStart"/>
            <w:r w:rsidRPr="009F2356">
              <w:rPr>
                <w:rFonts w:ascii="Arial" w:hAnsi="Arial" w:cs="Arial"/>
                <w:sz w:val="18"/>
                <w:szCs w:val="18"/>
                <w:lang w:eastAsia="es-ES"/>
              </w:rPr>
              <w:t>ó</w:t>
            </w:r>
            <w:proofErr w:type="spellEnd"/>
          </w:p>
          <w:p w:rsidR="00EB2EB1" w:rsidRPr="009F2356" w:rsidRDefault="00EB2EB1" w:rsidP="00EB2EB1">
            <w:pPr>
              <w:numPr>
                <w:ilvl w:val="0"/>
                <w:numId w:val="68"/>
              </w:numPr>
              <w:ind w:left="348"/>
              <w:jc w:val="both"/>
              <w:rPr>
                <w:rFonts w:ascii="Arial" w:hAnsi="Arial" w:cs="Arial"/>
                <w:sz w:val="18"/>
                <w:szCs w:val="18"/>
                <w:lang w:eastAsia="es-ES"/>
              </w:rPr>
            </w:pPr>
            <w:r w:rsidRPr="009F2356">
              <w:rPr>
                <w:rFonts w:ascii="Arial" w:hAnsi="Arial" w:cs="Arial"/>
                <w:sz w:val="18"/>
                <w:szCs w:val="18"/>
                <w:lang w:eastAsia="es-ES"/>
              </w:rPr>
              <w:t>Formulará sus observaciones:</w:t>
            </w:r>
          </w:p>
          <w:p w:rsidR="00EB2EB1" w:rsidRPr="009F2356" w:rsidRDefault="00EB2EB1" w:rsidP="00EB2EB1">
            <w:pPr>
              <w:ind w:left="348"/>
              <w:jc w:val="both"/>
              <w:rPr>
                <w:rFonts w:ascii="Arial" w:hAnsi="Arial" w:cs="Arial"/>
                <w:sz w:val="8"/>
                <w:szCs w:val="18"/>
                <w:lang w:eastAsia="es-ES"/>
              </w:rPr>
            </w:pPr>
          </w:p>
          <w:p w:rsidR="00EB2EB1" w:rsidRPr="009F2356" w:rsidRDefault="00EB2EB1" w:rsidP="00EB2EB1">
            <w:pPr>
              <w:numPr>
                <w:ilvl w:val="0"/>
                <w:numId w:val="69"/>
              </w:numPr>
              <w:jc w:val="both"/>
              <w:rPr>
                <w:rFonts w:ascii="Arial" w:hAnsi="Arial" w:cs="Arial"/>
                <w:sz w:val="18"/>
                <w:szCs w:val="18"/>
                <w:lang w:eastAsia="es-ES"/>
              </w:rPr>
            </w:pPr>
            <w:r w:rsidRPr="009F2356">
              <w:rPr>
                <w:rFonts w:ascii="Arial" w:hAnsi="Arial" w:cs="Arial"/>
                <w:sz w:val="18"/>
                <w:szCs w:val="18"/>
                <w:lang w:eastAsia="es-ES"/>
              </w:rPr>
              <w:t>Muestras:</w:t>
            </w: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las muestras evidencia observaciones que no requieren un nuevo análisis por parte del Laboratorio Especializado, se solicitará al Proveedor mediante nota, el envío de 10 nuevas muestras en un plazo máximo de 15 (quince) días hábiles computables a partir del día siguiente hábil de recibida la citada nota.</w:t>
            </w:r>
          </w:p>
          <w:p w:rsidR="00EB2EB1" w:rsidRPr="009F2356" w:rsidRDefault="00EB2EB1" w:rsidP="00EB2EB1">
            <w:pPr>
              <w:pStyle w:val="Prrafodelista"/>
              <w:ind w:left="918"/>
              <w:contextualSpacing/>
              <w:jc w:val="both"/>
              <w:rPr>
                <w:rFonts w:ascii="Arial" w:hAnsi="Arial" w:cs="Arial"/>
                <w:sz w:val="18"/>
                <w:szCs w:val="18"/>
                <w:lang w:eastAsia="es-ES"/>
              </w:rPr>
            </w:pP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las muestras evidencia observaciones que requieran un nuevo análisis por parte del Laboratorio Especializado, se solicitará al Proveedor mediante nota, repetir el procedimiento descri</w:t>
            </w:r>
            <w:r>
              <w:rPr>
                <w:rFonts w:ascii="Arial" w:hAnsi="Arial" w:cs="Arial"/>
                <w:sz w:val="18"/>
                <w:szCs w:val="18"/>
                <w:lang w:eastAsia="es-ES"/>
              </w:rPr>
              <w:t>to en el punto 3.2</w:t>
            </w:r>
            <w:r w:rsidRPr="009F2356">
              <w:rPr>
                <w:rFonts w:ascii="Arial" w:hAnsi="Arial" w:cs="Arial"/>
                <w:sz w:val="18"/>
                <w:szCs w:val="18"/>
                <w:lang w:eastAsia="es-ES"/>
              </w:rPr>
              <w:t>. MUESTRAS E INFORMES Y CERTIFICADOS DEL LABORATORIO ESPECIALIZADO. Para el efecto, el Proveedor tendrá un plazo máximo de 30 (treinta) días hábiles a computarse a partir del día siguiente hábil de recibida la citada nota.</w:t>
            </w:r>
          </w:p>
          <w:p w:rsidR="00EB2EB1" w:rsidRPr="009F2356" w:rsidRDefault="00EB2EB1" w:rsidP="00EB2EB1">
            <w:pPr>
              <w:pStyle w:val="Prrafodelista"/>
              <w:ind w:left="918"/>
              <w:contextualSpacing/>
              <w:jc w:val="both"/>
              <w:rPr>
                <w:rFonts w:ascii="Arial" w:hAnsi="Arial" w:cs="Arial"/>
                <w:sz w:val="18"/>
                <w:szCs w:val="18"/>
                <w:lang w:eastAsia="es-ES"/>
              </w:rPr>
            </w:pPr>
          </w:p>
          <w:p w:rsidR="00EB2EB1" w:rsidRPr="009F2356" w:rsidRDefault="00EB2EB1" w:rsidP="00EB2EB1">
            <w:pPr>
              <w:numPr>
                <w:ilvl w:val="0"/>
                <w:numId w:val="69"/>
              </w:numPr>
              <w:jc w:val="both"/>
              <w:rPr>
                <w:rFonts w:ascii="Arial" w:hAnsi="Arial" w:cs="Arial"/>
                <w:sz w:val="18"/>
                <w:szCs w:val="18"/>
                <w:lang w:eastAsia="es-ES"/>
              </w:rPr>
            </w:pPr>
            <w:r w:rsidRPr="009F2356">
              <w:rPr>
                <w:rFonts w:ascii="Arial" w:hAnsi="Arial" w:cs="Arial"/>
                <w:sz w:val="18"/>
                <w:szCs w:val="18"/>
                <w:lang w:eastAsia="es-ES"/>
              </w:rPr>
              <w:t>Informes y/o Certificados:</w:t>
            </w: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errores de forma que no requieran un nuevo análisis por parte del Laboratorio Especializado, se solicitará al Proveedor mediante nota, ajustar los mismos en un plazo máximo de 10 (diez) días hábiles a partir del día siguiente hábil de recibida la citada nota.</w:t>
            </w:r>
          </w:p>
          <w:p w:rsidR="00EB2EB1" w:rsidRPr="009F2356" w:rsidRDefault="00EB2EB1" w:rsidP="00EB2EB1">
            <w:pPr>
              <w:contextualSpacing/>
              <w:jc w:val="both"/>
              <w:rPr>
                <w:rFonts w:ascii="Arial" w:hAnsi="Arial" w:cs="Arial"/>
                <w:sz w:val="18"/>
                <w:szCs w:val="18"/>
                <w:lang w:eastAsia="es-ES"/>
              </w:rPr>
            </w:pP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observaciones que requieran un nuevo análisis por parte del Laboratorio Especializado, se solicitará al Proveedor mediante nota, repetir el proced</w:t>
            </w:r>
            <w:r>
              <w:rPr>
                <w:rFonts w:ascii="Arial" w:hAnsi="Arial" w:cs="Arial"/>
                <w:sz w:val="18"/>
                <w:szCs w:val="18"/>
                <w:lang w:eastAsia="es-ES"/>
              </w:rPr>
              <w:t>imiento descrito en el punto 3.2</w:t>
            </w:r>
            <w:r w:rsidRPr="009F2356">
              <w:rPr>
                <w:rFonts w:ascii="Arial" w:hAnsi="Arial" w:cs="Arial"/>
                <w:sz w:val="18"/>
                <w:szCs w:val="18"/>
                <w:lang w:eastAsia="es-ES"/>
              </w:rPr>
              <w:t>. (MUESTRAS E INFORMES Y CERTIFICADOS DEL LABORATORIO ESPECIALIZADO). Para el efecto, el Proveedor tendrá un plazo máximo de 30 (treinta) días hábiles a partir del día siguiente hábil de recibida la citada nota.</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ind w:left="348"/>
              <w:jc w:val="both"/>
              <w:rPr>
                <w:rFonts w:ascii="Arial" w:hAnsi="Arial" w:cs="Arial"/>
                <w:sz w:val="18"/>
                <w:szCs w:val="18"/>
                <w:lang w:eastAsia="es-ES"/>
              </w:rPr>
            </w:pPr>
            <w:r w:rsidRPr="009F2356">
              <w:rPr>
                <w:rFonts w:ascii="Arial" w:hAnsi="Arial" w:cs="Arial"/>
                <w:sz w:val="18"/>
                <w:szCs w:val="18"/>
                <w:lang w:eastAsia="es-ES"/>
              </w:rPr>
              <w:t>El procedimiento de corrección de muestras, Informes y/o Certificados de Laboratorio Especializado, solo podrá realizarse dos veces.</w:t>
            </w:r>
          </w:p>
          <w:p w:rsidR="00EB2EB1" w:rsidRPr="009F2356" w:rsidRDefault="00EB2EB1" w:rsidP="00EB2EB1">
            <w:pPr>
              <w:ind w:left="348"/>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Una vez que la GTES emita aprobación a las muestras, Informes y Certificados, comunicará al Proveedor mediante nota, la autorización del inicio de la producción del material monetario a ser entregado al BCB.</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Pr="009F2356" w:rsidRDefault="00EB2EB1" w:rsidP="008E0D94">
            <w:pPr>
              <w:tabs>
                <w:tab w:val="center" w:pos="4252"/>
                <w:tab w:val="right" w:pos="8504"/>
              </w:tabs>
              <w:jc w:val="both"/>
              <w:rPr>
                <w:rFonts w:ascii="Arial" w:hAnsi="Arial" w:cs="Arial"/>
                <w:sz w:val="18"/>
                <w:szCs w:val="18"/>
                <w:lang w:eastAsia="es-ES"/>
              </w:rPr>
            </w:pPr>
            <w:r>
              <w:rPr>
                <w:rFonts w:ascii="Arial" w:hAnsi="Arial" w:cs="Arial"/>
                <w:b/>
                <w:i/>
                <w:sz w:val="18"/>
                <w:szCs w:val="18"/>
                <w:lang w:eastAsia="es-ES"/>
              </w:rPr>
              <w:t>(Manifestar Aceptación)</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numPr>
                <w:ilvl w:val="1"/>
                <w:numId w:val="89"/>
              </w:numPr>
              <w:ind w:left="352" w:hanging="352"/>
              <w:jc w:val="both"/>
              <w:rPr>
                <w:rFonts w:ascii="Arial" w:hAnsi="Arial" w:cs="Arial"/>
                <w:color w:val="FFFFFF" w:themeColor="background1"/>
                <w:sz w:val="18"/>
                <w:szCs w:val="18"/>
                <w:lang w:eastAsia="es-ES"/>
              </w:rPr>
            </w:pPr>
            <w:r w:rsidRPr="00994B6D">
              <w:rPr>
                <w:rFonts w:ascii="Arial" w:hAnsi="Arial" w:cs="Arial"/>
                <w:b/>
                <w:bCs/>
                <w:iCs/>
                <w:color w:val="FFFFFF" w:themeColor="background1"/>
                <w:sz w:val="18"/>
                <w:szCs w:val="18"/>
                <w:lang w:val="es-MX" w:eastAsia="es-ES"/>
              </w:rPr>
              <w:t>CONTROL DE CALIDAD</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numPr>
                <w:ilvl w:val="2"/>
                <w:numId w:val="89"/>
              </w:numPr>
              <w:ind w:left="635" w:hanging="635"/>
              <w:jc w:val="both"/>
              <w:rPr>
                <w:rFonts w:ascii="Arial" w:hAnsi="Arial" w:cs="Arial"/>
                <w:color w:val="FFFFFF" w:themeColor="background1"/>
                <w:sz w:val="18"/>
                <w:szCs w:val="18"/>
                <w:lang w:eastAsia="es-ES"/>
              </w:rPr>
            </w:pPr>
            <w:r w:rsidRPr="00994B6D">
              <w:rPr>
                <w:rFonts w:ascii="Arial" w:hAnsi="Arial" w:cs="Arial"/>
                <w:b/>
                <w:bCs/>
                <w:iCs/>
                <w:color w:val="FFFFFF" w:themeColor="background1"/>
                <w:sz w:val="18"/>
                <w:szCs w:val="18"/>
                <w:lang w:val="es-MX" w:eastAsia="es-ES"/>
              </w:rPr>
              <w:t>ANÁLISIS DE MONEDAS PRODUCIDAS</w:t>
            </w:r>
          </w:p>
        </w:tc>
      </w:tr>
      <w:tr w:rsidR="00EB2EB1" w:rsidRPr="009F2356" w:rsidTr="00EB2EB1">
        <w:trPr>
          <w:trHeight w:val="20"/>
          <w:jc w:val="center"/>
        </w:trPr>
        <w:tc>
          <w:tcPr>
            <w:tcW w:w="9918" w:type="dxa"/>
            <w:tcBorders>
              <w:bottom w:val="single" w:sz="4" w:space="0" w:color="auto"/>
            </w:tcBorders>
            <w:shd w:val="clear" w:color="auto" w:fill="FFFFFF" w:themeFill="background1"/>
            <w:vAlign w:val="center"/>
          </w:tcPr>
          <w:p w:rsidR="00EB2EB1" w:rsidRDefault="00EB2EB1" w:rsidP="00EB2EB1">
            <w:pPr>
              <w:jc w:val="both"/>
              <w:rPr>
                <w:rFonts w:ascii="Arial" w:hAnsi="Arial" w:cs="Arial"/>
                <w:sz w:val="18"/>
                <w:szCs w:val="18"/>
                <w:lang w:eastAsia="es-ES"/>
              </w:rPr>
            </w:pPr>
          </w:p>
          <w:p w:rsidR="00EB2EB1" w:rsidRPr="009F2356" w:rsidRDefault="00EB2EB1" w:rsidP="00EB2EB1">
            <w:pPr>
              <w:keepNext/>
              <w:jc w:val="both"/>
              <w:outlineLvl w:val="1"/>
              <w:rPr>
                <w:rFonts w:ascii="Arial" w:hAnsi="Arial" w:cs="Arial"/>
                <w:sz w:val="18"/>
                <w:szCs w:val="18"/>
                <w:lang w:val="es-BO" w:eastAsia="es-ES"/>
              </w:rPr>
            </w:pPr>
            <w:r w:rsidRPr="009F2356">
              <w:rPr>
                <w:rFonts w:ascii="Arial" w:hAnsi="Arial" w:cs="Arial"/>
                <w:sz w:val="18"/>
                <w:szCs w:val="18"/>
                <w:lang w:val="es-BO" w:eastAsia="es-ES"/>
              </w:rPr>
              <w:t>Antes del primer embarque de cada ítem y por una sola vez (salvo observaciones que emita la GTES), el Proveedor deberá seleccionar de forma aleatoria 10 (diez) monedas producidas d</w:t>
            </w:r>
            <w:r>
              <w:rPr>
                <w:rFonts w:ascii="Arial" w:hAnsi="Arial" w:cs="Arial"/>
                <w:sz w:val="18"/>
                <w:szCs w:val="18"/>
                <w:lang w:val="es-BO" w:eastAsia="es-ES"/>
              </w:rPr>
              <w:t>e cada ítem, excepto los ítems 5 y 6</w:t>
            </w:r>
            <w:r w:rsidRPr="009F2356">
              <w:rPr>
                <w:rFonts w:ascii="Arial" w:hAnsi="Arial" w:cs="Arial"/>
                <w:sz w:val="18"/>
                <w:szCs w:val="18"/>
                <w:lang w:val="es-BO" w:eastAsia="es-ES"/>
              </w:rPr>
              <w:t xml:space="preserve"> para los cuales deberá enviar sólo 2 (dos) monedas producidas; éstas monedas deberán ser enviadas al BCB junto con un Informe y un Certificado emitido por el </w:t>
            </w:r>
            <w:r>
              <w:rPr>
                <w:rFonts w:ascii="Arial" w:hAnsi="Arial" w:cs="Arial"/>
                <w:sz w:val="18"/>
                <w:szCs w:val="18"/>
                <w:lang w:val="es-BO" w:eastAsia="es-ES"/>
              </w:rPr>
              <w:t xml:space="preserve">laboratorio del </w:t>
            </w:r>
            <w:r w:rsidRPr="009F2356">
              <w:rPr>
                <w:rFonts w:ascii="Arial" w:hAnsi="Arial" w:cs="Arial"/>
                <w:sz w:val="18"/>
                <w:szCs w:val="18"/>
                <w:lang w:val="es-BO" w:eastAsia="es-ES"/>
              </w:rPr>
              <w:t xml:space="preserve">mismo Proveedor que avale el cumplimiento de las especificaciones técnicas solicitadas en el numeral 1.2. </w:t>
            </w:r>
            <w:r>
              <w:rPr>
                <w:rFonts w:ascii="Arial" w:hAnsi="Arial" w:cs="Arial"/>
                <w:iCs/>
                <w:sz w:val="18"/>
                <w:szCs w:val="18"/>
                <w:lang w:val="es-MX" w:eastAsia="es-ES"/>
              </w:rPr>
              <w:t xml:space="preserve">CARACTERÍSTICAS FÍSICAS Y </w:t>
            </w:r>
            <w:r w:rsidRPr="009F2356">
              <w:rPr>
                <w:rFonts w:ascii="Arial" w:hAnsi="Arial" w:cs="Arial"/>
                <w:iCs/>
                <w:sz w:val="18"/>
                <w:szCs w:val="18"/>
                <w:lang w:val="es-MX" w:eastAsia="es-ES"/>
              </w:rPr>
              <w:t>QUÍMICAS Y ELEMENTOS DE SEGURIDAD</w:t>
            </w:r>
            <w:r w:rsidRPr="009F2356">
              <w:rPr>
                <w:rFonts w:ascii="Arial" w:hAnsi="Arial" w:cs="Arial"/>
                <w:sz w:val="18"/>
                <w:szCs w:val="18"/>
                <w:lang w:val="es-BO" w:eastAsia="es-ES"/>
              </w:rPr>
              <w:t>.</w:t>
            </w:r>
          </w:p>
          <w:p w:rsidR="00EB2EB1" w:rsidRPr="009F2356" w:rsidRDefault="00EB2EB1" w:rsidP="00EB2EB1">
            <w:pPr>
              <w:keepNext/>
              <w:jc w:val="both"/>
              <w:outlineLvl w:val="1"/>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El proceso de selección de las monedas producidas deberá constar en un acta o documento, mismo que deberá ser refrendado por quienes participaron de dicho acto. </w:t>
            </w:r>
          </w:p>
          <w:p w:rsidR="00EB2EB1" w:rsidRPr="009F2356" w:rsidRDefault="00EB2EB1" w:rsidP="00EB2EB1">
            <w:pPr>
              <w:keepNext/>
              <w:jc w:val="both"/>
              <w:outlineLvl w:val="1"/>
              <w:rPr>
                <w:rFonts w:ascii="Arial" w:hAnsi="Arial" w:cs="Arial"/>
                <w:sz w:val="18"/>
                <w:szCs w:val="18"/>
                <w:lang w:val="es-BO"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La GTES, en un plazo no mayor a 15 (quince) días hábiles de recibidas las monedas producidas, Informes y Certificados, mediante nota:</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51"/>
              </w:numPr>
              <w:ind w:left="423" w:hanging="423"/>
              <w:jc w:val="both"/>
              <w:rPr>
                <w:rFonts w:ascii="Arial" w:hAnsi="Arial" w:cs="Arial"/>
                <w:sz w:val="18"/>
                <w:szCs w:val="18"/>
                <w:lang w:eastAsia="es-ES"/>
              </w:rPr>
            </w:pPr>
            <w:r w:rsidRPr="009F2356">
              <w:rPr>
                <w:rFonts w:ascii="Arial" w:hAnsi="Arial" w:cs="Arial"/>
                <w:sz w:val="18"/>
                <w:szCs w:val="18"/>
                <w:lang w:eastAsia="es-ES"/>
              </w:rPr>
              <w:t xml:space="preserve">Comunicará la aprobación de las monedas producidas, Informes y Certificados del Proveedor, en caso de que del análisis realizado por la GTES no se haya evidenciado observaciones, o </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51"/>
              </w:numPr>
              <w:ind w:left="423" w:hanging="423"/>
              <w:jc w:val="both"/>
              <w:rPr>
                <w:rFonts w:ascii="Arial" w:hAnsi="Arial" w:cs="Arial"/>
                <w:sz w:val="18"/>
                <w:szCs w:val="18"/>
                <w:lang w:eastAsia="es-ES"/>
              </w:rPr>
            </w:pPr>
            <w:r w:rsidRPr="009F2356">
              <w:rPr>
                <w:rFonts w:ascii="Arial" w:hAnsi="Arial" w:cs="Arial"/>
                <w:sz w:val="18"/>
                <w:szCs w:val="18"/>
                <w:lang w:eastAsia="es-ES"/>
              </w:rPr>
              <w:t>Formulará sus observaciones a:</w:t>
            </w:r>
          </w:p>
          <w:p w:rsidR="00EB2EB1" w:rsidRPr="009F2356" w:rsidRDefault="00EB2EB1" w:rsidP="00EB2EB1">
            <w:pPr>
              <w:ind w:left="706" w:hanging="283"/>
              <w:contextualSpacing/>
              <w:jc w:val="both"/>
              <w:rPr>
                <w:rFonts w:ascii="Arial" w:hAnsi="Arial"/>
                <w:sz w:val="24"/>
                <w:lang w:eastAsia="es-ES"/>
              </w:rPr>
            </w:pPr>
          </w:p>
          <w:p w:rsidR="00EB2EB1" w:rsidRPr="009F2356" w:rsidRDefault="00EB2EB1" w:rsidP="00EB2EB1">
            <w:pPr>
              <w:numPr>
                <w:ilvl w:val="0"/>
                <w:numId w:val="50"/>
              </w:numPr>
              <w:ind w:left="706" w:hanging="283"/>
              <w:jc w:val="both"/>
              <w:rPr>
                <w:rFonts w:ascii="Arial" w:hAnsi="Arial" w:cs="Arial"/>
                <w:b/>
                <w:sz w:val="18"/>
                <w:szCs w:val="18"/>
                <w:lang w:eastAsia="es-ES"/>
              </w:rPr>
            </w:pPr>
            <w:r w:rsidRPr="009F2356">
              <w:rPr>
                <w:rFonts w:ascii="Arial" w:hAnsi="Arial" w:cs="Arial"/>
                <w:b/>
                <w:sz w:val="18"/>
                <w:szCs w:val="18"/>
                <w:lang w:eastAsia="es-ES"/>
              </w:rPr>
              <w:t>Muestras de monedas producidas:</w:t>
            </w: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lastRenderedPageBreak/>
              <w:t>Si el análisis realizado por la GTES evidencia observaciones, se solicitará al Proveedor mediante nota, remitir nuevamente monedas producidas en un plazo máximo de 15 (quince) días hábiles a partir del día siguiente hábil de recibida la citada nota.</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50"/>
              </w:numPr>
              <w:ind w:left="706" w:hanging="283"/>
              <w:jc w:val="both"/>
              <w:rPr>
                <w:rFonts w:ascii="Arial" w:hAnsi="Arial" w:cs="Arial"/>
                <w:b/>
                <w:sz w:val="18"/>
                <w:szCs w:val="18"/>
                <w:lang w:eastAsia="es-ES"/>
              </w:rPr>
            </w:pPr>
            <w:r w:rsidRPr="009F2356">
              <w:rPr>
                <w:rFonts w:ascii="Arial" w:hAnsi="Arial" w:cs="Arial"/>
                <w:b/>
                <w:sz w:val="18"/>
                <w:szCs w:val="18"/>
                <w:lang w:eastAsia="es-ES"/>
              </w:rPr>
              <w:t>Informes y/o Certificados:</w:t>
            </w: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errores de forma que no requieran un nuevo análisis, se solicitará al Proveedor mediante nota, ajustar los mismos en un plazo máximo de 10 (diez) días hábiles a partir del día siguiente hábil de recibida la citada nota.</w:t>
            </w:r>
          </w:p>
          <w:p w:rsidR="00EB2EB1" w:rsidRPr="009F2356" w:rsidRDefault="00EB2EB1" w:rsidP="00EB2EB1">
            <w:pPr>
              <w:contextualSpacing/>
              <w:jc w:val="both"/>
              <w:rPr>
                <w:rFonts w:ascii="Arial" w:hAnsi="Arial" w:cs="Arial"/>
                <w:sz w:val="18"/>
                <w:szCs w:val="18"/>
                <w:lang w:eastAsia="es-ES"/>
              </w:rPr>
            </w:pPr>
          </w:p>
          <w:p w:rsidR="00EB2EB1" w:rsidRPr="009F2356" w:rsidRDefault="00EB2EB1" w:rsidP="00EB2EB1">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observaciones que requieran un nuevo análisis, se solicitará al Proveedor mediante nota, repetir el proced</w:t>
            </w:r>
            <w:r>
              <w:rPr>
                <w:rFonts w:ascii="Arial" w:hAnsi="Arial" w:cs="Arial"/>
                <w:sz w:val="18"/>
                <w:szCs w:val="18"/>
                <w:lang w:eastAsia="es-ES"/>
              </w:rPr>
              <w:t>imiento descrito en el punto 3.2</w:t>
            </w:r>
            <w:r w:rsidRPr="009F2356">
              <w:rPr>
                <w:rFonts w:ascii="Arial" w:hAnsi="Arial" w:cs="Arial"/>
                <w:sz w:val="18"/>
                <w:szCs w:val="18"/>
                <w:lang w:eastAsia="es-ES"/>
              </w:rPr>
              <w:t>. (MUESTRAS E INFORMES Y CERTIFICADOS DEL LABORATORIO ESPECIALIZADO). Para el efecto, el Provee</w:t>
            </w:r>
            <w:r>
              <w:rPr>
                <w:rFonts w:ascii="Arial" w:hAnsi="Arial" w:cs="Arial"/>
                <w:sz w:val="18"/>
                <w:szCs w:val="18"/>
                <w:lang w:eastAsia="es-ES"/>
              </w:rPr>
              <w:t>dor tendrá un plazo máximo de 20 (veinte</w:t>
            </w:r>
            <w:r w:rsidRPr="009F2356">
              <w:rPr>
                <w:rFonts w:ascii="Arial" w:hAnsi="Arial" w:cs="Arial"/>
                <w:sz w:val="18"/>
                <w:szCs w:val="18"/>
                <w:lang w:eastAsia="es-ES"/>
              </w:rPr>
              <w:t>) días hábiles a partir del día siguiente hábil de recibida la citada nota.</w:t>
            </w:r>
          </w:p>
          <w:p w:rsidR="00EB2EB1" w:rsidRDefault="00EB2EB1" w:rsidP="00EB2EB1">
            <w:pPr>
              <w:jc w:val="both"/>
              <w:rPr>
                <w:rFonts w:ascii="Arial" w:hAnsi="Arial" w:cs="Arial"/>
                <w:sz w:val="18"/>
                <w:szCs w:val="18"/>
                <w:lang w:eastAsia="es-ES"/>
              </w:rPr>
            </w:pPr>
          </w:p>
          <w:p w:rsidR="00EB2EB1" w:rsidRPr="009F2356" w:rsidRDefault="00EB2EB1" w:rsidP="00EB2EB1">
            <w:pPr>
              <w:ind w:left="348"/>
              <w:jc w:val="both"/>
              <w:rPr>
                <w:rFonts w:ascii="Arial" w:hAnsi="Arial" w:cs="Arial"/>
                <w:sz w:val="18"/>
                <w:szCs w:val="18"/>
                <w:lang w:eastAsia="es-ES"/>
              </w:rPr>
            </w:pPr>
            <w:r w:rsidRPr="009F2356">
              <w:rPr>
                <w:rFonts w:ascii="Arial" w:hAnsi="Arial" w:cs="Arial"/>
                <w:sz w:val="18"/>
                <w:szCs w:val="18"/>
                <w:lang w:eastAsia="es-ES"/>
              </w:rPr>
              <w:t>El procedimiento de observaciones a las monedas producidas, Informes y/o Certificados del Proveedor, solo podrá realizarse dos veces.</w:t>
            </w:r>
          </w:p>
          <w:p w:rsidR="00EB2EB1" w:rsidRPr="009F2356" w:rsidRDefault="00EB2EB1" w:rsidP="00EB2EB1">
            <w:pPr>
              <w:ind w:left="348"/>
              <w:jc w:val="both"/>
              <w:rPr>
                <w:rFonts w:ascii="Arial" w:hAnsi="Arial" w:cs="Arial"/>
                <w:sz w:val="18"/>
                <w:szCs w:val="18"/>
                <w:lang w:eastAsia="es-ES"/>
              </w:rPr>
            </w:pPr>
          </w:p>
          <w:p w:rsidR="00EB2EB1" w:rsidRDefault="00EB2EB1" w:rsidP="00EB2EB1">
            <w:pPr>
              <w:jc w:val="both"/>
              <w:rPr>
                <w:rFonts w:ascii="Arial" w:hAnsi="Arial" w:cs="Arial"/>
                <w:sz w:val="18"/>
                <w:szCs w:val="18"/>
                <w:lang w:eastAsia="es-ES"/>
              </w:rPr>
            </w:pPr>
            <w:r w:rsidRPr="009F2356">
              <w:rPr>
                <w:rFonts w:ascii="Arial" w:hAnsi="Arial" w:cs="Arial"/>
                <w:sz w:val="18"/>
                <w:szCs w:val="18"/>
                <w:lang w:eastAsia="es-ES"/>
              </w:rPr>
              <w:t>Una vez que la GTES emita aprobación a las monedas producidas, Informes y Certificados, comunicará al Proveedor mediante nota, la autorización del embarque del material monetario producido a ser entregado al BCB</w:t>
            </w:r>
            <w:r>
              <w:rPr>
                <w:rFonts w:ascii="Arial" w:hAnsi="Arial" w:cs="Arial"/>
                <w:sz w:val="18"/>
                <w:szCs w:val="18"/>
                <w:lang w:eastAsia="es-ES"/>
              </w:rPr>
              <w:t>.</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jc w:val="both"/>
              <w:rPr>
                <w:rFonts w:ascii="Arial" w:hAnsi="Arial" w:cs="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1"/>
                <w:numId w:val="89"/>
              </w:numPr>
              <w:ind w:left="352" w:hanging="352"/>
              <w:jc w:val="both"/>
              <w:outlineLvl w:val="1"/>
              <w:rPr>
                <w:rFonts w:ascii="Arial" w:hAnsi="Arial" w:cs="Arial"/>
                <w:b/>
                <w:color w:val="FFFFFF" w:themeColor="background1"/>
                <w:sz w:val="18"/>
                <w:szCs w:val="18"/>
                <w:lang w:val="es-MX" w:eastAsia="es-ES"/>
              </w:rPr>
            </w:pPr>
            <w:bookmarkStart w:id="97" w:name="_Toc284509800"/>
            <w:bookmarkStart w:id="98" w:name="_Toc363740572"/>
            <w:bookmarkStart w:id="99" w:name="_Toc380657601"/>
            <w:r w:rsidRPr="00994B6D">
              <w:rPr>
                <w:rFonts w:ascii="Arial" w:hAnsi="Arial" w:cs="Arial"/>
                <w:b/>
                <w:bCs/>
                <w:iCs/>
                <w:color w:val="FFFFFF" w:themeColor="background1"/>
                <w:sz w:val="18"/>
                <w:szCs w:val="18"/>
                <w:lang w:val="es-MX" w:eastAsia="es-ES"/>
              </w:rPr>
              <w:lastRenderedPageBreak/>
              <w:t>CALIDAD DE EMBALAJE</w:t>
            </w:r>
            <w:bookmarkEnd w:id="97"/>
            <w:bookmarkEnd w:id="98"/>
            <w:bookmarkEnd w:id="99"/>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ind w:left="637" w:hanging="567"/>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ITEMS 1, 2 y 3 (MONEDAS DE CURSOS LEGAL) E ITEM 4 (CANTIDAD DE 12.997.500 PIEZAS)</w:t>
            </w:r>
          </w:p>
        </w:tc>
      </w:tr>
      <w:tr w:rsidR="00EB2EB1" w:rsidRPr="009F2356" w:rsidTr="00EB2EB1">
        <w:trPr>
          <w:trHeight w:val="20"/>
          <w:jc w:val="center"/>
        </w:trPr>
        <w:tc>
          <w:tcPr>
            <w:tcW w:w="9918" w:type="dxa"/>
            <w:vAlign w:val="center"/>
          </w:tcPr>
          <w:p w:rsidR="00EB2EB1" w:rsidRPr="009F2356" w:rsidRDefault="00EB2EB1" w:rsidP="00EB2EB1">
            <w:pPr>
              <w:jc w:val="both"/>
              <w:rPr>
                <w:rFonts w:ascii="Arial" w:hAnsi="Arial" w:cs="Arial"/>
                <w:b/>
                <w:bCs/>
                <w:sz w:val="18"/>
                <w:szCs w:val="18"/>
                <w:lang w:eastAsia="es-ES"/>
              </w:rPr>
            </w:pPr>
          </w:p>
          <w:p w:rsidR="00EB2EB1" w:rsidRPr="009F2356" w:rsidRDefault="00EB2EB1" w:rsidP="00EB2EB1">
            <w:pPr>
              <w:numPr>
                <w:ilvl w:val="0"/>
                <w:numId w:val="65"/>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Embalaje</w:t>
            </w:r>
          </w:p>
          <w:p w:rsidR="00EB2EB1" w:rsidRPr="009F2356" w:rsidRDefault="00EB2EB1" w:rsidP="00EB2EB1">
            <w:pPr>
              <w:ind w:left="938" w:firstLine="14"/>
              <w:jc w:val="both"/>
              <w:rPr>
                <w:rFonts w:ascii="Arial" w:hAnsi="Arial" w:cs="Arial"/>
                <w:sz w:val="8"/>
                <w:szCs w:val="18"/>
                <w:lang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rsidR="00EB2EB1" w:rsidRPr="009F2356" w:rsidRDefault="00EB2EB1" w:rsidP="00EB2EB1">
            <w:pPr>
              <w:jc w:val="both"/>
              <w:rPr>
                <w:rFonts w:ascii="Arial" w:hAnsi="Arial" w:cs="Arial"/>
                <w:sz w:val="8"/>
                <w:szCs w:val="8"/>
                <w:lang w:eastAsia="es-ES"/>
              </w:rPr>
            </w:pPr>
          </w:p>
          <w:p w:rsidR="00EB2EB1" w:rsidRPr="009F2356" w:rsidRDefault="00EB2EB1" w:rsidP="00EB2EB1">
            <w:pPr>
              <w:numPr>
                <w:ilvl w:val="0"/>
                <w:numId w:val="65"/>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Cartucho de monedas</w:t>
            </w:r>
          </w:p>
          <w:p w:rsidR="00EB2EB1" w:rsidRPr="009F2356" w:rsidRDefault="00EB2EB1" w:rsidP="00EB2EB1">
            <w:pPr>
              <w:ind w:left="938" w:firstLine="14"/>
              <w:jc w:val="both"/>
              <w:rPr>
                <w:rFonts w:ascii="Arial" w:hAnsi="Arial" w:cs="Arial"/>
                <w:sz w:val="8"/>
                <w:szCs w:val="8"/>
                <w:lang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Las monedas deben estar empacadas en rollos (cartuchos) de papel resistente, conteniendo 50 unidades en cada rollo.</w:t>
            </w: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Cada rollo contará con un texto impreso que identifique la cantidad y el corte de monedas.</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65"/>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Cajas</w:t>
            </w:r>
          </w:p>
          <w:p w:rsidR="00EB2EB1" w:rsidRPr="009F2356" w:rsidRDefault="00EB2EB1" w:rsidP="00EB2EB1">
            <w:pPr>
              <w:widowControl w:val="0"/>
              <w:ind w:left="360"/>
              <w:jc w:val="both"/>
              <w:rPr>
                <w:rFonts w:ascii="Arial" w:hAnsi="Arial" w:cs="Arial"/>
                <w:bCs/>
                <w:iCs/>
                <w:sz w:val="8"/>
                <w:szCs w:val="8"/>
                <w:lang w:val="es-ES_tradnl"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Los rollos serán empacados en cajas de cartón resistentes debidamente selladas, conteniendo cada caja cincuenta (50) rollos.</w:t>
            </w: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 xml:space="preserve">Cada caja deberá estar asegurada de acuerdo a estándares de seguridad y embalaje. </w:t>
            </w: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Cada caja contará con un texto impreso que identifique el número de caja, cantidad y corte de las monedas, en dos lados laterales.</w:t>
            </w:r>
          </w:p>
          <w:p w:rsidR="00EB2EB1" w:rsidRPr="009F2356" w:rsidRDefault="00EB2EB1" w:rsidP="00EB2EB1">
            <w:pPr>
              <w:ind w:left="616" w:firstLine="14"/>
              <w:jc w:val="both"/>
              <w:rPr>
                <w:rFonts w:ascii="Arial" w:hAnsi="Arial" w:cs="Arial"/>
                <w:sz w:val="18"/>
                <w:szCs w:val="18"/>
                <w:lang w:eastAsia="es-ES"/>
              </w:rPr>
            </w:pPr>
          </w:p>
          <w:p w:rsidR="00EB2EB1" w:rsidRPr="009F2356" w:rsidRDefault="00EB2EB1" w:rsidP="00EB2EB1">
            <w:pPr>
              <w:numPr>
                <w:ilvl w:val="0"/>
                <w:numId w:val="65"/>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Paletas de Madera</w:t>
            </w:r>
          </w:p>
          <w:p w:rsidR="00EB2EB1" w:rsidRPr="009F2356" w:rsidRDefault="00EB2EB1" w:rsidP="00EB2EB1">
            <w:pPr>
              <w:ind w:left="720"/>
              <w:jc w:val="both"/>
              <w:rPr>
                <w:rFonts w:ascii="Arial" w:hAnsi="Arial" w:cs="Arial"/>
                <w:b/>
                <w:bCs/>
                <w:sz w:val="8"/>
                <w:szCs w:val="8"/>
                <w:lang w:val="es-PE"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 xml:space="preserve">Las cajas de cartón deberán ser colocadas en una bandeja o parihuela de madera de aproximadamente 1,12m x 0,63m debidamente revestido en la parte externa por un folio de plástico fuerte e impermeable, </w:t>
            </w:r>
            <w:proofErr w:type="spellStart"/>
            <w:r w:rsidRPr="009F2356">
              <w:rPr>
                <w:rFonts w:ascii="Arial" w:hAnsi="Arial" w:cs="Arial"/>
                <w:sz w:val="18"/>
                <w:szCs w:val="18"/>
                <w:lang w:eastAsia="es-ES"/>
              </w:rPr>
              <w:t>termoencogible</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shrinkwrap</w:t>
            </w:r>
            <w:proofErr w:type="spellEnd"/>
            <w:r w:rsidRPr="009F2356">
              <w:rPr>
                <w:rFonts w:ascii="Arial" w:hAnsi="Arial" w:cs="Arial"/>
                <w:sz w:val="18"/>
                <w:szCs w:val="18"/>
                <w:lang w:eastAsia="es-ES"/>
              </w:rPr>
              <w:t>) y doblemente sunchado.</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jc w:val="both"/>
              <w:rPr>
                <w:rFonts w:ascii="Arial" w:hAnsi="Arial" w:cs="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ind w:left="637" w:hanging="567"/>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ITEMS 4, 5 y 6  (MONEDAS CONMEMORATIVAS DEL BICENTENARIO)</w:t>
            </w:r>
          </w:p>
        </w:tc>
      </w:tr>
      <w:tr w:rsidR="00EB2EB1" w:rsidRPr="009F2356" w:rsidTr="00EB2EB1">
        <w:trPr>
          <w:trHeight w:val="20"/>
          <w:jc w:val="center"/>
        </w:trPr>
        <w:tc>
          <w:tcPr>
            <w:tcW w:w="9918" w:type="dxa"/>
            <w:vAlign w:val="center"/>
          </w:tcPr>
          <w:p w:rsidR="00EB2EB1" w:rsidRPr="009F2356" w:rsidRDefault="00EB2EB1" w:rsidP="00EB2EB1">
            <w:pPr>
              <w:jc w:val="both"/>
              <w:rPr>
                <w:rFonts w:ascii="Arial" w:hAnsi="Arial" w:cs="Arial"/>
                <w:b/>
                <w:bCs/>
                <w:sz w:val="18"/>
                <w:szCs w:val="18"/>
                <w:lang w:eastAsia="es-ES"/>
              </w:rPr>
            </w:pPr>
          </w:p>
          <w:p w:rsidR="00EB2EB1" w:rsidRPr="009F2356" w:rsidRDefault="00EB2EB1" w:rsidP="00EB2EB1">
            <w:pPr>
              <w:pStyle w:val="Prrafodelista"/>
              <w:numPr>
                <w:ilvl w:val="0"/>
                <w:numId w:val="92"/>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Embalaje</w:t>
            </w:r>
          </w:p>
          <w:p w:rsidR="00EB2EB1" w:rsidRPr="009F2356" w:rsidRDefault="00EB2EB1" w:rsidP="00EB2EB1">
            <w:pPr>
              <w:ind w:left="938" w:firstLine="14"/>
              <w:jc w:val="both"/>
              <w:rPr>
                <w:rFonts w:ascii="Arial" w:hAnsi="Arial" w:cs="Arial"/>
                <w:sz w:val="8"/>
                <w:szCs w:val="18"/>
                <w:lang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w:t>
            </w:r>
            <w:r>
              <w:rPr>
                <w:rFonts w:ascii="Arial" w:hAnsi="Arial" w:cs="Arial"/>
                <w:sz w:val="18"/>
                <w:szCs w:val="18"/>
                <w:lang w:eastAsia="es-ES"/>
              </w:rPr>
              <w:t>lada</w:t>
            </w:r>
            <w:r w:rsidRPr="009F2356">
              <w:rPr>
                <w:rFonts w:ascii="Arial" w:hAnsi="Arial" w:cs="Arial"/>
                <w:sz w:val="18"/>
                <w:szCs w:val="18"/>
                <w:lang w:eastAsia="es-ES"/>
              </w:rPr>
              <w:t>s contra la humedad.</w:t>
            </w:r>
          </w:p>
          <w:p w:rsidR="00EB2EB1" w:rsidRPr="009F2356" w:rsidRDefault="00EB2EB1" w:rsidP="00EB2EB1">
            <w:pPr>
              <w:ind w:left="224"/>
              <w:jc w:val="both"/>
              <w:rPr>
                <w:rFonts w:ascii="Arial" w:hAnsi="Arial" w:cs="Arial"/>
                <w:b/>
                <w:bCs/>
                <w:sz w:val="18"/>
                <w:szCs w:val="18"/>
                <w:lang w:eastAsia="es-ES"/>
              </w:rPr>
            </w:pPr>
          </w:p>
          <w:p w:rsidR="00EB2EB1" w:rsidRPr="009F2356" w:rsidRDefault="00EB2EB1" w:rsidP="00EB2EB1">
            <w:pPr>
              <w:pStyle w:val="Prrafodelista"/>
              <w:numPr>
                <w:ilvl w:val="0"/>
                <w:numId w:val="92"/>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Estuches de Monedas</w:t>
            </w:r>
          </w:p>
          <w:p w:rsidR="00EB2EB1" w:rsidRPr="009F2356" w:rsidRDefault="00EB2EB1" w:rsidP="00EB2EB1">
            <w:pPr>
              <w:ind w:left="952"/>
              <w:jc w:val="both"/>
              <w:rPr>
                <w:rFonts w:ascii="Arial" w:hAnsi="Arial" w:cs="Arial"/>
                <w:bCs/>
                <w:sz w:val="18"/>
                <w:szCs w:val="18"/>
                <w:lang w:eastAsia="es-ES"/>
              </w:rPr>
            </w:pPr>
          </w:p>
          <w:p w:rsidR="00EB2EB1" w:rsidRPr="009F2356" w:rsidRDefault="00EB2EB1" w:rsidP="00EB2EB1">
            <w:pPr>
              <w:ind w:left="352"/>
              <w:jc w:val="both"/>
              <w:rPr>
                <w:rFonts w:ascii="Arial" w:hAnsi="Arial" w:cs="Arial"/>
                <w:bCs/>
                <w:sz w:val="18"/>
                <w:szCs w:val="18"/>
                <w:lang w:eastAsia="es-ES"/>
              </w:rPr>
            </w:pPr>
            <w:r w:rsidRPr="009F2356">
              <w:rPr>
                <w:rFonts w:ascii="Arial" w:hAnsi="Arial" w:cs="Arial"/>
                <w:sz w:val="18"/>
                <w:szCs w:val="18"/>
                <w:lang w:eastAsia="es-ES"/>
              </w:rPr>
              <w:t>La</w:t>
            </w:r>
            <w:r w:rsidRPr="009F2356">
              <w:rPr>
                <w:rFonts w:ascii="Arial" w:hAnsi="Arial" w:cs="Arial"/>
                <w:bCs/>
                <w:sz w:val="18"/>
                <w:szCs w:val="18"/>
                <w:lang w:eastAsia="es-ES"/>
              </w:rPr>
              <w:t xml:space="preserve"> provisión de monedas incluye los siguientes estuches:</w:t>
            </w: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pStyle w:val="Prrafodelista"/>
              <w:numPr>
                <w:ilvl w:val="0"/>
                <w:numId w:val="85"/>
              </w:numPr>
              <w:ind w:left="635" w:firstLine="4"/>
              <w:jc w:val="both"/>
              <w:rPr>
                <w:rFonts w:ascii="Arial" w:hAnsi="Arial" w:cs="Arial"/>
                <w:bCs/>
                <w:i/>
                <w:sz w:val="18"/>
                <w:szCs w:val="18"/>
                <w:u w:val="single"/>
                <w:lang w:eastAsia="es-ES"/>
              </w:rPr>
            </w:pPr>
            <w:r w:rsidRPr="009F2356">
              <w:rPr>
                <w:rFonts w:ascii="Arial" w:hAnsi="Arial" w:cs="Arial"/>
                <w:bCs/>
                <w:i/>
                <w:sz w:val="18"/>
                <w:szCs w:val="18"/>
                <w:u w:val="single"/>
                <w:lang w:eastAsia="es-ES"/>
              </w:rPr>
              <w:t>Estuche de cuero ecológico (</w:t>
            </w:r>
            <w:proofErr w:type="spellStart"/>
            <w:r w:rsidRPr="009F2356">
              <w:rPr>
                <w:rFonts w:ascii="Arial" w:hAnsi="Arial" w:cs="Arial"/>
                <w:bCs/>
                <w:i/>
                <w:sz w:val="18"/>
                <w:szCs w:val="18"/>
                <w:u w:val="single"/>
                <w:lang w:eastAsia="es-ES"/>
              </w:rPr>
              <w:t>polipiel</w:t>
            </w:r>
            <w:proofErr w:type="spellEnd"/>
            <w:r w:rsidRPr="009F2356">
              <w:rPr>
                <w:rFonts w:ascii="Arial" w:hAnsi="Arial" w:cs="Arial"/>
                <w:bCs/>
                <w:i/>
                <w:sz w:val="18"/>
                <w:szCs w:val="18"/>
                <w:u w:val="single"/>
                <w:lang w:eastAsia="es-ES"/>
              </w:rPr>
              <w:t>) y Envolturas de Cartón:</w:t>
            </w: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lastRenderedPageBreak/>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xml:space="preserve">) y envolturas de cartón para 3 monedas (ítems </w:t>
            </w:r>
            <w:r>
              <w:rPr>
                <w:rFonts w:ascii="Arial" w:hAnsi="Arial" w:cs="Arial"/>
                <w:bCs/>
                <w:sz w:val="18"/>
                <w:szCs w:val="18"/>
                <w:lang w:eastAsia="es-ES"/>
              </w:rPr>
              <w:t>4, 5 y 6</w:t>
            </w:r>
            <w:r w:rsidRPr="009F2356">
              <w:rPr>
                <w:rFonts w:ascii="Arial" w:hAnsi="Arial" w:cs="Arial"/>
                <w:bCs/>
                <w:sz w:val="18"/>
                <w:szCs w:val="18"/>
                <w:lang w:eastAsia="es-ES"/>
              </w:rPr>
              <w:t>).</w:t>
            </w: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750 Cápsulas de plástico (acrílico) -  250 cápsulas para cada ítem.</w:t>
            </w:r>
          </w:p>
          <w:p w:rsidR="00EB2EB1" w:rsidRPr="009F2356" w:rsidRDefault="00EB2EB1" w:rsidP="00EB2EB1">
            <w:pPr>
              <w:pStyle w:val="Prrafodelista"/>
              <w:ind w:left="919" w:right="188" w:hanging="227"/>
              <w:jc w:val="both"/>
              <w:rPr>
                <w:rFonts w:ascii="Arial" w:hAnsi="Arial" w:cs="Arial"/>
                <w:bCs/>
                <w:sz w:val="18"/>
                <w:szCs w:val="18"/>
                <w:lang w:eastAsia="es-ES"/>
              </w:rPr>
            </w:pP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y envolturas d</w:t>
            </w:r>
            <w:r>
              <w:rPr>
                <w:rFonts w:ascii="Arial" w:hAnsi="Arial" w:cs="Arial"/>
                <w:bCs/>
                <w:sz w:val="18"/>
                <w:szCs w:val="18"/>
                <w:lang w:eastAsia="es-ES"/>
              </w:rPr>
              <w:t>e cartón para 2 monedas (ítems 4 y 6</w:t>
            </w:r>
            <w:r w:rsidRPr="009F2356">
              <w:rPr>
                <w:rFonts w:ascii="Arial" w:hAnsi="Arial" w:cs="Arial"/>
                <w:bCs/>
                <w:sz w:val="18"/>
                <w:szCs w:val="18"/>
                <w:lang w:eastAsia="es-ES"/>
              </w:rPr>
              <w:t>).</w:t>
            </w: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500 Cápsulas de plástico (acrílico) -  250 cápsulas para cada ítem.</w:t>
            </w:r>
          </w:p>
          <w:p w:rsidR="00EB2EB1" w:rsidRPr="009F2356" w:rsidRDefault="00EB2EB1" w:rsidP="00EB2EB1">
            <w:pPr>
              <w:pStyle w:val="Prrafodelista"/>
              <w:ind w:left="919" w:right="188" w:hanging="227"/>
              <w:jc w:val="both"/>
              <w:rPr>
                <w:rFonts w:ascii="Arial" w:hAnsi="Arial" w:cs="Arial"/>
                <w:bCs/>
                <w:sz w:val="18"/>
                <w:szCs w:val="18"/>
                <w:lang w:eastAsia="es-ES"/>
              </w:rPr>
            </w:pP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y envolturas d</w:t>
            </w:r>
            <w:r>
              <w:rPr>
                <w:rFonts w:ascii="Arial" w:hAnsi="Arial" w:cs="Arial"/>
                <w:bCs/>
                <w:sz w:val="18"/>
                <w:szCs w:val="18"/>
                <w:lang w:eastAsia="es-ES"/>
              </w:rPr>
              <w:t>e cartón para 2 monedas (ítems 4 y 5</w:t>
            </w:r>
            <w:r w:rsidRPr="009F2356">
              <w:rPr>
                <w:rFonts w:ascii="Arial" w:hAnsi="Arial" w:cs="Arial"/>
                <w:bCs/>
                <w:sz w:val="18"/>
                <w:szCs w:val="18"/>
                <w:lang w:eastAsia="es-ES"/>
              </w:rPr>
              <w:t>).</w:t>
            </w: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500 cápsulas de plástico (acrílico) -  250 cápsulas para cada ítem.</w:t>
            </w:r>
          </w:p>
          <w:p w:rsidR="00EB2EB1" w:rsidRPr="009F2356" w:rsidRDefault="00EB2EB1" w:rsidP="00EB2EB1">
            <w:pPr>
              <w:pStyle w:val="Prrafodelista"/>
              <w:ind w:left="915"/>
              <w:jc w:val="both"/>
              <w:rPr>
                <w:rFonts w:ascii="Arial" w:hAnsi="Arial" w:cs="Arial"/>
                <w:bCs/>
                <w:sz w:val="18"/>
                <w:szCs w:val="18"/>
                <w:lang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 xml:space="preserve">Adicionalmente, cada estuche </w:t>
            </w:r>
            <w:r>
              <w:rPr>
                <w:rFonts w:ascii="Arial" w:hAnsi="Arial" w:cs="Arial"/>
                <w:sz w:val="18"/>
                <w:szCs w:val="18"/>
                <w:lang w:eastAsia="es-ES"/>
              </w:rPr>
              <w:t xml:space="preserve">de </w:t>
            </w:r>
            <w:r w:rsidRPr="009F2356">
              <w:rPr>
                <w:rFonts w:ascii="Arial" w:hAnsi="Arial" w:cs="Arial"/>
                <w:sz w:val="18"/>
                <w:szCs w:val="18"/>
                <w:lang w:eastAsia="es-ES"/>
              </w:rPr>
              <w:t>cuero ecológico (</w:t>
            </w:r>
            <w:proofErr w:type="spellStart"/>
            <w:r w:rsidRPr="009F2356">
              <w:rPr>
                <w:rFonts w:ascii="Arial" w:hAnsi="Arial" w:cs="Arial"/>
                <w:sz w:val="18"/>
                <w:szCs w:val="18"/>
                <w:lang w:eastAsia="es-ES"/>
              </w:rPr>
              <w:t>polipiel</w:t>
            </w:r>
            <w:proofErr w:type="spellEnd"/>
            <w:r w:rsidRPr="009F2356">
              <w:rPr>
                <w:rFonts w:ascii="Arial" w:hAnsi="Arial" w:cs="Arial"/>
                <w:sz w:val="18"/>
                <w:szCs w:val="18"/>
                <w:lang w:eastAsia="es-ES"/>
              </w:rPr>
              <w:t>), deberá contener un certificado de autenticidad para cada una de las monedas que se encuentren al interior del estuche.</w:t>
            </w:r>
          </w:p>
          <w:p w:rsidR="00EB2EB1" w:rsidRPr="009F2356" w:rsidRDefault="00EB2EB1" w:rsidP="00EB2EB1">
            <w:pPr>
              <w:ind w:left="352"/>
              <w:jc w:val="both"/>
              <w:rPr>
                <w:rFonts w:ascii="Arial" w:hAnsi="Arial" w:cs="Arial"/>
                <w:sz w:val="18"/>
                <w:szCs w:val="18"/>
                <w:lang w:eastAsia="es-ES"/>
              </w:rPr>
            </w:pPr>
          </w:p>
          <w:p w:rsidR="00EB2EB1"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Las monedas requeridas deberán entregarse en sus respectivos estuches.</w:t>
            </w:r>
          </w:p>
          <w:p w:rsidR="00EB2EB1" w:rsidRDefault="00EB2EB1" w:rsidP="00EB2EB1">
            <w:pPr>
              <w:ind w:left="352"/>
              <w:jc w:val="both"/>
              <w:rPr>
                <w:rFonts w:ascii="Arial" w:hAnsi="Arial" w:cs="Arial"/>
                <w:sz w:val="18"/>
                <w:szCs w:val="18"/>
                <w:lang w:eastAsia="es-ES"/>
              </w:rPr>
            </w:pPr>
          </w:p>
          <w:p w:rsidR="00EB2EB1" w:rsidRDefault="00EB2EB1" w:rsidP="00EB2EB1">
            <w:pPr>
              <w:ind w:left="352"/>
              <w:jc w:val="both"/>
              <w:rPr>
                <w:rFonts w:ascii="Arial" w:hAnsi="Arial" w:cs="Arial"/>
                <w:sz w:val="18"/>
                <w:szCs w:val="18"/>
                <w:lang w:eastAsia="es-ES"/>
              </w:rPr>
            </w:pPr>
            <w:r w:rsidRPr="009F2356">
              <w:rPr>
                <w:rFonts w:ascii="Arial" w:hAnsi="Arial" w:cs="Arial"/>
                <w:bCs/>
                <w:noProof/>
                <w:sz w:val="18"/>
                <w:szCs w:val="18"/>
                <w:lang w:val="es-BO" w:eastAsia="es-BO"/>
              </w:rPr>
              <w:drawing>
                <wp:anchor distT="0" distB="0" distL="114300" distR="114300" simplePos="0" relativeHeight="251676672" behindDoc="0" locked="0" layoutInCell="1" allowOverlap="1" wp14:anchorId="5C0084C9" wp14:editId="1AF30B6F">
                  <wp:simplePos x="0" y="0"/>
                  <wp:positionH relativeFrom="column">
                    <wp:posOffset>868680</wp:posOffset>
                  </wp:positionH>
                  <wp:positionV relativeFrom="paragraph">
                    <wp:posOffset>62230</wp:posOffset>
                  </wp:positionV>
                  <wp:extent cx="3510915" cy="1496060"/>
                  <wp:effectExtent l="0" t="0" r="0" b="889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10915"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2EB1" w:rsidRDefault="00EB2EB1" w:rsidP="00EB2EB1">
            <w:pPr>
              <w:ind w:left="352"/>
              <w:jc w:val="both"/>
              <w:rPr>
                <w:rFonts w:ascii="Arial" w:hAnsi="Arial" w:cs="Arial"/>
                <w:sz w:val="18"/>
                <w:szCs w:val="18"/>
                <w:lang w:eastAsia="es-ES"/>
              </w:rPr>
            </w:pPr>
          </w:p>
          <w:p w:rsidR="00EB2EB1" w:rsidRDefault="00EB2EB1" w:rsidP="00EB2EB1">
            <w:pPr>
              <w:ind w:left="352"/>
              <w:jc w:val="both"/>
              <w:rPr>
                <w:rFonts w:ascii="Arial" w:hAnsi="Arial" w:cs="Arial"/>
                <w:sz w:val="18"/>
                <w:szCs w:val="18"/>
                <w:lang w:eastAsia="es-ES"/>
              </w:rPr>
            </w:pPr>
          </w:p>
          <w:p w:rsidR="00EB2EB1" w:rsidRPr="009F2356" w:rsidRDefault="00EB2EB1" w:rsidP="00EB2EB1">
            <w:pPr>
              <w:pStyle w:val="Prrafodelista"/>
              <w:ind w:left="1059"/>
              <w:jc w:val="both"/>
              <w:rPr>
                <w:rFonts w:ascii="Arial" w:hAnsi="Arial" w:cs="Arial"/>
                <w:bCs/>
                <w:sz w:val="18"/>
                <w:szCs w:val="18"/>
                <w:lang w:eastAsia="es-ES"/>
              </w:rPr>
            </w:pPr>
          </w:p>
          <w:p w:rsidR="00EB2EB1" w:rsidRPr="009F2356" w:rsidRDefault="00EB2EB1" w:rsidP="00EB2EB1">
            <w:pPr>
              <w:pStyle w:val="Prrafodelista"/>
              <w:ind w:left="1059"/>
              <w:jc w:val="both"/>
              <w:rPr>
                <w:rFonts w:ascii="Arial" w:hAnsi="Arial" w:cs="Arial"/>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p>
          <w:p w:rsidR="00EB2EB1" w:rsidRPr="00B2246E" w:rsidRDefault="00EB2EB1" w:rsidP="00EB2EB1">
            <w:pPr>
              <w:pStyle w:val="Prrafodelista"/>
              <w:ind w:left="1059"/>
              <w:jc w:val="both"/>
              <w:rPr>
                <w:rFonts w:ascii="Arial" w:hAnsi="Arial" w:cs="Arial"/>
                <w:b/>
                <w:bCs/>
                <w:sz w:val="12"/>
                <w:szCs w:val="18"/>
                <w:lang w:eastAsia="es-ES"/>
              </w:rPr>
            </w:pPr>
          </w:p>
          <w:p w:rsidR="00EB2EB1" w:rsidRPr="009F2356" w:rsidRDefault="00EB2EB1" w:rsidP="00EB2EB1">
            <w:pPr>
              <w:pStyle w:val="Prrafodelista"/>
              <w:ind w:left="1059"/>
              <w:jc w:val="both"/>
              <w:rPr>
                <w:rFonts w:ascii="Arial" w:hAnsi="Arial" w:cs="Arial"/>
                <w:b/>
                <w:bCs/>
                <w:sz w:val="18"/>
                <w:szCs w:val="18"/>
                <w:lang w:eastAsia="es-ES"/>
              </w:rPr>
            </w:pPr>
            <w:r w:rsidRPr="009F2356">
              <w:rPr>
                <w:rFonts w:ascii="Arial" w:hAnsi="Arial" w:cs="Arial"/>
                <w:b/>
                <w:bCs/>
                <w:sz w:val="18"/>
                <w:szCs w:val="18"/>
                <w:lang w:eastAsia="es-ES"/>
              </w:rPr>
              <w:t>NOTA: La Imagen se adjunta solamente con fines ilustrativos</w:t>
            </w:r>
          </w:p>
          <w:p w:rsidR="00EB2EB1" w:rsidRPr="00B2246E" w:rsidRDefault="00EB2EB1" w:rsidP="00EB2EB1">
            <w:pPr>
              <w:jc w:val="both"/>
              <w:rPr>
                <w:rFonts w:ascii="Arial" w:hAnsi="Arial" w:cs="Arial"/>
                <w:bCs/>
                <w:sz w:val="10"/>
                <w:szCs w:val="18"/>
                <w:lang w:eastAsia="es-ES"/>
              </w:rPr>
            </w:pPr>
          </w:p>
          <w:p w:rsidR="00EB2EB1" w:rsidRPr="009F2356" w:rsidRDefault="00EB2EB1" w:rsidP="00EB2EB1">
            <w:pPr>
              <w:pStyle w:val="Prrafodelista"/>
              <w:numPr>
                <w:ilvl w:val="0"/>
                <w:numId w:val="85"/>
              </w:numPr>
              <w:ind w:left="635" w:firstLine="4"/>
              <w:jc w:val="both"/>
              <w:rPr>
                <w:rFonts w:ascii="Arial" w:hAnsi="Arial" w:cs="Arial"/>
                <w:bCs/>
                <w:i/>
                <w:sz w:val="18"/>
                <w:szCs w:val="18"/>
                <w:u w:val="single"/>
                <w:lang w:eastAsia="es-ES"/>
              </w:rPr>
            </w:pPr>
            <w:r w:rsidRPr="009F2356">
              <w:rPr>
                <w:rFonts w:ascii="Arial" w:hAnsi="Arial" w:cs="Arial"/>
                <w:bCs/>
                <w:i/>
                <w:sz w:val="18"/>
                <w:szCs w:val="18"/>
                <w:u w:val="single"/>
                <w:lang w:eastAsia="es-ES"/>
              </w:rPr>
              <w:t>Estuches individuales de monedas</w:t>
            </w:r>
          </w:p>
          <w:p w:rsidR="00EB2EB1" w:rsidRPr="00B2246E" w:rsidRDefault="00EB2EB1" w:rsidP="00EB2EB1">
            <w:pPr>
              <w:pStyle w:val="Prrafodelista"/>
              <w:ind w:left="489"/>
              <w:jc w:val="both"/>
              <w:rPr>
                <w:rFonts w:ascii="Arial" w:hAnsi="Arial" w:cs="Arial"/>
                <w:bCs/>
                <w:sz w:val="10"/>
                <w:szCs w:val="18"/>
                <w:lang w:eastAsia="es-ES"/>
              </w:rPr>
            </w:pP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 xml:space="preserve">Material: cartón con refuerzo de plástico para contener a cada moneda </w:t>
            </w:r>
          </w:p>
          <w:p w:rsidR="00EB2EB1" w:rsidRPr="009F2356" w:rsidRDefault="00EB2EB1" w:rsidP="00EB2EB1">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4</w:t>
            </w:r>
            <w:r w:rsidRPr="009F2356">
              <w:rPr>
                <w:rFonts w:ascii="Arial" w:hAnsi="Arial" w:cs="Arial"/>
                <w:bCs/>
                <w:sz w:val="18"/>
                <w:szCs w:val="18"/>
                <w:lang w:eastAsia="es-ES"/>
              </w:rPr>
              <w:t xml:space="preserve"> (Moneda de Curso Legal)</w:t>
            </w:r>
          </w:p>
          <w:p w:rsidR="00EB2EB1" w:rsidRPr="009F2356" w:rsidRDefault="00EB2EB1" w:rsidP="00EB2EB1">
            <w:pPr>
              <w:pStyle w:val="Prrafodelista"/>
              <w:ind w:left="1206"/>
              <w:jc w:val="both"/>
              <w:rPr>
                <w:rFonts w:ascii="Arial" w:hAnsi="Arial" w:cs="Arial"/>
                <w:bCs/>
                <w:sz w:val="18"/>
                <w:szCs w:val="18"/>
                <w:lang w:eastAsia="es-ES"/>
              </w:rPr>
            </w:pPr>
            <w:r w:rsidRPr="009F2356">
              <w:rPr>
                <w:rFonts w:ascii="Arial" w:hAnsi="Arial" w:cs="Arial"/>
                <w:bCs/>
                <w:sz w:val="18"/>
                <w:szCs w:val="18"/>
                <w:lang w:eastAsia="es-ES"/>
              </w:rPr>
              <w:t xml:space="preserve">    Cantidad: Un mil setecientos cincuenta (1.750)</w:t>
            </w:r>
          </w:p>
          <w:p w:rsidR="00EB2EB1" w:rsidRPr="00B2246E" w:rsidRDefault="00EB2EB1" w:rsidP="00EB2EB1">
            <w:pPr>
              <w:pStyle w:val="Prrafodelista"/>
              <w:ind w:left="1056" w:hanging="283"/>
              <w:jc w:val="both"/>
              <w:rPr>
                <w:rFonts w:ascii="Arial" w:hAnsi="Arial" w:cs="Arial"/>
                <w:bCs/>
                <w:sz w:val="12"/>
                <w:szCs w:val="18"/>
                <w:lang w:eastAsia="es-ES"/>
              </w:rPr>
            </w:pPr>
          </w:p>
          <w:p w:rsidR="00EB2EB1" w:rsidRPr="009F2356" w:rsidRDefault="00EB2EB1" w:rsidP="00EB2EB1">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5</w:t>
            </w:r>
            <w:r w:rsidRPr="009F2356">
              <w:rPr>
                <w:rFonts w:ascii="Arial" w:hAnsi="Arial" w:cs="Arial"/>
                <w:bCs/>
                <w:sz w:val="18"/>
                <w:szCs w:val="18"/>
                <w:lang w:eastAsia="es-ES"/>
              </w:rPr>
              <w:t xml:space="preserve"> (Moneda de Plata)</w:t>
            </w:r>
          </w:p>
          <w:p w:rsidR="00EB2EB1" w:rsidRPr="009F2356" w:rsidRDefault="00EB2EB1" w:rsidP="00EB2EB1">
            <w:pPr>
              <w:pStyle w:val="Prrafodelista"/>
              <w:ind w:left="1056"/>
              <w:jc w:val="both"/>
              <w:rPr>
                <w:rFonts w:ascii="Arial" w:hAnsi="Arial" w:cs="Arial"/>
                <w:bCs/>
                <w:sz w:val="18"/>
                <w:szCs w:val="18"/>
                <w:lang w:eastAsia="es-ES"/>
              </w:rPr>
            </w:pPr>
            <w:r w:rsidRPr="009F2356">
              <w:rPr>
                <w:rFonts w:ascii="Arial" w:hAnsi="Arial" w:cs="Arial"/>
                <w:bCs/>
                <w:sz w:val="18"/>
                <w:szCs w:val="18"/>
                <w:lang w:eastAsia="es-ES"/>
              </w:rPr>
              <w:t xml:space="preserve">       Cantidad: Nueve mil (9.500)</w:t>
            </w:r>
          </w:p>
          <w:p w:rsidR="00EB2EB1" w:rsidRPr="00B2246E" w:rsidRDefault="00EB2EB1" w:rsidP="00EB2EB1">
            <w:pPr>
              <w:pStyle w:val="Prrafodelista"/>
              <w:ind w:left="1056" w:hanging="283"/>
              <w:jc w:val="both"/>
              <w:rPr>
                <w:rFonts w:ascii="Arial" w:hAnsi="Arial" w:cs="Arial"/>
                <w:bCs/>
                <w:sz w:val="10"/>
                <w:szCs w:val="18"/>
                <w:lang w:eastAsia="es-ES"/>
              </w:rPr>
            </w:pPr>
          </w:p>
          <w:p w:rsidR="00EB2EB1" w:rsidRPr="009F2356" w:rsidRDefault="00EB2EB1" w:rsidP="00EB2EB1">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6</w:t>
            </w:r>
            <w:r w:rsidRPr="009F2356">
              <w:rPr>
                <w:rFonts w:ascii="Arial" w:hAnsi="Arial" w:cs="Arial"/>
                <w:bCs/>
                <w:sz w:val="18"/>
                <w:szCs w:val="18"/>
                <w:lang w:eastAsia="es-ES"/>
              </w:rPr>
              <w:t xml:space="preserve"> (Moneda de Oro)</w:t>
            </w:r>
          </w:p>
          <w:p w:rsidR="00EB2EB1" w:rsidRPr="009F2356" w:rsidRDefault="00EB2EB1" w:rsidP="00EB2EB1">
            <w:pPr>
              <w:pStyle w:val="Prrafodelista"/>
              <w:ind w:left="1056"/>
              <w:jc w:val="both"/>
              <w:rPr>
                <w:rFonts w:ascii="Arial" w:hAnsi="Arial" w:cs="Arial"/>
                <w:bCs/>
                <w:sz w:val="18"/>
                <w:szCs w:val="18"/>
                <w:lang w:eastAsia="es-ES"/>
              </w:rPr>
            </w:pPr>
            <w:r w:rsidRPr="009F2356">
              <w:rPr>
                <w:rFonts w:ascii="Arial" w:hAnsi="Arial" w:cs="Arial"/>
                <w:bCs/>
                <w:sz w:val="18"/>
                <w:szCs w:val="18"/>
                <w:lang w:eastAsia="es-ES"/>
              </w:rPr>
              <w:t xml:space="preserve">       Cantidad: Quinientas (500)</w:t>
            </w:r>
          </w:p>
          <w:p w:rsidR="00EB2EB1" w:rsidRPr="009F2356" w:rsidRDefault="008E0D94" w:rsidP="00EB2EB1">
            <w:pPr>
              <w:jc w:val="both"/>
              <w:rPr>
                <w:rFonts w:ascii="Arial" w:hAnsi="Arial" w:cs="Arial"/>
                <w:bCs/>
                <w:sz w:val="18"/>
                <w:szCs w:val="18"/>
                <w:lang w:eastAsia="es-ES"/>
              </w:rPr>
            </w:pPr>
            <w:r w:rsidRPr="009F2356">
              <w:rPr>
                <w:noProof/>
                <w:lang w:val="es-BO" w:eastAsia="es-BO"/>
              </w:rPr>
              <w:drawing>
                <wp:anchor distT="0" distB="0" distL="114300" distR="114300" simplePos="0" relativeHeight="251677696" behindDoc="0" locked="0" layoutInCell="1" allowOverlap="1" wp14:anchorId="790A50D3" wp14:editId="1BCBB500">
                  <wp:simplePos x="0" y="0"/>
                  <wp:positionH relativeFrom="column">
                    <wp:posOffset>1961515</wp:posOffset>
                  </wp:positionH>
                  <wp:positionV relativeFrom="paragraph">
                    <wp:posOffset>48260</wp:posOffset>
                  </wp:positionV>
                  <wp:extent cx="2256155" cy="2912745"/>
                  <wp:effectExtent l="0" t="0" r="0" b="190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256155" cy="2912745"/>
                          </a:xfrm>
                          <a:prstGeom prst="rect">
                            <a:avLst/>
                          </a:prstGeom>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pStyle w:val="Prrafodelista"/>
              <w:ind w:left="67"/>
              <w:jc w:val="center"/>
              <w:rPr>
                <w:noProof/>
                <w:lang w:val="es-BO" w:eastAsia="es-BO"/>
              </w:rPr>
            </w:pPr>
          </w:p>
          <w:p w:rsidR="00EB2EB1" w:rsidRPr="009F2356" w:rsidRDefault="00EB2EB1" w:rsidP="00EB2EB1">
            <w:pPr>
              <w:jc w:val="center"/>
              <w:rPr>
                <w:rFonts w:ascii="Arial" w:hAnsi="Arial" w:cs="Arial"/>
                <w:bCs/>
                <w:sz w:val="18"/>
                <w:szCs w:val="18"/>
                <w:lang w:eastAsia="es-ES"/>
              </w:rPr>
            </w:pPr>
            <w:r w:rsidRPr="009F2356">
              <w:rPr>
                <w:rFonts w:ascii="Arial" w:hAnsi="Arial" w:cs="Arial"/>
                <w:b/>
                <w:bCs/>
                <w:sz w:val="18"/>
                <w:szCs w:val="18"/>
                <w:lang w:eastAsia="es-ES"/>
              </w:rPr>
              <w:lastRenderedPageBreak/>
              <w:t>NOTA: La Imagen se adjunta solamente con fines ilustrativos</w:t>
            </w:r>
          </w:p>
          <w:p w:rsidR="00EB2EB1" w:rsidRPr="009F2356" w:rsidRDefault="00EB2EB1" w:rsidP="00EB2EB1">
            <w:pPr>
              <w:pStyle w:val="Prrafodelista"/>
              <w:ind w:left="634"/>
              <w:jc w:val="both"/>
              <w:rPr>
                <w:rFonts w:ascii="Arial" w:hAnsi="Arial" w:cs="Arial"/>
                <w:bCs/>
                <w:sz w:val="18"/>
                <w:szCs w:val="18"/>
                <w:lang w:eastAsia="es-ES"/>
              </w:rPr>
            </w:pPr>
          </w:p>
          <w:p w:rsidR="00EB2EB1" w:rsidRPr="009F2356"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Las monedas requeridas, así como los estuches individuales de cartón, deberán entregarse ensambladas y en cajas de 50 unidades por cada caja</w:t>
            </w:r>
            <w:r>
              <w:rPr>
                <w:rFonts w:ascii="Arial" w:hAnsi="Arial" w:cs="Arial"/>
                <w:sz w:val="18"/>
                <w:szCs w:val="18"/>
                <w:lang w:eastAsia="es-ES"/>
              </w:rPr>
              <w:t xml:space="preserve"> o la cantidad que proponga el proveedor</w:t>
            </w:r>
            <w:r w:rsidRPr="009F2356">
              <w:rPr>
                <w:rFonts w:ascii="Arial" w:hAnsi="Arial" w:cs="Arial"/>
                <w:sz w:val="18"/>
                <w:szCs w:val="18"/>
                <w:lang w:eastAsia="es-ES"/>
              </w:rPr>
              <w:t>. Cada caja será numerada en forma correlativa en dos lados laterales.</w:t>
            </w:r>
          </w:p>
          <w:p w:rsidR="00EB2EB1" w:rsidRPr="009F2356" w:rsidRDefault="00EB2EB1" w:rsidP="00EB2EB1">
            <w:pPr>
              <w:ind w:left="352"/>
              <w:jc w:val="both"/>
              <w:rPr>
                <w:rFonts w:ascii="Arial" w:hAnsi="Arial" w:cs="Arial"/>
                <w:sz w:val="18"/>
                <w:szCs w:val="18"/>
                <w:lang w:eastAsia="es-ES"/>
              </w:rPr>
            </w:pPr>
          </w:p>
          <w:p w:rsidR="00EB2EB1" w:rsidRDefault="00EB2EB1" w:rsidP="00EB2EB1">
            <w:pPr>
              <w:ind w:left="352"/>
              <w:jc w:val="both"/>
              <w:rPr>
                <w:rFonts w:ascii="Arial" w:hAnsi="Arial" w:cs="Arial"/>
                <w:sz w:val="18"/>
                <w:szCs w:val="18"/>
                <w:lang w:eastAsia="es-ES"/>
              </w:rPr>
            </w:pPr>
            <w:r w:rsidRPr="009F2356">
              <w:rPr>
                <w:rFonts w:ascii="Arial" w:hAnsi="Arial" w:cs="Arial"/>
                <w:sz w:val="18"/>
                <w:szCs w:val="18"/>
                <w:lang w:eastAsia="es-ES"/>
              </w:rPr>
              <w:t>El diseño de los estuches (tanto de los de cuero ecológico, como los estuches individuales) deberá ser aprobado por la GTES. Para el efecto, el Proveedor adjudicado deberá entregar 3 opciones de diseño (por tipo de estuche) con la descripción a detalle de los mismos e impresiones a color. El BCB en un plazo de 10 hábiles de recibidos los mismos, formulará sus observaciones o aprobará uno de las opciones.</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Pr="009F2356" w:rsidRDefault="00EB2EB1" w:rsidP="00EB2EB1">
            <w:pPr>
              <w:tabs>
                <w:tab w:val="center" w:pos="4252"/>
                <w:tab w:val="right" w:pos="8504"/>
              </w:tabs>
              <w:jc w:val="both"/>
              <w:rPr>
                <w:rFonts w:ascii="Arial" w:hAnsi="Arial" w:cs="Arial"/>
                <w:b/>
                <w:bCs/>
                <w:sz w:val="18"/>
                <w:szCs w:val="18"/>
                <w:lang w:eastAsia="es-ES"/>
              </w:rPr>
            </w:pPr>
            <w:r>
              <w:rPr>
                <w:rFonts w:ascii="Arial" w:hAnsi="Arial" w:cs="Arial"/>
                <w:b/>
                <w:i/>
                <w:sz w:val="18"/>
                <w:szCs w:val="18"/>
                <w:lang w:eastAsia="es-ES"/>
              </w:rPr>
              <w:t>(Manifestar Aceptación)</w:t>
            </w: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2"/>
                <w:numId w:val="89"/>
              </w:numPr>
              <w:ind w:left="637" w:hanging="567"/>
              <w:jc w:val="both"/>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ITEM 7, 8, 9 Y 10 (MONEDAS CONMEMORATIVAS)</w:t>
            </w:r>
          </w:p>
        </w:tc>
      </w:tr>
      <w:tr w:rsidR="00EB2EB1" w:rsidRPr="009F2356" w:rsidTr="00EB2EB1">
        <w:trPr>
          <w:trHeight w:val="20"/>
          <w:jc w:val="center"/>
        </w:trPr>
        <w:tc>
          <w:tcPr>
            <w:tcW w:w="9918" w:type="dxa"/>
            <w:vAlign w:val="center"/>
          </w:tcPr>
          <w:p w:rsidR="00EB2EB1" w:rsidRPr="009F2356" w:rsidRDefault="00EB2EB1" w:rsidP="00EB2EB1">
            <w:pPr>
              <w:jc w:val="both"/>
              <w:rPr>
                <w:rFonts w:ascii="Arial" w:hAnsi="Arial" w:cs="Arial"/>
                <w:sz w:val="18"/>
                <w:szCs w:val="18"/>
                <w:lang w:eastAsia="es-ES"/>
              </w:rPr>
            </w:pPr>
          </w:p>
          <w:p w:rsidR="00EB2EB1" w:rsidRPr="009F2356" w:rsidRDefault="00EB2EB1" w:rsidP="00EB2EB1">
            <w:pPr>
              <w:pStyle w:val="Prrafodelista"/>
              <w:numPr>
                <w:ilvl w:val="0"/>
                <w:numId w:val="93"/>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Embalaje</w:t>
            </w:r>
          </w:p>
          <w:p w:rsidR="00EB2EB1" w:rsidRPr="009F2356" w:rsidRDefault="00EB2EB1" w:rsidP="00EB2EB1">
            <w:pPr>
              <w:ind w:left="938" w:firstLine="14"/>
              <w:jc w:val="both"/>
              <w:rPr>
                <w:rFonts w:ascii="Arial" w:hAnsi="Arial" w:cs="Arial"/>
                <w:sz w:val="8"/>
                <w:szCs w:val="18"/>
                <w:lang w:eastAsia="es-ES"/>
              </w:rPr>
            </w:pPr>
          </w:p>
          <w:p w:rsidR="00EB2EB1" w:rsidRPr="009F2356" w:rsidRDefault="00EB2EB1" w:rsidP="00EB2EB1">
            <w:pPr>
              <w:ind w:left="351"/>
              <w:jc w:val="both"/>
              <w:rPr>
                <w:rFonts w:ascii="Arial" w:hAnsi="Arial" w:cs="Arial"/>
                <w:sz w:val="18"/>
                <w:szCs w:val="18"/>
                <w:lang w:eastAsia="es-ES"/>
              </w:rPr>
            </w:pPr>
            <w:r w:rsidRPr="009F2356">
              <w:rPr>
                <w:rFonts w:ascii="Arial" w:hAnsi="Arial" w:cs="Arial"/>
                <w:sz w:val="18"/>
                <w:szCs w:val="18"/>
                <w:lang w:eastAsia="es-ES"/>
              </w:rPr>
              <w:t>Las monedas deberán estar contenidas en los empaques originales de fábrica, de tal manera que permanezcan intactas, no sufran ningún daño o deterioro y se garantice su llegada en óptimas condiciones hasta el destino final, debidamente sellados contra la humedad.</w:t>
            </w:r>
          </w:p>
          <w:p w:rsidR="00EB2EB1" w:rsidRPr="009F2356" w:rsidRDefault="00EB2EB1" w:rsidP="00EB2EB1">
            <w:pPr>
              <w:ind w:left="224"/>
              <w:jc w:val="both"/>
              <w:rPr>
                <w:rFonts w:ascii="Arial" w:hAnsi="Arial" w:cs="Arial"/>
                <w:b/>
                <w:bCs/>
                <w:sz w:val="18"/>
                <w:szCs w:val="18"/>
                <w:lang w:eastAsia="es-ES"/>
              </w:rPr>
            </w:pPr>
          </w:p>
          <w:p w:rsidR="00EB2EB1" w:rsidRPr="009F2356" w:rsidRDefault="00EB2EB1" w:rsidP="00EB2EB1">
            <w:pPr>
              <w:pStyle w:val="Prrafodelista"/>
              <w:numPr>
                <w:ilvl w:val="0"/>
                <w:numId w:val="93"/>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Estuches y Cápsulas de Monedas</w:t>
            </w:r>
          </w:p>
          <w:p w:rsidR="00EB2EB1" w:rsidRPr="009F2356" w:rsidRDefault="00EB2EB1" w:rsidP="00EB2EB1">
            <w:pPr>
              <w:ind w:left="952"/>
              <w:jc w:val="both"/>
              <w:rPr>
                <w:rFonts w:ascii="Arial" w:hAnsi="Arial" w:cs="Arial"/>
                <w:bCs/>
                <w:sz w:val="18"/>
                <w:szCs w:val="18"/>
                <w:lang w:eastAsia="es-ES"/>
              </w:rPr>
            </w:pPr>
          </w:p>
          <w:p w:rsidR="00EB2EB1" w:rsidRPr="009F2356" w:rsidRDefault="00EB2EB1" w:rsidP="00EB2EB1">
            <w:pPr>
              <w:pStyle w:val="Prrafodelista"/>
              <w:numPr>
                <w:ilvl w:val="0"/>
                <w:numId w:val="87"/>
              </w:numPr>
              <w:ind w:left="634" w:hanging="283"/>
              <w:jc w:val="both"/>
              <w:rPr>
                <w:rFonts w:ascii="Arial" w:hAnsi="Arial" w:cs="Arial"/>
                <w:bCs/>
                <w:sz w:val="18"/>
                <w:szCs w:val="18"/>
                <w:lang w:eastAsia="es-ES"/>
              </w:rPr>
            </w:pPr>
            <w:r w:rsidRPr="009F2356">
              <w:rPr>
                <w:rFonts w:ascii="Arial" w:hAnsi="Arial" w:cs="Arial"/>
                <w:bCs/>
                <w:sz w:val="18"/>
                <w:szCs w:val="18"/>
                <w:lang w:eastAsia="es-ES"/>
              </w:rPr>
              <w:t>Características</w:t>
            </w:r>
          </w:p>
          <w:p w:rsidR="00EB2EB1" w:rsidRPr="009F2356" w:rsidRDefault="00EB2EB1" w:rsidP="00EB2EB1">
            <w:pPr>
              <w:ind w:left="634"/>
              <w:jc w:val="both"/>
              <w:rPr>
                <w:rFonts w:ascii="Arial" w:hAnsi="Arial" w:cs="Arial"/>
                <w:bCs/>
                <w:sz w:val="18"/>
                <w:szCs w:val="18"/>
                <w:lang w:eastAsia="es-ES"/>
              </w:rPr>
            </w:pPr>
            <w:r w:rsidRPr="009F2356">
              <w:rPr>
                <w:rFonts w:ascii="Arial" w:hAnsi="Arial" w:cs="Arial"/>
                <w:bCs/>
                <w:sz w:val="18"/>
                <w:szCs w:val="18"/>
                <w:lang w:eastAsia="es-ES"/>
              </w:rPr>
              <w:t xml:space="preserve">Los estuches y cápsulas de las monedas a ser entregados deben cumplir las siguientes características: </w:t>
            </w: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Caja y díptico de cartón con un auto adhesivo, similar al expuesto en la imagen inferior.</w:t>
            </w:r>
          </w:p>
          <w:p w:rsidR="00EB2EB1"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Cápsula de plástico (acrílico), para contener las monedas conmemorativas, a fin de evitar que estas sufran daños por posteriores manipulaciones.</w:t>
            </w:r>
          </w:p>
          <w:p w:rsidR="00EB2EB1" w:rsidRDefault="00EB2EB1" w:rsidP="00EB2EB1">
            <w:pPr>
              <w:ind w:right="188"/>
              <w:jc w:val="both"/>
              <w:rPr>
                <w:rFonts w:ascii="Arial" w:hAnsi="Arial" w:cs="Arial"/>
                <w:bCs/>
                <w:sz w:val="18"/>
                <w:szCs w:val="18"/>
                <w:lang w:eastAsia="es-ES"/>
              </w:rPr>
            </w:pPr>
          </w:p>
          <w:p w:rsidR="00EB2EB1" w:rsidRDefault="00EB2EB1" w:rsidP="00EB2EB1">
            <w:pPr>
              <w:ind w:right="188"/>
              <w:jc w:val="both"/>
              <w:rPr>
                <w:rFonts w:ascii="Arial" w:hAnsi="Arial" w:cs="Arial"/>
                <w:bCs/>
                <w:sz w:val="18"/>
                <w:szCs w:val="18"/>
                <w:lang w:eastAsia="es-ES"/>
              </w:rPr>
            </w:pPr>
          </w:p>
          <w:p w:rsidR="00EB2EB1" w:rsidRDefault="00EB2EB1" w:rsidP="00EB2EB1">
            <w:pPr>
              <w:ind w:right="188"/>
              <w:jc w:val="both"/>
              <w:rPr>
                <w:rFonts w:ascii="Arial" w:hAnsi="Arial" w:cs="Arial"/>
                <w:bCs/>
                <w:sz w:val="18"/>
                <w:szCs w:val="18"/>
                <w:lang w:eastAsia="es-ES"/>
              </w:rPr>
            </w:pPr>
          </w:p>
          <w:p w:rsidR="00EB2EB1" w:rsidRDefault="00EB2EB1" w:rsidP="00EB2EB1">
            <w:pPr>
              <w:ind w:right="188"/>
              <w:jc w:val="both"/>
              <w:rPr>
                <w:rFonts w:ascii="Arial" w:hAnsi="Arial" w:cs="Arial"/>
                <w:bCs/>
                <w:sz w:val="18"/>
                <w:szCs w:val="18"/>
                <w:lang w:eastAsia="es-ES"/>
              </w:rPr>
            </w:pPr>
          </w:p>
          <w:p w:rsidR="00EB2EB1" w:rsidRPr="001D2194" w:rsidRDefault="00EB2EB1" w:rsidP="00EB2EB1">
            <w:pPr>
              <w:ind w:right="18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r w:rsidRPr="009F2356">
              <w:rPr>
                <w:noProof/>
                <w:lang w:val="es-BO" w:eastAsia="es-BO"/>
              </w:rPr>
              <w:drawing>
                <wp:anchor distT="0" distB="0" distL="114300" distR="114300" simplePos="0" relativeHeight="251678720" behindDoc="0" locked="0" layoutInCell="1" allowOverlap="1" wp14:anchorId="70EB8EB3" wp14:editId="17CE50BB">
                  <wp:simplePos x="0" y="0"/>
                  <wp:positionH relativeFrom="column">
                    <wp:posOffset>1521460</wp:posOffset>
                  </wp:positionH>
                  <wp:positionV relativeFrom="paragraph">
                    <wp:posOffset>110490</wp:posOffset>
                  </wp:positionV>
                  <wp:extent cx="2827655" cy="185229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7655" cy="1852295"/>
                          </a:xfrm>
                          <a:prstGeom prst="rect">
                            <a:avLst/>
                          </a:prstGeom>
                        </pic:spPr>
                      </pic:pic>
                    </a:graphicData>
                  </a:graphic>
                  <wp14:sizeRelH relativeFrom="page">
                    <wp14:pctWidth>0</wp14:pctWidth>
                  </wp14:sizeRelH>
                  <wp14:sizeRelV relativeFrom="page">
                    <wp14:pctHeight>0</wp14:pctHeight>
                  </wp14:sizeRelV>
                </wp:anchor>
              </w:drawing>
            </w: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ind w:left="238"/>
              <w:jc w:val="both"/>
              <w:rPr>
                <w:rFonts w:ascii="Arial" w:hAnsi="Arial" w:cs="Arial"/>
                <w:bCs/>
                <w:sz w:val="18"/>
                <w:szCs w:val="18"/>
                <w:lang w:eastAsia="es-ES"/>
              </w:rPr>
            </w:pPr>
          </w:p>
          <w:p w:rsidR="00EB2EB1" w:rsidRPr="009F2356" w:rsidRDefault="00EB2EB1" w:rsidP="00EB2EB1">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En cuanto a la</w:t>
            </w:r>
            <w:r>
              <w:rPr>
                <w:rFonts w:ascii="Arial" w:hAnsi="Arial" w:cs="Arial"/>
                <w:bCs/>
                <w:sz w:val="18"/>
                <w:szCs w:val="18"/>
                <w:lang w:eastAsia="es-ES"/>
              </w:rPr>
              <w:t xml:space="preserve"> longitud</w:t>
            </w:r>
            <w:r w:rsidRPr="009F2356">
              <w:rPr>
                <w:rFonts w:ascii="Arial" w:hAnsi="Arial" w:cs="Arial"/>
                <w:bCs/>
                <w:sz w:val="18"/>
                <w:szCs w:val="18"/>
                <w:lang w:eastAsia="es-ES"/>
              </w:rPr>
              <w:t xml:space="preserve">, el BCB entregará muestras tanto de los estuches como de las </w:t>
            </w:r>
          </w:p>
          <w:p w:rsidR="00EB2EB1" w:rsidRPr="009F2356" w:rsidRDefault="00EB2EB1" w:rsidP="00EB2EB1">
            <w:pPr>
              <w:pStyle w:val="Prrafodelista"/>
              <w:ind w:left="919" w:right="188"/>
              <w:jc w:val="both"/>
              <w:rPr>
                <w:rFonts w:ascii="Arial" w:hAnsi="Arial" w:cs="Arial"/>
                <w:bCs/>
                <w:sz w:val="18"/>
                <w:szCs w:val="18"/>
                <w:lang w:eastAsia="es-ES"/>
              </w:rPr>
            </w:pPr>
            <w:proofErr w:type="gramStart"/>
            <w:r w:rsidRPr="009F2356">
              <w:rPr>
                <w:rFonts w:ascii="Arial" w:hAnsi="Arial" w:cs="Arial"/>
                <w:bCs/>
                <w:sz w:val="18"/>
                <w:szCs w:val="18"/>
                <w:lang w:eastAsia="es-ES"/>
              </w:rPr>
              <w:t>cápsulas</w:t>
            </w:r>
            <w:proofErr w:type="gramEnd"/>
            <w:r w:rsidRPr="009F2356">
              <w:rPr>
                <w:rFonts w:ascii="Arial" w:hAnsi="Arial" w:cs="Arial"/>
                <w:bCs/>
                <w:sz w:val="18"/>
                <w:szCs w:val="18"/>
                <w:lang w:eastAsia="es-ES"/>
              </w:rPr>
              <w:t>.</w:t>
            </w:r>
          </w:p>
          <w:p w:rsidR="00EB2EB1" w:rsidRPr="009F2356" w:rsidRDefault="00EB2EB1" w:rsidP="00EB2EB1">
            <w:pPr>
              <w:pStyle w:val="Prrafodelista"/>
              <w:ind w:left="489"/>
              <w:jc w:val="both"/>
              <w:rPr>
                <w:rFonts w:ascii="Arial" w:hAnsi="Arial" w:cs="Arial"/>
                <w:bCs/>
                <w:sz w:val="18"/>
                <w:szCs w:val="18"/>
                <w:lang w:eastAsia="es-ES"/>
              </w:rPr>
            </w:pPr>
          </w:p>
          <w:p w:rsidR="00EB2EB1" w:rsidRPr="009F2356" w:rsidRDefault="00EB2EB1" w:rsidP="00EB2EB1">
            <w:pPr>
              <w:pStyle w:val="Prrafodelista"/>
              <w:numPr>
                <w:ilvl w:val="0"/>
                <w:numId w:val="87"/>
              </w:numPr>
              <w:ind w:left="489" w:hanging="283"/>
              <w:jc w:val="both"/>
              <w:rPr>
                <w:rFonts w:ascii="Arial" w:hAnsi="Arial" w:cs="Arial"/>
                <w:bCs/>
                <w:sz w:val="18"/>
                <w:szCs w:val="18"/>
                <w:lang w:eastAsia="es-ES"/>
              </w:rPr>
            </w:pPr>
            <w:r w:rsidRPr="009F2356">
              <w:rPr>
                <w:rFonts w:ascii="Arial" w:hAnsi="Arial" w:cs="Arial"/>
                <w:bCs/>
                <w:sz w:val="18"/>
                <w:szCs w:val="18"/>
                <w:lang w:eastAsia="es-ES"/>
              </w:rPr>
              <w:t>Diseño</w:t>
            </w:r>
            <w:r>
              <w:rPr>
                <w:rFonts w:ascii="Arial" w:hAnsi="Arial" w:cs="Arial"/>
                <w:bCs/>
                <w:sz w:val="18"/>
                <w:szCs w:val="18"/>
                <w:lang w:eastAsia="es-ES"/>
              </w:rPr>
              <w:t xml:space="preserve"> y longitud</w:t>
            </w:r>
          </w:p>
          <w:p w:rsidR="00EB2EB1" w:rsidRPr="009F2356" w:rsidRDefault="00EB2EB1" w:rsidP="00EB2EB1">
            <w:pPr>
              <w:ind w:left="489"/>
              <w:jc w:val="both"/>
              <w:rPr>
                <w:rFonts w:ascii="Arial" w:hAnsi="Arial" w:cs="Arial"/>
                <w:bCs/>
                <w:sz w:val="18"/>
                <w:szCs w:val="18"/>
                <w:lang w:eastAsia="es-ES"/>
              </w:rPr>
            </w:pPr>
            <w:r w:rsidRPr="009F2356">
              <w:rPr>
                <w:rFonts w:ascii="Arial" w:hAnsi="Arial" w:cs="Arial"/>
                <w:bCs/>
                <w:sz w:val="18"/>
                <w:szCs w:val="18"/>
                <w:lang w:eastAsia="es-ES"/>
              </w:rPr>
              <w:t>En un plazo máximo cuarenta (40) días hábiles posteriores a la firma del Contrato, mediante nota dirigida a la GTES, el Proveedor deberá presentar muestras y archivos digitales editables</w:t>
            </w:r>
            <w:r>
              <w:rPr>
                <w:rFonts w:ascii="Arial" w:hAnsi="Arial" w:cs="Arial"/>
                <w:bCs/>
                <w:sz w:val="18"/>
                <w:szCs w:val="18"/>
                <w:lang w:eastAsia="es-ES"/>
              </w:rPr>
              <w:t xml:space="preserve"> (formato TIFF o similar) </w:t>
            </w:r>
            <w:r w:rsidRPr="009F2356">
              <w:rPr>
                <w:rFonts w:ascii="Arial" w:hAnsi="Arial" w:cs="Arial"/>
                <w:bCs/>
                <w:sz w:val="18"/>
                <w:szCs w:val="18"/>
                <w:lang w:eastAsia="es-ES"/>
              </w:rPr>
              <w:t>de al menos tres (3) propuestas para el diseño del estuche de las monedas que incluyan</w:t>
            </w:r>
            <w:r>
              <w:rPr>
                <w:rFonts w:ascii="Arial" w:hAnsi="Arial" w:cs="Arial"/>
                <w:bCs/>
                <w:sz w:val="18"/>
                <w:szCs w:val="18"/>
                <w:lang w:eastAsia="es-ES"/>
              </w:rPr>
              <w:t xml:space="preserve"> la</w:t>
            </w:r>
            <w:r w:rsidRPr="009F2356">
              <w:rPr>
                <w:rFonts w:ascii="Arial" w:hAnsi="Arial" w:cs="Arial"/>
                <w:bCs/>
                <w:sz w:val="18"/>
                <w:szCs w:val="18"/>
                <w:lang w:eastAsia="es-ES"/>
              </w:rPr>
              <w:t xml:space="preserve"> longitud.</w:t>
            </w:r>
          </w:p>
          <w:p w:rsidR="00EB2EB1" w:rsidRPr="009F2356" w:rsidRDefault="00EB2EB1" w:rsidP="00EB2EB1">
            <w:pPr>
              <w:ind w:left="489"/>
              <w:jc w:val="both"/>
              <w:rPr>
                <w:rFonts w:ascii="Arial" w:hAnsi="Arial" w:cs="Arial"/>
                <w:bCs/>
                <w:sz w:val="18"/>
                <w:szCs w:val="18"/>
                <w:lang w:eastAsia="es-ES"/>
              </w:rPr>
            </w:pPr>
          </w:p>
          <w:p w:rsidR="00EB2EB1" w:rsidRPr="009F2356" w:rsidRDefault="00EB2EB1" w:rsidP="00EB2EB1">
            <w:pPr>
              <w:ind w:left="489"/>
              <w:jc w:val="both"/>
              <w:rPr>
                <w:rFonts w:ascii="Arial" w:hAnsi="Arial" w:cs="Arial"/>
                <w:bCs/>
                <w:sz w:val="18"/>
                <w:szCs w:val="18"/>
                <w:lang w:eastAsia="es-ES"/>
              </w:rPr>
            </w:pPr>
            <w:r w:rsidRPr="009F2356">
              <w:rPr>
                <w:rFonts w:ascii="Arial" w:hAnsi="Arial" w:cs="Arial"/>
                <w:bCs/>
                <w:sz w:val="18"/>
                <w:szCs w:val="18"/>
                <w:lang w:eastAsia="es-ES"/>
              </w:rPr>
              <w:t>Mediante nota, la GTES comunicará al Proveedor la aprobación de una de las opciones presentadas en un plazo máximo de</w:t>
            </w:r>
            <w:r>
              <w:rPr>
                <w:rFonts w:ascii="Arial" w:hAnsi="Arial" w:cs="Arial"/>
                <w:bCs/>
                <w:sz w:val="18"/>
                <w:szCs w:val="18"/>
                <w:lang w:eastAsia="es-ES"/>
              </w:rPr>
              <w:t xml:space="preserve"> 2</w:t>
            </w:r>
            <w:r w:rsidRPr="009F2356">
              <w:rPr>
                <w:rFonts w:ascii="Arial" w:hAnsi="Arial" w:cs="Arial"/>
                <w:bCs/>
                <w:sz w:val="18"/>
                <w:szCs w:val="18"/>
                <w:lang w:eastAsia="es-ES"/>
              </w:rPr>
              <w:t>0 (</w:t>
            </w:r>
            <w:r>
              <w:rPr>
                <w:rFonts w:ascii="Arial" w:hAnsi="Arial" w:cs="Arial"/>
                <w:bCs/>
                <w:sz w:val="18"/>
                <w:szCs w:val="18"/>
                <w:lang w:eastAsia="es-ES"/>
              </w:rPr>
              <w:t>veinte</w:t>
            </w:r>
            <w:r w:rsidRPr="009F2356">
              <w:rPr>
                <w:rFonts w:ascii="Arial" w:hAnsi="Arial" w:cs="Arial"/>
                <w:bCs/>
                <w:sz w:val="18"/>
                <w:szCs w:val="18"/>
                <w:lang w:eastAsia="es-ES"/>
              </w:rPr>
              <w:t>) días hábiles posteriores a la presentación de propuestas</w:t>
            </w:r>
            <w:r>
              <w:rPr>
                <w:rFonts w:ascii="Arial" w:hAnsi="Arial" w:cs="Arial"/>
                <w:bCs/>
                <w:sz w:val="18"/>
                <w:szCs w:val="18"/>
                <w:lang w:eastAsia="es-ES"/>
              </w:rPr>
              <w:t xml:space="preserve"> (el diseño y</w:t>
            </w:r>
            <w:r w:rsidRPr="009F2356">
              <w:rPr>
                <w:rFonts w:ascii="Arial" w:hAnsi="Arial" w:cs="Arial"/>
                <w:bCs/>
                <w:sz w:val="18"/>
                <w:szCs w:val="18"/>
                <w:lang w:eastAsia="es-ES"/>
              </w:rPr>
              <w:t xml:space="preserve"> longitud podrá ser modificado de acuerdo a criterios propios).</w:t>
            </w:r>
          </w:p>
          <w:p w:rsidR="00EB2EB1" w:rsidRPr="009F2356" w:rsidRDefault="00EB2EB1" w:rsidP="00EB2EB1">
            <w:pPr>
              <w:ind w:left="489"/>
              <w:jc w:val="both"/>
              <w:rPr>
                <w:rFonts w:ascii="Arial" w:hAnsi="Arial" w:cs="Arial"/>
                <w:bCs/>
                <w:sz w:val="18"/>
                <w:szCs w:val="18"/>
                <w:lang w:eastAsia="es-ES"/>
              </w:rPr>
            </w:pPr>
          </w:p>
          <w:p w:rsidR="00EB2EB1" w:rsidRPr="009F2356" w:rsidRDefault="00EB2EB1" w:rsidP="00EB2EB1">
            <w:pPr>
              <w:ind w:left="489"/>
              <w:jc w:val="both"/>
              <w:rPr>
                <w:rFonts w:ascii="Arial" w:hAnsi="Arial" w:cs="Arial"/>
                <w:bCs/>
                <w:sz w:val="18"/>
                <w:szCs w:val="18"/>
                <w:lang w:eastAsia="es-ES"/>
              </w:rPr>
            </w:pPr>
            <w:r w:rsidRPr="009F2356">
              <w:rPr>
                <w:rFonts w:ascii="Arial" w:hAnsi="Arial" w:cs="Arial"/>
                <w:bCs/>
                <w:sz w:val="18"/>
                <w:szCs w:val="18"/>
                <w:lang w:eastAsia="es-ES"/>
              </w:rPr>
              <w:t>El BCB pasará a tener los derechos de propiedad intelectual de los diseños presentados por el Proveedor.</w:t>
            </w:r>
          </w:p>
          <w:p w:rsidR="00EB2EB1" w:rsidRPr="009F2356" w:rsidRDefault="00EB2EB1" w:rsidP="00EB2EB1">
            <w:pPr>
              <w:ind w:left="489"/>
              <w:jc w:val="both"/>
              <w:rPr>
                <w:rFonts w:ascii="Arial" w:hAnsi="Arial" w:cs="Arial"/>
                <w:bCs/>
                <w:sz w:val="18"/>
                <w:szCs w:val="18"/>
                <w:lang w:eastAsia="es-ES"/>
              </w:rPr>
            </w:pPr>
          </w:p>
          <w:p w:rsidR="00EB2EB1" w:rsidRPr="009F2356" w:rsidRDefault="00EB2EB1" w:rsidP="00EB2EB1">
            <w:pPr>
              <w:ind w:left="489"/>
              <w:jc w:val="both"/>
              <w:rPr>
                <w:rFonts w:ascii="Arial" w:hAnsi="Arial" w:cs="Arial"/>
                <w:b/>
                <w:bCs/>
                <w:sz w:val="18"/>
                <w:szCs w:val="18"/>
                <w:lang w:eastAsia="es-ES"/>
              </w:rPr>
            </w:pPr>
            <w:r w:rsidRPr="009F2356">
              <w:rPr>
                <w:rFonts w:ascii="Arial" w:hAnsi="Arial" w:cs="Arial"/>
                <w:b/>
                <w:bCs/>
                <w:sz w:val="18"/>
                <w:szCs w:val="18"/>
                <w:lang w:eastAsia="es-ES"/>
              </w:rPr>
              <w:t>Cajas</w:t>
            </w:r>
          </w:p>
          <w:p w:rsidR="00EB2EB1" w:rsidRPr="009F2356" w:rsidRDefault="00EB2EB1" w:rsidP="00EB2EB1">
            <w:pPr>
              <w:widowControl w:val="0"/>
              <w:ind w:left="360"/>
              <w:jc w:val="both"/>
              <w:rPr>
                <w:rFonts w:ascii="Arial" w:hAnsi="Arial" w:cs="Arial"/>
                <w:bCs/>
                <w:iCs/>
                <w:sz w:val="8"/>
                <w:szCs w:val="8"/>
                <w:lang w:val="es-ES_tradnl" w:eastAsia="es-ES"/>
              </w:rPr>
            </w:pPr>
          </w:p>
          <w:p w:rsidR="00EB2EB1" w:rsidRPr="009F2356" w:rsidRDefault="00EB2EB1" w:rsidP="00EB2EB1">
            <w:pPr>
              <w:ind w:left="351"/>
              <w:jc w:val="both"/>
              <w:rPr>
                <w:rFonts w:ascii="Arial" w:hAnsi="Arial" w:cs="Arial"/>
                <w:bCs/>
                <w:sz w:val="18"/>
                <w:szCs w:val="18"/>
                <w:lang w:eastAsia="es-ES"/>
              </w:rPr>
            </w:pPr>
            <w:r w:rsidRPr="009F2356">
              <w:rPr>
                <w:rFonts w:ascii="Arial" w:hAnsi="Arial" w:cs="Arial"/>
                <w:bCs/>
                <w:sz w:val="18"/>
                <w:szCs w:val="18"/>
                <w:lang w:eastAsia="es-ES"/>
              </w:rPr>
              <w:t xml:space="preserve">Los estuches serán empacados en cajas de cartón resistentes debidamente selladas, conteniendo cada caja </w:t>
            </w:r>
            <w:r w:rsidRPr="009F2356">
              <w:rPr>
                <w:rFonts w:ascii="Arial" w:hAnsi="Arial" w:cs="Arial"/>
                <w:sz w:val="18"/>
                <w:szCs w:val="18"/>
                <w:lang w:eastAsia="es-ES"/>
              </w:rPr>
              <w:t>cincuenta</w:t>
            </w:r>
            <w:r w:rsidRPr="009F2356">
              <w:rPr>
                <w:rFonts w:ascii="Arial" w:hAnsi="Arial" w:cs="Arial"/>
                <w:bCs/>
                <w:sz w:val="18"/>
                <w:szCs w:val="18"/>
                <w:lang w:eastAsia="es-ES"/>
              </w:rPr>
              <w:t xml:space="preserve"> (50) estuches o el número que proponga el proveedor.</w:t>
            </w:r>
          </w:p>
          <w:p w:rsidR="00EB2EB1" w:rsidRPr="009F2356" w:rsidRDefault="00EB2EB1" w:rsidP="00EB2EB1">
            <w:pPr>
              <w:ind w:left="351"/>
              <w:jc w:val="both"/>
              <w:rPr>
                <w:rFonts w:ascii="Arial" w:hAnsi="Arial" w:cs="Arial"/>
                <w:bCs/>
                <w:sz w:val="18"/>
                <w:szCs w:val="18"/>
                <w:lang w:eastAsia="es-ES"/>
              </w:rPr>
            </w:pPr>
            <w:r w:rsidRPr="009F2356">
              <w:rPr>
                <w:rFonts w:ascii="Arial" w:hAnsi="Arial" w:cs="Arial"/>
                <w:bCs/>
                <w:sz w:val="18"/>
                <w:szCs w:val="18"/>
                <w:lang w:eastAsia="es-ES"/>
              </w:rPr>
              <w:t xml:space="preserve">Cada caja deberá estar asegurada de acuerdo a estándares de seguridad y embalaje. </w:t>
            </w:r>
          </w:p>
          <w:p w:rsidR="00EB2EB1" w:rsidRPr="009F2356" w:rsidRDefault="00EB2EB1" w:rsidP="00EB2EB1">
            <w:pPr>
              <w:ind w:left="351"/>
              <w:jc w:val="both"/>
              <w:rPr>
                <w:rFonts w:ascii="Arial" w:hAnsi="Arial" w:cs="Arial"/>
                <w:bCs/>
                <w:sz w:val="18"/>
                <w:szCs w:val="18"/>
                <w:lang w:eastAsia="es-ES"/>
              </w:rPr>
            </w:pPr>
            <w:r w:rsidRPr="009F2356">
              <w:rPr>
                <w:rFonts w:ascii="Arial" w:hAnsi="Arial" w:cs="Arial"/>
                <w:bCs/>
                <w:sz w:val="18"/>
                <w:szCs w:val="18"/>
                <w:lang w:eastAsia="es-ES"/>
              </w:rPr>
              <w:t>Cada caja será numerada en forma correlativa en dos lados laterales.</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jc w:val="both"/>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ind w:left="637" w:hanging="567"/>
              <w:jc w:val="both"/>
              <w:outlineLvl w:val="1"/>
              <w:rPr>
                <w:rFonts w:ascii="Arial" w:hAnsi="Arial" w:cs="Arial"/>
                <w:b/>
                <w:color w:val="FFFFFF" w:themeColor="background1"/>
                <w:sz w:val="18"/>
                <w:szCs w:val="18"/>
                <w:lang w:val="es-MX" w:eastAsia="es-ES"/>
              </w:rPr>
            </w:pPr>
            <w:bookmarkStart w:id="100" w:name="_Toc284509801"/>
            <w:bookmarkStart w:id="101" w:name="_Toc363740573"/>
            <w:bookmarkStart w:id="102" w:name="_Toc380657602"/>
            <w:r w:rsidRPr="00994B6D">
              <w:rPr>
                <w:rFonts w:ascii="Arial" w:hAnsi="Arial" w:cs="Arial"/>
                <w:b/>
                <w:color w:val="FFFFFF" w:themeColor="background1"/>
                <w:sz w:val="18"/>
                <w:szCs w:val="18"/>
                <w:lang w:val="es-MX" w:eastAsia="es-ES"/>
              </w:rPr>
              <w:lastRenderedPageBreak/>
              <w:t xml:space="preserve">MEDIOS DE </w:t>
            </w:r>
            <w:r w:rsidRPr="00994B6D">
              <w:rPr>
                <w:rFonts w:ascii="Arial" w:hAnsi="Arial" w:cs="Arial"/>
                <w:b/>
                <w:bCs/>
                <w:iCs/>
                <w:color w:val="FFFFFF" w:themeColor="background1"/>
                <w:sz w:val="18"/>
                <w:szCs w:val="18"/>
                <w:lang w:val="es-MX" w:eastAsia="es-ES"/>
              </w:rPr>
              <w:t>TRANSPORTE</w:t>
            </w:r>
            <w:r w:rsidRPr="00994B6D">
              <w:rPr>
                <w:rFonts w:ascii="Arial" w:hAnsi="Arial" w:cs="Arial"/>
                <w:b/>
                <w:color w:val="FFFFFF" w:themeColor="background1"/>
                <w:sz w:val="18"/>
                <w:szCs w:val="18"/>
                <w:lang w:val="es-MX" w:eastAsia="es-ES"/>
              </w:rPr>
              <w:t xml:space="preserve">  Y SEGURO</w:t>
            </w:r>
            <w:bookmarkEnd w:id="100"/>
            <w:bookmarkEnd w:id="101"/>
            <w:bookmarkEnd w:id="102"/>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El material monetario acuñado deberá ser transportado y asegurado por el Proveedor desde su fábrica hasta la bóveda del BCB, ubicada en la ciudad de La Paz del Estado Plurinacional de Bolivia, bajo las condiciones </w:t>
            </w:r>
            <w:proofErr w:type="spellStart"/>
            <w:r w:rsidRPr="009F2356">
              <w:rPr>
                <w:rFonts w:ascii="Arial" w:hAnsi="Arial" w:cs="Arial"/>
                <w:sz w:val="18"/>
                <w:szCs w:val="18"/>
                <w:lang w:eastAsia="es-ES"/>
              </w:rPr>
              <w:t>Delivered</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Duty</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Paid</w:t>
            </w:r>
            <w:proofErr w:type="spellEnd"/>
            <w:r w:rsidRPr="009F2356">
              <w:rPr>
                <w:rFonts w:ascii="Arial" w:hAnsi="Arial" w:cs="Arial"/>
                <w:sz w:val="18"/>
                <w:szCs w:val="18"/>
                <w:lang w:eastAsia="es-ES"/>
              </w:rPr>
              <w:t xml:space="preserve"> (DDP; Puesto en bóvedas del BCB), siendo responsabilidad del Proveedor el pago del seguro y la contratación correspondiente de los medios de transporte a utilizar.</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jc w:val="both"/>
              <w:rPr>
                <w:rFonts w:ascii="Arial" w:hAnsi="Arial" w:cs="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ind w:left="637" w:hanging="567"/>
              <w:jc w:val="both"/>
              <w:outlineLvl w:val="1"/>
              <w:rPr>
                <w:rFonts w:ascii="Arial" w:hAnsi="Arial" w:cs="Arial"/>
                <w:b/>
                <w:color w:val="FFFFFF" w:themeColor="background1"/>
                <w:sz w:val="18"/>
                <w:szCs w:val="18"/>
                <w:lang w:val="es-MX" w:eastAsia="es-ES"/>
              </w:rPr>
            </w:pPr>
            <w:bookmarkStart w:id="103" w:name="_Toc284509802"/>
            <w:bookmarkStart w:id="104" w:name="_Toc363740574"/>
            <w:bookmarkStart w:id="105" w:name="_Toc380657603"/>
            <w:r w:rsidRPr="00994B6D">
              <w:rPr>
                <w:rFonts w:ascii="Arial" w:hAnsi="Arial" w:cs="Arial"/>
                <w:b/>
                <w:color w:val="FFFFFF" w:themeColor="background1"/>
                <w:sz w:val="18"/>
                <w:szCs w:val="18"/>
                <w:lang w:val="es-MX" w:eastAsia="es-ES"/>
              </w:rPr>
              <w:t>TRIBUTOS ADUANEROS, GASTOS DE DESADUANIZACIÓN Y OTROS</w:t>
            </w:r>
            <w:bookmarkEnd w:id="103"/>
            <w:bookmarkEnd w:id="104"/>
            <w:bookmarkEnd w:id="105"/>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Para la propuesta económica, el Proponente deberá considerar lo dispuesto en la Ley General de Aduanas de Bolivia (ANB), que en su Artículo 133, capítulo 9, inciso p) establece: “La importación del material monetario, billetes y monedas por el Banco Central de Bolivia, está exento del pago de los tributos aduaneros de importación”.</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Las condiciones de importación del material monetario serán efectuadas bajo la </w:t>
            </w:r>
            <w:proofErr w:type="spellStart"/>
            <w:r w:rsidRPr="009F2356">
              <w:rPr>
                <w:rFonts w:ascii="Arial" w:hAnsi="Arial" w:cs="Arial"/>
                <w:sz w:val="18"/>
                <w:szCs w:val="18"/>
                <w:lang w:eastAsia="es-ES"/>
              </w:rPr>
              <w:t>incoterm</w:t>
            </w:r>
            <w:proofErr w:type="spellEnd"/>
            <w:r w:rsidRPr="009F2356">
              <w:rPr>
                <w:rFonts w:ascii="Arial" w:hAnsi="Arial" w:cs="Arial"/>
                <w:sz w:val="18"/>
                <w:szCs w:val="18"/>
                <w:lang w:eastAsia="es-ES"/>
              </w:rPr>
              <w:t xml:space="preserve"> DDP. Todos los gastos que se generen por trámites aduaneros, fletes, seguros, almacenamiento, carguío, verificación, </w:t>
            </w:r>
            <w:proofErr w:type="spellStart"/>
            <w:r w:rsidRPr="009F2356">
              <w:rPr>
                <w:rFonts w:ascii="Arial" w:hAnsi="Arial" w:cs="Arial"/>
                <w:sz w:val="18"/>
                <w:szCs w:val="18"/>
                <w:lang w:eastAsia="es-ES"/>
              </w:rPr>
              <w:t>desaduanización</w:t>
            </w:r>
            <w:proofErr w:type="spellEnd"/>
            <w:r w:rsidRPr="009F2356">
              <w:rPr>
                <w:rFonts w:ascii="Arial" w:hAnsi="Arial" w:cs="Arial"/>
                <w:sz w:val="18"/>
                <w:szCs w:val="18"/>
                <w:lang w:eastAsia="es-ES"/>
              </w:rPr>
              <w:t xml:space="preserve"> y otros correrán por cuenta del Proveedor.</w:t>
            </w:r>
          </w:p>
          <w:p w:rsidR="00EB2EB1" w:rsidRPr="00DE3638" w:rsidRDefault="00EB2EB1" w:rsidP="00DE3638">
            <w:pPr>
              <w:keepNext/>
              <w:jc w:val="both"/>
              <w:outlineLvl w:val="1"/>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El Proveedor es responsable de efectuar todos los trámites requeridos con la Aduana Nacional (AN), mantener informada a la GTES del BCB sobre su estado y entregar a esta Gerencia toda la documentación respectiva. </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shd w:val="clear" w:color="auto" w:fill="FFFFFF"/>
              <w:ind w:right="72"/>
              <w:jc w:val="both"/>
              <w:rPr>
                <w:rFonts w:ascii="Arial" w:hAnsi="Arial"/>
                <w:sz w:val="18"/>
                <w:szCs w:val="18"/>
                <w:lang w:eastAsia="es-ES"/>
              </w:rPr>
            </w:pPr>
            <w:r w:rsidRPr="009F2356">
              <w:rPr>
                <w:rFonts w:ascii="Arial" w:hAnsi="Arial" w:cs="Arial"/>
                <w:b/>
                <w:sz w:val="18"/>
                <w:szCs w:val="18"/>
                <w:lang w:eastAsia="es-ES"/>
              </w:rPr>
              <w:t xml:space="preserve">Nota: </w:t>
            </w:r>
            <w:r w:rsidRPr="009F2356">
              <w:rPr>
                <w:rFonts w:ascii="Arial" w:hAnsi="Arial" w:cs="Arial"/>
                <w:sz w:val="18"/>
                <w:szCs w:val="18"/>
                <w:lang w:eastAsia="es-ES"/>
              </w:rPr>
              <w:t xml:space="preserve">Si bien los documentos emitidos por la ANB (DUIS - DIM´S) por la importación del material monetario, no son parte de la documentación requerida para el pago, </w:t>
            </w:r>
            <w:r w:rsidRPr="009F2356">
              <w:rPr>
                <w:rFonts w:ascii="Arial" w:hAnsi="Arial"/>
                <w:sz w:val="18"/>
                <w:szCs w:val="18"/>
                <w:lang w:eastAsia="es-ES"/>
              </w:rPr>
              <w:t>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rsidR="00EB2EB1" w:rsidRPr="009F2356" w:rsidRDefault="00EB2EB1" w:rsidP="00EB2EB1">
            <w:pPr>
              <w:shd w:val="clear" w:color="auto" w:fill="FFFFFF"/>
              <w:ind w:right="72"/>
              <w:jc w:val="both"/>
              <w:rPr>
                <w:rFonts w:ascii="Calibri" w:hAnsi="Calibri" w:cs="Calibri"/>
                <w:sz w:val="18"/>
                <w:szCs w:val="18"/>
                <w:lang w:eastAsia="es-ES"/>
              </w:rPr>
            </w:pPr>
          </w:p>
          <w:p w:rsidR="00EB2EB1" w:rsidRPr="009F2356" w:rsidRDefault="00EB2EB1" w:rsidP="00EB2EB1">
            <w:pPr>
              <w:ind w:right="72"/>
              <w:jc w:val="both"/>
              <w:rPr>
                <w:rFonts w:ascii="Arial" w:hAnsi="Arial"/>
                <w:sz w:val="18"/>
                <w:szCs w:val="18"/>
                <w:lang w:eastAsia="es-ES"/>
              </w:rPr>
            </w:pPr>
            <w:r w:rsidRPr="009F2356">
              <w:rPr>
                <w:rFonts w:ascii="Arial" w:hAnsi="Arial" w:cs="Arial"/>
                <w:sz w:val="18"/>
                <w:szCs w:val="18"/>
                <w:lang w:eastAsia="es-ES"/>
              </w:rPr>
              <w:t xml:space="preserve">La importación del material monetario deberá estar de acuerdo al procedimiento establecido por la AN, cumpliendo todos los plazos determinados, </w:t>
            </w:r>
            <w:r w:rsidRPr="009F2356">
              <w:rPr>
                <w:rFonts w:ascii="Arial" w:hAnsi="Arial"/>
                <w:sz w:val="18"/>
                <w:szCs w:val="18"/>
                <w:lang w:eastAsia="es-ES"/>
              </w:rPr>
              <w:t>cumpliendo todos los plazos determinados, en caso de que contravenir en alguno de los plazos, el Proveedor asumirá los costos que involucre su regularización.</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keepNext/>
              <w:outlineLvl w:val="1"/>
              <w:rPr>
                <w:rFonts w:ascii="Arial" w:hAnsi="Arial" w:cs="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1"/>
                <w:numId w:val="89"/>
              </w:numPr>
              <w:ind w:left="352" w:hanging="352"/>
              <w:jc w:val="both"/>
              <w:outlineLvl w:val="1"/>
              <w:rPr>
                <w:rFonts w:ascii="Arial" w:hAnsi="Arial" w:cs="Arial"/>
                <w:color w:val="FFFFFF" w:themeColor="background1"/>
                <w:sz w:val="18"/>
                <w:szCs w:val="18"/>
                <w:lang w:eastAsia="es-ES"/>
              </w:rPr>
            </w:pPr>
            <w:r w:rsidRPr="00994B6D">
              <w:rPr>
                <w:rFonts w:ascii="Arial" w:hAnsi="Arial" w:cs="Arial"/>
                <w:b/>
                <w:color w:val="FFFFFF" w:themeColor="background1"/>
                <w:sz w:val="18"/>
                <w:szCs w:val="18"/>
                <w:lang w:val="es-MX" w:eastAsia="es-ES"/>
              </w:rPr>
              <w:t>GARANTÍAS</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color w:val="FFFFFF" w:themeColor="background1"/>
                <w:sz w:val="18"/>
                <w:szCs w:val="18"/>
                <w:lang w:eastAsia="es-ES"/>
              </w:rPr>
            </w:pPr>
            <w:r w:rsidRPr="00994B6D">
              <w:rPr>
                <w:rFonts w:ascii="Arial" w:hAnsi="Arial" w:cs="Arial"/>
                <w:b/>
                <w:bCs/>
                <w:color w:val="FFFFFF" w:themeColor="background1"/>
                <w:sz w:val="18"/>
                <w:szCs w:val="18"/>
                <w:lang w:val="es-ES_tradnl" w:eastAsia="es-ES"/>
              </w:rPr>
              <w:t>GARANTÍA DE CUMPLIMIENTO DE CONTRATO</w:t>
            </w:r>
          </w:p>
        </w:tc>
      </w:tr>
      <w:tr w:rsidR="00EB2EB1" w:rsidRPr="009F2356" w:rsidTr="00EB2EB1">
        <w:trPr>
          <w:trHeight w:val="207"/>
          <w:jc w:val="center"/>
        </w:trPr>
        <w:tc>
          <w:tcPr>
            <w:tcW w:w="9918" w:type="dxa"/>
            <w:vMerge w:val="restart"/>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Para la suscripción del contrato, el Proveedor deberá presentar al BCB una Garantía de Cumplimiento de Contrato, por un monto equivalente al 7% (siete por ciento) del monto total adjudicado. </w:t>
            </w: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Esta garantía deberá ser una de las siguientes:</w:t>
            </w: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Boleta de Garantía </w:t>
            </w: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Garantía a Primer Requerimiento </w:t>
            </w: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Póliza de Seguro de Caución a Primer Requerimiento</w:t>
            </w:r>
          </w:p>
          <w:p w:rsidR="00EB2EB1" w:rsidRPr="009F2356" w:rsidRDefault="00EB2EB1" w:rsidP="00EB2EB1">
            <w:pPr>
              <w:ind w:left="565" w:right="67"/>
              <w:jc w:val="both"/>
              <w:rPr>
                <w:rFonts w:ascii="Arial" w:hAnsi="Arial" w:cs="Arial"/>
                <w:sz w:val="18"/>
                <w:szCs w:val="18"/>
                <w:lang w:eastAsia="es-ES"/>
              </w:rPr>
            </w:pPr>
          </w:p>
          <w:p w:rsidR="00EB2EB1" w:rsidRPr="009F2356" w:rsidRDefault="00EB2EB1" w:rsidP="00EB2EB1">
            <w:pPr>
              <w:ind w:right="67"/>
              <w:jc w:val="both"/>
              <w:rPr>
                <w:rFonts w:ascii="Arial" w:hAnsi="Arial" w:cs="Arial"/>
                <w:sz w:val="18"/>
                <w:szCs w:val="18"/>
                <w:lang w:eastAsia="es-ES"/>
              </w:rPr>
            </w:pPr>
            <w:r w:rsidRPr="009F2356">
              <w:rPr>
                <w:rFonts w:ascii="Arial" w:hAnsi="Arial" w:cs="Arial"/>
                <w:sz w:val="18"/>
                <w:szCs w:val="18"/>
                <w:lang w:eastAsia="es-ES"/>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rsidR="00EB2EB1" w:rsidRPr="009F2356" w:rsidRDefault="00EB2EB1" w:rsidP="00EB2EB1">
            <w:pPr>
              <w:numPr>
                <w:ilvl w:val="1"/>
                <w:numId w:val="0"/>
              </w:numPr>
              <w:tabs>
                <w:tab w:val="num" w:pos="0"/>
                <w:tab w:val="num" w:pos="944"/>
              </w:tabs>
              <w:ind w:right="67"/>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La garantía se refiere al cumplimiento de todas y cada una de las condiciones del contrato, la misma que a simple requerimiento del BCB podrá ser renovada.</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jc w:val="both"/>
              <w:rPr>
                <w:rFonts w:ascii="Arial" w:hAnsi="Arial" w:cs="Arial"/>
                <w:b/>
                <w:i/>
                <w:sz w:val="18"/>
                <w:szCs w:val="18"/>
                <w:lang w:eastAsia="es-ES"/>
              </w:rPr>
            </w:pPr>
          </w:p>
        </w:tc>
      </w:tr>
      <w:tr w:rsidR="00EB2EB1" w:rsidRPr="009F2356" w:rsidTr="00EB2EB1">
        <w:trPr>
          <w:trHeight w:val="207"/>
          <w:jc w:val="center"/>
        </w:trPr>
        <w:tc>
          <w:tcPr>
            <w:tcW w:w="9918" w:type="dxa"/>
            <w:vMerge/>
            <w:tcBorders>
              <w:bottom w:val="single" w:sz="4" w:space="0" w:color="auto"/>
            </w:tcBorders>
            <w:vAlign w:val="center"/>
          </w:tcPr>
          <w:p w:rsidR="00EB2EB1" w:rsidRPr="009F2356" w:rsidRDefault="00EB2EB1" w:rsidP="00EB2EB1">
            <w:pPr>
              <w:jc w:val="both"/>
              <w:rPr>
                <w:rFonts w:ascii="Arial" w:hAnsi="Arial" w:cs="Arial"/>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color w:val="FFFFFF" w:themeColor="background1"/>
                <w:sz w:val="18"/>
                <w:szCs w:val="18"/>
                <w:lang w:val="es-MX" w:eastAsia="es-ES"/>
              </w:rPr>
            </w:pPr>
            <w:r w:rsidRPr="00994B6D">
              <w:rPr>
                <w:rFonts w:ascii="Arial" w:hAnsi="Arial" w:cs="Arial"/>
                <w:b/>
                <w:bCs/>
                <w:color w:val="FFFFFF" w:themeColor="background1"/>
                <w:sz w:val="18"/>
                <w:szCs w:val="18"/>
                <w:lang w:val="es-ES_tradnl" w:eastAsia="es-ES"/>
              </w:rPr>
              <w:lastRenderedPageBreak/>
              <w:t>GARANTÍA TÉCNICA</w:t>
            </w:r>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tabs>
                <w:tab w:val="num" w:pos="1440"/>
              </w:tabs>
              <w:jc w:val="both"/>
              <w:rPr>
                <w:rFonts w:ascii="Arial" w:hAnsi="Arial" w:cs="Arial"/>
                <w:sz w:val="18"/>
                <w:szCs w:val="18"/>
                <w:lang w:eastAsia="es-ES"/>
              </w:rPr>
            </w:pPr>
            <w:r w:rsidRPr="009F2356">
              <w:rPr>
                <w:rFonts w:ascii="Arial" w:hAnsi="Arial" w:cs="Arial"/>
                <w:sz w:val="18"/>
                <w:szCs w:val="18"/>
                <w:lang w:eastAsia="es-ES"/>
              </w:rPr>
              <w:t>El Proveedor deberá presentar a la Comisión de Recepción del BCB para la emisión del Acta de Recepción Definitiva, una “</w:t>
            </w:r>
            <w:r w:rsidRPr="009F2356">
              <w:rPr>
                <w:rFonts w:ascii="Arial" w:hAnsi="Arial" w:cs="Arial"/>
                <w:b/>
                <w:sz w:val="18"/>
                <w:szCs w:val="18"/>
                <w:lang w:eastAsia="es-ES"/>
              </w:rPr>
              <w:t>Garantía Técnica</w:t>
            </w:r>
            <w:r w:rsidRPr="009F2356">
              <w:rPr>
                <w:rFonts w:ascii="Arial" w:hAnsi="Arial" w:cs="Arial"/>
                <w:sz w:val="18"/>
                <w:szCs w:val="18"/>
                <w:lang w:eastAsia="es-ES"/>
              </w:rPr>
              <w:t xml:space="preserve">” que cubra las Condiciones Complementarias del Contrato por un monto equivalente al 1% (uno por ciento) del valor total del contrato. </w:t>
            </w:r>
          </w:p>
          <w:p w:rsidR="00EB2EB1" w:rsidRPr="009F2356" w:rsidRDefault="00EB2EB1" w:rsidP="00EB2EB1">
            <w:pPr>
              <w:tabs>
                <w:tab w:val="num" w:pos="1440"/>
              </w:tabs>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Esta garantía deberá ser una de las siguientes:</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Boleta de Garantía </w:t>
            </w: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Garantía a Primer Requerimiento </w:t>
            </w:r>
          </w:p>
          <w:p w:rsidR="00EB2EB1" w:rsidRPr="009F2356" w:rsidRDefault="00EB2EB1" w:rsidP="00EB2EB1">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Póliza de Seguro de Caución a Primer Requerimiento</w:t>
            </w:r>
          </w:p>
          <w:p w:rsidR="00EB2EB1" w:rsidRPr="009F2356" w:rsidRDefault="00EB2EB1" w:rsidP="00EB2EB1">
            <w:pPr>
              <w:tabs>
                <w:tab w:val="num" w:pos="1440"/>
              </w:tabs>
              <w:jc w:val="both"/>
              <w:rPr>
                <w:rFonts w:ascii="Arial" w:hAnsi="Arial" w:cs="Arial"/>
                <w:sz w:val="18"/>
                <w:szCs w:val="18"/>
                <w:lang w:eastAsia="es-ES"/>
              </w:rPr>
            </w:pPr>
          </w:p>
          <w:p w:rsidR="00EB2EB1" w:rsidRPr="009F2356" w:rsidRDefault="00EB2EB1" w:rsidP="00EB2EB1">
            <w:pPr>
              <w:numPr>
                <w:ilvl w:val="1"/>
                <w:numId w:val="0"/>
              </w:numPr>
              <w:tabs>
                <w:tab w:val="num" w:pos="0"/>
                <w:tab w:val="num" w:pos="944"/>
              </w:tabs>
              <w:ind w:right="67"/>
              <w:jc w:val="both"/>
              <w:rPr>
                <w:rFonts w:ascii="Arial" w:hAnsi="Arial" w:cs="Arial"/>
                <w:sz w:val="18"/>
                <w:szCs w:val="18"/>
                <w:lang w:eastAsia="es-ES"/>
              </w:rPr>
            </w:pPr>
            <w:r w:rsidRPr="009F2356">
              <w:rPr>
                <w:rFonts w:ascii="Arial" w:hAnsi="Arial" w:cs="Arial"/>
                <w:sz w:val="18"/>
                <w:szCs w:val="18"/>
                <w:lang w:eastAsia="es-ES"/>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Bolivia, señalando la entidad corresponsal establecida en nuestro país.</w:t>
            </w:r>
          </w:p>
          <w:p w:rsidR="00EB2EB1" w:rsidRPr="009F2356" w:rsidRDefault="00EB2EB1" w:rsidP="00EB2EB1">
            <w:pPr>
              <w:numPr>
                <w:ilvl w:val="1"/>
                <w:numId w:val="0"/>
              </w:numPr>
              <w:tabs>
                <w:tab w:val="num" w:pos="0"/>
                <w:tab w:val="num" w:pos="944"/>
              </w:tabs>
              <w:ind w:right="67"/>
              <w:jc w:val="both"/>
              <w:rPr>
                <w:rFonts w:ascii="Arial" w:hAnsi="Arial" w:cs="Arial"/>
                <w:sz w:val="18"/>
                <w:szCs w:val="18"/>
                <w:lang w:eastAsia="es-ES"/>
              </w:rPr>
            </w:pPr>
          </w:p>
          <w:p w:rsidR="00EB2EB1" w:rsidRPr="009F2356" w:rsidRDefault="00EB2EB1" w:rsidP="00EB2EB1">
            <w:pPr>
              <w:numPr>
                <w:ilvl w:val="1"/>
                <w:numId w:val="0"/>
              </w:numPr>
              <w:tabs>
                <w:tab w:val="num" w:pos="0"/>
                <w:tab w:val="num" w:pos="944"/>
              </w:tabs>
              <w:ind w:right="67"/>
              <w:jc w:val="both"/>
              <w:rPr>
                <w:rFonts w:ascii="Arial" w:hAnsi="Arial" w:cs="Arial"/>
                <w:sz w:val="18"/>
                <w:szCs w:val="18"/>
                <w:lang w:eastAsia="es-ES"/>
              </w:rPr>
            </w:pPr>
            <w:r w:rsidRPr="009F2356">
              <w:rPr>
                <w:rFonts w:ascii="Arial" w:hAnsi="Arial" w:cs="Arial"/>
                <w:sz w:val="18"/>
                <w:szCs w:val="18"/>
                <w:lang w:eastAsia="es-ES"/>
              </w:rPr>
              <w:t>El Proveedor tiene la obligación de mantener actualizada esta garantía, cuantas veces lo requiera el BCB por razones justificadas.</w:t>
            </w:r>
          </w:p>
          <w:p w:rsidR="00EB2EB1" w:rsidRPr="009F2356" w:rsidRDefault="00EB2EB1" w:rsidP="00EB2EB1">
            <w:pPr>
              <w:numPr>
                <w:ilvl w:val="1"/>
                <w:numId w:val="0"/>
              </w:numPr>
              <w:tabs>
                <w:tab w:val="num" w:pos="0"/>
                <w:tab w:val="num" w:pos="944"/>
              </w:tabs>
              <w:ind w:right="67"/>
              <w:jc w:val="both"/>
              <w:rPr>
                <w:rFonts w:ascii="Arial" w:hAnsi="Arial" w:cs="Arial"/>
                <w:sz w:val="18"/>
                <w:szCs w:val="18"/>
                <w:lang w:eastAsia="es-ES"/>
              </w:rPr>
            </w:pPr>
          </w:p>
          <w:p w:rsidR="00EB2EB1" w:rsidRPr="009F2356" w:rsidRDefault="00EB2EB1" w:rsidP="00EB2EB1">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t xml:space="preserve">La mencionada garantía cubrirá el cambio de las monedas con cualquier defecto de fabricación detectado y monedas faltantes durante el periodo de su vigencia y garantizará que todos los aspectos contemplados en las Condiciones Complementarias sean cumplidos en su integridad. </w:t>
            </w:r>
          </w:p>
          <w:p w:rsidR="00EB2EB1" w:rsidRPr="009F2356" w:rsidRDefault="00EB2EB1" w:rsidP="00EB2EB1">
            <w:pPr>
              <w:numPr>
                <w:ilvl w:val="1"/>
                <w:numId w:val="0"/>
              </w:numPr>
              <w:tabs>
                <w:tab w:val="num" w:pos="0"/>
              </w:tabs>
              <w:ind w:right="67"/>
              <w:jc w:val="both"/>
              <w:rPr>
                <w:rFonts w:ascii="Arial" w:hAnsi="Arial" w:cs="Arial"/>
                <w:sz w:val="18"/>
                <w:szCs w:val="18"/>
                <w:lang w:eastAsia="es-ES"/>
              </w:rPr>
            </w:pPr>
          </w:p>
          <w:p w:rsidR="00EB2EB1" w:rsidRPr="009F2356" w:rsidRDefault="00EB2EB1" w:rsidP="00EB2EB1">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t>El seguimiento al cambio de monedas y las condiciones cubiertas por esta garantía será realizado por personal nombrado por la GTES, que deberá emitir un informe</w:t>
            </w:r>
            <w:r>
              <w:rPr>
                <w:rFonts w:ascii="Arial" w:hAnsi="Arial" w:cs="Arial"/>
                <w:sz w:val="18"/>
                <w:szCs w:val="18"/>
                <w:lang w:eastAsia="es-ES"/>
              </w:rPr>
              <w:t xml:space="preserve"> a la GADM</w:t>
            </w:r>
            <w:r w:rsidRPr="009F2356">
              <w:rPr>
                <w:rFonts w:ascii="Arial" w:hAnsi="Arial" w:cs="Arial"/>
                <w:sz w:val="18"/>
                <w:szCs w:val="18"/>
                <w:lang w:eastAsia="es-ES"/>
              </w:rPr>
              <w:t xml:space="preserve"> al finalizar la vigencia de dicha garantía para su devolución.</w:t>
            </w:r>
          </w:p>
          <w:p w:rsidR="00EB2EB1" w:rsidRPr="009F2356" w:rsidRDefault="00EB2EB1" w:rsidP="00EB2EB1">
            <w:pPr>
              <w:tabs>
                <w:tab w:val="center" w:pos="4252"/>
                <w:tab w:val="right" w:pos="8504"/>
              </w:tabs>
              <w:jc w:val="both"/>
              <w:rPr>
                <w:rFonts w:ascii="Arial" w:hAnsi="Arial" w:cs="Arial"/>
                <w:b/>
                <w:i/>
                <w:sz w:val="18"/>
                <w:szCs w:val="18"/>
                <w:lang w:eastAsia="es-ES"/>
              </w:rPr>
            </w:pPr>
            <w:r w:rsidRPr="009F2356">
              <w:rPr>
                <w:rFonts w:ascii="Arial" w:hAnsi="Arial" w:cs="Arial"/>
                <w:b/>
                <w:i/>
                <w:sz w:val="18"/>
                <w:szCs w:val="18"/>
                <w:lang w:eastAsia="es-ES"/>
              </w:rPr>
              <w:t xml:space="preserve"> </w:t>
            </w: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numPr>
                <w:ilvl w:val="1"/>
                <w:numId w:val="0"/>
              </w:numPr>
              <w:tabs>
                <w:tab w:val="num" w:pos="0"/>
              </w:tabs>
              <w:ind w:right="67"/>
              <w:jc w:val="both"/>
              <w:rPr>
                <w:rFonts w:ascii="Arial" w:hAnsi="Arial" w:cs="Arial"/>
                <w:b/>
                <w:i/>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b/>
                <w:bCs/>
                <w:color w:val="FFFFFF" w:themeColor="background1"/>
                <w:sz w:val="18"/>
                <w:szCs w:val="18"/>
                <w:lang w:val="es-ES_tradnl" w:eastAsia="es-ES"/>
              </w:rPr>
            </w:pPr>
            <w:r w:rsidRPr="00994B6D">
              <w:rPr>
                <w:rFonts w:ascii="Arial" w:hAnsi="Arial" w:cs="Arial"/>
                <w:b/>
                <w:bCs/>
                <w:color w:val="FFFFFF" w:themeColor="background1"/>
                <w:sz w:val="18"/>
                <w:szCs w:val="18"/>
                <w:lang w:val="es-ES_tradnl" w:eastAsia="es-ES"/>
              </w:rPr>
              <w:t>CONFIDENCIALIDAD</w:t>
            </w:r>
          </w:p>
        </w:tc>
      </w:tr>
      <w:tr w:rsidR="00EB2EB1" w:rsidRPr="009F2356" w:rsidTr="00EB2EB1">
        <w:trPr>
          <w:trHeight w:val="20"/>
          <w:jc w:val="center"/>
        </w:trPr>
        <w:tc>
          <w:tcPr>
            <w:tcW w:w="9918" w:type="dxa"/>
            <w:tcBorders>
              <w:bottom w:val="single" w:sz="4" w:space="0" w:color="auto"/>
            </w:tcBorders>
            <w:shd w:val="clear" w:color="auto" w:fill="FFFFFF" w:themeFill="background1"/>
            <w:vAlign w:val="center"/>
          </w:tcPr>
          <w:p w:rsidR="00EB2EB1" w:rsidRPr="009F2356" w:rsidRDefault="00EB2EB1" w:rsidP="00EB2EB1">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t>A la firma del contrato, el Proveedor se compromete a no divulgar ninguna información proporcionada por el BCB o generada en el proceso de acuñación de las monedas, durante o después de la vigencia del contrato.</w:t>
            </w:r>
          </w:p>
          <w:p w:rsidR="00EB2EB1" w:rsidRDefault="00EB2EB1" w:rsidP="00EB2EB1">
            <w:pPr>
              <w:keepNext/>
              <w:tabs>
                <w:tab w:val="left" w:pos="635"/>
              </w:tabs>
              <w:outlineLvl w:val="1"/>
              <w:rPr>
                <w:rFonts w:ascii="Arial" w:hAnsi="Arial" w:cs="Arial"/>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keepNext/>
              <w:tabs>
                <w:tab w:val="left" w:pos="635"/>
              </w:tabs>
              <w:outlineLvl w:val="1"/>
              <w:rPr>
                <w:rFonts w:ascii="Arial" w:hAnsi="Arial" w:cs="Arial"/>
                <w:b/>
                <w:bCs/>
                <w:sz w:val="18"/>
                <w:szCs w:val="18"/>
                <w:lang w:val="es-ES_tradnl"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b/>
                <w:bCs/>
                <w:color w:val="FFFFFF" w:themeColor="background1"/>
                <w:sz w:val="18"/>
                <w:szCs w:val="18"/>
                <w:lang w:val="es-ES_tradnl" w:eastAsia="es-ES"/>
              </w:rPr>
            </w:pPr>
            <w:r w:rsidRPr="00994B6D">
              <w:rPr>
                <w:rFonts w:ascii="Arial" w:hAnsi="Arial" w:cs="Arial"/>
                <w:b/>
                <w:bCs/>
                <w:color w:val="FFFFFF" w:themeColor="background1"/>
                <w:sz w:val="18"/>
                <w:szCs w:val="18"/>
                <w:lang w:val="es-ES_tradnl" w:eastAsia="es-ES"/>
              </w:rPr>
              <w:t>MULTAS</w:t>
            </w:r>
          </w:p>
        </w:tc>
      </w:tr>
      <w:tr w:rsidR="00EB2EB1" w:rsidRPr="009F2356" w:rsidTr="00EB2EB1">
        <w:trPr>
          <w:trHeight w:val="20"/>
          <w:jc w:val="center"/>
        </w:trPr>
        <w:tc>
          <w:tcPr>
            <w:tcW w:w="9918" w:type="dxa"/>
            <w:tcBorders>
              <w:bottom w:val="single" w:sz="4" w:space="0" w:color="auto"/>
            </w:tcBorders>
            <w:shd w:val="clear" w:color="auto" w:fill="FFFFFF" w:themeFill="background1"/>
            <w:vAlign w:val="center"/>
          </w:tcPr>
          <w:p w:rsidR="00EB2EB1" w:rsidRPr="009F2356" w:rsidRDefault="00EB2EB1" w:rsidP="00EB2EB1">
            <w:pPr>
              <w:numPr>
                <w:ilvl w:val="0"/>
                <w:numId w:val="52"/>
              </w:numPr>
              <w:tabs>
                <w:tab w:val="left" w:pos="631"/>
              </w:tabs>
              <w:ind w:left="631" w:hanging="283"/>
              <w:jc w:val="both"/>
              <w:rPr>
                <w:rFonts w:ascii="Arial" w:hAnsi="Arial" w:cs="Arial"/>
                <w:b/>
                <w:sz w:val="18"/>
                <w:szCs w:val="18"/>
                <w:lang w:eastAsia="es-ES"/>
              </w:rPr>
            </w:pPr>
            <w:r w:rsidRPr="009F2356">
              <w:rPr>
                <w:rFonts w:ascii="Arial" w:hAnsi="Arial" w:cs="Arial"/>
                <w:b/>
                <w:sz w:val="18"/>
                <w:szCs w:val="18"/>
                <w:lang w:eastAsia="es-ES"/>
              </w:rPr>
              <w:t>Multas aplicadas por incumplimiento en el cronograma de entrega:</w:t>
            </w:r>
          </w:p>
          <w:p w:rsidR="00EB2EB1" w:rsidRPr="009F2356" w:rsidRDefault="00EB2EB1" w:rsidP="00EB2EB1">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La entrega del material monetario que exceda el plazo máximo establecido en el Cuadro “</w:t>
            </w:r>
            <w:r w:rsidRPr="009F2356">
              <w:rPr>
                <w:rFonts w:ascii="Arial" w:hAnsi="Arial" w:cs="Arial"/>
                <w:sz w:val="18"/>
                <w:szCs w:val="18"/>
                <w:lang w:val="es-MX" w:eastAsia="es-ES"/>
              </w:rPr>
              <w:t>CRONOGRAMA DE ENTREGAS</w:t>
            </w:r>
            <w:r>
              <w:rPr>
                <w:rFonts w:ascii="Arial" w:hAnsi="Arial" w:cs="Arial"/>
                <w:sz w:val="18"/>
                <w:szCs w:val="18"/>
                <w:lang w:eastAsia="es-ES"/>
              </w:rPr>
              <w:t>” del acápite 2.</w:t>
            </w:r>
            <w:r w:rsidRPr="009F2356">
              <w:rPr>
                <w:rFonts w:ascii="Arial" w:hAnsi="Arial" w:cs="Arial"/>
                <w:sz w:val="18"/>
                <w:szCs w:val="18"/>
                <w:lang w:eastAsia="es-ES"/>
              </w:rPr>
              <w:t xml:space="preserve"> “Plazos y cantidades de entrega del material monetario”, será sancionada con las siguientes multas:</w:t>
            </w:r>
          </w:p>
          <w:p w:rsidR="00EB2EB1" w:rsidRPr="009F2356" w:rsidRDefault="00EB2EB1" w:rsidP="00EB2EB1">
            <w:pPr>
              <w:tabs>
                <w:tab w:val="left" w:pos="631"/>
              </w:tabs>
              <w:ind w:left="631" w:hanging="283"/>
              <w:jc w:val="both"/>
              <w:rPr>
                <w:rFonts w:ascii="Arial" w:hAnsi="Arial" w:cs="Arial"/>
                <w:sz w:val="18"/>
                <w:szCs w:val="18"/>
                <w:lang w:eastAsia="es-ES"/>
              </w:rPr>
            </w:pPr>
          </w:p>
          <w:p w:rsidR="00EB2EB1" w:rsidRPr="009F2356" w:rsidRDefault="00EB2EB1" w:rsidP="00EB2EB1">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 xml:space="preserve">Equivalente al 3,5 por 1.000 (tres coma cinco por mil) por cada día calendario de atraso, computable desde el siguiente día calendario posterior al plazo máximo de entrega y hasta el día en que se efectivice la entrega (inclusive). </w:t>
            </w:r>
          </w:p>
          <w:p w:rsidR="00EB2EB1" w:rsidRPr="009F2356" w:rsidRDefault="00EB2EB1" w:rsidP="00EB2EB1">
            <w:pPr>
              <w:tabs>
                <w:tab w:val="left" w:pos="631"/>
              </w:tabs>
              <w:ind w:left="631"/>
              <w:jc w:val="both"/>
              <w:rPr>
                <w:rFonts w:ascii="Arial" w:hAnsi="Arial" w:cs="Arial"/>
                <w:sz w:val="18"/>
                <w:szCs w:val="18"/>
                <w:lang w:eastAsia="es-ES"/>
              </w:rPr>
            </w:pPr>
          </w:p>
          <w:p w:rsidR="00EB2EB1" w:rsidRPr="009F2356" w:rsidRDefault="00EB2EB1" w:rsidP="00EB2EB1">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El monto de la multa será calculado respecto del valor correspondiente al saldo no entregado del ítem o ítems del lote correspondiente en los plazos establecidos.</w:t>
            </w:r>
          </w:p>
          <w:p w:rsidR="00EB2EB1" w:rsidRPr="009F2356" w:rsidRDefault="00EB2EB1" w:rsidP="00EB2EB1">
            <w:pPr>
              <w:tabs>
                <w:tab w:val="left" w:pos="631"/>
              </w:tabs>
              <w:ind w:left="631" w:hanging="283"/>
              <w:contextualSpacing/>
              <w:jc w:val="both"/>
              <w:rPr>
                <w:rFonts w:ascii="Arial" w:hAnsi="Arial" w:cs="Arial"/>
                <w:sz w:val="18"/>
                <w:szCs w:val="18"/>
                <w:lang w:eastAsia="es-ES"/>
              </w:rPr>
            </w:pPr>
          </w:p>
          <w:p w:rsidR="00EB2EB1" w:rsidRPr="009F2356" w:rsidRDefault="00EB2EB1" w:rsidP="00EB2EB1">
            <w:pPr>
              <w:numPr>
                <w:ilvl w:val="0"/>
                <w:numId w:val="52"/>
              </w:numPr>
              <w:tabs>
                <w:tab w:val="left" w:pos="631"/>
              </w:tabs>
              <w:ind w:left="631" w:hanging="283"/>
              <w:jc w:val="both"/>
              <w:rPr>
                <w:rFonts w:ascii="Arial" w:hAnsi="Arial" w:cs="Arial"/>
                <w:b/>
                <w:sz w:val="18"/>
                <w:szCs w:val="18"/>
                <w:lang w:eastAsia="es-ES"/>
              </w:rPr>
            </w:pPr>
            <w:r w:rsidRPr="009F2356">
              <w:rPr>
                <w:rFonts w:ascii="Arial" w:hAnsi="Arial" w:cs="Arial"/>
                <w:b/>
                <w:sz w:val="18"/>
                <w:szCs w:val="18"/>
                <w:lang w:eastAsia="es-ES"/>
              </w:rPr>
              <w:t>Multas por incumplimiento en el plazo establecido en el inciso b) del</w:t>
            </w:r>
            <w:r>
              <w:rPr>
                <w:rFonts w:ascii="Arial" w:hAnsi="Arial" w:cs="Arial"/>
                <w:b/>
                <w:sz w:val="18"/>
                <w:szCs w:val="18"/>
                <w:lang w:eastAsia="es-ES"/>
              </w:rPr>
              <w:t xml:space="preserve"> acápite 3.6</w:t>
            </w:r>
            <w:r w:rsidRPr="009F2356">
              <w:rPr>
                <w:rFonts w:ascii="Arial" w:hAnsi="Arial" w:cs="Arial"/>
                <w:b/>
                <w:sz w:val="18"/>
                <w:szCs w:val="18"/>
                <w:lang w:eastAsia="es-ES"/>
              </w:rPr>
              <w:t>.6 (BIENES SUJETOS A VERIFICACIÓN)</w:t>
            </w:r>
          </w:p>
          <w:p w:rsidR="00EB2EB1" w:rsidRPr="009F2356" w:rsidRDefault="00EB2EB1" w:rsidP="00EB2EB1">
            <w:pPr>
              <w:tabs>
                <w:tab w:val="left" w:pos="631"/>
              </w:tabs>
              <w:ind w:left="631"/>
              <w:contextualSpacing/>
              <w:jc w:val="both"/>
              <w:rPr>
                <w:rFonts w:ascii="Arial" w:hAnsi="Arial" w:cs="Arial"/>
                <w:b/>
                <w:sz w:val="18"/>
                <w:szCs w:val="18"/>
                <w:lang w:eastAsia="es-ES"/>
              </w:rPr>
            </w:pPr>
          </w:p>
          <w:p w:rsidR="00EB2EB1" w:rsidRPr="009F2356" w:rsidRDefault="00EB2EB1" w:rsidP="00EB2EB1">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 xml:space="preserve">Se aplicará una multa del 0,005% (cero coma cero </w:t>
            </w:r>
            <w:proofErr w:type="spellStart"/>
            <w:r w:rsidRPr="009F2356">
              <w:rPr>
                <w:rFonts w:ascii="Arial" w:hAnsi="Arial" w:cs="Arial"/>
                <w:sz w:val="18"/>
                <w:szCs w:val="18"/>
                <w:lang w:eastAsia="es-ES"/>
              </w:rPr>
              <w:t>cero</w:t>
            </w:r>
            <w:proofErr w:type="spellEnd"/>
            <w:r w:rsidRPr="009F2356">
              <w:rPr>
                <w:rFonts w:ascii="Arial" w:hAnsi="Arial" w:cs="Arial"/>
                <w:sz w:val="18"/>
                <w:szCs w:val="18"/>
                <w:lang w:eastAsia="es-ES"/>
              </w:rPr>
              <w:t xml:space="preserve"> cinco por ciento) del monto total del ítem, del lote, o entrega parcial, por día calendario de atraso a los plazos establecidos.</w:t>
            </w:r>
          </w:p>
          <w:p w:rsidR="00EB2EB1" w:rsidRPr="009F2356" w:rsidRDefault="00EB2EB1" w:rsidP="00EB2EB1">
            <w:pPr>
              <w:contextualSpacing/>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De establecerse que por la aplicación de multas por mora se ha llegado al límite del 10% (diez por ciento) del monto total del Contrato, el BCB </w:t>
            </w:r>
            <w:r w:rsidRPr="009F2356">
              <w:rPr>
                <w:rFonts w:ascii="Arial" w:hAnsi="Arial" w:cs="Arial"/>
                <w:b/>
                <w:sz w:val="18"/>
                <w:szCs w:val="18"/>
                <w:lang w:eastAsia="es-ES"/>
              </w:rPr>
              <w:t>podrá</w:t>
            </w:r>
            <w:r w:rsidRPr="009F2356">
              <w:rPr>
                <w:rFonts w:ascii="Arial" w:hAnsi="Arial" w:cs="Arial"/>
                <w:sz w:val="18"/>
                <w:szCs w:val="18"/>
                <w:lang w:eastAsia="es-ES"/>
              </w:rPr>
              <w:t> iniciar el proceso de resolución del Contrato.</w:t>
            </w: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De establecerse que por la aplicación de multas por mora se ha llegado al límite del 20% (veinte por ciento) del monto total del Contrato, el BCB </w:t>
            </w:r>
            <w:r w:rsidRPr="009F2356">
              <w:rPr>
                <w:rFonts w:ascii="Arial" w:hAnsi="Arial" w:cs="Arial"/>
                <w:b/>
                <w:sz w:val="18"/>
                <w:szCs w:val="18"/>
                <w:lang w:eastAsia="es-ES"/>
              </w:rPr>
              <w:t>deberá</w:t>
            </w:r>
            <w:r w:rsidRPr="009F2356">
              <w:rPr>
                <w:rFonts w:ascii="Arial" w:hAnsi="Arial" w:cs="Arial"/>
                <w:sz w:val="18"/>
                <w:szCs w:val="18"/>
                <w:lang w:eastAsia="es-ES"/>
              </w:rPr>
              <w:t xml:space="preserve"> iniciar el proceso de resolución del Contrato.</w:t>
            </w:r>
          </w:p>
          <w:p w:rsidR="00EB2EB1" w:rsidRPr="009F2356" w:rsidRDefault="00EB2EB1" w:rsidP="00EB2EB1">
            <w:pPr>
              <w:jc w:val="both"/>
              <w:rPr>
                <w:rFonts w:ascii="Arial" w:hAnsi="Arial" w:cs="Arial"/>
                <w:sz w:val="10"/>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En caso de existir multas, estas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keepNext/>
              <w:tabs>
                <w:tab w:val="left" w:pos="635"/>
              </w:tabs>
              <w:outlineLvl w:val="1"/>
              <w:rPr>
                <w:rFonts w:ascii="Arial" w:hAnsi="Arial" w:cs="Arial"/>
                <w:b/>
                <w:bCs/>
                <w:sz w:val="18"/>
                <w:szCs w:val="18"/>
                <w:lang w:val="es-ES_tradnl"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b/>
                <w:bCs/>
                <w:color w:val="FFFFFF" w:themeColor="background1"/>
                <w:sz w:val="18"/>
                <w:szCs w:val="18"/>
                <w:lang w:eastAsia="es-ES"/>
              </w:rPr>
            </w:pPr>
            <w:bookmarkStart w:id="106" w:name="_Toc363740579"/>
            <w:bookmarkStart w:id="107" w:name="_Toc380657609"/>
            <w:r w:rsidRPr="00994B6D">
              <w:rPr>
                <w:rFonts w:ascii="Arial" w:hAnsi="Arial" w:cs="Arial"/>
                <w:b/>
                <w:bCs/>
                <w:color w:val="FFFFFF" w:themeColor="background1"/>
                <w:sz w:val="18"/>
                <w:szCs w:val="18"/>
                <w:lang w:val="es-ES_tradnl" w:eastAsia="es-ES"/>
              </w:rPr>
              <w:lastRenderedPageBreak/>
              <w:t xml:space="preserve">CONDICIONES </w:t>
            </w:r>
            <w:bookmarkEnd w:id="106"/>
            <w:r w:rsidRPr="00994B6D">
              <w:rPr>
                <w:rFonts w:ascii="Arial" w:hAnsi="Arial" w:cs="Arial"/>
                <w:b/>
                <w:bCs/>
                <w:color w:val="FFFFFF" w:themeColor="background1"/>
                <w:sz w:val="18"/>
                <w:szCs w:val="18"/>
                <w:lang w:val="es-ES_tradnl" w:eastAsia="es-ES"/>
              </w:rPr>
              <w:t>COMPLEMENTARIAS</w:t>
            </w:r>
            <w:bookmarkEnd w:id="107"/>
          </w:p>
        </w:tc>
      </w:tr>
      <w:tr w:rsidR="00EB2EB1" w:rsidRPr="009F2356" w:rsidTr="00EB2EB1">
        <w:trPr>
          <w:trHeight w:val="20"/>
          <w:jc w:val="center"/>
        </w:trPr>
        <w:tc>
          <w:tcPr>
            <w:tcW w:w="9918" w:type="dxa"/>
            <w:tcBorders>
              <w:bottom w:val="single" w:sz="4" w:space="0" w:color="auto"/>
            </w:tcBorders>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Una vez concluida la entrega de material monetario al BCB y previamente a la primera destrucción, el Proveedor, mediante nota a la GTES, deberá presentar el balance de acuñación y los documentos que respaldan la información: </w:t>
            </w:r>
            <w:r w:rsidRPr="009F2356">
              <w:rPr>
                <w:rFonts w:ascii="Arial" w:hAnsi="Arial" w:cs="Arial"/>
                <w:bCs/>
                <w:iCs/>
                <w:sz w:val="18"/>
                <w:szCs w:val="18"/>
                <w:lang w:eastAsia="es-ES"/>
              </w:rPr>
              <w:t>comprobantes de la cantidad de cospeles que adquirió y utilizó en la acuñación de las monedas solicitadas</w:t>
            </w:r>
            <w:r w:rsidRPr="009F2356">
              <w:rPr>
                <w:rFonts w:ascii="Arial" w:hAnsi="Arial" w:cs="Arial"/>
                <w:sz w:val="18"/>
                <w:szCs w:val="18"/>
                <w:lang w:eastAsia="es-ES"/>
              </w:rPr>
              <w:t xml:space="preserve"> (en original o fotocopia de: certificados, facturas u otros comprobantes).</w:t>
            </w:r>
          </w:p>
          <w:p w:rsidR="00EB2EB1" w:rsidRPr="009F2356" w:rsidRDefault="00EB2EB1" w:rsidP="00EB2EB1">
            <w:pPr>
              <w:jc w:val="both"/>
              <w:rPr>
                <w:rFonts w:ascii="Arial" w:hAnsi="Arial" w:cs="Arial"/>
                <w:sz w:val="12"/>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El documento deberá contener información (por corte y cantidad) de: </w:t>
            </w:r>
          </w:p>
          <w:p w:rsidR="00EB2EB1" w:rsidRPr="009F2356" w:rsidRDefault="00EB2EB1" w:rsidP="00EB2EB1">
            <w:pPr>
              <w:jc w:val="both"/>
              <w:rPr>
                <w:rFonts w:ascii="Arial" w:hAnsi="Arial" w:cs="Arial"/>
                <w:sz w:val="10"/>
                <w:szCs w:val="18"/>
                <w:lang w:eastAsia="es-ES"/>
              </w:rPr>
            </w:pPr>
          </w:p>
          <w:p w:rsidR="00EB2EB1" w:rsidRPr="009F2356" w:rsidRDefault="00EB2EB1" w:rsidP="00EB2EB1">
            <w:pPr>
              <w:numPr>
                <w:ilvl w:val="0"/>
                <w:numId w:val="61"/>
              </w:numPr>
              <w:jc w:val="both"/>
              <w:rPr>
                <w:rFonts w:ascii="Arial" w:hAnsi="Arial" w:cs="Arial"/>
                <w:sz w:val="18"/>
                <w:szCs w:val="18"/>
                <w:lang w:eastAsia="es-ES"/>
              </w:rPr>
            </w:pPr>
            <w:r w:rsidRPr="009F2356">
              <w:rPr>
                <w:rFonts w:ascii="Arial" w:hAnsi="Arial" w:cs="Arial"/>
                <w:sz w:val="18"/>
                <w:szCs w:val="18"/>
                <w:lang w:eastAsia="es-ES"/>
              </w:rPr>
              <w:t>Cantidad total de Cospeles adquiridos</w:t>
            </w:r>
          </w:p>
          <w:p w:rsidR="00EB2EB1" w:rsidRPr="009F2356" w:rsidRDefault="00EB2EB1" w:rsidP="00EB2EB1">
            <w:pPr>
              <w:numPr>
                <w:ilvl w:val="0"/>
                <w:numId w:val="61"/>
              </w:numPr>
              <w:jc w:val="both"/>
              <w:rPr>
                <w:rFonts w:ascii="Arial" w:hAnsi="Arial" w:cs="Arial"/>
                <w:sz w:val="18"/>
                <w:szCs w:val="18"/>
                <w:lang w:eastAsia="es-ES"/>
              </w:rPr>
            </w:pPr>
            <w:r w:rsidRPr="009F2356">
              <w:rPr>
                <w:rFonts w:ascii="Arial" w:hAnsi="Arial" w:cs="Arial"/>
                <w:sz w:val="18"/>
                <w:szCs w:val="18"/>
                <w:lang w:eastAsia="es-ES"/>
              </w:rPr>
              <w:t>Cantidad total de monedas producidas</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entregadas al BCB</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remitidas al Laboratorio Especializado previa a la producción.</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remitidas al Laboratorio Especializado previo al primer embarque.</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Defectuosas.</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Materiales utilizados en la fabricación</w:t>
            </w:r>
          </w:p>
          <w:p w:rsidR="00EB2EB1" w:rsidRPr="009F2356" w:rsidRDefault="00EB2EB1" w:rsidP="00EB2EB1">
            <w:pPr>
              <w:numPr>
                <w:ilvl w:val="1"/>
                <w:numId w:val="61"/>
              </w:numPr>
              <w:jc w:val="both"/>
              <w:rPr>
                <w:rFonts w:ascii="Arial" w:hAnsi="Arial" w:cs="Arial"/>
                <w:sz w:val="18"/>
                <w:szCs w:val="18"/>
                <w:lang w:eastAsia="es-ES"/>
              </w:rPr>
            </w:pPr>
            <w:r w:rsidRPr="009F2356">
              <w:rPr>
                <w:rFonts w:ascii="Arial" w:hAnsi="Arial" w:cs="Arial"/>
                <w:sz w:val="18"/>
                <w:szCs w:val="18"/>
                <w:lang w:eastAsia="es-ES"/>
              </w:rPr>
              <w:t>Otras que no se encuentren en los anteriores</w:t>
            </w:r>
          </w:p>
          <w:p w:rsidR="00EB2EB1" w:rsidRPr="009F2356" w:rsidRDefault="00EB2EB1" w:rsidP="00EB2EB1">
            <w:pPr>
              <w:jc w:val="both"/>
              <w:rPr>
                <w:rFonts w:ascii="Arial" w:hAnsi="Arial" w:cs="Arial"/>
                <w:sz w:val="18"/>
                <w:szCs w:val="18"/>
                <w:lang w:eastAsia="es-ES"/>
              </w:rPr>
            </w:pPr>
            <w:r>
              <w:rPr>
                <w:rFonts w:ascii="Arial" w:hAnsi="Arial" w:cs="Arial"/>
                <w:sz w:val="18"/>
                <w:szCs w:val="18"/>
                <w:lang w:eastAsia="es-ES"/>
              </w:rPr>
              <w:t>Asimismo</w:t>
            </w:r>
            <w:r w:rsidRPr="009F2356">
              <w:rPr>
                <w:rFonts w:ascii="Arial" w:hAnsi="Arial" w:cs="Arial"/>
                <w:sz w:val="18"/>
                <w:szCs w:val="18"/>
                <w:lang w:eastAsia="es-ES"/>
              </w:rPr>
              <w:t xml:space="preserve">, el Proveedor deberá entregar a su costo en bóvedas del BCB las matrices fabricadas y utilizadas en la acuñación de monedas y los archivos de </w:t>
            </w:r>
            <w:proofErr w:type="spellStart"/>
            <w:r w:rsidRPr="009F2356">
              <w:rPr>
                <w:rFonts w:ascii="Arial" w:hAnsi="Arial" w:cs="Arial"/>
                <w:sz w:val="18"/>
                <w:szCs w:val="18"/>
                <w:lang w:eastAsia="es-ES"/>
              </w:rPr>
              <w:t>originación</w:t>
            </w:r>
            <w:proofErr w:type="spellEnd"/>
            <w:r w:rsidRPr="009F2356">
              <w:rPr>
                <w:rFonts w:ascii="Arial" w:hAnsi="Arial" w:cs="Arial"/>
                <w:sz w:val="18"/>
                <w:szCs w:val="18"/>
                <w:lang w:eastAsia="es-ES"/>
              </w:rPr>
              <w:t>, para su custodia correspondiente, los cuales pasarán a ser propiedad del BCB.</w:t>
            </w:r>
          </w:p>
          <w:p w:rsidR="00EB2EB1" w:rsidRPr="009F2356" w:rsidRDefault="00EB2EB1" w:rsidP="00EB2EB1">
            <w:pPr>
              <w:ind w:left="281"/>
              <w:jc w:val="both"/>
              <w:rPr>
                <w:rFonts w:ascii="Arial" w:hAnsi="Arial" w:cs="Arial"/>
                <w:b/>
                <w:sz w:val="12"/>
                <w:szCs w:val="18"/>
                <w:lang w:eastAsia="es-ES"/>
              </w:rPr>
            </w:pPr>
          </w:p>
          <w:p w:rsidR="00EB2EB1" w:rsidRDefault="00EB2EB1" w:rsidP="00EB2EB1">
            <w:pPr>
              <w:ind w:left="281"/>
              <w:jc w:val="both"/>
              <w:rPr>
                <w:rFonts w:ascii="Arial" w:hAnsi="Arial" w:cs="Arial"/>
                <w:b/>
                <w:sz w:val="18"/>
                <w:szCs w:val="18"/>
                <w:lang w:eastAsia="es-ES"/>
              </w:rPr>
            </w:pPr>
            <w:r w:rsidRPr="009F2356">
              <w:rPr>
                <w:rFonts w:ascii="Arial" w:hAnsi="Arial" w:cs="Arial"/>
                <w:b/>
                <w:sz w:val="18"/>
                <w:szCs w:val="18"/>
                <w:lang w:eastAsia="es-ES"/>
              </w:rPr>
              <w:t>Primera Destrucción:</w:t>
            </w:r>
          </w:p>
          <w:p w:rsidR="00EB2EB1" w:rsidRPr="009F2356" w:rsidRDefault="00EB2EB1" w:rsidP="00EB2EB1">
            <w:pPr>
              <w:ind w:left="281"/>
              <w:jc w:val="both"/>
              <w:rPr>
                <w:rFonts w:ascii="Arial" w:hAnsi="Arial" w:cs="Arial"/>
                <w:b/>
                <w:sz w:val="18"/>
                <w:szCs w:val="18"/>
                <w:lang w:eastAsia="es-ES"/>
              </w:rPr>
            </w:pPr>
          </w:p>
          <w:p w:rsidR="00EB2EB1" w:rsidRDefault="00EB2EB1" w:rsidP="00EB2EB1">
            <w:pPr>
              <w:ind w:left="281"/>
              <w:jc w:val="both"/>
              <w:rPr>
                <w:rFonts w:ascii="Arial" w:hAnsi="Arial" w:cs="Arial"/>
                <w:sz w:val="18"/>
                <w:szCs w:val="18"/>
                <w:lang w:eastAsia="es-ES"/>
              </w:rPr>
            </w:pPr>
            <w:r w:rsidRPr="009F2356">
              <w:rPr>
                <w:rFonts w:ascii="Arial" w:hAnsi="Arial" w:cs="Arial"/>
                <w:sz w:val="18"/>
                <w:szCs w:val="18"/>
                <w:lang w:eastAsia="es-ES"/>
              </w:rPr>
              <w:t>Una vez concluida la acuñación y entrega total de monedas al BCB, el Proveedor se obliga a destruir completa</w:t>
            </w:r>
            <w:r>
              <w:rPr>
                <w:rFonts w:ascii="Arial" w:hAnsi="Arial" w:cs="Arial"/>
                <w:sz w:val="18"/>
                <w:szCs w:val="18"/>
                <w:lang w:eastAsia="es-ES"/>
              </w:rPr>
              <w:t xml:space="preserve">mente, bajo su responsabilidad </w:t>
            </w:r>
            <w:r w:rsidRPr="009F2356">
              <w:rPr>
                <w:rFonts w:ascii="Arial" w:hAnsi="Arial" w:cs="Arial"/>
                <w:sz w:val="18"/>
                <w:szCs w:val="18"/>
                <w:lang w:eastAsia="es-ES"/>
              </w:rPr>
              <w:t>todas las monedas defectuosas, así como otros materiales de fabricación. La GTES en coordinación con el Proveedor determinará la fecha de la primera destrucción.</w:t>
            </w:r>
          </w:p>
          <w:p w:rsidR="00EB2EB1" w:rsidRDefault="00EB2EB1" w:rsidP="00EB2EB1">
            <w:pPr>
              <w:ind w:left="281"/>
              <w:jc w:val="both"/>
              <w:rPr>
                <w:rFonts w:ascii="Arial" w:hAnsi="Arial" w:cs="Arial"/>
                <w:sz w:val="18"/>
                <w:szCs w:val="18"/>
                <w:lang w:eastAsia="es-ES"/>
              </w:rPr>
            </w:pPr>
          </w:p>
          <w:p w:rsidR="00EB2EB1" w:rsidRPr="009F2356" w:rsidRDefault="00EB2EB1" w:rsidP="00EB2EB1">
            <w:pPr>
              <w:ind w:left="281"/>
              <w:jc w:val="both"/>
              <w:rPr>
                <w:rFonts w:ascii="Arial" w:hAnsi="Arial" w:cs="Arial"/>
                <w:sz w:val="18"/>
                <w:szCs w:val="18"/>
                <w:lang w:eastAsia="es-ES"/>
              </w:rPr>
            </w:pPr>
            <w:r>
              <w:rPr>
                <w:rFonts w:ascii="Arial" w:hAnsi="Arial" w:cs="Arial"/>
                <w:sz w:val="18"/>
                <w:szCs w:val="18"/>
                <w:lang w:eastAsia="es-ES"/>
              </w:rPr>
              <w:t>Adicionalmente, para los ítems 5, 6, 7, 8, 9 y 10 se deberán destruir todas las monedas sobrantes.</w:t>
            </w:r>
          </w:p>
          <w:p w:rsidR="00EB2EB1" w:rsidRPr="009F2356" w:rsidRDefault="00EB2EB1" w:rsidP="00EB2EB1">
            <w:pPr>
              <w:ind w:left="281"/>
              <w:jc w:val="both"/>
              <w:rPr>
                <w:rFonts w:ascii="Arial" w:hAnsi="Arial" w:cs="Arial"/>
                <w:sz w:val="18"/>
                <w:szCs w:val="18"/>
                <w:lang w:eastAsia="es-ES"/>
              </w:rPr>
            </w:pPr>
          </w:p>
          <w:p w:rsidR="00EB2EB1" w:rsidRPr="009F2356" w:rsidRDefault="00EB2EB1" w:rsidP="00EB2EB1">
            <w:pPr>
              <w:ind w:left="281"/>
              <w:jc w:val="both"/>
              <w:rPr>
                <w:rFonts w:ascii="Arial" w:hAnsi="Arial" w:cs="Arial"/>
                <w:sz w:val="18"/>
                <w:szCs w:val="18"/>
                <w:lang w:eastAsia="es-ES"/>
              </w:rPr>
            </w:pPr>
            <w:r w:rsidRPr="009F2356">
              <w:rPr>
                <w:rFonts w:ascii="Arial" w:hAnsi="Arial" w:cs="Arial"/>
                <w:sz w:val="18"/>
                <w:szCs w:val="18"/>
                <w:lang w:eastAsia="es-ES"/>
              </w:rPr>
              <w:t>La primera destrucción deberá llevarse a cabo:</w:t>
            </w:r>
          </w:p>
          <w:p w:rsidR="00EB2EB1" w:rsidRPr="009F2356" w:rsidRDefault="00EB2EB1" w:rsidP="00EB2EB1">
            <w:pPr>
              <w:pStyle w:val="Prrafodelista"/>
              <w:numPr>
                <w:ilvl w:val="0"/>
                <w:numId w:val="61"/>
              </w:numPr>
              <w:jc w:val="both"/>
              <w:rPr>
                <w:rFonts w:ascii="Arial" w:hAnsi="Arial" w:cs="Arial"/>
                <w:sz w:val="18"/>
                <w:szCs w:val="18"/>
                <w:lang w:eastAsia="es-ES"/>
              </w:rPr>
            </w:pPr>
            <w:r w:rsidRPr="009F2356">
              <w:rPr>
                <w:rFonts w:ascii="Arial" w:hAnsi="Arial" w:cs="Arial"/>
                <w:sz w:val="18"/>
                <w:szCs w:val="18"/>
                <w:lang w:eastAsia="es-ES"/>
              </w:rPr>
              <w:t xml:space="preserve">En presencia de al menos dos representantes del BCB, de acuerdo a las siguientes actividades: 1) Verificación física de forma aleatoria del balance de acuñación presentado por la empresa, 2) Presenciar el acto destrucción de </w:t>
            </w:r>
            <w:r>
              <w:rPr>
                <w:rFonts w:ascii="Arial" w:hAnsi="Arial" w:cs="Arial"/>
                <w:sz w:val="18"/>
                <w:szCs w:val="18"/>
                <w:lang w:eastAsia="es-ES"/>
              </w:rPr>
              <w:t>cuños</w:t>
            </w:r>
            <w:r w:rsidRPr="009F2356">
              <w:rPr>
                <w:rFonts w:ascii="Arial" w:hAnsi="Arial" w:cs="Arial"/>
                <w:sz w:val="18"/>
                <w:szCs w:val="18"/>
                <w:lang w:eastAsia="es-ES"/>
              </w:rPr>
              <w:t xml:space="preserve"> u otros materiales utilizados durante el proceso de producción y/o el material monetario que se alcance a destruir hasta un máximo de </w:t>
            </w:r>
            <w:r>
              <w:rPr>
                <w:rFonts w:ascii="Arial" w:hAnsi="Arial" w:cs="Arial"/>
                <w:sz w:val="18"/>
                <w:szCs w:val="18"/>
                <w:lang w:eastAsia="es-ES"/>
              </w:rPr>
              <w:t>3 (</w:t>
            </w:r>
            <w:r w:rsidRPr="009F2356">
              <w:rPr>
                <w:rFonts w:ascii="Arial" w:hAnsi="Arial" w:cs="Arial"/>
                <w:sz w:val="18"/>
                <w:szCs w:val="18"/>
                <w:lang w:eastAsia="es-ES"/>
              </w:rPr>
              <w:t>tres</w:t>
            </w:r>
            <w:r>
              <w:rPr>
                <w:rFonts w:ascii="Arial" w:hAnsi="Arial" w:cs="Arial"/>
                <w:sz w:val="18"/>
                <w:szCs w:val="18"/>
                <w:lang w:eastAsia="es-ES"/>
              </w:rPr>
              <w:t>)</w:t>
            </w:r>
            <w:r w:rsidRPr="009F2356">
              <w:rPr>
                <w:rFonts w:ascii="Arial" w:hAnsi="Arial" w:cs="Arial"/>
                <w:sz w:val="18"/>
                <w:szCs w:val="18"/>
                <w:lang w:eastAsia="es-ES"/>
              </w:rPr>
              <w:t xml:space="preserve"> días</w:t>
            </w:r>
            <w:r>
              <w:rPr>
                <w:rFonts w:ascii="Arial" w:hAnsi="Arial" w:cs="Arial"/>
                <w:sz w:val="18"/>
                <w:szCs w:val="18"/>
                <w:lang w:eastAsia="es-ES"/>
              </w:rPr>
              <w:t xml:space="preserve"> hábiles</w:t>
            </w:r>
            <w:r w:rsidRPr="009F2356">
              <w:rPr>
                <w:rFonts w:ascii="Arial" w:hAnsi="Arial" w:cs="Arial"/>
                <w:sz w:val="18"/>
                <w:szCs w:val="18"/>
                <w:lang w:eastAsia="es-ES"/>
              </w:rPr>
              <w:t>, debiéndose suscribir un acta que incluya la respectiva información.</w:t>
            </w:r>
          </w:p>
          <w:p w:rsidR="00EB2EB1" w:rsidRPr="009F2356" w:rsidRDefault="00EB2EB1" w:rsidP="00EB2EB1">
            <w:pPr>
              <w:pStyle w:val="Prrafodelista"/>
              <w:numPr>
                <w:ilvl w:val="0"/>
                <w:numId w:val="61"/>
              </w:numPr>
              <w:spacing w:before="60" w:after="60"/>
              <w:ind w:left="281"/>
              <w:jc w:val="both"/>
              <w:rPr>
                <w:rFonts w:ascii="Arial" w:hAnsi="Arial" w:cs="Arial"/>
                <w:sz w:val="18"/>
                <w:szCs w:val="18"/>
              </w:rPr>
            </w:pPr>
            <w:r w:rsidRPr="009F2356">
              <w:rPr>
                <w:rFonts w:ascii="Arial" w:hAnsi="Arial" w:cs="Arial"/>
                <w:sz w:val="18"/>
                <w:szCs w:val="18"/>
                <w:lang w:eastAsia="es-ES"/>
              </w:rPr>
              <w:t xml:space="preserve">La destrucción del material sobrante deberá realizarse con la participación </w:t>
            </w:r>
            <w:r w:rsidRPr="009F2356">
              <w:rPr>
                <w:rFonts w:ascii="Arial" w:hAnsi="Arial" w:cs="Arial"/>
                <w:sz w:val="18"/>
                <w:szCs w:val="18"/>
              </w:rPr>
              <w:t>de un notario de fe pública o autoridad competente o su equivalente del país de origen del Proveedor</w:t>
            </w:r>
            <w:r>
              <w:rPr>
                <w:rFonts w:ascii="Arial" w:hAnsi="Arial" w:cs="Arial"/>
                <w:sz w:val="18"/>
                <w:szCs w:val="18"/>
              </w:rPr>
              <w:t xml:space="preserve"> o mediante un medio de verificación alternativo propuesto por el proveedor, el cual será aprobada por la GTES</w:t>
            </w:r>
            <w:r w:rsidRPr="009F2356">
              <w:rPr>
                <w:rFonts w:ascii="Arial" w:hAnsi="Arial" w:cs="Arial"/>
                <w:sz w:val="18"/>
                <w:szCs w:val="18"/>
              </w:rPr>
              <w:t>. Concluida la destrucción, el Proveedor deberá remitir a la GTES la documentación de respaldo respectiva; e</w:t>
            </w:r>
            <w:r w:rsidRPr="009F2356">
              <w:rPr>
                <w:rFonts w:ascii="Arial" w:hAnsi="Arial" w:cs="Arial"/>
                <w:sz w:val="18"/>
                <w:szCs w:val="18"/>
                <w:lang w:val="es-MX"/>
              </w:rPr>
              <w:t>n caso de que algún documento sea presentado en otro idioma, el mismo tendrá que estar acompañ</w:t>
            </w:r>
            <w:r>
              <w:rPr>
                <w:rFonts w:ascii="Arial" w:hAnsi="Arial" w:cs="Arial"/>
                <w:sz w:val="18"/>
                <w:szCs w:val="18"/>
                <w:lang w:val="es-MX"/>
              </w:rPr>
              <w:t>ado</w:t>
            </w:r>
            <w:r w:rsidRPr="009F2356">
              <w:rPr>
                <w:rFonts w:ascii="Arial" w:hAnsi="Arial" w:cs="Arial"/>
                <w:sz w:val="18"/>
                <w:szCs w:val="18"/>
                <w:lang w:val="es-MX"/>
              </w:rPr>
              <w:t xml:space="preserve"> de una traducción simple.</w:t>
            </w:r>
            <w:r>
              <w:rPr>
                <w:rFonts w:ascii="Arial" w:hAnsi="Arial" w:cs="Arial"/>
                <w:sz w:val="18"/>
                <w:szCs w:val="18"/>
                <w:lang w:val="es-MX"/>
              </w:rPr>
              <w:t xml:space="preserve"> </w:t>
            </w:r>
          </w:p>
          <w:p w:rsidR="00EB2EB1" w:rsidRPr="009F2356" w:rsidRDefault="00EB2EB1" w:rsidP="00EB2EB1">
            <w:pPr>
              <w:pStyle w:val="Prrafodelista"/>
              <w:spacing w:before="60" w:after="60"/>
              <w:ind w:left="281"/>
              <w:jc w:val="both"/>
              <w:rPr>
                <w:rFonts w:ascii="Arial" w:hAnsi="Arial" w:cs="Arial"/>
                <w:sz w:val="18"/>
                <w:szCs w:val="18"/>
              </w:rPr>
            </w:pPr>
            <w:r w:rsidRPr="009F2356">
              <w:rPr>
                <w:rFonts w:ascii="Arial" w:hAnsi="Arial" w:cs="Arial"/>
                <w:sz w:val="18"/>
                <w:szCs w:val="18"/>
              </w:rPr>
              <w:t>Los gastos emergentes para la primera destrucción deberán ser asumidos por el Proveedor, excepto l</w:t>
            </w:r>
            <w:r w:rsidRPr="009F2356">
              <w:rPr>
                <w:rFonts w:ascii="Arial" w:hAnsi="Arial" w:cs="Arial"/>
                <w:sz w:val="18"/>
                <w:szCs w:val="18"/>
                <w:lang w:eastAsia="es-ES"/>
              </w:rPr>
              <w:t>os gastos de representación del BCB, que serán asumidos por la misma entidad.</w:t>
            </w:r>
          </w:p>
          <w:p w:rsidR="00EB2EB1" w:rsidRPr="009F2356" w:rsidRDefault="00EB2EB1" w:rsidP="00EB2EB1">
            <w:pPr>
              <w:ind w:left="281"/>
              <w:jc w:val="both"/>
              <w:rPr>
                <w:rFonts w:ascii="Arial" w:hAnsi="Arial" w:cs="Arial"/>
                <w:sz w:val="18"/>
                <w:szCs w:val="18"/>
                <w:lang w:eastAsia="es-ES"/>
              </w:rPr>
            </w:pPr>
          </w:p>
          <w:p w:rsidR="00EB2EB1" w:rsidRPr="009F2356" w:rsidRDefault="00EB2EB1" w:rsidP="00EB2EB1">
            <w:pPr>
              <w:ind w:left="281"/>
              <w:jc w:val="both"/>
              <w:rPr>
                <w:rFonts w:ascii="Arial" w:hAnsi="Arial" w:cs="Arial"/>
                <w:b/>
                <w:sz w:val="18"/>
                <w:szCs w:val="18"/>
                <w:lang w:eastAsia="es-ES"/>
              </w:rPr>
            </w:pPr>
            <w:r w:rsidRPr="009F2356">
              <w:rPr>
                <w:rFonts w:ascii="Arial" w:hAnsi="Arial" w:cs="Arial"/>
                <w:b/>
                <w:sz w:val="18"/>
                <w:szCs w:val="18"/>
                <w:lang w:eastAsia="es-ES"/>
              </w:rPr>
              <w:t>Segunda Destrucción:</w:t>
            </w:r>
          </w:p>
          <w:p w:rsidR="00EB2EB1" w:rsidRPr="009F2356" w:rsidRDefault="00EB2EB1" w:rsidP="00EB2EB1">
            <w:pPr>
              <w:ind w:left="281"/>
              <w:jc w:val="both"/>
              <w:rPr>
                <w:rFonts w:ascii="Arial" w:hAnsi="Arial" w:cs="Arial"/>
                <w:sz w:val="18"/>
                <w:szCs w:val="18"/>
                <w:lang w:eastAsia="es-ES"/>
              </w:rPr>
            </w:pPr>
            <w:r w:rsidRPr="009F2356">
              <w:rPr>
                <w:rFonts w:ascii="Arial" w:hAnsi="Arial" w:cs="Arial"/>
                <w:sz w:val="18"/>
                <w:szCs w:val="18"/>
                <w:lang w:eastAsia="es-ES"/>
              </w:rPr>
              <w:t xml:space="preserve">El Proveedor deberá conservar como sobrantes, una cantidad de monedas equivalente al 0,0009% de la cantidad solicitada </w:t>
            </w:r>
            <w:r>
              <w:rPr>
                <w:rFonts w:ascii="Arial" w:hAnsi="Arial" w:cs="Arial"/>
                <w:sz w:val="18"/>
                <w:szCs w:val="18"/>
                <w:lang w:eastAsia="es-ES"/>
              </w:rPr>
              <w:t xml:space="preserve">de los ítems 1, 2, 3 y 4 </w:t>
            </w:r>
            <w:r w:rsidRPr="009F2356">
              <w:rPr>
                <w:rFonts w:ascii="Arial" w:hAnsi="Arial" w:cs="Arial"/>
                <w:sz w:val="18"/>
                <w:szCs w:val="18"/>
                <w:lang w:eastAsia="es-ES"/>
              </w:rPr>
              <w:t>para la eventual reposición de monedas defectuosas, estas monedas serán conservadas durante la vigencia de la garantía técnica, para efecto de sustitución de monedas defectuosas y/o faltantes, debiendo destruirse al final de dicha vigencia, bajo responsabilidad del Proveedor.</w:t>
            </w:r>
          </w:p>
          <w:p w:rsidR="00EB2EB1" w:rsidRPr="009F2356" w:rsidRDefault="00EB2EB1" w:rsidP="00EB2EB1">
            <w:pPr>
              <w:spacing w:before="60" w:after="60"/>
              <w:ind w:left="281"/>
              <w:jc w:val="both"/>
              <w:rPr>
                <w:rFonts w:ascii="Arial" w:hAnsi="Arial" w:cs="Arial"/>
                <w:sz w:val="18"/>
                <w:szCs w:val="18"/>
              </w:rPr>
            </w:pPr>
            <w:r w:rsidRPr="009F2356">
              <w:rPr>
                <w:rFonts w:ascii="Arial" w:hAnsi="Arial" w:cs="Arial"/>
                <w:sz w:val="18"/>
                <w:szCs w:val="18"/>
              </w:rPr>
              <w:t xml:space="preserve">La segunda destrucción deberá llevarse a cabo en presencia de un notario de fe pública o autoridad competente o su equivalente del país de origen del Proveedor, todos los gastos emergentes de la realización de este servicio deben ser asumidos por el Proveedor. </w:t>
            </w:r>
          </w:p>
          <w:p w:rsidR="00EB2EB1" w:rsidRPr="009F2356" w:rsidRDefault="00EB2EB1" w:rsidP="00EB2EB1">
            <w:pPr>
              <w:spacing w:before="60" w:after="60"/>
              <w:ind w:left="281"/>
              <w:jc w:val="both"/>
              <w:rPr>
                <w:rFonts w:ascii="Arial" w:hAnsi="Arial" w:cs="Arial"/>
                <w:sz w:val="18"/>
                <w:szCs w:val="18"/>
              </w:rPr>
            </w:pPr>
            <w:r w:rsidRPr="009F2356">
              <w:rPr>
                <w:rFonts w:ascii="Arial" w:hAnsi="Arial" w:cs="Arial"/>
                <w:sz w:val="18"/>
                <w:szCs w:val="18"/>
              </w:rPr>
              <w:t>Para el efecto:</w:t>
            </w:r>
          </w:p>
          <w:p w:rsidR="00EB2EB1" w:rsidRPr="009F2356" w:rsidRDefault="00EB2EB1" w:rsidP="00EB2EB1">
            <w:pPr>
              <w:pStyle w:val="Prrafodelista"/>
              <w:numPr>
                <w:ilvl w:val="0"/>
                <w:numId w:val="61"/>
              </w:numPr>
              <w:spacing w:before="60" w:after="60"/>
              <w:jc w:val="both"/>
              <w:rPr>
                <w:rFonts w:cs="Arial"/>
                <w:sz w:val="18"/>
                <w:szCs w:val="18"/>
              </w:rPr>
            </w:pPr>
            <w:r w:rsidRPr="009F2356">
              <w:rPr>
                <w:rFonts w:ascii="Arial" w:hAnsi="Arial" w:cs="Arial"/>
                <w:sz w:val="18"/>
                <w:szCs w:val="18"/>
              </w:rPr>
              <w:t>El Proveedor deberá remitir el balance de la provisión de monedas al notario de fe pública o autoridad competente o su equivalente del país de origen del Proveedor.</w:t>
            </w:r>
          </w:p>
          <w:p w:rsidR="00EB2EB1" w:rsidRPr="009F2356" w:rsidRDefault="00EB2EB1" w:rsidP="00EB2EB1">
            <w:pPr>
              <w:pStyle w:val="Prrafodelista"/>
              <w:numPr>
                <w:ilvl w:val="0"/>
                <w:numId w:val="61"/>
              </w:numPr>
              <w:spacing w:before="60" w:after="60"/>
              <w:jc w:val="both"/>
              <w:rPr>
                <w:rFonts w:cs="Arial"/>
                <w:sz w:val="18"/>
                <w:szCs w:val="18"/>
              </w:rPr>
            </w:pPr>
            <w:r w:rsidRPr="009F2356">
              <w:rPr>
                <w:rFonts w:ascii="Arial" w:hAnsi="Arial" w:cs="Arial"/>
                <w:sz w:val="18"/>
                <w:szCs w:val="18"/>
              </w:rPr>
              <w:t xml:space="preserve">Concluida la destrucción respectiva, el Proveedor deberá remitir a la GTES el documento emitido por el notario de fe pública o autoridad competente o su equivalente del país de origen del Proveedor. </w:t>
            </w:r>
            <w:r w:rsidRPr="009F2356">
              <w:rPr>
                <w:rFonts w:ascii="Arial" w:hAnsi="Arial" w:cs="Arial"/>
                <w:sz w:val="18"/>
                <w:szCs w:val="18"/>
                <w:lang w:val="es-MX"/>
              </w:rPr>
              <w:t>En caso de que los documentos sean presentados en otro idioma, los mismos tendrán que estar acompañados de una traducción simple.</w:t>
            </w:r>
          </w:p>
          <w:p w:rsidR="00EB2EB1" w:rsidRPr="009F2356" w:rsidRDefault="00EB2EB1" w:rsidP="00EB2EB1">
            <w:pPr>
              <w:spacing w:before="60" w:after="60"/>
              <w:jc w:val="both"/>
              <w:rPr>
                <w:rFonts w:cs="Arial"/>
                <w:sz w:val="18"/>
                <w:szCs w:val="18"/>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lastRenderedPageBreak/>
              <w:t>La custodia de todo el material monetario, así como los materiales de fabricación, hasta su destrucción, es de responsabilidad del Proveedor.</w:t>
            </w:r>
          </w:p>
          <w:p w:rsidR="00EB2EB1" w:rsidRPr="009F2356" w:rsidRDefault="00EB2EB1" w:rsidP="00EB2EB1">
            <w:pPr>
              <w:spacing w:before="60" w:after="60"/>
              <w:jc w:val="both"/>
              <w:rPr>
                <w:rFonts w:cs="Arial"/>
                <w:sz w:val="18"/>
                <w:szCs w:val="18"/>
              </w:rPr>
            </w:pPr>
          </w:p>
          <w:p w:rsidR="00EB2EB1" w:rsidRPr="009F2356" w:rsidRDefault="00EB2EB1" w:rsidP="00EB2EB1">
            <w:pPr>
              <w:jc w:val="both"/>
              <w:rPr>
                <w:rFonts w:ascii="Arial" w:hAnsi="Arial" w:cs="Arial"/>
                <w:sz w:val="18"/>
                <w:szCs w:val="18"/>
                <w:lang w:eastAsia="es-ES"/>
              </w:rPr>
            </w:pPr>
            <w:r w:rsidRPr="009F2356">
              <w:rPr>
                <w:rFonts w:ascii="Arial" w:hAnsi="Arial" w:cs="Arial"/>
                <w:b/>
                <w:sz w:val="18"/>
                <w:szCs w:val="18"/>
                <w:lang w:eastAsia="es-ES"/>
              </w:rPr>
              <w:t>Nota:</w:t>
            </w:r>
            <w:r w:rsidRPr="009F2356">
              <w:rPr>
                <w:rFonts w:ascii="Arial" w:hAnsi="Arial" w:cs="Arial"/>
                <w:sz w:val="18"/>
                <w:szCs w:val="18"/>
                <w:lang w:eastAsia="es-ES"/>
              </w:rPr>
              <w:t xml:space="preserve"> El Proveedor no podrá quedarse con ningún ejemplar de las monedas acuñadas para el BCB.</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keepNext/>
              <w:numPr>
                <w:ilvl w:val="1"/>
                <w:numId w:val="0"/>
              </w:numPr>
              <w:tabs>
                <w:tab w:val="num" w:pos="794"/>
              </w:tabs>
              <w:outlineLvl w:val="1"/>
              <w:rPr>
                <w:rFonts w:ascii="Arial" w:hAnsi="Arial" w:cs="Arial"/>
                <w:sz w:val="18"/>
                <w:szCs w:val="18"/>
                <w:lang w:eastAsia="es-ES"/>
              </w:rPr>
            </w:pPr>
            <w:r w:rsidRPr="009F2356">
              <w:rPr>
                <w:rFonts w:ascii="Arial" w:hAnsi="Arial" w:cs="Arial"/>
                <w:b/>
                <w:i/>
                <w:sz w:val="18"/>
                <w:szCs w:val="18"/>
                <w:lang w:val="es-MX" w:eastAsia="es-ES"/>
              </w:rPr>
              <w:t xml:space="preserve">                </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val="es-ES_tradnl" w:eastAsia="es-ES"/>
              </w:rPr>
              <w:lastRenderedPageBreak/>
              <w:t>BIENES SUJETOS A VERIFICACIÓN</w:t>
            </w:r>
          </w:p>
        </w:tc>
      </w:tr>
      <w:tr w:rsidR="00EB2EB1" w:rsidRPr="009F2356" w:rsidTr="00EB2EB1">
        <w:trPr>
          <w:trHeight w:val="20"/>
          <w:jc w:val="center"/>
        </w:trPr>
        <w:tc>
          <w:tcPr>
            <w:tcW w:w="9918" w:type="dxa"/>
            <w:tcBorders>
              <w:bottom w:val="single" w:sz="4" w:space="0" w:color="auto"/>
            </w:tcBorders>
            <w:shd w:val="clear" w:color="auto" w:fill="FFFFFF" w:themeFill="background1"/>
            <w:vAlign w:val="center"/>
          </w:tcPr>
          <w:p w:rsidR="00EB2EB1" w:rsidRPr="009F2356" w:rsidRDefault="00EB2EB1" w:rsidP="00EB2EB1">
            <w:pPr>
              <w:jc w:val="both"/>
              <w:rPr>
                <w:rFonts w:ascii="Arial" w:hAnsi="Arial" w:cs="Arial"/>
                <w:b/>
                <w:i/>
                <w:sz w:val="12"/>
                <w:szCs w:val="18"/>
                <w:lang w:eastAsia="es-ES"/>
              </w:rPr>
            </w:pPr>
          </w:p>
          <w:p w:rsidR="00EB2EB1" w:rsidRPr="009F2356" w:rsidRDefault="00EB2EB1" w:rsidP="00EB2EB1">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Verificación de la entrega de los bienes:</w:t>
            </w:r>
          </w:p>
          <w:p w:rsidR="00EB2EB1" w:rsidRPr="009F2356" w:rsidRDefault="00EB2EB1" w:rsidP="00EB2EB1">
            <w:pPr>
              <w:ind w:left="214"/>
              <w:jc w:val="both"/>
              <w:rPr>
                <w:rFonts w:ascii="Arial" w:eastAsia="Calibri" w:hAnsi="Arial"/>
                <w:sz w:val="18"/>
                <w:szCs w:val="18"/>
                <w:lang w:eastAsia="es-ES"/>
              </w:rPr>
            </w:pPr>
            <w:r>
              <w:rPr>
                <w:rFonts w:ascii="Arial" w:eastAsia="Calibri" w:hAnsi="Arial"/>
                <w:sz w:val="18"/>
                <w:szCs w:val="18"/>
                <w:lang w:eastAsia="es-ES"/>
              </w:rPr>
              <w:t xml:space="preserve">Hasta 5 (cinco) </w:t>
            </w:r>
            <w:r w:rsidRPr="009F2356">
              <w:rPr>
                <w:rFonts w:ascii="Arial" w:eastAsia="Calibri" w:hAnsi="Arial"/>
                <w:sz w:val="18"/>
                <w:szCs w:val="18"/>
                <w:lang w:eastAsia="es-ES"/>
              </w:rPr>
              <w:t>días</w:t>
            </w:r>
            <w:r>
              <w:rPr>
                <w:rFonts w:ascii="Arial" w:eastAsia="Calibri" w:hAnsi="Arial"/>
                <w:sz w:val="18"/>
                <w:szCs w:val="18"/>
                <w:lang w:eastAsia="es-ES"/>
              </w:rPr>
              <w:t xml:space="preserve"> calendario</w:t>
            </w:r>
            <w:r w:rsidRPr="009F2356">
              <w:rPr>
                <w:rFonts w:ascii="Arial" w:eastAsia="Calibri" w:hAnsi="Arial"/>
                <w:sz w:val="18"/>
                <w:szCs w:val="18"/>
                <w:lang w:eastAsia="es-ES"/>
              </w:rPr>
              <w:t xml:space="preserve"> de la entrega de los bienes, la Comisión de Recepción y un representante del Proveedor, procederán a seleccionar de forma aleatoria 3 cajas de monedas, de las cuales, verificarán la cantidad de tubos en cada caja y el correcto empaquetado. Dicha verificación será registrada en un Acta especificando adicionalmente, fecha de entrega, corte del material monetario y cantidad total de cajas entregadas.</w:t>
            </w:r>
          </w:p>
          <w:p w:rsidR="00EB2EB1" w:rsidRPr="009F2356" w:rsidRDefault="00EB2EB1" w:rsidP="00EB2EB1">
            <w:pPr>
              <w:pStyle w:val="Prrafodelista"/>
              <w:jc w:val="both"/>
              <w:rPr>
                <w:rFonts w:ascii="Arial" w:eastAsia="Calibri" w:hAnsi="Arial"/>
                <w:sz w:val="18"/>
                <w:szCs w:val="18"/>
                <w:lang w:eastAsia="es-ES"/>
              </w:rPr>
            </w:pPr>
          </w:p>
          <w:p w:rsidR="00EB2EB1" w:rsidRPr="009F2356" w:rsidRDefault="00EB2EB1" w:rsidP="00EB2EB1">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Análisis de los bienes:</w:t>
            </w:r>
          </w:p>
          <w:p w:rsidR="00EB2EB1" w:rsidRPr="009F2356" w:rsidRDefault="00EB2EB1" w:rsidP="00EB2EB1">
            <w:pPr>
              <w:jc w:val="both"/>
              <w:rPr>
                <w:rFonts w:ascii="Arial" w:eastAsia="Calibri" w:hAnsi="Arial"/>
                <w:sz w:val="18"/>
                <w:szCs w:val="18"/>
                <w:lang w:eastAsia="es-ES"/>
              </w:rPr>
            </w:pPr>
          </w:p>
          <w:p w:rsidR="00EB2EB1" w:rsidRDefault="00EB2EB1" w:rsidP="00EB2EB1">
            <w:pPr>
              <w:ind w:left="212"/>
              <w:jc w:val="both"/>
              <w:rPr>
                <w:rFonts w:ascii="Arial" w:eastAsia="Calibri" w:hAnsi="Arial"/>
                <w:sz w:val="18"/>
                <w:szCs w:val="18"/>
                <w:lang w:eastAsia="es-ES"/>
              </w:rPr>
            </w:pPr>
            <w:r>
              <w:rPr>
                <w:rFonts w:ascii="Arial" w:eastAsia="Calibri" w:hAnsi="Arial"/>
                <w:sz w:val="18"/>
                <w:szCs w:val="18"/>
                <w:lang w:eastAsia="es-ES"/>
              </w:rPr>
              <w:t>Hasta 25 (veinticinco) días calendario l</w:t>
            </w:r>
            <w:r w:rsidRPr="009F2356">
              <w:rPr>
                <w:rFonts w:ascii="Arial" w:eastAsia="Calibri" w:hAnsi="Arial"/>
                <w:sz w:val="18"/>
                <w:szCs w:val="18"/>
                <w:lang w:eastAsia="es-ES"/>
              </w:rPr>
              <w:t>a GTES de acuerdo a procedimiento interno, realizará el análisis de una muestra representativa elegida de manera aleatoria, utilizando los equipos disponibles en la GTES cuyos resultados serán remitidos a la Comisión de Recepción.</w:t>
            </w:r>
          </w:p>
          <w:p w:rsidR="00EB2EB1" w:rsidRDefault="00EB2EB1" w:rsidP="00EB2EB1">
            <w:pPr>
              <w:ind w:left="304"/>
              <w:jc w:val="both"/>
              <w:rPr>
                <w:rFonts w:ascii="Arial" w:eastAsia="Calibri" w:hAnsi="Arial"/>
                <w:sz w:val="18"/>
                <w:szCs w:val="18"/>
                <w:lang w:eastAsia="es-ES"/>
              </w:rPr>
            </w:pPr>
          </w:p>
          <w:p w:rsidR="00EB2EB1" w:rsidRDefault="00EB2EB1" w:rsidP="00EB2EB1">
            <w:pPr>
              <w:ind w:left="212"/>
              <w:jc w:val="both"/>
              <w:rPr>
                <w:rFonts w:ascii="Arial" w:eastAsia="Calibri" w:hAnsi="Arial"/>
                <w:sz w:val="18"/>
                <w:szCs w:val="18"/>
                <w:lang w:eastAsia="es-ES"/>
              </w:rPr>
            </w:pPr>
            <w:r>
              <w:rPr>
                <w:rFonts w:ascii="Arial" w:eastAsia="Calibri" w:hAnsi="Arial"/>
                <w:sz w:val="18"/>
                <w:szCs w:val="18"/>
                <w:lang w:eastAsia="es-ES"/>
              </w:rPr>
              <w:t xml:space="preserve">Para los </w:t>
            </w:r>
            <w:r w:rsidRPr="00C47CA4">
              <w:rPr>
                <w:rFonts w:ascii="Arial" w:eastAsia="Calibri" w:hAnsi="Arial"/>
                <w:sz w:val="18"/>
                <w:szCs w:val="18"/>
                <w:lang w:eastAsia="es-ES"/>
              </w:rPr>
              <w:t>ítems 5, 6, 7, 8, 9 y 10</w:t>
            </w:r>
            <w:r>
              <w:rPr>
                <w:rFonts w:ascii="Arial" w:eastAsia="Calibri" w:hAnsi="Arial"/>
                <w:sz w:val="18"/>
                <w:szCs w:val="18"/>
                <w:lang w:eastAsia="es-ES"/>
              </w:rPr>
              <w:t>,</w:t>
            </w:r>
            <w:r w:rsidRPr="009F2356">
              <w:rPr>
                <w:rFonts w:ascii="Arial" w:eastAsia="Calibri" w:hAnsi="Arial"/>
                <w:sz w:val="18"/>
                <w:szCs w:val="18"/>
                <w:lang w:eastAsia="es-ES"/>
              </w:rPr>
              <w:t xml:space="preserve"> </w:t>
            </w:r>
            <w:r>
              <w:rPr>
                <w:rFonts w:ascii="Arial" w:eastAsia="Calibri" w:hAnsi="Arial"/>
                <w:sz w:val="18"/>
                <w:szCs w:val="18"/>
                <w:lang w:eastAsia="es-ES"/>
              </w:rPr>
              <w:t>l</w:t>
            </w:r>
            <w:r w:rsidRPr="00C47CA4">
              <w:rPr>
                <w:rFonts w:ascii="Arial" w:eastAsia="Calibri" w:hAnsi="Arial"/>
                <w:sz w:val="18"/>
                <w:szCs w:val="18"/>
                <w:lang w:eastAsia="es-ES"/>
              </w:rPr>
              <w:t xml:space="preserve">a GTES realizará la </w:t>
            </w:r>
            <w:r>
              <w:rPr>
                <w:rFonts w:ascii="Arial" w:eastAsia="Calibri" w:hAnsi="Arial"/>
                <w:sz w:val="18"/>
                <w:szCs w:val="18"/>
                <w:lang w:eastAsia="es-ES"/>
              </w:rPr>
              <w:t xml:space="preserve">verificación visual del 100% de bienes y adicionalmente </w:t>
            </w:r>
            <w:r w:rsidRPr="009F2356">
              <w:rPr>
                <w:rFonts w:ascii="Arial" w:eastAsia="Calibri" w:hAnsi="Arial"/>
                <w:sz w:val="18"/>
                <w:szCs w:val="18"/>
                <w:lang w:eastAsia="es-ES"/>
              </w:rPr>
              <w:t>realizará el análisis de una muestra representativa elegida de manera aleatoria, utilizando los equipos disponibles</w:t>
            </w:r>
            <w:r>
              <w:rPr>
                <w:rFonts w:ascii="Arial" w:eastAsia="Calibri" w:hAnsi="Arial"/>
                <w:sz w:val="18"/>
                <w:szCs w:val="18"/>
                <w:lang w:eastAsia="es-ES"/>
              </w:rPr>
              <w:t>.</w:t>
            </w:r>
          </w:p>
          <w:p w:rsidR="00EB2EB1" w:rsidRPr="009F2356" w:rsidRDefault="00EB2EB1" w:rsidP="00EB2EB1">
            <w:pPr>
              <w:ind w:left="304"/>
              <w:jc w:val="both"/>
              <w:rPr>
                <w:rFonts w:ascii="Arial" w:hAnsi="Arial"/>
                <w:sz w:val="18"/>
                <w:szCs w:val="18"/>
                <w:lang w:eastAsia="es-ES"/>
              </w:rPr>
            </w:pPr>
          </w:p>
          <w:p w:rsidR="00EB2EB1" w:rsidRPr="009F2356" w:rsidRDefault="00EB2EB1" w:rsidP="00EB2EB1">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Comisión de Recepción:</w:t>
            </w:r>
          </w:p>
          <w:p w:rsidR="00EB2EB1" w:rsidRDefault="00EB2EB1" w:rsidP="00EB2EB1">
            <w:pPr>
              <w:ind w:left="214"/>
              <w:jc w:val="both"/>
              <w:rPr>
                <w:rFonts w:ascii="Arial" w:eastAsia="Calibri" w:hAnsi="Arial"/>
                <w:sz w:val="18"/>
                <w:szCs w:val="18"/>
                <w:lang w:eastAsia="es-ES"/>
              </w:rPr>
            </w:pPr>
          </w:p>
          <w:p w:rsidR="00EB2EB1" w:rsidRPr="009F2356" w:rsidRDefault="00EB2EB1" w:rsidP="00EB2EB1">
            <w:pPr>
              <w:ind w:left="214"/>
              <w:jc w:val="both"/>
              <w:rPr>
                <w:rFonts w:ascii="Arial" w:eastAsia="Calibri" w:hAnsi="Arial"/>
                <w:sz w:val="18"/>
                <w:szCs w:val="18"/>
                <w:lang w:eastAsia="es-ES"/>
              </w:rPr>
            </w:pPr>
            <w:r w:rsidRPr="009F2356">
              <w:rPr>
                <w:rFonts w:ascii="Arial" w:eastAsia="Calibri" w:hAnsi="Arial"/>
                <w:sz w:val="18"/>
                <w:szCs w:val="18"/>
                <w:lang w:eastAsia="es-ES"/>
              </w:rPr>
              <w:t xml:space="preserve">Con base en la verificación de la entrega y el análisis de los bienes, la Comisión de Recepción </w:t>
            </w:r>
            <w:r>
              <w:rPr>
                <w:rFonts w:ascii="Arial" w:eastAsia="Calibri" w:hAnsi="Arial"/>
                <w:sz w:val="18"/>
                <w:szCs w:val="18"/>
                <w:lang w:eastAsia="es-ES"/>
              </w:rPr>
              <w:t>emitirá</w:t>
            </w:r>
            <w:r w:rsidRPr="009F2356">
              <w:rPr>
                <w:rFonts w:ascii="Arial" w:eastAsia="Calibri" w:hAnsi="Arial"/>
                <w:sz w:val="18"/>
                <w:szCs w:val="18"/>
                <w:lang w:eastAsia="es-ES"/>
              </w:rPr>
              <w:t xml:space="preserve"> el Acta de Recepción Provisional o Definitiva, según corresponda.</w:t>
            </w:r>
          </w:p>
          <w:p w:rsidR="00EB2EB1" w:rsidRPr="009F2356" w:rsidRDefault="00EB2EB1" w:rsidP="00EB2EB1">
            <w:pPr>
              <w:ind w:left="304"/>
              <w:jc w:val="both"/>
              <w:rPr>
                <w:rFonts w:ascii="Arial" w:eastAsia="Calibri" w:hAnsi="Arial"/>
                <w:sz w:val="18"/>
                <w:szCs w:val="18"/>
                <w:lang w:eastAsia="es-ES"/>
              </w:rPr>
            </w:pPr>
          </w:p>
          <w:p w:rsidR="00EB2EB1" w:rsidRPr="009F2356" w:rsidRDefault="00EB2EB1" w:rsidP="00EB2EB1">
            <w:pPr>
              <w:ind w:left="212"/>
              <w:jc w:val="both"/>
              <w:rPr>
                <w:rFonts w:ascii="Arial" w:eastAsia="Calibri" w:hAnsi="Arial"/>
                <w:sz w:val="18"/>
                <w:szCs w:val="18"/>
                <w:lang w:eastAsia="es-ES"/>
              </w:rPr>
            </w:pPr>
            <w:r w:rsidRPr="009F2356">
              <w:rPr>
                <w:rFonts w:ascii="Arial" w:eastAsia="Calibri" w:hAnsi="Arial"/>
                <w:sz w:val="18"/>
                <w:szCs w:val="18"/>
                <w:lang w:eastAsia="es-ES"/>
              </w:rPr>
              <w:t>La verificación de biene</w:t>
            </w:r>
            <w:r>
              <w:rPr>
                <w:rFonts w:ascii="Arial" w:eastAsia="Calibri" w:hAnsi="Arial"/>
                <w:sz w:val="18"/>
                <w:szCs w:val="18"/>
                <w:lang w:eastAsia="es-ES"/>
              </w:rPr>
              <w:t>s se realizará hasta un plazo de 25 (veinticinco</w:t>
            </w:r>
            <w:r w:rsidRPr="009F2356">
              <w:rPr>
                <w:rFonts w:ascii="Arial" w:eastAsia="Calibri" w:hAnsi="Arial"/>
                <w:sz w:val="18"/>
                <w:szCs w:val="18"/>
                <w:lang w:eastAsia="es-ES"/>
              </w:rPr>
              <w:t xml:space="preserve">) días calendario a partir del día hábil siguiente a la entrega de los mismos, sea </w:t>
            </w:r>
            <w:r w:rsidRPr="009F2356">
              <w:rPr>
                <w:rFonts w:ascii="Arial" w:hAnsi="Arial"/>
                <w:sz w:val="18"/>
                <w:szCs w:val="18"/>
                <w:lang w:eastAsia="es-ES"/>
              </w:rPr>
              <w:t>ésta parcial, por ítem, lote o total.</w:t>
            </w:r>
          </w:p>
          <w:p w:rsidR="00EB2EB1" w:rsidRPr="009F2356" w:rsidRDefault="00EB2EB1" w:rsidP="00EB2EB1">
            <w:pPr>
              <w:ind w:left="720"/>
              <w:contextualSpacing/>
              <w:jc w:val="both"/>
              <w:rPr>
                <w:rFonts w:ascii="Arial" w:eastAsia="Calibri" w:hAnsi="Arial" w:cs="Arial"/>
                <w:sz w:val="18"/>
                <w:szCs w:val="18"/>
                <w:lang w:eastAsia="es-ES"/>
              </w:rPr>
            </w:pPr>
          </w:p>
          <w:p w:rsidR="00EB2EB1" w:rsidRDefault="00EB2EB1" w:rsidP="00EB2EB1">
            <w:pPr>
              <w:numPr>
                <w:ilvl w:val="7"/>
                <w:numId w:val="48"/>
              </w:numPr>
              <w:ind w:left="214" w:hanging="214"/>
              <w:jc w:val="both"/>
              <w:rPr>
                <w:rFonts w:ascii="Arial" w:eastAsia="Calibri" w:hAnsi="Arial"/>
                <w:sz w:val="18"/>
                <w:szCs w:val="18"/>
                <w:lang w:eastAsia="es-ES"/>
              </w:rPr>
            </w:pPr>
            <w:r w:rsidRPr="001D2194">
              <w:rPr>
                <w:rFonts w:ascii="Arial" w:eastAsia="Calibri" w:hAnsi="Arial"/>
                <w:sz w:val="18"/>
                <w:szCs w:val="18"/>
                <w:lang w:eastAsia="es-ES"/>
              </w:rPr>
              <w:t xml:space="preserve">El proveedor tiene la obligación de subsanar cualquier observación realizada por la Comisión de Recepción que resulte de la verificación de la entrega de monedas, la cual deberá ser subsanada en los plazos que esta Comisión defina y serán computables a partir del día hábil siguiente de la notificación al Proveedor. </w:t>
            </w:r>
          </w:p>
          <w:p w:rsidR="00EB2EB1" w:rsidRPr="001D2194" w:rsidRDefault="00EB2EB1" w:rsidP="00EB2EB1">
            <w:pPr>
              <w:ind w:left="214"/>
              <w:jc w:val="both"/>
              <w:rPr>
                <w:rFonts w:ascii="Arial" w:eastAsia="Calibri" w:hAnsi="Arial"/>
                <w:sz w:val="18"/>
                <w:szCs w:val="18"/>
                <w:lang w:eastAsia="es-ES"/>
              </w:rPr>
            </w:pPr>
          </w:p>
          <w:p w:rsidR="00EB2EB1" w:rsidRDefault="00EB2EB1" w:rsidP="00EB2EB1">
            <w:pPr>
              <w:numPr>
                <w:ilvl w:val="7"/>
                <w:numId w:val="48"/>
              </w:numPr>
              <w:ind w:left="214" w:hanging="214"/>
              <w:jc w:val="both"/>
              <w:rPr>
                <w:rFonts w:ascii="Arial" w:eastAsia="Calibri" w:hAnsi="Arial"/>
                <w:sz w:val="18"/>
                <w:szCs w:val="18"/>
                <w:lang w:eastAsia="es-ES"/>
              </w:rPr>
            </w:pPr>
            <w:r w:rsidRPr="001D2194">
              <w:rPr>
                <w:rFonts w:ascii="Arial" w:eastAsia="Calibri" w:hAnsi="Arial"/>
                <w:sz w:val="18"/>
                <w:szCs w:val="18"/>
                <w:lang w:eastAsia="es-ES"/>
              </w:rPr>
              <w:t xml:space="preserve">En su caso el Proveedor deberá efectuar el reemplazo y/o sustitución de monedas en el plazo establecido por la Comisión de Recepción mediante nota, en caso de incumplimiento se aplicará la multa establecida en el inciso B) del acápite 3.8.4 MULTAS. </w:t>
            </w:r>
          </w:p>
          <w:p w:rsidR="00EB2EB1" w:rsidRPr="001D2194" w:rsidRDefault="00EB2EB1" w:rsidP="00EB2EB1">
            <w:pPr>
              <w:jc w:val="both"/>
              <w:rPr>
                <w:rFonts w:ascii="Arial" w:eastAsia="Calibri" w:hAnsi="Arial"/>
                <w:sz w:val="10"/>
                <w:szCs w:val="18"/>
                <w:lang w:eastAsia="es-ES"/>
              </w:rPr>
            </w:pPr>
          </w:p>
          <w:p w:rsidR="00EB2EB1" w:rsidRPr="001D2194" w:rsidRDefault="00EB2EB1" w:rsidP="00EB2EB1">
            <w:pPr>
              <w:numPr>
                <w:ilvl w:val="7"/>
                <w:numId w:val="48"/>
              </w:numPr>
              <w:ind w:left="214" w:hanging="214"/>
              <w:jc w:val="both"/>
              <w:rPr>
                <w:rFonts w:ascii="Arial" w:eastAsia="Calibri" w:hAnsi="Arial"/>
                <w:sz w:val="18"/>
                <w:szCs w:val="18"/>
                <w:lang w:eastAsia="es-ES"/>
              </w:rPr>
            </w:pPr>
            <w:r>
              <w:rPr>
                <w:rFonts w:ascii="Arial" w:eastAsia="Calibri" w:hAnsi="Arial"/>
                <w:sz w:val="18"/>
                <w:szCs w:val="18"/>
                <w:lang w:eastAsia="es-ES"/>
              </w:rPr>
              <w:t>E</w:t>
            </w:r>
            <w:r w:rsidRPr="001D2194">
              <w:rPr>
                <w:rFonts w:ascii="Arial" w:eastAsia="Calibri" w:hAnsi="Arial"/>
                <w:sz w:val="18"/>
                <w:szCs w:val="18"/>
                <w:lang w:eastAsia="es-ES"/>
              </w:rPr>
              <w:t>l proveedor no podrá entregar monedas usadas y/o defectuosas, debiendo en su caso ser sustituidos a su costo dentro del plazo máximo de 50 (cincuenta) días calendario en concordancia con el plazo del contrato, impostergablemente.</w:t>
            </w:r>
          </w:p>
          <w:p w:rsidR="00EB2EB1" w:rsidRPr="009F2356" w:rsidDel="00494D41" w:rsidRDefault="00EB2EB1" w:rsidP="00EB2EB1">
            <w:pPr>
              <w:ind w:left="214"/>
              <w:jc w:val="both"/>
              <w:rPr>
                <w:rFonts w:ascii="Arial" w:hAnsi="Arial" w:cs="Arial"/>
                <w:sz w:val="8"/>
                <w:szCs w:val="18"/>
                <w:lang w:eastAsia="es-ES"/>
              </w:rPr>
            </w:pPr>
          </w:p>
          <w:p w:rsidR="00EB2EB1" w:rsidRPr="009F2356" w:rsidRDefault="00EB2EB1" w:rsidP="00EB2EB1">
            <w:pPr>
              <w:numPr>
                <w:ilvl w:val="7"/>
                <w:numId w:val="48"/>
              </w:numPr>
              <w:ind w:left="281" w:hanging="281"/>
              <w:jc w:val="both"/>
              <w:rPr>
                <w:rFonts w:ascii="Arial" w:hAnsi="Arial" w:cs="Arial"/>
                <w:sz w:val="18"/>
                <w:szCs w:val="18"/>
                <w:lang w:eastAsia="es-ES"/>
              </w:rPr>
            </w:pPr>
            <w:r w:rsidRPr="009F2356">
              <w:rPr>
                <w:rFonts w:ascii="Arial" w:hAnsi="Arial" w:cs="Arial"/>
                <w:sz w:val="18"/>
                <w:szCs w:val="18"/>
                <w:lang w:eastAsia="es-ES"/>
              </w:rPr>
              <w:t>Recepción Definitiva:</w:t>
            </w:r>
          </w:p>
          <w:p w:rsidR="00EB2EB1" w:rsidRPr="009F2356" w:rsidRDefault="00EB2EB1" w:rsidP="00EB2EB1">
            <w:pPr>
              <w:ind w:left="281"/>
              <w:jc w:val="both"/>
              <w:rPr>
                <w:rFonts w:ascii="Arial" w:hAnsi="Arial" w:cs="Arial"/>
                <w:sz w:val="18"/>
                <w:szCs w:val="18"/>
                <w:lang w:eastAsia="es-ES"/>
              </w:rPr>
            </w:pPr>
            <w:r w:rsidRPr="009F2356">
              <w:rPr>
                <w:rFonts w:ascii="Arial" w:hAnsi="Arial" w:cs="Arial"/>
                <w:sz w:val="18"/>
                <w:szCs w:val="18"/>
                <w:lang w:eastAsia="es-ES"/>
              </w:rPr>
              <w:t>Una vez emitid</w:t>
            </w:r>
            <w:r>
              <w:rPr>
                <w:rFonts w:ascii="Arial" w:hAnsi="Arial" w:cs="Arial"/>
                <w:sz w:val="18"/>
                <w:szCs w:val="18"/>
                <w:lang w:eastAsia="es-ES"/>
              </w:rPr>
              <w:t>as</w:t>
            </w:r>
            <w:r w:rsidRPr="009F2356">
              <w:rPr>
                <w:rFonts w:ascii="Arial" w:hAnsi="Arial" w:cs="Arial"/>
                <w:sz w:val="18"/>
                <w:szCs w:val="18"/>
                <w:lang w:eastAsia="es-ES"/>
              </w:rPr>
              <w:t xml:space="preserve"> la</w:t>
            </w:r>
            <w:r>
              <w:rPr>
                <w:rFonts w:ascii="Arial" w:hAnsi="Arial" w:cs="Arial"/>
                <w:sz w:val="18"/>
                <w:szCs w:val="18"/>
                <w:lang w:eastAsia="es-ES"/>
              </w:rPr>
              <w:t>s Actas</w:t>
            </w:r>
            <w:r w:rsidRPr="009F2356">
              <w:rPr>
                <w:rFonts w:ascii="Arial" w:hAnsi="Arial" w:cs="Arial"/>
                <w:sz w:val="18"/>
                <w:szCs w:val="18"/>
                <w:lang w:eastAsia="es-ES"/>
              </w:rPr>
              <w:t xml:space="preserve"> de Recepción Provisional de todo el material monetario contratado y subsanadas las observaciones efectuadas (si existiesen), la Comisión de Recepción emitirá el Acta de Recepción Definitiva del material monetario.</w:t>
            </w:r>
          </w:p>
          <w:p w:rsidR="00EB2EB1" w:rsidRPr="009F2356" w:rsidRDefault="00EB2EB1" w:rsidP="00EB2EB1">
            <w:pPr>
              <w:ind w:left="281"/>
              <w:jc w:val="both"/>
              <w:rPr>
                <w:rFonts w:ascii="Arial" w:hAnsi="Arial" w:cs="Arial"/>
                <w:sz w:val="8"/>
                <w:szCs w:val="18"/>
                <w:lang w:eastAsia="es-ES"/>
              </w:rPr>
            </w:pPr>
          </w:p>
          <w:p w:rsidR="00EB2EB1" w:rsidRPr="006D276A" w:rsidRDefault="00EB2EB1" w:rsidP="00EB2EB1">
            <w:pPr>
              <w:numPr>
                <w:ilvl w:val="7"/>
                <w:numId w:val="48"/>
              </w:numPr>
              <w:ind w:left="281" w:hanging="281"/>
              <w:jc w:val="both"/>
              <w:rPr>
                <w:rFonts w:ascii="Arial" w:hAnsi="Arial" w:cs="Arial"/>
                <w:bCs/>
                <w:sz w:val="18"/>
                <w:szCs w:val="18"/>
                <w:lang w:eastAsia="es-ES"/>
              </w:rPr>
            </w:pPr>
            <w:r w:rsidRPr="009F2356">
              <w:rPr>
                <w:rFonts w:ascii="Arial" w:hAnsi="Arial" w:cs="Arial"/>
                <w:sz w:val="18"/>
                <w:szCs w:val="18"/>
                <w:lang w:eastAsia="es-ES"/>
              </w:rPr>
              <w:t>Posterior a la suscripción del Acta de Recepción Definitiva, el Proveedor deberá realizar el cambio del material defectuoso y/o reposición de faltantes</w:t>
            </w:r>
            <w:r>
              <w:rPr>
                <w:rFonts w:ascii="Arial" w:hAnsi="Arial" w:cs="Arial"/>
                <w:sz w:val="18"/>
                <w:szCs w:val="18"/>
                <w:lang w:eastAsia="es-ES"/>
              </w:rPr>
              <w:t xml:space="preserve"> excepto los ítems 5, 6, 7, 8, 9 y 10</w:t>
            </w:r>
            <w:r w:rsidRPr="009F2356">
              <w:rPr>
                <w:rFonts w:ascii="Arial" w:hAnsi="Arial" w:cs="Arial"/>
                <w:sz w:val="18"/>
                <w:szCs w:val="18"/>
                <w:lang w:eastAsia="es-ES"/>
              </w:rPr>
              <w:t>, producto de posteriores verificaciones, en un periodo de tiempo de 30 (treinta) días calendarios a partir del día hábil siguiente de la notificación de la GTES al Proveedor mediante nota. El incumplimiento del plazo establecido será causal de ejecución de la garantía técnica. Este cambio o reposición deberá realizarse por el Proveedor mediante nota a la GTES, con monedas sobrantes acuñadas po</w:t>
            </w:r>
            <w:r>
              <w:rPr>
                <w:rFonts w:ascii="Arial" w:hAnsi="Arial" w:cs="Arial"/>
                <w:sz w:val="18"/>
                <w:szCs w:val="18"/>
                <w:lang w:eastAsia="es-ES"/>
              </w:rPr>
              <w:t>r el Proveedor según acápite 3.6</w:t>
            </w:r>
            <w:r w:rsidRPr="009F2356">
              <w:rPr>
                <w:rFonts w:ascii="Arial" w:hAnsi="Arial" w:cs="Arial"/>
                <w:sz w:val="18"/>
                <w:szCs w:val="18"/>
                <w:lang w:eastAsia="es-ES"/>
              </w:rPr>
              <w:t>.5 CONDICIONES COMPLEMENTARIAS.</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Pr="009F2356" w:rsidRDefault="00EB2EB1" w:rsidP="00EB2EB1">
            <w:pPr>
              <w:tabs>
                <w:tab w:val="center" w:pos="4252"/>
                <w:tab w:val="right" w:pos="8504"/>
              </w:tabs>
              <w:jc w:val="both"/>
              <w:rPr>
                <w:rFonts w:ascii="Arial" w:hAnsi="Arial" w:cs="Arial"/>
                <w:bCs/>
                <w:sz w:val="18"/>
                <w:szCs w:val="18"/>
                <w:lang w:eastAsia="es-ES"/>
              </w:rPr>
            </w:pPr>
            <w:r>
              <w:rPr>
                <w:rFonts w:ascii="Arial" w:hAnsi="Arial" w:cs="Arial"/>
                <w:b/>
                <w:i/>
                <w:sz w:val="18"/>
                <w:szCs w:val="18"/>
                <w:lang w:eastAsia="es-ES"/>
              </w:rPr>
              <w:t>(Manifestar Aceptación)</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2"/>
                <w:numId w:val="89"/>
              </w:numPr>
              <w:tabs>
                <w:tab w:val="left" w:pos="635"/>
              </w:tabs>
              <w:ind w:left="493"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IDIOMA</w:t>
            </w:r>
          </w:p>
        </w:tc>
      </w:tr>
      <w:tr w:rsidR="00EB2EB1" w:rsidRPr="009F2356" w:rsidTr="00EB2EB1">
        <w:trPr>
          <w:trHeight w:val="20"/>
          <w:jc w:val="center"/>
        </w:trPr>
        <w:tc>
          <w:tcPr>
            <w:tcW w:w="9918" w:type="dxa"/>
            <w:tcBorders>
              <w:bottom w:val="single" w:sz="4" w:space="0" w:color="auto"/>
            </w:tcBorders>
            <w:shd w:val="clear" w:color="auto" w:fill="auto"/>
            <w:vAlign w:val="center"/>
          </w:tcPr>
          <w:p w:rsidR="00EB2EB1" w:rsidRPr="009F2356" w:rsidRDefault="00EB2EB1" w:rsidP="00EB2EB1">
            <w:pPr>
              <w:jc w:val="both"/>
              <w:rPr>
                <w:rFonts w:ascii="Arial" w:hAnsi="Arial" w:cs="Arial"/>
                <w:sz w:val="18"/>
                <w:szCs w:val="18"/>
                <w:lang w:val="es-MX" w:eastAsia="es-ES"/>
              </w:rPr>
            </w:pPr>
            <w:r w:rsidRPr="009F2356">
              <w:rPr>
                <w:rFonts w:ascii="Arial" w:hAnsi="Arial" w:cs="Arial"/>
                <w:sz w:val="18"/>
                <w:szCs w:val="18"/>
                <w:lang w:val="es-MX" w:eastAsia="es-ES"/>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4C33AA" w:rsidRDefault="00EB2EB1" w:rsidP="00EB2EB1">
            <w:pPr>
              <w:keepNext/>
              <w:outlineLvl w:val="1"/>
              <w:rPr>
                <w:rFonts w:ascii="Arial" w:hAnsi="Arial" w:cs="Arial"/>
                <w:b/>
                <w:bCs/>
                <w:sz w:val="18"/>
                <w:szCs w:val="18"/>
                <w:lang w:eastAsia="es-ES"/>
              </w:rPr>
            </w:pP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994B6D" w:rsidRDefault="00EB2EB1" w:rsidP="008C030D">
            <w:pPr>
              <w:pStyle w:val="Prrafodelista"/>
              <w:keepNext/>
              <w:numPr>
                <w:ilvl w:val="0"/>
                <w:numId w:val="89"/>
              </w:numPr>
              <w:ind w:left="210" w:hanging="210"/>
              <w:outlineLvl w:val="1"/>
              <w:rPr>
                <w:rFonts w:ascii="Arial" w:hAnsi="Arial" w:cs="Arial"/>
                <w:b/>
                <w:color w:val="FFFFFF" w:themeColor="background1"/>
                <w:sz w:val="18"/>
                <w:szCs w:val="18"/>
                <w:lang w:val="es-MX" w:eastAsia="es-ES"/>
              </w:rPr>
            </w:pPr>
            <w:bookmarkStart w:id="108" w:name="_Toc284509809"/>
            <w:bookmarkStart w:id="109" w:name="_Toc363740581"/>
            <w:bookmarkStart w:id="110" w:name="_Toc380657611"/>
            <w:r w:rsidRPr="00994B6D">
              <w:rPr>
                <w:rFonts w:ascii="Arial" w:hAnsi="Arial" w:cs="Arial"/>
                <w:b/>
                <w:bCs/>
                <w:color w:val="FFFFFF" w:themeColor="background1"/>
                <w:sz w:val="18"/>
                <w:szCs w:val="18"/>
                <w:lang w:eastAsia="es-ES"/>
              </w:rPr>
              <w:lastRenderedPageBreak/>
              <w:t>CARACTERÍSTICAS</w:t>
            </w:r>
            <w:r w:rsidRPr="00994B6D">
              <w:rPr>
                <w:rFonts w:ascii="Arial" w:hAnsi="Arial" w:cs="Arial"/>
                <w:b/>
                <w:color w:val="FFFFFF" w:themeColor="background1"/>
                <w:sz w:val="18"/>
                <w:szCs w:val="18"/>
                <w:lang w:val="es-MX" w:eastAsia="es-ES"/>
              </w:rPr>
              <w:t xml:space="preserve"> E INFORMACIÓN DE LAS EMPRESAS PARTICIPANTES</w:t>
            </w:r>
            <w:bookmarkEnd w:id="108"/>
            <w:bookmarkEnd w:id="109"/>
            <w:bookmarkEnd w:id="110"/>
            <w:r w:rsidRPr="00994B6D">
              <w:rPr>
                <w:rFonts w:ascii="Arial" w:hAnsi="Arial" w:cs="Arial"/>
                <w:b/>
                <w:color w:val="FFFFFF" w:themeColor="background1"/>
                <w:sz w:val="18"/>
                <w:szCs w:val="18"/>
                <w:lang w:val="es-MX" w:eastAsia="es-ES"/>
              </w:rPr>
              <w:t xml:space="preserve"> </w:t>
            </w:r>
          </w:p>
        </w:tc>
      </w:tr>
      <w:tr w:rsidR="00EB2EB1" w:rsidRPr="00994B6D" w:rsidTr="00EB2EB1">
        <w:trPr>
          <w:trHeight w:val="20"/>
          <w:jc w:val="center"/>
        </w:trPr>
        <w:tc>
          <w:tcPr>
            <w:tcW w:w="9918" w:type="dxa"/>
            <w:tcBorders>
              <w:bottom w:val="single" w:sz="4" w:space="0" w:color="auto"/>
            </w:tcBorders>
            <w:shd w:val="clear" w:color="auto" w:fill="44546A" w:themeFill="text2"/>
            <w:vAlign w:val="center"/>
          </w:tcPr>
          <w:p w:rsidR="00EB2EB1" w:rsidRPr="00DE3638" w:rsidRDefault="00EB2EB1" w:rsidP="00DE3638">
            <w:pPr>
              <w:pStyle w:val="Prrafodelista"/>
              <w:keepNext/>
              <w:numPr>
                <w:ilvl w:val="1"/>
                <w:numId w:val="29"/>
              </w:numPr>
              <w:outlineLvl w:val="1"/>
              <w:rPr>
                <w:rFonts w:ascii="Arial" w:hAnsi="Arial" w:cs="Arial"/>
                <w:b/>
                <w:bCs/>
                <w:color w:val="FFFFFF" w:themeColor="background1"/>
                <w:sz w:val="18"/>
                <w:szCs w:val="18"/>
                <w:lang w:eastAsia="es-ES"/>
              </w:rPr>
            </w:pPr>
            <w:r w:rsidRPr="00DE3638">
              <w:rPr>
                <w:rFonts w:ascii="Arial" w:hAnsi="Arial" w:cs="Arial"/>
                <w:b/>
                <w:bCs/>
                <w:color w:val="FFFFFF" w:themeColor="background1"/>
                <w:sz w:val="18"/>
                <w:szCs w:val="18"/>
                <w:lang w:eastAsia="es-ES"/>
              </w:rPr>
              <w:t>EXPERIENCIA Y OTROS REQUISITOS COMPLEMENTARIOS</w:t>
            </w:r>
          </w:p>
        </w:tc>
      </w:tr>
      <w:tr w:rsidR="00EB2EB1" w:rsidRPr="009F2356" w:rsidTr="00EB2EB1">
        <w:trPr>
          <w:trHeight w:val="20"/>
          <w:jc w:val="center"/>
        </w:trPr>
        <w:tc>
          <w:tcPr>
            <w:tcW w:w="9918" w:type="dxa"/>
            <w:vAlign w:val="center"/>
          </w:tcPr>
          <w:p w:rsidR="00EB2EB1" w:rsidRPr="009F2356" w:rsidRDefault="00EB2EB1" w:rsidP="00EB2EB1">
            <w:pPr>
              <w:rPr>
                <w:rFonts w:ascii="Arial" w:hAnsi="Arial" w:cs="Arial"/>
                <w:sz w:val="8"/>
                <w:szCs w:val="18"/>
                <w:lang w:eastAsia="es-ES"/>
              </w:rPr>
            </w:pPr>
          </w:p>
          <w:p w:rsidR="00EB2EB1" w:rsidRPr="009F2356" w:rsidRDefault="00EB2EB1" w:rsidP="00EB2EB1">
            <w:pPr>
              <w:ind w:right="142"/>
              <w:jc w:val="both"/>
              <w:rPr>
                <w:rFonts w:ascii="Arial" w:hAnsi="Arial" w:cs="Arial"/>
                <w:sz w:val="18"/>
                <w:szCs w:val="18"/>
                <w:lang w:val="es-BO" w:eastAsia="es-ES"/>
              </w:rPr>
            </w:pPr>
            <w:r w:rsidRPr="009F2356">
              <w:rPr>
                <w:rFonts w:ascii="Arial" w:hAnsi="Arial" w:cs="Arial"/>
                <w:sz w:val="18"/>
                <w:szCs w:val="18"/>
                <w:lang w:val="es-BO" w:eastAsia="es-ES"/>
              </w:rPr>
              <w:t>El Proponente debe acreditar:</w:t>
            </w:r>
          </w:p>
          <w:p w:rsidR="00EB2EB1" w:rsidRPr="009F2356" w:rsidRDefault="00EB2EB1" w:rsidP="00EB2EB1">
            <w:pPr>
              <w:ind w:right="142"/>
              <w:jc w:val="both"/>
              <w:rPr>
                <w:rFonts w:ascii="Arial" w:hAnsi="Arial" w:cs="Arial"/>
                <w:sz w:val="8"/>
                <w:szCs w:val="18"/>
                <w:lang w:val="es-BO" w:eastAsia="es-ES"/>
              </w:rPr>
            </w:pPr>
          </w:p>
          <w:p w:rsidR="00EB2EB1" w:rsidRPr="009F2356" w:rsidRDefault="00EB2EB1" w:rsidP="00EB2EB1">
            <w:pPr>
              <w:numPr>
                <w:ilvl w:val="0"/>
                <w:numId w:val="73"/>
              </w:numPr>
              <w:ind w:left="296" w:right="142" w:hanging="268"/>
              <w:jc w:val="both"/>
              <w:rPr>
                <w:rFonts w:ascii="Arial" w:hAnsi="Arial" w:cs="Arial"/>
                <w:sz w:val="18"/>
                <w:szCs w:val="18"/>
                <w:lang w:val="es-BO" w:eastAsia="es-ES"/>
              </w:rPr>
            </w:pPr>
            <w:r w:rsidRPr="009F2356">
              <w:rPr>
                <w:rFonts w:ascii="Arial" w:hAnsi="Arial" w:cs="Arial"/>
                <w:sz w:val="18"/>
                <w:szCs w:val="18"/>
                <w:lang w:val="es-BO" w:eastAsia="es-ES"/>
              </w:rPr>
              <w:t>Un volumen de ventas por concepto de provisión de monedas, de por lo menos 100.000.000 (cien millones) de piezas, en promedio de cinco años, calculado con base al periodo de 2019 a 2023; es decir que son válidas las provisiones de monedas realizadas a Bancos Centrales o Instituciones Emisoras oficiales de Material Monetario a partir de la gestión 2019 y hasta la gestión 2023.</w:t>
            </w:r>
          </w:p>
          <w:p w:rsidR="00EB2EB1" w:rsidRPr="009F2356" w:rsidRDefault="00EB2EB1" w:rsidP="00EB2EB1">
            <w:pPr>
              <w:ind w:left="296" w:right="142"/>
              <w:jc w:val="both"/>
              <w:rPr>
                <w:rFonts w:ascii="Arial" w:hAnsi="Arial" w:cs="Arial"/>
                <w:sz w:val="12"/>
                <w:szCs w:val="18"/>
                <w:lang w:val="es-BO" w:eastAsia="es-ES"/>
              </w:rPr>
            </w:pPr>
          </w:p>
          <w:p w:rsidR="00EB2EB1" w:rsidRPr="009F2356" w:rsidRDefault="00EB2EB1" w:rsidP="00EB2EB1">
            <w:pPr>
              <w:ind w:left="296" w:right="142"/>
              <w:jc w:val="both"/>
              <w:rPr>
                <w:rFonts w:ascii="Arial" w:hAnsi="Arial" w:cs="Arial"/>
                <w:sz w:val="18"/>
                <w:szCs w:val="18"/>
                <w:lang w:val="es-BO" w:eastAsia="es-ES"/>
              </w:rPr>
            </w:pPr>
            <w:r w:rsidRPr="009F2356">
              <w:rPr>
                <w:rFonts w:ascii="Arial" w:hAnsi="Arial" w:cs="Arial"/>
                <w:sz w:val="18"/>
                <w:szCs w:val="18"/>
                <w:lang w:val="es-BO" w:eastAsia="es-ES"/>
              </w:rPr>
              <w:t>Para tal efecto, los Proponentes deberán presentar el Formulario “</w:t>
            </w:r>
            <w:r w:rsidRPr="009F2356">
              <w:rPr>
                <w:rFonts w:ascii="Arial" w:hAnsi="Arial" w:cs="Arial"/>
                <w:b/>
                <w:sz w:val="18"/>
                <w:szCs w:val="18"/>
                <w:u w:val="single"/>
                <w:lang w:val="es-BO" w:eastAsia="es-ES"/>
              </w:rPr>
              <w:t>Volumen de Ventas y Listado de Clientes</w:t>
            </w:r>
            <w:r w:rsidRPr="009F2356">
              <w:rPr>
                <w:rFonts w:ascii="Arial" w:hAnsi="Arial" w:cs="Arial"/>
                <w:sz w:val="18"/>
                <w:szCs w:val="18"/>
                <w:lang w:val="es-BO" w:eastAsia="es-ES"/>
              </w:rPr>
              <w:t xml:space="preserve">”, el cual forma parte de las Especificaciones Técnicas. </w:t>
            </w:r>
          </w:p>
          <w:p w:rsidR="00EB2EB1" w:rsidRPr="009F2356" w:rsidRDefault="00EB2EB1" w:rsidP="00EB2EB1">
            <w:pPr>
              <w:ind w:left="296" w:right="142"/>
              <w:jc w:val="both"/>
              <w:rPr>
                <w:rFonts w:ascii="Arial" w:hAnsi="Arial" w:cs="Arial"/>
                <w:sz w:val="8"/>
                <w:szCs w:val="18"/>
                <w:lang w:val="es-BO" w:eastAsia="es-ES"/>
              </w:rPr>
            </w:pPr>
          </w:p>
          <w:p w:rsidR="00EB2EB1" w:rsidRPr="009F2356" w:rsidRDefault="00EB2EB1" w:rsidP="00EB2EB1">
            <w:pPr>
              <w:numPr>
                <w:ilvl w:val="0"/>
                <w:numId w:val="73"/>
              </w:numPr>
              <w:ind w:left="296" w:right="142" w:hanging="268"/>
              <w:jc w:val="both"/>
              <w:rPr>
                <w:rFonts w:ascii="Arial" w:hAnsi="Arial" w:cs="Arial"/>
                <w:sz w:val="18"/>
                <w:szCs w:val="18"/>
                <w:lang w:val="es-BO" w:eastAsia="es-ES"/>
              </w:rPr>
            </w:pPr>
            <w:r w:rsidRPr="009F2356">
              <w:rPr>
                <w:rFonts w:ascii="Arial" w:hAnsi="Arial" w:cs="Arial"/>
                <w:sz w:val="18"/>
                <w:szCs w:val="18"/>
                <w:lang w:val="es-BO" w:eastAsia="es-ES"/>
              </w:rPr>
              <w:t>Haber cumplido con la entrega total de las monedas establecidas en todos los contratos (y sus respectivas adendas) de trabajo de acuñación de monedas para Bancos Centrales o Instituciones Emisoras oficiales de Material Monetario firmados en el periodo de 2019 a 2023.</w:t>
            </w:r>
          </w:p>
          <w:p w:rsidR="00EB2EB1" w:rsidRPr="009F2356" w:rsidRDefault="00EB2EB1" w:rsidP="00EB2EB1">
            <w:pPr>
              <w:ind w:left="296" w:right="142"/>
              <w:jc w:val="both"/>
              <w:rPr>
                <w:rFonts w:ascii="Arial" w:hAnsi="Arial" w:cs="Arial"/>
                <w:sz w:val="12"/>
                <w:szCs w:val="18"/>
                <w:lang w:val="es-BO" w:eastAsia="es-ES"/>
              </w:rPr>
            </w:pPr>
          </w:p>
          <w:p w:rsidR="00EB2EB1" w:rsidRPr="009F2356" w:rsidRDefault="00EB2EB1" w:rsidP="00EB2EB1">
            <w:pPr>
              <w:ind w:left="296" w:right="142"/>
              <w:jc w:val="both"/>
              <w:rPr>
                <w:rFonts w:ascii="Arial" w:hAnsi="Arial" w:cs="Arial"/>
                <w:sz w:val="18"/>
                <w:szCs w:val="18"/>
                <w:lang w:val="es-BO" w:eastAsia="es-ES"/>
              </w:rPr>
            </w:pPr>
            <w:r w:rsidRPr="009F2356">
              <w:rPr>
                <w:rFonts w:ascii="Arial" w:hAnsi="Arial" w:cs="Arial"/>
                <w:sz w:val="18"/>
                <w:szCs w:val="18"/>
                <w:lang w:val="es-BO" w:eastAsia="es-ES"/>
              </w:rPr>
              <w:t>El BCB se reserva el derecho de verificar que la información declarada en este formulario y la documentación presentada como respaldo para la firma del contrato se encuentre acorde a lo requerido en las Especificaciones Técnicas.</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 y presentar lo requerido adjunto a la propuesta)</w:t>
            </w:r>
          </w:p>
          <w:p w:rsidR="00EB2EB1" w:rsidRPr="009F2356" w:rsidRDefault="00EB2EB1" w:rsidP="00EB2EB1">
            <w:pPr>
              <w:ind w:right="142"/>
              <w:jc w:val="both"/>
              <w:rPr>
                <w:rFonts w:ascii="Arial" w:hAnsi="Arial" w:cs="Arial"/>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1"/>
                <w:numId w:val="89"/>
              </w:numPr>
              <w:ind w:left="635"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CERTIFICACIONES DE EXPERIENCIA</w:t>
            </w:r>
          </w:p>
        </w:tc>
      </w:tr>
      <w:tr w:rsidR="00EB2EB1" w:rsidRPr="009F2356" w:rsidTr="00EB2EB1">
        <w:trPr>
          <w:trHeight w:val="20"/>
          <w:jc w:val="center"/>
        </w:trPr>
        <w:tc>
          <w:tcPr>
            <w:tcW w:w="9918" w:type="dxa"/>
            <w:shd w:val="clear" w:color="auto" w:fill="FFFFFF" w:themeFill="background1"/>
            <w:vAlign w:val="center"/>
          </w:tcPr>
          <w:p w:rsidR="00EB2EB1" w:rsidRPr="009F2356" w:rsidRDefault="00EB2EB1" w:rsidP="00EB2EB1">
            <w:pPr>
              <w:tabs>
                <w:tab w:val="num" w:pos="0"/>
              </w:tabs>
              <w:jc w:val="both"/>
              <w:rPr>
                <w:rFonts w:ascii="Arial" w:hAnsi="Arial" w:cs="Arial"/>
                <w:spacing w:val="-2"/>
                <w:sz w:val="18"/>
                <w:szCs w:val="18"/>
                <w:lang w:eastAsia="es-ES"/>
              </w:rPr>
            </w:pPr>
            <w:r w:rsidRPr="009F2356">
              <w:rPr>
                <w:rFonts w:ascii="Arial" w:hAnsi="Arial" w:cs="Arial"/>
                <w:spacing w:val="-2"/>
                <w:sz w:val="18"/>
                <w:szCs w:val="18"/>
                <w:lang w:eastAsia="es-ES"/>
              </w:rPr>
              <w:t xml:space="preserve">El Proveedor deberá presentar antes de la firma del contrato, el (los) certificado(s) o documento (s) original(es) o fotocopia(s) debidamente legalizada(s) o apostillado(s) emitida(s) por el (los) Banco(s) Central(es) receptor(es) del material monetario </w:t>
            </w:r>
            <w:r w:rsidRPr="009F2356">
              <w:rPr>
                <w:rFonts w:ascii="Arial" w:hAnsi="Arial" w:cs="Arial"/>
                <w:sz w:val="18"/>
                <w:szCs w:val="18"/>
                <w:lang w:eastAsia="es-ES"/>
              </w:rPr>
              <w:t>o Instituciones Emisoras oficiales de Material Monetario</w:t>
            </w:r>
            <w:r w:rsidRPr="009F2356">
              <w:rPr>
                <w:rFonts w:ascii="Arial" w:hAnsi="Arial" w:cs="Arial"/>
                <w:spacing w:val="-2"/>
                <w:sz w:val="18"/>
                <w:szCs w:val="18"/>
                <w:lang w:eastAsia="es-ES"/>
              </w:rPr>
              <w:t>, que respalde(n) la información contenida en el Formulario “Volumen de Ventas y el Listado de Clientes”.</w:t>
            </w:r>
          </w:p>
          <w:p w:rsidR="00EB2EB1" w:rsidRPr="009F2356" w:rsidRDefault="00EB2EB1" w:rsidP="00EB2EB1">
            <w:pPr>
              <w:tabs>
                <w:tab w:val="num" w:pos="0"/>
              </w:tabs>
              <w:jc w:val="both"/>
              <w:rPr>
                <w:rFonts w:ascii="Arial" w:hAnsi="Arial" w:cs="Arial"/>
                <w:spacing w:val="-2"/>
                <w:sz w:val="12"/>
                <w:szCs w:val="18"/>
                <w:lang w:eastAsia="es-ES"/>
              </w:rPr>
            </w:pPr>
          </w:p>
          <w:p w:rsidR="00EB2EB1" w:rsidRDefault="00EB2EB1" w:rsidP="00EB2EB1">
            <w:pPr>
              <w:tabs>
                <w:tab w:val="num" w:pos="0"/>
              </w:tabs>
              <w:jc w:val="both"/>
              <w:rPr>
                <w:rFonts w:ascii="Arial" w:hAnsi="Arial" w:cs="Arial"/>
                <w:sz w:val="18"/>
                <w:szCs w:val="18"/>
                <w:lang w:eastAsia="es-ES"/>
              </w:rPr>
            </w:pPr>
            <w:r w:rsidRPr="009F2356">
              <w:rPr>
                <w:rFonts w:ascii="Arial" w:hAnsi="Arial" w:cs="Arial"/>
                <w:spacing w:val="-2"/>
                <w:sz w:val="18"/>
                <w:szCs w:val="18"/>
                <w:lang w:eastAsia="es-ES"/>
              </w:rPr>
              <w:t>En caso</w:t>
            </w:r>
            <w:r>
              <w:rPr>
                <w:rFonts w:ascii="Arial" w:hAnsi="Arial" w:cs="Arial"/>
                <w:spacing w:val="-2"/>
                <w:sz w:val="18"/>
                <w:szCs w:val="18"/>
                <w:lang w:eastAsia="es-ES"/>
              </w:rPr>
              <w:t xml:space="preserve"> de </w:t>
            </w:r>
            <w:r w:rsidRPr="009F2356">
              <w:rPr>
                <w:rFonts w:ascii="Arial" w:hAnsi="Arial" w:cs="Arial"/>
                <w:spacing w:val="-2"/>
                <w:sz w:val="18"/>
                <w:szCs w:val="18"/>
                <w:lang w:eastAsia="es-ES"/>
              </w:rPr>
              <w:t>que los certificados no sean emitidos en idioma español, estos deben ser acompañados con su correspondiente traducción simple</w:t>
            </w:r>
            <w:r w:rsidRPr="009F2356">
              <w:rPr>
                <w:rFonts w:ascii="Arial" w:hAnsi="Arial" w:cs="Arial"/>
                <w:sz w:val="18"/>
                <w:szCs w:val="18"/>
                <w:lang w:eastAsia="es-ES"/>
              </w:rPr>
              <w:t>.</w:t>
            </w:r>
          </w:p>
          <w:p w:rsidR="00EB2EB1" w:rsidRPr="009F2356"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451465" w:rsidRDefault="00EB2EB1" w:rsidP="00EB2EB1">
            <w:pPr>
              <w:tabs>
                <w:tab w:val="num" w:pos="0"/>
              </w:tabs>
              <w:jc w:val="both"/>
              <w:rPr>
                <w:rFonts w:ascii="Arial" w:hAnsi="Arial" w:cs="Arial"/>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1"/>
                <w:numId w:val="89"/>
              </w:numPr>
              <w:ind w:left="635"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CERTIFICACIONES</w:t>
            </w:r>
          </w:p>
        </w:tc>
      </w:tr>
      <w:tr w:rsidR="00EB2EB1" w:rsidRPr="009F2356" w:rsidTr="00EB2EB1">
        <w:trPr>
          <w:trHeight w:val="20"/>
          <w:jc w:val="center"/>
        </w:trPr>
        <w:tc>
          <w:tcPr>
            <w:tcW w:w="9918" w:type="dxa"/>
            <w:vAlign w:val="center"/>
          </w:tcPr>
          <w:p w:rsidR="00EB2EB1" w:rsidRDefault="00EB2EB1" w:rsidP="00EB2EB1">
            <w:pPr>
              <w:ind w:right="142"/>
              <w:jc w:val="both"/>
              <w:rPr>
                <w:rFonts w:ascii="Arial" w:hAnsi="Arial" w:cs="Arial"/>
                <w:sz w:val="18"/>
                <w:szCs w:val="18"/>
                <w:lang w:eastAsia="es-ES"/>
              </w:rPr>
            </w:pPr>
            <w:r w:rsidRPr="009F2356">
              <w:rPr>
                <w:rFonts w:ascii="Arial" w:hAnsi="Arial" w:cs="Arial"/>
                <w:sz w:val="18"/>
                <w:szCs w:val="18"/>
                <w:lang w:eastAsia="es-ES"/>
              </w:rPr>
              <w:t>El Proponente deberá contar con las siguientes acreditaciones (vigentes): ISO 9001/2015 e ISO 14001/2015, o en sus versiones más recientes, señalando la página web con la dirección URL o datos de la persona de contacto de la entidad certificadora, que permita verificar al BCB que el Proponente cuenta con las certificaciones requeridas.</w:t>
            </w:r>
          </w:p>
          <w:p w:rsidR="00EB2EB1" w:rsidRDefault="00EB2EB1" w:rsidP="00EB2EB1">
            <w:pPr>
              <w:ind w:right="142"/>
              <w:jc w:val="both"/>
              <w:rPr>
                <w:rFonts w:ascii="Arial" w:hAnsi="Arial" w:cs="Arial"/>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 xml:space="preserve">(Manifestar Aceptación y señalar la </w:t>
            </w:r>
            <w:r w:rsidRPr="002B430E">
              <w:rPr>
                <w:rFonts w:ascii="Arial" w:hAnsi="Arial" w:cs="Arial"/>
                <w:b/>
                <w:i/>
                <w:sz w:val="18"/>
                <w:szCs w:val="18"/>
                <w:lang w:eastAsia="es-ES"/>
              </w:rPr>
              <w:t>página web con la dirección URL</w:t>
            </w:r>
            <w:r>
              <w:rPr>
                <w:rFonts w:ascii="Arial" w:hAnsi="Arial" w:cs="Arial"/>
                <w:b/>
                <w:i/>
                <w:sz w:val="18"/>
                <w:szCs w:val="18"/>
                <w:lang w:eastAsia="es-ES"/>
              </w:rPr>
              <w:t xml:space="preserve"> </w:t>
            </w:r>
            <w:r w:rsidRPr="00036A31">
              <w:rPr>
                <w:rFonts w:ascii="Arial" w:hAnsi="Arial" w:cs="Arial"/>
                <w:b/>
                <w:i/>
                <w:sz w:val="18"/>
                <w:szCs w:val="18"/>
                <w:lang w:eastAsia="es-ES"/>
              </w:rPr>
              <w:t>o datos de la persona de contacto</w:t>
            </w:r>
            <w:r>
              <w:rPr>
                <w:rFonts w:ascii="Arial" w:hAnsi="Arial" w:cs="Arial"/>
                <w:b/>
                <w:i/>
                <w:sz w:val="18"/>
                <w:szCs w:val="18"/>
                <w:lang w:eastAsia="es-ES"/>
              </w:rPr>
              <w:t>)</w:t>
            </w:r>
          </w:p>
          <w:p w:rsidR="00EB2EB1" w:rsidRPr="009F2356" w:rsidRDefault="00EB2EB1" w:rsidP="00EB2EB1">
            <w:pPr>
              <w:ind w:right="142"/>
              <w:jc w:val="both"/>
              <w:rPr>
                <w:rFonts w:ascii="Arial" w:hAnsi="Arial" w:cs="Arial"/>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1"/>
                <w:numId w:val="89"/>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CESIÓN O SUBROGACIÓN DE OBLIGACIONES</w:t>
            </w:r>
          </w:p>
        </w:tc>
      </w:tr>
      <w:tr w:rsidR="00EB2EB1" w:rsidRPr="009F2356" w:rsidTr="00EB2EB1">
        <w:trPr>
          <w:trHeight w:val="20"/>
          <w:jc w:val="center"/>
        </w:trPr>
        <w:tc>
          <w:tcPr>
            <w:tcW w:w="9918" w:type="dxa"/>
            <w:shd w:val="clear" w:color="auto" w:fill="FFFFFF" w:themeFill="background1"/>
            <w:vAlign w:val="center"/>
          </w:tcPr>
          <w:p w:rsidR="00EB2EB1" w:rsidRDefault="00EB2EB1" w:rsidP="00EB2EB1">
            <w:pPr>
              <w:tabs>
                <w:tab w:val="num" w:pos="0"/>
              </w:tabs>
              <w:jc w:val="both"/>
              <w:rPr>
                <w:rFonts w:ascii="Arial" w:hAnsi="Arial" w:cs="Arial"/>
                <w:sz w:val="18"/>
                <w:szCs w:val="18"/>
                <w:lang w:eastAsia="es-ES"/>
              </w:rPr>
            </w:pPr>
            <w:r w:rsidRPr="009F2356">
              <w:rPr>
                <w:rFonts w:ascii="Arial" w:hAnsi="Arial" w:cs="Arial"/>
                <w:sz w:val="18"/>
                <w:szCs w:val="18"/>
                <w:lang w:eastAsia="es-ES"/>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rsidR="00EB2EB1"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tabs>
                <w:tab w:val="num" w:pos="0"/>
              </w:tabs>
              <w:jc w:val="both"/>
              <w:rPr>
                <w:rFonts w:ascii="Arial" w:hAnsi="Arial" w:cs="Arial"/>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1"/>
                <w:numId w:val="89"/>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REPRESENTACIÓN LEGAL EN BOLIVIA</w:t>
            </w:r>
          </w:p>
        </w:tc>
      </w:tr>
      <w:tr w:rsidR="00EB2EB1" w:rsidRPr="009F2356" w:rsidTr="00EB2EB1">
        <w:trPr>
          <w:trHeight w:val="20"/>
          <w:jc w:val="center"/>
        </w:trPr>
        <w:tc>
          <w:tcPr>
            <w:tcW w:w="9918" w:type="dxa"/>
            <w:shd w:val="clear" w:color="auto" w:fill="FFFFFF" w:themeFill="background1"/>
            <w:vAlign w:val="center"/>
          </w:tcPr>
          <w:p w:rsidR="00EB2EB1" w:rsidRDefault="00EB2EB1" w:rsidP="00EB2EB1">
            <w:pPr>
              <w:rPr>
                <w:rFonts w:ascii="Arial" w:hAnsi="Arial" w:cs="Arial"/>
                <w:sz w:val="18"/>
                <w:szCs w:val="18"/>
                <w:lang w:val="es-MX" w:eastAsia="es-ES"/>
              </w:rPr>
            </w:pPr>
            <w:r w:rsidRPr="009F2356">
              <w:rPr>
                <w:rFonts w:ascii="Arial" w:hAnsi="Arial" w:cs="Arial"/>
                <w:sz w:val="18"/>
                <w:szCs w:val="18"/>
                <w:lang w:val="es-MX" w:eastAsia="es-ES"/>
              </w:rPr>
              <w:t>El proveedor deberá acreditar la representación legal en Bolivia para la firma del contrato.</w:t>
            </w:r>
          </w:p>
          <w:p w:rsidR="00EB2EB1" w:rsidRDefault="00EB2EB1" w:rsidP="00EB2EB1">
            <w:pPr>
              <w:tabs>
                <w:tab w:val="center" w:pos="4252"/>
                <w:tab w:val="right" w:pos="8504"/>
              </w:tabs>
              <w:jc w:val="both"/>
              <w:rPr>
                <w:rFonts w:ascii="Arial" w:hAnsi="Arial" w:cs="Arial"/>
                <w:b/>
                <w:i/>
                <w:sz w:val="18"/>
                <w:szCs w:val="18"/>
                <w:lang w:eastAsia="es-ES"/>
              </w:rPr>
            </w:pPr>
          </w:p>
          <w:p w:rsidR="00EB2EB1" w:rsidRPr="002B430E"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0"/>
                <w:numId w:val="89"/>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FORMA DE PAGO</w:t>
            </w:r>
          </w:p>
        </w:tc>
      </w:tr>
      <w:tr w:rsidR="00EB2EB1" w:rsidRPr="009F2356" w:rsidTr="00EB2EB1">
        <w:trPr>
          <w:trHeight w:val="20"/>
          <w:jc w:val="center"/>
        </w:trPr>
        <w:tc>
          <w:tcPr>
            <w:tcW w:w="9918" w:type="dxa"/>
            <w:shd w:val="clear" w:color="auto" w:fill="FFFFFF" w:themeFill="background1"/>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 xml:space="preserve">La forma de pago requerida para el presente proceso de Licitación Pública Internacional es la contemplada en el caso de pago con </w:t>
            </w:r>
            <w:proofErr w:type="spellStart"/>
            <w:r w:rsidRPr="009F2356">
              <w:rPr>
                <w:rFonts w:ascii="Arial" w:hAnsi="Arial" w:cs="Arial"/>
                <w:sz w:val="18"/>
                <w:szCs w:val="18"/>
                <w:lang w:eastAsia="es-ES"/>
              </w:rPr>
              <w:t>Acreditivo</w:t>
            </w:r>
            <w:proofErr w:type="spellEnd"/>
            <w:r w:rsidRPr="009F2356">
              <w:rPr>
                <w:rFonts w:ascii="Arial" w:hAnsi="Arial" w:cs="Arial"/>
                <w:sz w:val="18"/>
                <w:szCs w:val="18"/>
                <w:lang w:eastAsia="es-ES"/>
              </w:rPr>
              <w:t>; es decir, mediante apertura de una carta de Crédito que será emitida por el BCB a favor del Proveedor, de acuerdo a la siguiente modalidad:</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numPr>
                <w:ilvl w:val="0"/>
                <w:numId w:val="71"/>
              </w:numPr>
              <w:jc w:val="both"/>
              <w:rPr>
                <w:rFonts w:ascii="Arial" w:hAnsi="Arial" w:cs="Arial"/>
                <w:sz w:val="18"/>
                <w:szCs w:val="18"/>
                <w:lang w:eastAsia="es-ES"/>
              </w:rPr>
            </w:pPr>
            <w:r w:rsidRPr="009F2356">
              <w:rPr>
                <w:rFonts w:ascii="Arial" w:hAnsi="Arial" w:cs="Arial"/>
                <w:sz w:val="18"/>
                <w:szCs w:val="18"/>
                <w:lang w:eastAsia="es-ES"/>
              </w:rPr>
              <w:t>Se pagará el 60% (sesenta por ciento) del valor de cada entrega, previa presentación de los documentos de embarque más el Acta de Recepción Provisional emitido por el BCB.</w:t>
            </w:r>
          </w:p>
          <w:p w:rsidR="00EB2EB1" w:rsidRPr="009F2356" w:rsidRDefault="00EB2EB1" w:rsidP="00EB2EB1">
            <w:pPr>
              <w:numPr>
                <w:ilvl w:val="0"/>
                <w:numId w:val="71"/>
              </w:numPr>
              <w:jc w:val="both"/>
              <w:rPr>
                <w:rFonts w:ascii="Arial" w:hAnsi="Arial" w:cs="Arial"/>
                <w:sz w:val="18"/>
                <w:szCs w:val="18"/>
                <w:lang w:eastAsia="es-ES"/>
              </w:rPr>
            </w:pPr>
            <w:r w:rsidRPr="009F2356">
              <w:rPr>
                <w:rFonts w:ascii="Arial" w:hAnsi="Arial" w:cs="Arial"/>
                <w:sz w:val="18"/>
                <w:szCs w:val="18"/>
                <w:lang w:eastAsia="es-ES"/>
              </w:rPr>
              <w:t>El 40% (cuarenta por ciento) restante se hará efectivo a favor del Proveedor una vez que el BCB efectúe la recepción definitiva del total del material monetario y se emita el Acta de Recepción Definitiva correspondiente.</w:t>
            </w:r>
          </w:p>
          <w:p w:rsidR="00EB2EB1" w:rsidRPr="009F2356" w:rsidRDefault="00EB2EB1" w:rsidP="00EB2EB1">
            <w:pPr>
              <w:ind w:left="720"/>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Los gastos fuera de Bolivia por la emisión de la Carta de Crédito deben ser pagados por el Proveedor.</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La documentación requerida (mínima y no limitativa) para los pagos de la Carta de Crédito es la siguiente:</w:t>
            </w:r>
          </w:p>
          <w:p w:rsidR="00EB2EB1" w:rsidRPr="009F2356" w:rsidRDefault="00EB2EB1" w:rsidP="00EB2EB1">
            <w:pPr>
              <w:jc w:val="both"/>
              <w:rPr>
                <w:rFonts w:ascii="Arial" w:hAnsi="Arial" w:cs="Arial"/>
                <w:sz w:val="18"/>
                <w:szCs w:val="18"/>
                <w:lang w:eastAsia="es-ES"/>
              </w:rPr>
            </w:pPr>
          </w:p>
          <w:p w:rsidR="00EB2EB1" w:rsidRPr="009F2356" w:rsidRDefault="00EB2EB1" w:rsidP="00EB2EB1">
            <w:pPr>
              <w:ind w:right="72"/>
              <w:jc w:val="both"/>
              <w:rPr>
                <w:rFonts w:ascii="Arial" w:hAnsi="Arial" w:cs="Arial"/>
                <w:b/>
                <w:sz w:val="18"/>
                <w:szCs w:val="18"/>
                <w:lang w:eastAsia="es-ES"/>
              </w:rPr>
            </w:pPr>
            <w:r w:rsidRPr="009F2356">
              <w:rPr>
                <w:rFonts w:ascii="Arial" w:hAnsi="Arial" w:cs="Arial"/>
                <w:b/>
                <w:sz w:val="18"/>
                <w:szCs w:val="18"/>
                <w:lang w:eastAsia="es-ES"/>
              </w:rPr>
              <w:t>Para el inciso a) correspondiente al pago del 60%</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Factura comercial (1 original y 5 copias).</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Juego completo del documento de transporte en original.</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Certificado de Seguro por el 120% (ciento veinte por ciento) del valor total de la factura, especificada contra todo riesgo, con una validez mínima de 10 (diez) días calendario posteriores al arribo del material monetario en original.</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Lista de empaque (1 original y 5 copias).</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Certificado de Origen (1 original y 5 copias).</w:t>
            </w:r>
          </w:p>
          <w:p w:rsidR="00EB2EB1" w:rsidRPr="009F2356" w:rsidRDefault="00EB2EB1" w:rsidP="00EB2EB1">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Acta de Recepción Provisional de cada entrega emitida por el BCB en original.</w:t>
            </w:r>
          </w:p>
          <w:p w:rsidR="00EB2EB1" w:rsidRPr="009F2356" w:rsidRDefault="00EB2EB1" w:rsidP="00EB2EB1">
            <w:pPr>
              <w:ind w:left="640" w:right="72"/>
              <w:jc w:val="both"/>
              <w:rPr>
                <w:rFonts w:ascii="Arial" w:hAnsi="Arial" w:cs="Arial"/>
                <w:sz w:val="18"/>
                <w:szCs w:val="18"/>
                <w:lang w:eastAsia="es-ES"/>
              </w:rPr>
            </w:pPr>
          </w:p>
          <w:p w:rsidR="00EB2EB1" w:rsidRPr="009F2356" w:rsidRDefault="00EB2EB1" w:rsidP="00EB2EB1">
            <w:pPr>
              <w:ind w:right="72"/>
              <w:jc w:val="both"/>
              <w:rPr>
                <w:rFonts w:ascii="Arial" w:hAnsi="Arial" w:cs="Arial"/>
                <w:b/>
                <w:sz w:val="18"/>
                <w:szCs w:val="18"/>
                <w:lang w:eastAsia="es-ES"/>
              </w:rPr>
            </w:pPr>
            <w:r w:rsidRPr="009F2356">
              <w:rPr>
                <w:rFonts w:ascii="Arial" w:hAnsi="Arial" w:cs="Arial"/>
                <w:b/>
                <w:sz w:val="18"/>
                <w:szCs w:val="18"/>
                <w:lang w:eastAsia="es-ES"/>
              </w:rPr>
              <w:t>Para el inciso b) correspondiente al pago del 40%</w:t>
            </w:r>
          </w:p>
          <w:p w:rsidR="00EB2EB1" w:rsidRDefault="00EB2EB1" w:rsidP="00EB2EB1">
            <w:pPr>
              <w:numPr>
                <w:ilvl w:val="3"/>
                <w:numId w:val="62"/>
              </w:numPr>
              <w:ind w:left="640" w:right="72" w:hanging="284"/>
              <w:jc w:val="both"/>
              <w:rPr>
                <w:rFonts w:ascii="Arial" w:hAnsi="Arial" w:cs="Arial"/>
                <w:sz w:val="18"/>
                <w:szCs w:val="18"/>
                <w:lang w:eastAsia="es-ES"/>
              </w:rPr>
            </w:pPr>
            <w:r w:rsidRPr="009F2356">
              <w:rPr>
                <w:rFonts w:ascii="Arial" w:hAnsi="Arial" w:cs="Arial"/>
                <w:sz w:val="18"/>
                <w:szCs w:val="18"/>
                <w:lang w:eastAsia="es-ES"/>
              </w:rPr>
              <w:t>Acta de Recepción Definitiva emitida por el BCB.</w:t>
            </w:r>
          </w:p>
          <w:p w:rsidR="00EB2EB1" w:rsidRDefault="00EB2EB1" w:rsidP="00EB2EB1">
            <w:pPr>
              <w:ind w:right="72"/>
              <w:jc w:val="both"/>
              <w:rPr>
                <w:rFonts w:ascii="Arial" w:hAnsi="Arial" w:cs="Arial"/>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884677" w:rsidRDefault="00EB2EB1" w:rsidP="00EB2EB1">
            <w:pPr>
              <w:ind w:right="72"/>
              <w:jc w:val="both"/>
              <w:rPr>
                <w:rFonts w:ascii="Arial" w:hAnsi="Arial" w:cs="Arial"/>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numPr>
                <w:ilvl w:val="0"/>
                <w:numId w:val="89"/>
              </w:numPr>
              <w:ind w:right="142"/>
              <w:jc w:val="both"/>
              <w:rPr>
                <w:rFonts w:ascii="Arial" w:hAnsi="Arial" w:cs="Arial"/>
                <w:b/>
                <w:color w:val="FFFFFF" w:themeColor="background1"/>
                <w:sz w:val="18"/>
                <w:szCs w:val="18"/>
                <w:lang w:eastAsia="es-ES"/>
              </w:rPr>
            </w:pPr>
            <w:r w:rsidRPr="00994B6D">
              <w:rPr>
                <w:rFonts w:ascii="Arial" w:hAnsi="Arial" w:cs="Arial"/>
                <w:b/>
                <w:color w:val="FFFFFF" w:themeColor="background1"/>
                <w:sz w:val="18"/>
                <w:szCs w:val="18"/>
                <w:lang w:eastAsia="es-ES"/>
              </w:rPr>
              <w:lastRenderedPageBreak/>
              <w:t>ANTICIPO</w:t>
            </w:r>
          </w:p>
        </w:tc>
      </w:tr>
      <w:tr w:rsidR="00EB2EB1" w:rsidRPr="009F2356" w:rsidTr="00EB2EB1">
        <w:trPr>
          <w:trHeight w:val="20"/>
          <w:jc w:val="center"/>
        </w:trPr>
        <w:tc>
          <w:tcPr>
            <w:tcW w:w="9918" w:type="dxa"/>
            <w:shd w:val="clear" w:color="auto" w:fill="FFFFFF" w:themeFill="background1"/>
            <w:vAlign w:val="center"/>
          </w:tcPr>
          <w:p w:rsidR="00EB2EB1" w:rsidRPr="009F2356" w:rsidRDefault="00EB2EB1" w:rsidP="00EB2EB1">
            <w:pPr>
              <w:jc w:val="both"/>
              <w:rPr>
                <w:rFonts w:ascii="Arial" w:hAnsi="Arial" w:cs="Arial"/>
                <w:sz w:val="18"/>
                <w:szCs w:val="18"/>
                <w:lang w:eastAsia="es-ES"/>
              </w:rPr>
            </w:pPr>
            <w:r w:rsidRPr="009F2356">
              <w:rPr>
                <w:rFonts w:ascii="Arial" w:hAnsi="Arial" w:cs="Arial"/>
                <w:sz w:val="18"/>
                <w:szCs w:val="18"/>
                <w:lang w:eastAsia="es-ES"/>
              </w:rPr>
              <w:t>En el presente proceso no se otorgará anticipo.</w:t>
            </w:r>
          </w:p>
          <w:p w:rsidR="00EB2EB1"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9F2356" w:rsidRDefault="00EB2EB1" w:rsidP="00EB2EB1">
            <w:pPr>
              <w:keepNext/>
              <w:outlineLvl w:val="1"/>
              <w:rPr>
                <w:rFonts w:ascii="Arial" w:hAnsi="Arial" w:cs="Arial"/>
                <w:b/>
                <w:bCs/>
                <w:sz w:val="18"/>
                <w:szCs w:val="18"/>
                <w:lang w:eastAsia="es-ES"/>
              </w:rPr>
            </w:pPr>
          </w:p>
        </w:tc>
      </w:tr>
      <w:tr w:rsidR="00EB2EB1" w:rsidRPr="00994B6D" w:rsidTr="00EB2EB1">
        <w:trPr>
          <w:trHeight w:val="20"/>
          <w:jc w:val="center"/>
        </w:trPr>
        <w:tc>
          <w:tcPr>
            <w:tcW w:w="9918" w:type="dxa"/>
            <w:shd w:val="clear" w:color="auto" w:fill="44546A" w:themeFill="text2"/>
            <w:vAlign w:val="center"/>
          </w:tcPr>
          <w:p w:rsidR="00EB2EB1" w:rsidRPr="00994B6D" w:rsidRDefault="00EB2EB1" w:rsidP="008C030D">
            <w:pPr>
              <w:pStyle w:val="Prrafodelista"/>
              <w:keepNext/>
              <w:numPr>
                <w:ilvl w:val="0"/>
                <w:numId w:val="89"/>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SUBCONTRATACIÓN</w:t>
            </w:r>
          </w:p>
        </w:tc>
      </w:tr>
      <w:tr w:rsidR="00EB2EB1" w:rsidRPr="009F2356" w:rsidTr="00EB2EB1">
        <w:trPr>
          <w:trHeight w:val="20"/>
          <w:jc w:val="center"/>
        </w:trPr>
        <w:tc>
          <w:tcPr>
            <w:tcW w:w="9918" w:type="dxa"/>
            <w:shd w:val="clear" w:color="auto" w:fill="auto"/>
            <w:vAlign w:val="center"/>
          </w:tcPr>
          <w:p w:rsidR="00EB2EB1" w:rsidRDefault="00EB2EB1" w:rsidP="00EB2EB1">
            <w:pPr>
              <w:jc w:val="both"/>
              <w:rPr>
                <w:rFonts w:ascii="Arial" w:hAnsi="Arial" w:cs="Arial"/>
                <w:sz w:val="18"/>
                <w:szCs w:val="18"/>
                <w:lang w:eastAsia="es-ES"/>
              </w:rPr>
            </w:pPr>
            <w:r>
              <w:rPr>
                <w:rFonts w:ascii="Arial" w:hAnsi="Arial" w:cs="Arial"/>
                <w:sz w:val="18"/>
                <w:szCs w:val="18"/>
                <w:lang w:eastAsia="es-ES"/>
              </w:rPr>
              <w:t>El presente proceso no aceptará la subcontratación.</w:t>
            </w:r>
          </w:p>
          <w:p w:rsidR="00EB2EB1" w:rsidRDefault="00EB2EB1" w:rsidP="00EB2EB1">
            <w:pPr>
              <w:tabs>
                <w:tab w:val="center" w:pos="4252"/>
                <w:tab w:val="right" w:pos="8504"/>
              </w:tabs>
              <w:jc w:val="both"/>
              <w:rPr>
                <w:rFonts w:ascii="Arial" w:hAnsi="Arial" w:cs="Arial"/>
                <w:b/>
                <w:i/>
                <w:sz w:val="18"/>
                <w:szCs w:val="18"/>
                <w:lang w:eastAsia="es-ES"/>
              </w:rPr>
            </w:pPr>
          </w:p>
          <w:p w:rsidR="00EB2EB1" w:rsidRDefault="00EB2EB1" w:rsidP="00EB2EB1">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EB2EB1" w:rsidRPr="00C429DB" w:rsidRDefault="00EB2EB1" w:rsidP="00EB2EB1">
            <w:pPr>
              <w:jc w:val="both"/>
              <w:rPr>
                <w:rFonts w:ascii="Arial" w:hAnsi="Arial" w:cs="Arial"/>
                <w:sz w:val="16"/>
                <w:szCs w:val="18"/>
              </w:rPr>
            </w:pPr>
          </w:p>
        </w:tc>
      </w:tr>
    </w:tbl>
    <w:p w:rsidR="00EB2EB1" w:rsidRPr="009F2356" w:rsidRDefault="00EB2EB1" w:rsidP="00EB2EB1">
      <w:pPr>
        <w:rPr>
          <w:rFonts w:ascii="Arial" w:hAnsi="Arial" w:cs="Arial"/>
          <w:sz w:val="18"/>
          <w:szCs w:val="18"/>
          <w:lang w:val="es-BO" w:eastAsia="es-ES"/>
        </w:rPr>
      </w:pPr>
    </w:p>
    <w:p w:rsidR="00EB2EB1" w:rsidRPr="009F2356"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8E0D94" w:rsidRDefault="008E0D94" w:rsidP="00EB2EB1">
      <w:pPr>
        <w:rPr>
          <w:rFonts w:ascii="Arial" w:hAnsi="Arial" w:cs="Arial"/>
          <w:sz w:val="18"/>
          <w:szCs w:val="18"/>
          <w:lang w:val="es-BO" w:eastAsia="es-ES"/>
        </w:rPr>
      </w:pPr>
    </w:p>
    <w:p w:rsidR="008E0D94" w:rsidRDefault="008E0D94"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Default="00EB2EB1" w:rsidP="00EB2EB1">
      <w:pPr>
        <w:rPr>
          <w:rFonts w:ascii="Arial" w:hAnsi="Arial" w:cs="Arial"/>
          <w:sz w:val="18"/>
          <w:szCs w:val="18"/>
          <w:lang w:val="es-BO" w:eastAsia="es-ES"/>
        </w:rPr>
      </w:pPr>
    </w:p>
    <w:p w:rsidR="00EB2EB1" w:rsidRPr="00884677" w:rsidRDefault="00EB2EB1" w:rsidP="00EB2EB1">
      <w:pPr>
        <w:spacing w:after="160" w:line="259" w:lineRule="auto"/>
        <w:jc w:val="center"/>
        <w:rPr>
          <w:rFonts w:ascii="Arial" w:eastAsiaTheme="minorHAnsi" w:hAnsi="Arial" w:cs="Arial"/>
          <w:sz w:val="4"/>
          <w:szCs w:val="22"/>
          <w:lang w:val="es-MX"/>
        </w:rPr>
      </w:pPr>
      <w:r w:rsidRPr="00884677">
        <w:rPr>
          <w:rFonts w:ascii="Arial" w:eastAsiaTheme="minorHAnsi" w:hAnsi="Arial" w:cs="Arial"/>
          <w:b/>
          <w:sz w:val="28"/>
          <w:szCs w:val="22"/>
          <w:lang w:val="es-MX"/>
        </w:rPr>
        <w:lastRenderedPageBreak/>
        <w:t>“</w:t>
      </w:r>
      <w:r>
        <w:rPr>
          <w:rFonts w:ascii="Arial" w:hAnsi="Arial" w:cs="Arial"/>
          <w:b/>
          <w:bCs/>
          <w:kern w:val="28"/>
          <w:sz w:val="22"/>
          <w:szCs w:val="18"/>
          <w:lang w:val="es-BO"/>
        </w:rPr>
        <w:t xml:space="preserve">ADQUISICIÓN </w:t>
      </w:r>
      <w:r w:rsidRPr="00451465">
        <w:rPr>
          <w:rFonts w:ascii="Arial" w:hAnsi="Arial" w:cs="Arial"/>
          <w:b/>
          <w:bCs/>
          <w:kern w:val="28"/>
          <w:sz w:val="22"/>
          <w:szCs w:val="18"/>
          <w:lang w:val="es-BO"/>
        </w:rPr>
        <w:t>DE MONEDAS DE CURSO LEGAL</w:t>
      </w:r>
      <w:r>
        <w:rPr>
          <w:rFonts w:ascii="Arial" w:hAnsi="Arial" w:cs="Arial"/>
          <w:b/>
          <w:bCs/>
          <w:kern w:val="28"/>
          <w:sz w:val="22"/>
          <w:szCs w:val="18"/>
          <w:lang w:val="es-BO"/>
        </w:rPr>
        <w:t xml:space="preserve"> Y </w:t>
      </w:r>
      <w:r w:rsidRPr="00451465">
        <w:rPr>
          <w:rFonts w:ascii="Arial" w:hAnsi="Arial" w:cs="Arial"/>
          <w:b/>
          <w:bCs/>
          <w:kern w:val="28"/>
          <w:sz w:val="22"/>
          <w:szCs w:val="18"/>
          <w:lang w:val="es-BO"/>
        </w:rPr>
        <w:t>CONMEMORATIVAS</w:t>
      </w:r>
      <w:r w:rsidRPr="00884677">
        <w:rPr>
          <w:rFonts w:ascii="Arial" w:eastAsiaTheme="minorHAnsi" w:hAnsi="Arial" w:cs="Arial"/>
          <w:b/>
          <w:sz w:val="28"/>
          <w:szCs w:val="22"/>
          <w:lang w:val="es-MX"/>
        </w:rPr>
        <w:t>”</w:t>
      </w:r>
    </w:p>
    <w:p w:rsidR="00EB2EB1" w:rsidRPr="00884677" w:rsidRDefault="00EB2EB1" w:rsidP="00EB2EB1">
      <w:pPr>
        <w:spacing w:after="160" w:line="256" w:lineRule="auto"/>
        <w:ind w:left="1134" w:hanging="567"/>
        <w:jc w:val="center"/>
        <w:rPr>
          <w:rFonts w:ascii="Arial" w:eastAsiaTheme="minorHAnsi" w:hAnsi="Arial" w:cs="Arial"/>
          <w:b/>
          <w:bCs/>
          <w:sz w:val="22"/>
          <w:szCs w:val="18"/>
          <w:u w:val="single"/>
          <w:lang w:val="es-BO" w:eastAsia="es-ES"/>
        </w:rPr>
      </w:pPr>
      <w:r w:rsidRPr="00884677">
        <w:rPr>
          <w:rFonts w:ascii="Arial" w:eastAsiaTheme="minorHAnsi" w:hAnsi="Arial" w:cs="Arial"/>
          <w:b/>
          <w:bCs/>
          <w:sz w:val="22"/>
          <w:szCs w:val="18"/>
          <w:u w:val="single"/>
          <w:lang w:val="es-BO"/>
        </w:rPr>
        <w:t>FORMULARIO “VOLUMEN DE VENTAS Y LISTADO DE CLIENTES”</w:t>
      </w:r>
    </w:p>
    <w:p w:rsidR="00EB2EB1" w:rsidRPr="00884677" w:rsidRDefault="00EB2EB1" w:rsidP="00EB2EB1">
      <w:pPr>
        <w:spacing w:after="160" w:line="256" w:lineRule="auto"/>
        <w:ind w:left="1134" w:hanging="567"/>
        <w:jc w:val="center"/>
        <w:rPr>
          <w:rFonts w:ascii="Arial" w:eastAsiaTheme="minorHAnsi" w:hAnsi="Arial" w:cs="Arial"/>
          <w:b/>
          <w:bCs/>
          <w:sz w:val="22"/>
          <w:szCs w:val="18"/>
          <w:u w:val="single"/>
          <w:lang w:val="es-BO"/>
        </w:rPr>
      </w:pP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145"/>
        <w:gridCol w:w="1136"/>
        <w:gridCol w:w="2493"/>
        <w:gridCol w:w="1679"/>
        <w:gridCol w:w="2128"/>
      </w:tblGrid>
      <w:tr w:rsidR="00EB2EB1" w:rsidRPr="00884677" w:rsidTr="00EB2EB1">
        <w:trPr>
          <w:cantSplit/>
          <w:trHeight w:val="138"/>
        </w:trPr>
        <w:tc>
          <w:tcPr>
            <w:tcW w:w="364"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tabs>
                <w:tab w:val="left" w:pos="567"/>
                <w:tab w:val="left" w:pos="851"/>
                <w:tab w:val="left" w:pos="1134"/>
                <w:tab w:val="left" w:pos="1418"/>
                <w:tab w:val="left" w:pos="1701"/>
                <w:tab w:val="left" w:pos="1985"/>
              </w:tabs>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N°</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tabs>
                <w:tab w:val="left" w:pos="567"/>
                <w:tab w:val="left" w:pos="851"/>
                <w:tab w:val="left" w:pos="1266"/>
                <w:tab w:val="left" w:pos="1418"/>
                <w:tab w:val="left" w:pos="1701"/>
                <w:tab w:val="left" w:pos="1985"/>
              </w:tabs>
              <w:spacing w:line="256" w:lineRule="auto"/>
              <w:ind w:left="-64" w:hanging="14"/>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 xml:space="preserve">GESTIÓN (*) </w:t>
            </w:r>
          </w:p>
          <w:p w:rsidR="00EB2EB1" w:rsidRPr="00884677" w:rsidRDefault="00EB2EB1" w:rsidP="00EB2EB1">
            <w:pPr>
              <w:tabs>
                <w:tab w:val="left" w:pos="567"/>
                <w:tab w:val="left" w:pos="851"/>
                <w:tab w:val="left" w:pos="1266"/>
                <w:tab w:val="left" w:pos="1418"/>
                <w:tab w:val="left" w:pos="1701"/>
                <w:tab w:val="left" w:pos="1985"/>
              </w:tabs>
              <w:spacing w:line="256" w:lineRule="auto"/>
              <w:ind w:left="-64" w:hanging="14"/>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(A partir del 2019)</w:t>
            </w:r>
          </w:p>
        </w:tc>
        <w:tc>
          <w:tcPr>
            <w:tcW w:w="362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tabs>
                <w:tab w:val="left" w:pos="567"/>
                <w:tab w:val="left" w:pos="851"/>
                <w:tab w:val="left" w:pos="1134"/>
                <w:tab w:val="left" w:pos="1418"/>
                <w:tab w:val="left" w:pos="1701"/>
                <w:tab w:val="left" w:pos="1985"/>
              </w:tabs>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CLIENTE</w:t>
            </w:r>
          </w:p>
        </w:tc>
        <w:tc>
          <w:tcPr>
            <w:tcW w:w="1679"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autoSpaceDE w:val="0"/>
              <w:autoSpaceDN w:val="0"/>
              <w:adjustRightInd w:val="0"/>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DENOMINACIÓN O</w:t>
            </w:r>
          </w:p>
          <w:p w:rsidR="00EB2EB1" w:rsidRPr="00884677" w:rsidRDefault="00EB2EB1" w:rsidP="00EB2EB1">
            <w:pPr>
              <w:autoSpaceDE w:val="0"/>
              <w:autoSpaceDN w:val="0"/>
              <w:adjustRightInd w:val="0"/>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CORTE DE LAS MONEDAS</w:t>
            </w:r>
          </w:p>
        </w:tc>
        <w:tc>
          <w:tcPr>
            <w:tcW w:w="2128" w:type="dxa"/>
            <w:vMerge w:val="restart"/>
            <w:tcBorders>
              <w:top w:val="single" w:sz="4" w:space="0" w:color="auto"/>
              <w:left w:val="single" w:sz="4" w:space="0" w:color="auto"/>
              <w:bottom w:val="single" w:sz="4" w:space="0" w:color="auto"/>
              <w:right w:val="threeDEmboss" w:sz="6" w:space="0" w:color="auto"/>
            </w:tcBorders>
            <w:shd w:val="clear" w:color="auto" w:fill="FFFF99"/>
            <w:vAlign w:val="center"/>
            <w:hideMark/>
          </w:tcPr>
          <w:p w:rsidR="00EB2EB1" w:rsidRPr="00884677" w:rsidRDefault="00EB2EB1" w:rsidP="00EB2EB1">
            <w:pPr>
              <w:tabs>
                <w:tab w:val="left" w:pos="567"/>
                <w:tab w:val="left" w:pos="851"/>
                <w:tab w:val="left" w:pos="1134"/>
                <w:tab w:val="left" w:pos="1418"/>
                <w:tab w:val="left" w:pos="1701"/>
                <w:tab w:val="left" w:pos="1985"/>
              </w:tabs>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CANTIDAD DE PIEZAS</w:t>
            </w:r>
          </w:p>
        </w:tc>
      </w:tr>
      <w:tr w:rsidR="00EB2EB1" w:rsidRPr="00884677" w:rsidTr="00EB2EB1">
        <w:trPr>
          <w:cantSplit/>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rPr>
                <w:rFonts w:ascii="Arial" w:eastAsiaTheme="minorHAnsi" w:hAnsi="Arial" w:cs="Arial"/>
                <w:b/>
                <w:bCs/>
                <w:sz w:val="14"/>
                <w:szCs w:val="18"/>
                <w:lang w:val="es-ES_tradnl"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rPr>
                <w:rFonts w:ascii="Arial" w:eastAsiaTheme="minorHAnsi" w:hAnsi="Arial" w:cs="Arial"/>
                <w:b/>
                <w:bCs/>
                <w:sz w:val="14"/>
                <w:szCs w:val="18"/>
                <w:lang w:val="es-ES_tradnl" w:eastAsia="es-ES"/>
              </w:rPr>
            </w:pPr>
          </w:p>
        </w:tc>
        <w:tc>
          <w:tcPr>
            <w:tcW w:w="1136"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PAÍS</w:t>
            </w:r>
          </w:p>
        </w:tc>
        <w:tc>
          <w:tcPr>
            <w:tcW w:w="2493"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EB2EB1" w:rsidRPr="00884677" w:rsidRDefault="00EB2EB1" w:rsidP="00EB2EB1">
            <w:pPr>
              <w:tabs>
                <w:tab w:val="left" w:pos="567"/>
                <w:tab w:val="left" w:pos="851"/>
                <w:tab w:val="left" w:pos="1134"/>
                <w:tab w:val="left" w:pos="1418"/>
                <w:tab w:val="left" w:pos="1701"/>
                <w:tab w:val="left" w:pos="1985"/>
              </w:tabs>
              <w:spacing w:line="256" w:lineRule="auto"/>
              <w:jc w:val="center"/>
              <w:rPr>
                <w:rFonts w:ascii="Arial" w:eastAsiaTheme="minorHAnsi" w:hAnsi="Arial" w:cs="Arial"/>
                <w:b/>
                <w:bCs/>
                <w:sz w:val="14"/>
                <w:szCs w:val="18"/>
                <w:lang w:val="es-ES_tradnl"/>
              </w:rPr>
            </w:pPr>
            <w:r w:rsidRPr="00884677">
              <w:rPr>
                <w:rFonts w:ascii="Arial" w:eastAsiaTheme="minorHAnsi" w:hAnsi="Arial" w:cs="Arial"/>
                <w:b/>
                <w:bCs/>
                <w:sz w:val="14"/>
                <w:szCs w:val="18"/>
                <w:lang w:val="es-ES_tradnl"/>
              </w:rPr>
              <w:t>BANCO CENTRAL O INSTITUCIÓN EMISORA  OFICIAL DE MATERIAL MONETARIO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rPr>
                <w:rFonts w:ascii="Arial" w:eastAsiaTheme="minorHAnsi" w:hAnsi="Arial" w:cs="Arial"/>
                <w:b/>
                <w:bCs/>
                <w:sz w:val="14"/>
                <w:szCs w:val="18"/>
                <w:lang w:val="es-ES_tradnl" w:eastAsia="es-ES"/>
              </w:rPr>
            </w:pPr>
          </w:p>
        </w:tc>
        <w:tc>
          <w:tcPr>
            <w:tcW w:w="0" w:type="auto"/>
            <w:vMerge/>
            <w:tcBorders>
              <w:top w:val="single" w:sz="4" w:space="0" w:color="auto"/>
              <w:left w:val="single" w:sz="4" w:space="0" w:color="auto"/>
              <w:bottom w:val="single" w:sz="4" w:space="0" w:color="auto"/>
              <w:right w:val="threeDEmboss" w:sz="6" w:space="0" w:color="auto"/>
            </w:tcBorders>
            <w:vAlign w:val="center"/>
            <w:hideMark/>
          </w:tcPr>
          <w:p w:rsidR="00EB2EB1" w:rsidRPr="00884677" w:rsidRDefault="00EB2EB1" w:rsidP="00EB2EB1">
            <w:pPr>
              <w:rPr>
                <w:rFonts w:ascii="Arial" w:eastAsiaTheme="minorHAnsi" w:hAnsi="Arial" w:cs="Arial"/>
                <w:b/>
                <w:bCs/>
                <w:sz w:val="14"/>
                <w:szCs w:val="18"/>
                <w:lang w:val="es-ES_tradnl" w:eastAsia="es-ES"/>
              </w:rPr>
            </w:pPr>
          </w:p>
        </w:tc>
      </w:tr>
      <w:tr w:rsidR="00EB2EB1" w:rsidRPr="00884677" w:rsidTr="00EB2EB1">
        <w:trPr>
          <w:trHeight w:val="249"/>
        </w:trPr>
        <w:tc>
          <w:tcPr>
            <w:tcW w:w="364" w:type="dxa"/>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6"/>
                <w:szCs w:val="18"/>
                <w:lang w:val="es-ES_tradnl"/>
              </w:rPr>
            </w:pPr>
            <w:r w:rsidRPr="00884677">
              <w:rPr>
                <w:rFonts w:ascii="Arial" w:eastAsiaTheme="minorHAnsi" w:hAnsi="Arial" w:cs="Arial"/>
                <w:b/>
                <w:bCs/>
                <w:sz w:val="16"/>
                <w:szCs w:val="18"/>
                <w:lang w:val="es-ES_tradnl"/>
              </w:rPr>
              <w:t>1</w:t>
            </w:r>
          </w:p>
        </w:tc>
        <w:tc>
          <w:tcPr>
            <w:tcW w:w="1145"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r>
      <w:tr w:rsidR="00EB2EB1" w:rsidRPr="00884677" w:rsidTr="00EB2EB1">
        <w:trPr>
          <w:trHeight w:val="252"/>
        </w:trPr>
        <w:tc>
          <w:tcPr>
            <w:tcW w:w="364" w:type="dxa"/>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6"/>
                <w:szCs w:val="18"/>
                <w:lang w:val="es-ES_tradnl"/>
              </w:rPr>
            </w:pPr>
            <w:r w:rsidRPr="00884677">
              <w:rPr>
                <w:rFonts w:ascii="Arial" w:eastAsiaTheme="minorHAnsi" w:hAnsi="Arial" w:cs="Arial"/>
                <w:b/>
                <w:bCs/>
                <w:sz w:val="16"/>
                <w:szCs w:val="18"/>
                <w:lang w:val="es-ES_tradnl"/>
              </w:rPr>
              <w:t>2</w:t>
            </w:r>
          </w:p>
        </w:tc>
        <w:tc>
          <w:tcPr>
            <w:tcW w:w="1145"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r>
      <w:tr w:rsidR="00EB2EB1" w:rsidRPr="00884677" w:rsidTr="00EB2EB1">
        <w:trPr>
          <w:trHeight w:val="255"/>
        </w:trPr>
        <w:tc>
          <w:tcPr>
            <w:tcW w:w="364" w:type="dxa"/>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6"/>
                <w:szCs w:val="18"/>
                <w:lang w:val="es-ES_tradnl"/>
              </w:rPr>
            </w:pPr>
            <w:r w:rsidRPr="00884677">
              <w:rPr>
                <w:rFonts w:ascii="Arial" w:eastAsiaTheme="minorHAnsi" w:hAnsi="Arial" w:cs="Arial"/>
                <w:b/>
                <w:bCs/>
                <w:sz w:val="16"/>
                <w:szCs w:val="18"/>
                <w:lang w:val="es-ES_tradnl"/>
              </w:rPr>
              <w:t>3</w:t>
            </w:r>
          </w:p>
        </w:tc>
        <w:tc>
          <w:tcPr>
            <w:tcW w:w="1145"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r>
      <w:tr w:rsidR="00EB2EB1" w:rsidRPr="00884677" w:rsidTr="00EB2EB1">
        <w:trPr>
          <w:trHeight w:val="247"/>
        </w:trPr>
        <w:tc>
          <w:tcPr>
            <w:tcW w:w="364" w:type="dxa"/>
            <w:tcBorders>
              <w:top w:val="single" w:sz="4" w:space="0" w:color="auto"/>
              <w:left w:val="single" w:sz="4" w:space="0" w:color="auto"/>
              <w:bottom w:val="single" w:sz="4" w:space="0" w:color="auto"/>
              <w:right w:val="single" w:sz="4" w:space="0" w:color="auto"/>
            </w:tcBorders>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6"/>
                <w:szCs w:val="18"/>
                <w:lang w:val="es-ES_tradnl"/>
              </w:rPr>
            </w:pPr>
            <w:r w:rsidRPr="00884677">
              <w:rPr>
                <w:rFonts w:ascii="Arial" w:eastAsiaTheme="minorHAnsi" w:hAnsi="Arial" w:cs="Arial"/>
                <w:b/>
                <w:bCs/>
                <w:sz w:val="16"/>
                <w:szCs w:val="18"/>
                <w:lang w:val="es-ES_tradnl"/>
              </w:rPr>
              <w:t>...</w:t>
            </w:r>
          </w:p>
        </w:tc>
        <w:tc>
          <w:tcPr>
            <w:tcW w:w="1145"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493"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679" w:type="dxa"/>
            <w:tcBorders>
              <w:top w:val="single" w:sz="4" w:space="0" w:color="auto"/>
              <w:left w:val="single" w:sz="4" w:space="0" w:color="auto"/>
              <w:bottom w:val="single" w:sz="4"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128" w:type="dxa"/>
            <w:tcBorders>
              <w:top w:val="single" w:sz="4" w:space="0" w:color="auto"/>
              <w:left w:val="single" w:sz="4" w:space="0" w:color="auto"/>
              <w:bottom w:val="single" w:sz="4" w:space="0" w:color="auto"/>
              <w:right w:val="threeDEmboss" w:sz="6"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r>
      <w:tr w:rsidR="00EB2EB1" w:rsidRPr="00884677" w:rsidTr="00EB2EB1">
        <w:trPr>
          <w:trHeight w:val="263"/>
        </w:trPr>
        <w:tc>
          <w:tcPr>
            <w:tcW w:w="364" w:type="dxa"/>
            <w:tcBorders>
              <w:top w:val="single" w:sz="4" w:space="0" w:color="auto"/>
              <w:left w:val="single" w:sz="4" w:space="0" w:color="auto"/>
              <w:bottom w:val="threeDEmboss" w:sz="6" w:space="0" w:color="auto"/>
              <w:right w:val="single" w:sz="4" w:space="0" w:color="auto"/>
            </w:tcBorders>
            <w:vAlign w:val="center"/>
            <w:hideMark/>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center"/>
              <w:rPr>
                <w:rFonts w:ascii="Arial" w:eastAsiaTheme="minorHAnsi" w:hAnsi="Arial" w:cs="Arial"/>
                <w:b/>
                <w:bCs/>
                <w:sz w:val="16"/>
                <w:szCs w:val="18"/>
                <w:lang w:val="es-ES_tradnl"/>
              </w:rPr>
            </w:pPr>
            <w:r w:rsidRPr="00884677">
              <w:rPr>
                <w:rFonts w:ascii="Arial" w:eastAsiaTheme="minorHAnsi" w:hAnsi="Arial" w:cs="Arial"/>
                <w:b/>
                <w:bCs/>
                <w:sz w:val="16"/>
                <w:szCs w:val="18"/>
                <w:lang w:val="es-ES_tradnl"/>
              </w:rPr>
              <w:t>N</w:t>
            </w:r>
          </w:p>
        </w:tc>
        <w:tc>
          <w:tcPr>
            <w:tcW w:w="1145" w:type="dxa"/>
            <w:tcBorders>
              <w:top w:val="single" w:sz="4" w:space="0" w:color="auto"/>
              <w:left w:val="single" w:sz="4" w:space="0" w:color="auto"/>
              <w:bottom w:val="threeDEmboss" w:sz="6"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136" w:type="dxa"/>
            <w:tcBorders>
              <w:top w:val="single" w:sz="4" w:space="0" w:color="auto"/>
              <w:left w:val="single" w:sz="4" w:space="0" w:color="auto"/>
              <w:bottom w:val="threeDEmboss" w:sz="6"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493" w:type="dxa"/>
            <w:tcBorders>
              <w:top w:val="single" w:sz="4" w:space="0" w:color="auto"/>
              <w:left w:val="single" w:sz="4" w:space="0" w:color="auto"/>
              <w:bottom w:val="threeDEmboss" w:sz="6"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1679" w:type="dxa"/>
            <w:tcBorders>
              <w:top w:val="single" w:sz="4" w:space="0" w:color="auto"/>
              <w:left w:val="single" w:sz="4" w:space="0" w:color="auto"/>
              <w:bottom w:val="threeDEmboss" w:sz="6" w:space="0" w:color="auto"/>
              <w:right w:val="single" w:sz="4"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c>
          <w:tcPr>
            <w:tcW w:w="2128" w:type="dxa"/>
            <w:tcBorders>
              <w:top w:val="single" w:sz="4" w:space="0" w:color="auto"/>
              <w:left w:val="single" w:sz="4" w:space="0" w:color="auto"/>
              <w:bottom w:val="threeDEmboss" w:sz="6" w:space="0" w:color="auto"/>
              <w:right w:val="threeDEmboss" w:sz="6" w:space="0" w:color="auto"/>
            </w:tcBorders>
          </w:tcPr>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16"/>
                <w:szCs w:val="18"/>
                <w:lang w:val="es-ES_tradnl"/>
              </w:rPr>
            </w:pPr>
          </w:p>
        </w:tc>
      </w:tr>
    </w:tbl>
    <w:p w:rsidR="00EB2EB1" w:rsidRPr="00884677" w:rsidRDefault="00EB2EB1" w:rsidP="00EB2EB1">
      <w:pPr>
        <w:tabs>
          <w:tab w:val="left" w:pos="567"/>
          <w:tab w:val="left" w:pos="851"/>
          <w:tab w:val="left" w:pos="1134"/>
          <w:tab w:val="left" w:pos="1418"/>
          <w:tab w:val="left" w:pos="1701"/>
          <w:tab w:val="left" w:pos="1985"/>
        </w:tabs>
        <w:spacing w:after="160" w:line="256" w:lineRule="auto"/>
        <w:jc w:val="both"/>
        <w:rPr>
          <w:rFonts w:ascii="Arial" w:eastAsiaTheme="minorHAnsi" w:hAnsi="Arial" w:cs="Arial"/>
          <w:sz w:val="8"/>
          <w:szCs w:val="8"/>
          <w:lang w:val="es-ES_tradnl" w:eastAsia="es-ES"/>
        </w:rPr>
      </w:pPr>
    </w:p>
    <w:p w:rsidR="00EB2EB1" w:rsidRPr="00884677" w:rsidRDefault="00EB2EB1" w:rsidP="00EB2EB1">
      <w:pPr>
        <w:tabs>
          <w:tab w:val="left" w:pos="567"/>
          <w:tab w:val="left" w:pos="851"/>
          <w:tab w:val="left" w:pos="1134"/>
          <w:tab w:val="left" w:pos="1418"/>
          <w:tab w:val="left" w:pos="1701"/>
          <w:tab w:val="left" w:pos="1985"/>
        </w:tabs>
        <w:spacing w:after="160" w:line="256" w:lineRule="auto"/>
        <w:ind w:left="70" w:right="33"/>
        <w:jc w:val="both"/>
        <w:rPr>
          <w:rFonts w:ascii="Arial" w:eastAsiaTheme="minorHAnsi" w:hAnsi="Arial" w:cs="Arial"/>
          <w:sz w:val="14"/>
          <w:szCs w:val="18"/>
          <w:lang w:val="es-ES_tradnl"/>
        </w:rPr>
      </w:pPr>
      <w:r w:rsidRPr="00884677">
        <w:rPr>
          <w:rFonts w:ascii="Arial" w:eastAsiaTheme="minorHAnsi" w:hAnsi="Arial" w:cs="Arial"/>
          <w:sz w:val="14"/>
          <w:szCs w:val="18"/>
          <w:lang w:val="es-ES_tradnl"/>
        </w:rPr>
        <w:t>(*) Necesariamente describir las gestiones de volumen de ventas tomando en cuenta el periodo solicitado, iniciando el mismo desde la gestión 2019.</w:t>
      </w:r>
    </w:p>
    <w:p w:rsidR="00EB2EB1" w:rsidRPr="00884677" w:rsidRDefault="00EB2EB1" w:rsidP="00EB2EB1">
      <w:pPr>
        <w:spacing w:after="160" w:line="256" w:lineRule="auto"/>
        <w:ind w:left="84" w:right="33"/>
        <w:jc w:val="both"/>
        <w:rPr>
          <w:rFonts w:ascii="Arial" w:eastAsia="Calibri" w:hAnsi="Arial" w:cs="Arial"/>
          <w:sz w:val="18"/>
          <w:szCs w:val="18"/>
          <w:lang w:val="es-ES_tradnl"/>
        </w:rPr>
      </w:pPr>
      <w:r w:rsidRPr="00884677">
        <w:rPr>
          <w:rFonts w:ascii="Arial" w:eastAsia="Calibri" w:hAnsi="Arial" w:cs="Arial"/>
          <w:sz w:val="18"/>
          <w:szCs w:val="18"/>
          <w:lang w:val="es-ES_tradnl"/>
        </w:rPr>
        <w:t xml:space="preserve">Nosotros declaramos la veracidad de toda la información proporcionada en este formulario y autorizamos para que cualquier persona natural o jurídica, suministre a los representantes autorizados del </w:t>
      </w:r>
      <w:r w:rsidRPr="00884677">
        <w:rPr>
          <w:rFonts w:ascii="Arial" w:eastAsia="Calibri" w:hAnsi="Arial" w:cs="Arial"/>
          <w:b/>
          <w:sz w:val="18"/>
          <w:szCs w:val="18"/>
          <w:lang w:val="es-ES_tradnl"/>
        </w:rPr>
        <w:t>BCB</w:t>
      </w:r>
      <w:r w:rsidRPr="00884677">
        <w:rPr>
          <w:rFonts w:ascii="Arial" w:eastAsia="Calibri" w:hAnsi="Arial" w:cs="Arial"/>
          <w:sz w:val="18"/>
          <w:szCs w:val="18"/>
          <w:lang w:val="es-ES_tradnl"/>
        </w:rPr>
        <w:t>, toda la información que considere necesaria para su verificación y en caso de comprobarse alguna incorrección de la misma, nos damos notificados que su Entidad tiene derecho de desclasificar a nuestra propuesta.</w:t>
      </w:r>
    </w:p>
    <w:p w:rsidR="00EB2EB1" w:rsidRPr="00884677" w:rsidRDefault="00EB2EB1" w:rsidP="00EB2EB1">
      <w:pPr>
        <w:tabs>
          <w:tab w:val="left" w:pos="567"/>
          <w:tab w:val="left" w:pos="851"/>
          <w:tab w:val="left" w:pos="1134"/>
          <w:tab w:val="left" w:pos="1418"/>
          <w:tab w:val="left" w:pos="1701"/>
          <w:tab w:val="left" w:pos="1985"/>
        </w:tabs>
        <w:spacing w:line="256" w:lineRule="auto"/>
        <w:ind w:left="84" w:right="33"/>
        <w:jc w:val="both"/>
        <w:rPr>
          <w:rFonts w:ascii="Arial" w:eastAsia="Calibri" w:hAnsi="Arial" w:cs="Arial"/>
          <w:sz w:val="18"/>
          <w:szCs w:val="18"/>
          <w:lang w:val="es-BO"/>
        </w:rPr>
      </w:pPr>
      <w:r w:rsidRPr="00884677">
        <w:rPr>
          <w:rFonts w:ascii="Arial" w:eastAsia="Calibri" w:hAnsi="Arial" w:cs="Arial"/>
          <w:sz w:val="18"/>
          <w:szCs w:val="18"/>
          <w:lang w:val="es-ES_tradnl"/>
        </w:rPr>
        <w:t>En caso de adjudicación, nos comprometemos a presentar antes de la firma del contrato, el (los) certificado(s) o documento (s) de respaldo original(es)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sidRPr="00884677">
        <w:rPr>
          <w:rFonts w:ascii="Arial" w:eastAsia="Calibri" w:hAnsi="Arial" w:cs="Arial"/>
          <w:sz w:val="18"/>
          <w:szCs w:val="18"/>
          <w:lang w:val="es-BO"/>
        </w:rPr>
        <w:t xml:space="preserve"> español, estos deben acompañar su correspondiente traducción simple. </w:t>
      </w:r>
    </w:p>
    <w:p w:rsidR="00EB2EB1" w:rsidRPr="00884677" w:rsidRDefault="00EB2EB1" w:rsidP="00EB2EB1">
      <w:pPr>
        <w:tabs>
          <w:tab w:val="left" w:pos="567"/>
          <w:tab w:val="left" w:pos="851"/>
          <w:tab w:val="left" w:pos="1134"/>
          <w:tab w:val="left" w:pos="1418"/>
          <w:tab w:val="left" w:pos="1701"/>
          <w:tab w:val="left" w:pos="1985"/>
        </w:tabs>
        <w:spacing w:line="256" w:lineRule="auto"/>
        <w:ind w:left="84" w:right="33"/>
        <w:jc w:val="both"/>
        <w:rPr>
          <w:rFonts w:ascii="Arial" w:eastAsia="Calibri" w:hAnsi="Arial" w:cs="Arial"/>
          <w:sz w:val="18"/>
          <w:szCs w:val="18"/>
          <w:lang w:val="es-ES_tradnl"/>
        </w:rPr>
      </w:pPr>
      <w:r w:rsidRPr="00884677">
        <w:rPr>
          <w:rFonts w:ascii="Arial" w:eastAsia="Calibri" w:hAnsi="Arial" w:cs="Arial"/>
          <w:sz w:val="18"/>
          <w:szCs w:val="18"/>
          <w:lang w:val="es-BO"/>
        </w:rPr>
        <w:t xml:space="preserve"> </w:t>
      </w:r>
    </w:p>
    <w:p w:rsidR="00EB2EB1" w:rsidRPr="00884677" w:rsidRDefault="00EB2EB1" w:rsidP="00EB2EB1">
      <w:pPr>
        <w:tabs>
          <w:tab w:val="left" w:pos="567"/>
          <w:tab w:val="left" w:pos="851"/>
          <w:tab w:val="left" w:pos="1134"/>
          <w:tab w:val="left" w:pos="1418"/>
          <w:tab w:val="left" w:pos="1701"/>
          <w:tab w:val="left" w:pos="1985"/>
        </w:tabs>
        <w:spacing w:line="256" w:lineRule="auto"/>
        <w:ind w:left="84" w:right="33"/>
        <w:jc w:val="both"/>
        <w:rPr>
          <w:rFonts w:ascii="Arial" w:eastAsia="Calibri" w:hAnsi="Arial" w:cs="Arial"/>
          <w:b/>
          <w:sz w:val="18"/>
          <w:szCs w:val="18"/>
          <w:lang w:val="es-ES_tradnl"/>
        </w:rPr>
      </w:pPr>
      <w:r w:rsidRPr="00884677">
        <w:rPr>
          <w:rFonts w:ascii="Arial" w:eastAsia="Calibri" w:hAnsi="Arial" w:cs="Arial"/>
          <w:b/>
          <w:sz w:val="18"/>
          <w:szCs w:val="18"/>
          <w:lang w:val="es-ES_tradnl"/>
        </w:rPr>
        <w:t>INSTRUCCIONES Y REQUISITOS PARA EL LLENADO Y PRESENTACIÓN DE ESTE FORMULARIO</w:t>
      </w:r>
    </w:p>
    <w:p w:rsidR="00EB2EB1" w:rsidRPr="00884677" w:rsidRDefault="00EB2EB1" w:rsidP="00EB2EB1">
      <w:pPr>
        <w:tabs>
          <w:tab w:val="left" w:pos="567"/>
          <w:tab w:val="left" w:pos="851"/>
          <w:tab w:val="left" w:pos="1134"/>
          <w:tab w:val="left" w:pos="1418"/>
          <w:tab w:val="left" w:pos="1701"/>
          <w:tab w:val="left" w:pos="1985"/>
        </w:tabs>
        <w:spacing w:line="256" w:lineRule="auto"/>
        <w:ind w:left="84" w:right="33"/>
        <w:jc w:val="both"/>
        <w:rPr>
          <w:rFonts w:ascii="Arial" w:eastAsia="Calibri" w:hAnsi="Arial" w:cs="Arial"/>
          <w:sz w:val="18"/>
          <w:szCs w:val="18"/>
          <w:lang w:val="es-ES_tradnl"/>
        </w:rPr>
      </w:pPr>
    </w:p>
    <w:p w:rsidR="00EB2EB1" w:rsidRPr="00884677" w:rsidRDefault="00EB2EB1" w:rsidP="00EB2EB1">
      <w:pPr>
        <w:spacing w:after="160" w:line="256" w:lineRule="auto"/>
        <w:ind w:left="84" w:right="33"/>
        <w:jc w:val="both"/>
        <w:rPr>
          <w:rFonts w:ascii="Arial" w:eastAsia="Batang" w:hAnsi="Arial" w:cs="Arial"/>
          <w:iCs/>
          <w:sz w:val="18"/>
          <w:szCs w:val="18"/>
          <w:lang w:val="es-BO"/>
        </w:rPr>
      </w:pPr>
      <w:r w:rsidRPr="00884677">
        <w:rPr>
          <w:rFonts w:ascii="Arial" w:eastAsia="Batang" w:hAnsi="Arial" w:cs="Arial"/>
          <w:iCs/>
          <w:sz w:val="18"/>
          <w:szCs w:val="18"/>
          <w:lang w:val="es-BO"/>
        </w:rPr>
        <w:t xml:space="preserve">El Proponente debe acreditar un volumen de ventas, por concepto de provisión de monedas, de por lo menos cien millones (100.000.000) de piezas, en promedio de cinco años, calculado con base al periodo de 2019 a 2023, es decir que son válidas las provisiones de monedas realizadas a Bancos Centrales o </w:t>
      </w:r>
      <w:r w:rsidRPr="00884677">
        <w:rPr>
          <w:rFonts w:ascii="Arial" w:eastAsia="Calibri" w:hAnsi="Arial" w:cs="Arial"/>
          <w:sz w:val="18"/>
          <w:szCs w:val="18"/>
          <w:lang w:val="es-ES_tradnl"/>
        </w:rPr>
        <w:t>Instituciones Emisoras Oficiales de Material Monetario</w:t>
      </w:r>
      <w:r w:rsidRPr="00884677">
        <w:rPr>
          <w:rFonts w:ascii="Arial" w:eastAsia="Batang" w:hAnsi="Arial" w:cs="Arial"/>
          <w:iCs/>
          <w:sz w:val="18"/>
          <w:szCs w:val="18"/>
          <w:lang w:val="es-BO"/>
        </w:rPr>
        <w:t xml:space="preserve"> a partir de la gestión 2019 y hasta la gestión 2023. </w:t>
      </w:r>
    </w:p>
    <w:p w:rsidR="00EB2EB1" w:rsidRDefault="00EB2EB1" w:rsidP="00EB2EB1">
      <w:pPr>
        <w:spacing w:after="160" w:line="256" w:lineRule="auto"/>
        <w:ind w:left="84" w:right="33"/>
        <w:jc w:val="both"/>
        <w:rPr>
          <w:rFonts w:ascii="Arial" w:eastAsia="Batang" w:hAnsi="Arial" w:cs="Arial"/>
          <w:iCs/>
          <w:sz w:val="18"/>
          <w:szCs w:val="18"/>
          <w:lang w:val="es-ES_tradnl"/>
        </w:rPr>
      </w:pPr>
      <w:r w:rsidRPr="00884677">
        <w:rPr>
          <w:rFonts w:ascii="Arial" w:eastAsia="Batang" w:hAnsi="Arial" w:cs="Arial"/>
          <w:iCs/>
          <w:sz w:val="18"/>
          <w:szCs w:val="18"/>
          <w:lang w:val="es-ES_tradnl"/>
        </w:rPr>
        <w:t>Este formulario debe señalar toda la información requerida de cada uno de los clientes nombrados (Bancos Centrales o</w:t>
      </w:r>
      <w:r w:rsidRPr="00884677">
        <w:rPr>
          <w:rFonts w:ascii="Arial" w:eastAsia="Calibri" w:hAnsi="Arial" w:cs="Arial"/>
          <w:sz w:val="18"/>
          <w:szCs w:val="18"/>
          <w:lang w:val="es-ES_tradnl"/>
        </w:rPr>
        <w:t xml:space="preserve"> Instituciones emisoras oficiales </w:t>
      </w:r>
      <w:r w:rsidRPr="00884677">
        <w:rPr>
          <w:rFonts w:ascii="Arial" w:eastAsia="Batang" w:hAnsi="Arial" w:cs="Arial"/>
          <w:iCs/>
          <w:sz w:val="18"/>
          <w:szCs w:val="18"/>
          <w:lang w:val="es-ES_tradnl"/>
        </w:rPr>
        <w:t>de material monetario).</w:t>
      </w:r>
    </w:p>
    <w:p w:rsidR="00EB2EB1" w:rsidRPr="00884677" w:rsidRDefault="00EB2EB1" w:rsidP="00EB2EB1">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8E0D94" w:rsidRDefault="008E0D94" w:rsidP="009D1E77">
      <w:pPr>
        <w:spacing w:after="160" w:line="256" w:lineRule="auto"/>
        <w:ind w:left="84" w:right="33"/>
        <w:jc w:val="both"/>
        <w:rPr>
          <w:rFonts w:ascii="Arial" w:eastAsia="Batang" w:hAnsi="Arial" w:cs="Arial"/>
          <w:iCs/>
          <w:sz w:val="18"/>
          <w:szCs w:val="18"/>
          <w:lang w:val="es-ES_tradnl"/>
        </w:rPr>
      </w:pPr>
    </w:p>
    <w:p w:rsidR="008E0D94" w:rsidRDefault="008E0D94" w:rsidP="009D1E77">
      <w:pPr>
        <w:spacing w:after="160" w:line="256" w:lineRule="auto"/>
        <w:ind w:left="84" w:right="33"/>
        <w:jc w:val="both"/>
        <w:rPr>
          <w:rFonts w:ascii="Arial" w:eastAsia="Batang" w:hAnsi="Arial" w:cs="Arial"/>
          <w:iCs/>
          <w:sz w:val="18"/>
          <w:szCs w:val="18"/>
          <w:lang w:val="es-ES_tradnl"/>
        </w:rPr>
      </w:pPr>
    </w:p>
    <w:p w:rsidR="00557B77" w:rsidRDefault="00557B77" w:rsidP="009D1E77">
      <w:pPr>
        <w:spacing w:after="160" w:line="256" w:lineRule="auto"/>
        <w:ind w:left="84" w:right="33"/>
        <w:jc w:val="both"/>
        <w:rPr>
          <w:rFonts w:ascii="Arial" w:eastAsia="Batang" w:hAnsi="Arial" w:cs="Arial"/>
          <w:iCs/>
          <w:sz w:val="18"/>
          <w:szCs w:val="18"/>
          <w:lang w:val="es-ES_tradnl"/>
        </w:rPr>
      </w:pPr>
    </w:p>
    <w:p w:rsidR="00EB2EB1" w:rsidRDefault="00EB2EB1" w:rsidP="009D1E77">
      <w:pPr>
        <w:spacing w:after="160" w:line="256" w:lineRule="auto"/>
        <w:ind w:left="84" w:right="33"/>
        <w:jc w:val="both"/>
        <w:rPr>
          <w:rFonts w:ascii="Arial" w:eastAsia="Batang" w:hAnsi="Arial" w:cs="Arial"/>
          <w:iCs/>
          <w:sz w:val="18"/>
          <w:szCs w:val="18"/>
          <w:lang w:val="es-ES_tradnl"/>
        </w:rPr>
      </w:pPr>
    </w:p>
    <w:p w:rsidR="00EB2EB1" w:rsidRPr="00884677" w:rsidRDefault="00EB2EB1" w:rsidP="009D1E77">
      <w:pPr>
        <w:spacing w:after="160" w:line="256" w:lineRule="auto"/>
        <w:ind w:left="84" w:right="33"/>
        <w:jc w:val="both"/>
        <w:rPr>
          <w:rFonts w:ascii="Arial" w:eastAsia="Batang" w:hAnsi="Arial" w:cs="Arial"/>
          <w:iCs/>
          <w:sz w:val="18"/>
          <w:szCs w:val="18"/>
          <w:lang w:val="es-ES_tradnl"/>
        </w:rPr>
      </w:pPr>
    </w:p>
    <w:p w:rsidR="00EE7DFA" w:rsidRPr="00633086" w:rsidRDefault="00EE7DFA" w:rsidP="00EE7DFA">
      <w:pPr>
        <w:jc w:val="center"/>
        <w:rPr>
          <w:rFonts w:ascii="Arial" w:hAnsi="Arial" w:cs="Arial"/>
          <w:b/>
          <w:bCs/>
          <w:kern w:val="28"/>
        </w:rPr>
      </w:pPr>
    </w:p>
    <w:p w:rsidR="00EE7DFA" w:rsidRPr="00FA6707" w:rsidRDefault="00EE7DFA" w:rsidP="00FA6707">
      <w:pPr>
        <w:pStyle w:val="Prrafodelista"/>
        <w:numPr>
          <w:ilvl w:val="0"/>
          <w:numId w:val="19"/>
        </w:numPr>
        <w:spacing w:after="160" w:line="256" w:lineRule="auto"/>
        <w:ind w:right="33"/>
        <w:jc w:val="both"/>
        <w:rPr>
          <w:rFonts w:ascii="Verdana" w:hAnsi="Verdana"/>
          <w:b/>
          <w:sz w:val="18"/>
          <w:szCs w:val="16"/>
          <w:lang w:val="es-BO"/>
        </w:rPr>
      </w:pPr>
      <w:bookmarkStart w:id="111" w:name="_Toc94725490"/>
      <w:r w:rsidRPr="00FA6707">
        <w:rPr>
          <w:rFonts w:ascii="Verdana" w:hAnsi="Verdana"/>
          <w:b/>
          <w:sz w:val="18"/>
          <w:szCs w:val="18"/>
          <w:lang w:val="es-BO"/>
        </w:rPr>
        <w:t>FORMA DE PAGO</w:t>
      </w:r>
      <w:bookmarkEnd w:id="111"/>
    </w:p>
    <w:p w:rsidR="00EE7DFA" w:rsidRPr="000C6821" w:rsidRDefault="00EE7DFA" w:rsidP="00EE7DFA">
      <w:pPr>
        <w:jc w:val="both"/>
        <w:rPr>
          <w:rFonts w:ascii="Verdana" w:hAnsi="Verdana" w:cs="Arial"/>
          <w:b/>
          <w:sz w:val="18"/>
          <w:szCs w:val="16"/>
          <w:lang w:val="es-BO"/>
        </w:rPr>
      </w:pPr>
    </w:p>
    <w:p w:rsidR="00EE7DFA" w:rsidRPr="000C6821" w:rsidRDefault="00EE7DFA" w:rsidP="00EE7DFA">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EE7DFA" w:rsidRPr="000C6821" w:rsidRDefault="00EE7DFA" w:rsidP="00EE7DFA">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EE7DFA" w:rsidRPr="000C6821" w:rsidTr="00360BB6">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Forma de Pago</w:t>
            </w:r>
          </w:p>
          <w:p w:rsidR="00EE7DFA" w:rsidRPr="000C6821" w:rsidRDefault="00EE7DFA" w:rsidP="00360BB6">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EE7DFA" w:rsidRPr="000C6821" w:rsidTr="00360BB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E7DFA" w:rsidRPr="000C6821" w:rsidRDefault="00EE7DFA" w:rsidP="00360BB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E7DFA" w:rsidRPr="000C6821" w:rsidRDefault="00EE7DFA" w:rsidP="00360BB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rsidR="00EE7DFA" w:rsidRPr="000C6821" w:rsidRDefault="00EE7DFA" w:rsidP="00360BB6">
            <w:pPr>
              <w:rPr>
                <w:rFonts w:ascii="Arial" w:hAnsi="Arial" w:cs="Arial"/>
                <w:szCs w:val="4"/>
                <w:lang w:val="es-BO"/>
              </w:rPr>
            </w:pPr>
            <w:r w:rsidRPr="000C6821">
              <w:rPr>
                <w:rFonts w:ascii="Arial" w:hAnsi="Arial" w:cs="Arial"/>
                <w:sz w:val="16"/>
                <w:szCs w:val="16"/>
                <w:lang w:val="es-BO"/>
              </w:rPr>
              <w:t>El contratante realizará pagos de los bienes de acuerdo al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E7DFA" w:rsidRPr="000C6821" w:rsidRDefault="00EE7DFA" w:rsidP="00360BB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rsidR="00EE7DFA" w:rsidRPr="000C6821" w:rsidRDefault="00EE7DFA" w:rsidP="00360BB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9B723E" w:rsidRDefault="00EE7DFA" w:rsidP="00360BB6">
            <w:pPr>
              <w:jc w:val="center"/>
              <w:rPr>
                <w:rFonts w:ascii="Arial" w:hAnsi="Arial" w:cs="Arial"/>
                <w:b/>
                <w:szCs w:val="4"/>
                <w:lang w:val="es-BO"/>
              </w:rPr>
            </w:pPr>
            <w:r w:rsidRPr="009B723E">
              <w:rPr>
                <w:rFonts w:ascii="Arial" w:hAnsi="Arial" w:cs="Arial"/>
                <w:b/>
                <w:sz w:val="36"/>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E7DFA" w:rsidRPr="000C6821" w:rsidRDefault="00EE7DFA" w:rsidP="00360BB6">
            <w:pPr>
              <w:jc w:val="both"/>
              <w:rPr>
                <w:rFonts w:ascii="Arial" w:hAnsi="Arial" w:cs="Arial"/>
                <w:b/>
                <w:sz w:val="16"/>
                <w:szCs w:val="16"/>
                <w:lang w:val="es-BO"/>
              </w:rPr>
            </w:pPr>
            <w:r w:rsidRPr="000C6821">
              <w:rPr>
                <w:rFonts w:ascii="Arial" w:hAnsi="Arial" w:cs="Arial"/>
                <w:b/>
                <w:sz w:val="16"/>
                <w:szCs w:val="16"/>
                <w:lang w:val="es-BO"/>
              </w:rPr>
              <w:t>Pago con carta de crédito</w:t>
            </w:r>
          </w:p>
          <w:p w:rsidR="00EE7DFA" w:rsidRPr="000C6821" w:rsidRDefault="00EE7DFA" w:rsidP="00360BB6">
            <w:pPr>
              <w:jc w:val="both"/>
              <w:rPr>
                <w:rFonts w:ascii="Arial" w:hAnsi="Arial" w:cs="Arial"/>
                <w:sz w:val="16"/>
                <w:szCs w:val="16"/>
                <w:lang w:val="es-BO"/>
              </w:rPr>
            </w:pPr>
          </w:p>
          <w:p w:rsidR="00EE7DFA" w:rsidRPr="000C6821" w:rsidRDefault="00EE7DFA" w:rsidP="00360BB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rsidR="00EE7DFA" w:rsidRPr="000C6821" w:rsidRDefault="00EE7DFA" w:rsidP="00360BB6">
            <w:pPr>
              <w:jc w:val="both"/>
              <w:rPr>
                <w:rFonts w:ascii="Arial" w:hAnsi="Arial" w:cs="Arial"/>
                <w:sz w:val="16"/>
                <w:szCs w:val="16"/>
                <w:lang w:val="es-BO"/>
              </w:rPr>
            </w:pPr>
          </w:p>
          <w:p w:rsidR="00EE7DFA" w:rsidRPr="000C6821" w:rsidRDefault="00EE7DFA" w:rsidP="00360BB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EE7DFA" w:rsidRPr="000C6821" w:rsidRDefault="00EE7DFA" w:rsidP="00360BB6">
            <w:pPr>
              <w:jc w:val="both"/>
              <w:rPr>
                <w:rFonts w:ascii="Arial" w:hAnsi="Arial" w:cs="Arial"/>
                <w:sz w:val="16"/>
                <w:szCs w:val="16"/>
                <w:lang w:val="es-BO"/>
              </w:rPr>
            </w:pPr>
          </w:p>
          <w:p w:rsidR="00EE7DFA" w:rsidRPr="000C6821" w:rsidRDefault="00EE7DFA" w:rsidP="00360BB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E7DFA" w:rsidRPr="000C6821" w:rsidRDefault="00EE7DFA" w:rsidP="00360BB6">
            <w:pPr>
              <w:jc w:val="both"/>
              <w:rPr>
                <w:rFonts w:ascii="Arial" w:hAnsi="Arial" w:cs="Arial"/>
                <w:sz w:val="16"/>
                <w:szCs w:val="16"/>
                <w:lang w:val="es-BO"/>
              </w:rPr>
            </w:pPr>
          </w:p>
          <w:p w:rsidR="00EE7DFA" w:rsidRPr="00420D18" w:rsidRDefault="00EE7DFA" w:rsidP="00360BB6">
            <w:pPr>
              <w:jc w:val="both"/>
              <w:rPr>
                <w:rFonts w:ascii="Arial" w:hAnsi="Arial" w:cs="Arial"/>
                <w:i/>
                <w:color w:val="0000FF"/>
                <w:sz w:val="16"/>
                <w:szCs w:val="16"/>
                <w:lang w:val="es-BO"/>
              </w:rPr>
            </w:pPr>
            <w:r w:rsidRPr="00420D18">
              <w:rPr>
                <w:rFonts w:ascii="Arial" w:hAnsi="Arial" w:cs="Arial"/>
                <w:i/>
                <w:color w:val="0000FF"/>
                <w:sz w:val="16"/>
                <w:szCs w:val="16"/>
                <w:lang w:val="es-BO"/>
              </w:rPr>
              <w:t>La forma de pago será la siguiente:</w:t>
            </w:r>
          </w:p>
          <w:p w:rsidR="00EE7DFA" w:rsidRPr="00420D18" w:rsidRDefault="00EE7DFA" w:rsidP="00360BB6">
            <w:pPr>
              <w:jc w:val="both"/>
              <w:rPr>
                <w:rFonts w:ascii="Arial" w:hAnsi="Arial" w:cs="Arial"/>
                <w:i/>
                <w:color w:val="0000FF"/>
                <w:sz w:val="16"/>
                <w:szCs w:val="16"/>
                <w:lang w:val="es-BO"/>
              </w:rPr>
            </w:pPr>
          </w:p>
          <w:p w:rsidR="00EE7DFA" w:rsidRPr="00420D18" w:rsidRDefault="00EE7DFA" w:rsidP="006A6977">
            <w:pPr>
              <w:pStyle w:val="Prrafodelista"/>
              <w:numPr>
                <w:ilvl w:val="0"/>
                <w:numId w:val="12"/>
              </w:numPr>
              <w:jc w:val="both"/>
              <w:rPr>
                <w:rFonts w:ascii="Arial" w:hAnsi="Arial" w:cs="Arial"/>
                <w:i/>
                <w:color w:val="0000FF"/>
                <w:sz w:val="16"/>
                <w:szCs w:val="16"/>
                <w:lang w:val="es-BO"/>
              </w:rPr>
            </w:pPr>
            <w:r w:rsidRPr="00420D18">
              <w:rPr>
                <w:rFonts w:ascii="Arial" w:hAnsi="Arial" w:cs="Arial"/>
                <w:i/>
                <w:color w:val="0000FF"/>
                <w:sz w:val="16"/>
                <w:szCs w:val="16"/>
                <w:lang w:val="es-BO"/>
              </w:rPr>
              <w:t xml:space="preserve">Se pagará el sesenta por ciento (60%) del valor de cada entrega previa presentación de los documentos de embarque más el Acta de Recepción Provisional emitida por </w:t>
            </w:r>
            <w:r w:rsidR="00471537">
              <w:rPr>
                <w:rFonts w:ascii="Arial" w:hAnsi="Arial" w:cs="Arial"/>
                <w:i/>
                <w:color w:val="0000FF"/>
                <w:sz w:val="16"/>
                <w:szCs w:val="16"/>
                <w:lang w:val="es-BO"/>
              </w:rPr>
              <w:t xml:space="preserve">la Comisión de Recepción. </w:t>
            </w:r>
          </w:p>
          <w:p w:rsidR="00EE7DFA" w:rsidRPr="00420D18" w:rsidRDefault="00EE7DFA" w:rsidP="00360BB6">
            <w:pPr>
              <w:pStyle w:val="Prrafodelista"/>
              <w:ind w:left="360"/>
              <w:jc w:val="both"/>
              <w:rPr>
                <w:rFonts w:ascii="Arial" w:hAnsi="Arial" w:cs="Arial"/>
                <w:i/>
                <w:color w:val="0000FF"/>
                <w:sz w:val="16"/>
                <w:szCs w:val="16"/>
                <w:lang w:val="es-BO"/>
              </w:rPr>
            </w:pPr>
          </w:p>
          <w:p w:rsidR="00EE7DFA" w:rsidRPr="005862FC" w:rsidRDefault="00EE7DFA" w:rsidP="006A6977">
            <w:pPr>
              <w:pStyle w:val="Prrafodelista"/>
              <w:numPr>
                <w:ilvl w:val="0"/>
                <w:numId w:val="12"/>
              </w:numPr>
              <w:jc w:val="both"/>
              <w:rPr>
                <w:rFonts w:ascii="Arial" w:hAnsi="Arial" w:cs="Arial"/>
                <w:color w:val="0000FF"/>
                <w:sz w:val="16"/>
                <w:szCs w:val="16"/>
                <w:lang w:val="es-BO"/>
              </w:rPr>
            </w:pPr>
            <w:r w:rsidRPr="00420D18">
              <w:rPr>
                <w:rFonts w:ascii="Arial" w:hAnsi="Arial" w:cs="Arial"/>
                <w:i/>
                <w:color w:val="0000FF"/>
                <w:sz w:val="16"/>
                <w:szCs w:val="16"/>
                <w:lang w:val="es-BO"/>
              </w:rPr>
              <w:t xml:space="preserve">El cuarenta por ciento (40%) restante se hará efectivo a favor del Proveedor una vez que </w:t>
            </w:r>
            <w:r w:rsidR="00471537">
              <w:rPr>
                <w:rFonts w:ascii="Arial" w:hAnsi="Arial" w:cs="Arial"/>
                <w:i/>
                <w:color w:val="0000FF"/>
                <w:sz w:val="16"/>
                <w:szCs w:val="16"/>
                <w:lang w:val="es-BO"/>
              </w:rPr>
              <w:t>la Comisión de Recepción</w:t>
            </w:r>
            <w:r w:rsidRPr="00420D18">
              <w:rPr>
                <w:rFonts w:ascii="Arial" w:hAnsi="Arial" w:cs="Arial"/>
                <w:i/>
                <w:color w:val="0000FF"/>
                <w:sz w:val="16"/>
                <w:szCs w:val="16"/>
                <w:lang w:val="es-BO"/>
              </w:rPr>
              <w:t xml:space="preserve"> efectúe la recepción definitiva del material monetario y se emita el Acta de Recepción Definitiva correspondiente</w:t>
            </w:r>
            <w:r w:rsidRPr="005862FC">
              <w:rPr>
                <w:rFonts w:ascii="Arial" w:hAnsi="Arial" w:cs="Arial"/>
                <w:color w:val="0000FF"/>
                <w:sz w:val="16"/>
                <w:szCs w:val="16"/>
                <w:lang w:val="es-BO"/>
              </w:rPr>
              <w:t>.</w:t>
            </w:r>
          </w:p>
          <w:p w:rsidR="00EE7DFA" w:rsidRPr="000C6821" w:rsidRDefault="00EE7DFA" w:rsidP="00360BB6">
            <w:pPr>
              <w:jc w:val="both"/>
              <w:rPr>
                <w:rFonts w:ascii="Arial" w:hAnsi="Arial" w:cs="Arial"/>
                <w:sz w:val="16"/>
                <w:szCs w:val="16"/>
                <w:lang w:val="es-BO"/>
              </w:rPr>
            </w:pPr>
          </w:p>
          <w:p w:rsidR="00EE7DFA" w:rsidRPr="000C6821" w:rsidRDefault="00EE7DFA" w:rsidP="00360BB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E7DFA" w:rsidRPr="000C6821" w:rsidRDefault="00EE7DFA" w:rsidP="00360BB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Cs w:val="4"/>
                <w:lang w:val="es-BO"/>
              </w:rPr>
            </w:pPr>
          </w:p>
        </w:tc>
      </w:tr>
      <w:tr w:rsidR="00EE7DFA" w:rsidRPr="000C6821" w:rsidTr="00360BB6">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EE7DFA" w:rsidRPr="000C6821" w:rsidRDefault="00EE7DFA" w:rsidP="00360BB6">
            <w:pPr>
              <w:jc w:val="center"/>
              <w:rPr>
                <w:rFonts w:ascii="Arial" w:hAnsi="Arial" w:cs="Arial"/>
                <w:sz w:val="4"/>
                <w:szCs w:val="4"/>
                <w:lang w:val="es-BO"/>
              </w:rPr>
            </w:pPr>
          </w:p>
        </w:tc>
      </w:tr>
    </w:tbl>
    <w:p w:rsidR="00EE7DFA" w:rsidRPr="000C6821" w:rsidRDefault="00EE7DFA" w:rsidP="00EE7DFA">
      <w:pPr>
        <w:jc w:val="both"/>
        <w:rPr>
          <w:rFonts w:ascii="Arial" w:hAnsi="Arial" w:cs="Arial"/>
          <w:b/>
          <w:sz w:val="16"/>
          <w:szCs w:val="16"/>
          <w:lang w:val="es-BO"/>
        </w:rPr>
      </w:pPr>
    </w:p>
    <w:p w:rsidR="00EE7DFA" w:rsidRPr="000C6821" w:rsidRDefault="00EE7DFA" w:rsidP="00EE7DFA">
      <w:pPr>
        <w:jc w:val="both"/>
        <w:rPr>
          <w:rFonts w:ascii="Arial" w:hAnsi="Arial" w:cs="Arial"/>
          <w:sz w:val="16"/>
          <w:szCs w:val="16"/>
          <w:lang w:val="es-BO"/>
        </w:rPr>
      </w:pPr>
    </w:p>
    <w:p w:rsidR="00EE7DFA" w:rsidRPr="000C6821" w:rsidRDefault="00EE7DFA" w:rsidP="00EE7DFA">
      <w:pP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r w:rsidRPr="000C6821">
        <w:rPr>
          <w:rFonts w:ascii="Verdana" w:hAnsi="Verdana" w:cs="Arial"/>
          <w:b/>
          <w:sz w:val="18"/>
          <w:szCs w:val="18"/>
          <w:lang w:val="es-BO"/>
        </w:rPr>
        <w:br w:type="page"/>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ANEXO 1</w:t>
      </w:r>
    </w:p>
    <w:p w:rsidR="00EE7DFA" w:rsidRDefault="00EE7DFA" w:rsidP="00EE7DFA">
      <w:pPr>
        <w:jc w:val="center"/>
        <w:rPr>
          <w:rFonts w:ascii="Verdana" w:hAnsi="Verdana" w:cs="Arial"/>
          <w:b/>
          <w:sz w:val="18"/>
          <w:szCs w:val="18"/>
          <w:lang w:val="es-BO"/>
        </w:rPr>
      </w:pPr>
      <w:r w:rsidRPr="000C6821">
        <w:rPr>
          <w:rFonts w:ascii="Verdana" w:hAnsi="Verdana" w:cs="Arial"/>
          <w:b/>
          <w:sz w:val="18"/>
          <w:szCs w:val="18"/>
          <w:lang w:val="es-BO"/>
        </w:rPr>
        <w:t>MODELO DE CONVOCATORIA PARA LA PUBLICACIÓN EN MEDIOS DE PRENSA</w:t>
      </w:r>
    </w:p>
    <w:p w:rsidR="00EE7DFA" w:rsidRPr="000C6821" w:rsidRDefault="00EE7DFA" w:rsidP="00EE7DFA">
      <w:pPr>
        <w:jc w:val="center"/>
        <w:rPr>
          <w:rFonts w:ascii="Verdana" w:hAnsi="Verdana" w:cs="Arial"/>
          <w:b/>
          <w:sz w:val="18"/>
          <w:szCs w:val="18"/>
          <w:lang w:val="es-BO"/>
        </w:rPr>
      </w:pPr>
    </w:p>
    <w:p w:rsidR="00EE7DFA" w:rsidRPr="000C6821" w:rsidRDefault="00EE7DFA" w:rsidP="00EE7DFA">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EE7DFA" w:rsidRPr="000C6821" w:rsidTr="00360BB6">
        <w:tc>
          <w:tcPr>
            <w:tcW w:w="1977" w:type="dxa"/>
            <w:tcBorders>
              <w:top w:val="single" w:sz="12" w:space="0" w:color="auto"/>
            </w:tcBorders>
            <w:shd w:val="clear" w:color="auto" w:fill="auto"/>
            <w:vAlign w:val="center"/>
          </w:tcPr>
          <w:p w:rsidR="00EE7DFA" w:rsidRPr="000C6821" w:rsidRDefault="00EE7DFA" w:rsidP="00360BB6">
            <w:pPr>
              <w:jc w:val="both"/>
              <w:rPr>
                <w:rFonts w:ascii="Century Gothic" w:hAnsi="Century Gothic" w:cs="Arial"/>
                <w:sz w:val="16"/>
                <w:szCs w:val="16"/>
                <w:lang w:val="es-BO"/>
              </w:rPr>
            </w:pPr>
            <w:bookmarkStart w:id="112" w:name="_GoBack"/>
            <w:r w:rsidRPr="000C6821">
              <w:rPr>
                <w:rFonts w:ascii="Century Gothic" w:hAnsi="Century Gothic" w:cs="Arial"/>
                <w:noProof/>
                <w:sz w:val="16"/>
                <w:szCs w:val="16"/>
                <w:lang w:val="es-BO" w:eastAsia="es-BO"/>
              </w:rPr>
              <w:drawing>
                <wp:anchor distT="0" distB="0" distL="114300" distR="114300" simplePos="0" relativeHeight="251661312" behindDoc="0" locked="0" layoutInCell="1" allowOverlap="1" wp14:anchorId="3C13ED00" wp14:editId="6377EA4C">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p w:rsidR="00EE7DFA" w:rsidRPr="000C6821" w:rsidRDefault="00EE7DFA" w:rsidP="00360BB6">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rsidR="00EE7DFA" w:rsidRPr="00AB3CE3" w:rsidRDefault="00EE7DFA" w:rsidP="00360BB6">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rsidR="00EE7DFA" w:rsidRPr="00AB3CE3" w:rsidRDefault="00EE7DFA" w:rsidP="00360BB6">
            <w:pPr>
              <w:jc w:val="center"/>
              <w:rPr>
                <w:rFonts w:ascii="Arial" w:hAnsi="Arial" w:cs="Arial"/>
                <w:b/>
                <w:sz w:val="18"/>
                <w:szCs w:val="18"/>
                <w:lang w:val="es-BO"/>
              </w:rPr>
            </w:pPr>
            <w:r w:rsidRPr="00AB3CE3">
              <w:rPr>
                <w:rFonts w:ascii="Arial" w:hAnsi="Arial" w:cs="Arial"/>
                <w:b/>
                <w:sz w:val="18"/>
                <w:szCs w:val="18"/>
                <w:lang w:val="es-BO"/>
              </w:rPr>
              <w:t>LICITAC</w:t>
            </w:r>
            <w:r w:rsidR="00C07A52">
              <w:rPr>
                <w:rFonts w:ascii="Arial" w:hAnsi="Arial" w:cs="Arial"/>
                <w:b/>
                <w:sz w:val="18"/>
                <w:szCs w:val="18"/>
                <w:lang w:val="es-BO"/>
              </w:rPr>
              <w:t>IÓN PÚBLICA INTERNACIONAL N° 002</w:t>
            </w:r>
            <w:r w:rsidRPr="00AB3CE3">
              <w:rPr>
                <w:rFonts w:ascii="Arial" w:hAnsi="Arial" w:cs="Arial"/>
                <w:b/>
                <w:sz w:val="18"/>
                <w:szCs w:val="18"/>
                <w:lang w:val="es-BO"/>
              </w:rPr>
              <w:t>/202</w:t>
            </w:r>
            <w:r w:rsidR="00C07A52">
              <w:rPr>
                <w:rFonts w:ascii="Arial" w:hAnsi="Arial" w:cs="Arial"/>
                <w:b/>
                <w:sz w:val="18"/>
                <w:szCs w:val="18"/>
                <w:lang w:val="es-BO"/>
              </w:rPr>
              <w:t>4</w:t>
            </w:r>
          </w:p>
          <w:p w:rsidR="00EE7DFA" w:rsidRPr="000C6821" w:rsidRDefault="00EE7DFA" w:rsidP="00360BB6">
            <w:pPr>
              <w:jc w:val="center"/>
              <w:rPr>
                <w:rFonts w:ascii="Arial" w:hAnsi="Arial" w:cs="Arial"/>
                <w:b/>
                <w:i/>
                <w:sz w:val="18"/>
                <w:szCs w:val="18"/>
                <w:lang w:val="es-BO"/>
              </w:rPr>
            </w:pPr>
            <w:r w:rsidRPr="00AB3CE3">
              <w:rPr>
                <w:rFonts w:ascii="Arial" w:hAnsi="Arial" w:cs="Arial"/>
                <w:b/>
                <w:sz w:val="18"/>
                <w:szCs w:val="18"/>
                <w:lang w:val="es-BO"/>
              </w:rPr>
              <w:t>PRIMERA CONVOCATORIA</w:t>
            </w:r>
          </w:p>
        </w:tc>
        <w:tc>
          <w:tcPr>
            <w:tcW w:w="1710" w:type="dxa"/>
            <w:tcBorders>
              <w:top w:val="single" w:sz="12" w:space="0" w:color="auto"/>
            </w:tcBorders>
            <w:shd w:val="clear" w:color="auto" w:fill="auto"/>
            <w:vAlign w:val="center"/>
          </w:tcPr>
          <w:p w:rsidR="00EE7DFA" w:rsidRPr="000C6821" w:rsidRDefault="00EE7DFA" w:rsidP="00360BB6">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0A644286" wp14:editId="4358CB26">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EE7DFA" w:rsidRPr="000C6821" w:rsidTr="00360BB6">
        <w:trPr>
          <w:trHeight w:val="350"/>
        </w:trPr>
        <w:tc>
          <w:tcPr>
            <w:tcW w:w="10206" w:type="dxa"/>
            <w:gridSpan w:val="9"/>
            <w:shd w:val="clear" w:color="auto" w:fill="auto"/>
            <w:vAlign w:val="center"/>
          </w:tcPr>
          <w:p w:rsidR="00EE7DFA" w:rsidRPr="000C6821" w:rsidRDefault="00EE7DFA" w:rsidP="00360BB6">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EE7DFA" w:rsidRPr="000C6821" w:rsidTr="00360BB6">
        <w:tc>
          <w:tcPr>
            <w:tcW w:w="3101" w:type="dxa"/>
            <w:gridSpan w:val="2"/>
            <w:tcBorders>
              <w:bottom w:val="single" w:sz="4" w:space="0" w:color="auto"/>
            </w:tcBorders>
            <w:shd w:val="clear" w:color="auto" w:fill="auto"/>
            <w:tcMar>
              <w:left w:w="0" w:type="dxa"/>
              <w:right w:w="0" w:type="dxa"/>
            </w:tcMar>
            <w:vAlign w:val="center"/>
          </w:tcPr>
          <w:p w:rsidR="00EE7DFA" w:rsidRPr="000C6821" w:rsidRDefault="00EE7DFA" w:rsidP="00360BB6">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rsidR="00EE7DFA" w:rsidRPr="000C6821" w:rsidRDefault="00EE7DFA" w:rsidP="00360BB6">
            <w:pPr>
              <w:rPr>
                <w:rFonts w:ascii="Arial" w:hAnsi="Arial" w:cs="Arial"/>
                <w:sz w:val="18"/>
                <w:szCs w:val="18"/>
                <w:lang w:val="es-BO"/>
              </w:rPr>
            </w:pPr>
          </w:p>
        </w:tc>
      </w:tr>
      <w:tr w:rsidR="00EE7DFA" w:rsidRPr="000C6821" w:rsidTr="00360BB6">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557B77" w:rsidP="00360BB6">
            <w:pPr>
              <w:jc w:val="both"/>
              <w:rPr>
                <w:rFonts w:ascii="Arial" w:hAnsi="Arial" w:cs="Arial"/>
                <w:b/>
                <w:sz w:val="18"/>
                <w:szCs w:val="18"/>
                <w:lang w:val="es-BO"/>
              </w:rPr>
            </w:pPr>
            <w:r w:rsidRPr="00557B77">
              <w:rPr>
                <w:rFonts w:ascii="Arial" w:hAnsi="Arial" w:cs="Arial"/>
                <w:b/>
                <w:sz w:val="18"/>
                <w:szCs w:val="18"/>
                <w:lang w:val="es-BO"/>
              </w:rPr>
              <w:t>ADQUISICIÓN DE MONEDAS DE CURSO LEGAL Y CONMEMORATIVAS</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A52F65" w:rsidP="00A52F65">
            <w:pPr>
              <w:jc w:val="both"/>
              <w:rPr>
                <w:rFonts w:ascii="Arial" w:hAnsi="Arial" w:cs="Arial"/>
                <w:b/>
                <w:sz w:val="18"/>
                <w:szCs w:val="18"/>
                <w:lang w:val="es-BO"/>
              </w:rPr>
            </w:pPr>
            <w:r w:rsidRPr="00A52F65">
              <w:rPr>
                <w:rFonts w:ascii="Arial" w:hAnsi="Arial" w:cs="Arial"/>
                <w:b/>
                <w:sz w:val="18"/>
                <w:szCs w:val="18"/>
                <w:lang w:val="es-BO"/>
              </w:rPr>
              <w:t>:24-0951-00-1474551-1-1</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r w:rsidRPr="007364F3">
              <w:rPr>
                <w:rFonts w:ascii="Arial" w:hAnsi="Arial" w:cs="Arial"/>
                <w:b/>
                <w:sz w:val="18"/>
                <w:szCs w:val="18"/>
                <w:lang w:val="es-BO"/>
              </w:rPr>
              <w:t>Convocatoria Pública Internacional</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r w:rsidRPr="007364F3">
              <w:rPr>
                <w:rFonts w:ascii="Arial" w:hAnsi="Arial" w:cs="Arial"/>
                <w:b/>
                <w:sz w:val="18"/>
                <w:szCs w:val="18"/>
                <w:lang w:val="es-BO"/>
              </w:rPr>
              <w:t>Por el Total</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r w:rsidRPr="007364F3">
              <w:rPr>
                <w:rFonts w:ascii="Arial" w:hAnsi="Arial" w:cs="Arial"/>
                <w:b/>
                <w:sz w:val="18"/>
                <w:szCs w:val="18"/>
                <w:lang w:val="es-BO"/>
              </w:rPr>
              <w:t>Precio Evaluado Más Bajo (PEMB)</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7364F3" w:rsidRDefault="00EE7DFA" w:rsidP="00360BB6">
            <w:pPr>
              <w:ind w:right="113"/>
              <w:jc w:val="right"/>
              <w:rPr>
                <w:rFonts w:ascii="Arial" w:hAnsi="Arial" w:cs="Arial"/>
                <w:b/>
                <w:sz w:val="18"/>
                <w:szCs w:val="18"/>
                <w:lang w:val="es-BO"/>
              </w:rPr>
            </w:pPr>
            <w:r w:rsidRPr="007364F3">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7364F3" w:rsidRDefault="00EE7DFA" w:rsidP="00360BB6">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r>
              <w:rPr>
                <w:rFonts w:ascii="Arial" w:hAnsi="Arial" w:cs="Arial"/>
                <w:b/>
                <w:sz w:val="18"/>
                <w:szCs w:val="18"/>
                <w:lang w:val="es-BO"/>
              </w:rPr>
              <w:t>USD</w:t>
            </w:r>
            <w:r w:rsidR="008A54B1">
              <w:rPr>
                <w:rFonts w:ascii="Arial" w:hAnsi="Arial" w:cs="Arial"/>
                <w:b/>
                <w:sz w:val="18"/>
                <w:szCs w:val="18"/>
                <w:lang w:val="es-BO"/>
              </w:rPr>
              <w:t xml:space="preserve"> 8.644.750 </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rsidR="00EE7DFA" w:rsidRPr="000C6821" w:rsidRDefault="00EE7DFA" w:rsidP="00360BB6">
            <w:pPr>
              <w:jc w:val="both"/>
              <w:rPr>
                <w:rFonts w:ascii="Arial" w:hAnsi="Arial" w:cs="Arial"/>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rsidR="00EE7DFA" w:rsidRPr="000C6821" w:rsidRDefault="00EE7DFA" w:rsidP="00360BB6">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sz w:val="18"/>
                <w:szCs w:val="18"/>
                <w:lang w:val="es-BO"/>
              </w:rPr>
            </w:pPr>
            <w:r>
              <w:rPr>
                <w:rFonts w:ascii="Arial" w:hAnsi="Arial" w:cs="Arial"/>
                <w:sz w:val="18"/>
                <w:szCs w:val="18"/>
                <w:lang w:val="es-BO"/>
              </w:rPr>
              <w:t xml:space="preserve">Edwin </w:t>
            </w:r>
            <w:proofErr w:type="spellStart"/>
            <w:r>
              <w:rPr>
                <w:rFonts w:ascii="Arial" w:hAnsi="Arial" w:cs="Arial"/>
                <w:sz w:val="18"/>
                <w:szCs w:val="18"/>
                <w:lang w:val="es-BO"/>
              </w:rPr>
              <w:t>Efrain</w:t>
            </w:r>
            <w:proofErr w:type="spellEnd"/>
            <w:r>
              <w:rPr>
                <w:rFonts w:ascii="Arial" w:hAnsi="Arial" w:cs="Arial"/>
                <w:sz w:val="18"/>
                <w:szCs w:val="18"/>
                <w:lang w:val="es-BO"/>
              </w:rPr>
              <w:t xml:space="preserve"> Contreras Mamani</w:t>
            </w:r>
            <w:r w:rsidRPr="007364F3">
              <w:rPr>
                <w:rFonts w:ascii="Arial" w:hAnsi="Arial" w:cs="Arial"/>
                <w:sz w:val="18"/>
                <w:szCs w:val="18"/>
                <w:lang w:val="es-BO"/>
              </w:rPr>
              <w:t xml:space="preserve"> – </w:t>
            </w:r>
            <w:r>
              <w:rPr>
                <w:rFonts w:ascii="Arial" w:hAnsi="Arial" w:cs="Arial"/>
                <w:sz w:val="18"/>
                <w:szCs w:val="18"/>
                <w:lang w:val="es-BO"/>
              </w:rPr>
              <w:t>Jefe del Departamento de Compras y Contrataciones</w:t>
            </w:r>
            <w:r w:rsidRPr="007364F3">
              <w:rPr>
                <w:rFonts w:ascii="Arial" w:hAnsi="Arial" w:cs="Arial"/>
                <w:sz w:val="18"/>
                <w:szCs w:val="18"/>
                <w:lang w:val="es-BO"/>
              </w:rPr>
              <w:t xml:space="preserve"> (Consultas Administrativas)</w:t>
            </w:r>
          </w:p>
          <w:p w:rsidR="00EE7DFA" w:rsidRPr="007364F3" w:rsidRDefault="00EB2EB1" w:rsidP="00EB2EB1">
            <w:pPr>
              <w:jc w:val="both"/>
              <w:rPr>
                <w:rFonts w:ascii="Arial" w:hAnsi="Arial" w:cs="Arial"/>
                <w:sz w:val="18"/>
                <w:szCs w:val="18"/>
                <w:lang w:val="es-BO"/>
              </w:rPr>
            </w:pPr>
            <w:r>
              <w:rPr>
                <w:rFonts w:ascii="Arial" w:hAnsi="Arial" w:cs="Arial"/>
                <w:sz w:val="18"/>
                <w:szCs w:val="18"/>
                <w:lang w:val="es-BO"/>
              </w:rPr>
              <w:t>Juan Carlos Heredia Gomez - Jefe del Departamento de Análisis y Programación d</w:t>
            </w:r>
            <w:r w:rsidRPr="00D662C8">
              <w:rPr>
                <w:rFonts w:ascii="Arial" w:hAnsi="Arial" w:cs="Arial"/>
                <w:sz w:val="18"/>
                <w:szCs w:val="18"/>
                <w:lang w:val="es-BO"/>
              </w:rPr>
              <w:t>el Material Monetario</w:t>
            </w:r>
            <w:r w:rsidRPr="007364F3">
              <w:rPr>
                <w:rFonts w:ascii="Arial" w:hAnsi="Arial" w:cs="Arial"/>
                <w:sz w:val="18"/>
                <w:szCs w:val="18"/>
                <w:lang w:val="es-BO"/>
              </w:rPr>
              <w:t xml:space="preserve"> (Consultas Técnicas)</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rsidR="00EE7DFA" w:rsidRPr="003555ED" w:rsidRDefault="00EE7DFA" w:rsidP="00360BB6">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sz w:val="18"/>
                <w:szCs w:val="18"/>
                <w:lang w:val="es-BO"/>
              </w:rPr>
            </w:pPr>
            <w:r>
              <w:rPr>
                <w:rFonts w:ascii="Arial" w:hAnsi="Arial" w:cs="Arial"/>
                <w:sz w:val="18"/>
                <w:szCs w:val="18"/>
                <w:lang w:val="es-BO"/>
              </w:rPr>
              <w:t xml:space="preserve">2409090 – </w:t>
            </w:r>
            <w:proofErr w:type="spellStart"/>
            <w:r>
              <w:rPr>
                <w:rFonts w:ascii="Arial" w:hAnsi="Arial" w:cs="Arial"/>
                <w:sz w:val="18"/>
                <w:szCs w:val="18"/>
                <w:lang w:val="es-BO"/>
              </w:rPr>
              <w:t>Int</w:t>
            </w:r>
            <w:proofErr w:type="spellEnd"/>
            <w:r>
              <w:rPr>
                <w:rFonts w:ascii="Arial" w:hAnsi="Arial" w:cs="Arial"/>
                <w:sz w:val="18"/>
                <w:szCs w:val="18"/>
                <w:lang w:val="es-BO"/>
              </w:rPr>
              <w:t xml:space="preserve">. 4722 </w:t>
            </w:r>
            <w:r w:rsidRPr="007364F3">
              <w:rPr>
                <w:rFonts w:ascii="Arial" w:hAnsi="Arial" w:cs="Arial"/>
                <w:sz w:val="18"/>
                <w:szCs w:val="18"/>
                <w:lang w:val="es-BO"/>
              </w:rPr>
              <w:t xml:space="preserve"> (Consul</w:t>
            </w:r>
            <w:r>
              <w:rPr>
                <w:rFonts w:ascii="Arial" w:hAnsi="Arial" w:cs="Arial"/>
                <w:sz w:val="18"/>
                <w:szCs w:val="18"/>
                <w:lang w:val="es-BO"/>
              </w:rPr>
              <w:t>t</w:t>
            </w:r>
            <w:r w:rsidR="00EB2EB1">
              <w:rPr>
                <w:rFonts w:ascii="Arial" w:hAnsi="Arial" w:cs="Arial"/>
                <w:sz w:val="18"/>
                <w:szCs w:val="18"/>
                <w:lang w:val="es-BO"/>
              </w:rPr>
              <w:t xml:space="preserve">as Administrativas.), </w:t>
            </w:r>
            <w:proofErr w:type="spellStart"/>
            <w:r w:rsidR="00EB2EB1">
              <w:rPr>
                <w:rFonts w:ascii="Arial" w:hAnsi="Arial" w:cs="Arial"/>
                <w:sz w:val="18"/>
                <w:szCs w:val="18"/>
                <w:lang w:val="es-BO"/>
              </w:rPr>
              <w:t>Int</w:t>
            </w:r>
            <w:proofErr w:type="spellEnd"/>
            <w:r w:rsidR="00EB2EB1">
              <w:rPr>
                <w:rFonts w:ascii="Arial" w:hAnsi="Arial" w:cs="Arial"/>
                <w:sz w:val="18"/>
                <w:szCs w:val="18"/>
                <w:lang w:val="es-BO"/>
              </w:rPr>
              <w:t xml:space="preserve">. </w:t>
            </w:r>
            <w:r w:rsidR="00EE6E37">
              <w:rPr>
                <w:rFonts w:ascii="Arial" w:hAnsi="Arial" w:cs="Arial"/>
                <w:sz w:val="18"/>
                <w:szCs w:val="18"/>
                <w:lang w:val="es-BO"/>
              </w:rPr>
              <w:t>2074</w:t>
            </w:r>
            <w:r w:rsidRPr="007364F3">
              <w:rPr>
                <w:rFonts w:ascii="Arial" w:hAnsi="Arial" w:cs="Arial"/>
                <w:sz w:val="18"/>
                <w:szCs w:val="18"/>
                <w:lang w:val="es-BO"/>
              </w:rPr>
              <w:t xml:space="preserve"> (Consultas Técnicas)</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rsidR="00EE7DFA" w:rsidRPr="000C6821" w:rsidRDefault="00EE7DFA" w:rsidP="00360BB6">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sz w:val="18"/>
                <w:szCs w:val="18"/>
                <w:lang w:val="es-BO"/>
              </w:rPr>
            </w:pPr>
            <w:r w:rsidRPr="007364F3">
              <w:rPr>
                <w:rFonts w:ascii="Arial" w:hAnsi="Arial" w:cs="Arial"/>
                <w:sz w:val="18"/>
                <w:szCs w:val="18"/>
                <w:lang w:val="es-BO"/>
              </w:rPr>
              <w:t>2664790</w:t>
            </w:r>
          </w:p>
        </w:tc>
      </w:tr>
      <w:tr w:rsidR="00EE7DFA" w:rsidRPr="000C6821"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sz w:val="18"/>
                <w:szCs w:val="18"/>
                <w:lang w:val="es-BO"/>
              </w:rPr>
            </w:pPr>
          </w:p>
        </w:tc>
      </w:tr>
      <w:tr w:rsidR="00EE7DFA" w:rsidRPr="000C6821" w:rsidTr="00360BB6">
        <w:trPr>
          <w:trHeight w:val="558"/>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0C6821" w:rsidRDefault="00EE7DFA" w:rsidP="00360BB6">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rsidR="00EE7DFA" w:rsidRPr="000C6821" w:rsidRDefault="00EE7DFA" w:rsidP="00360BB6">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rsidR="00EE7DFA" w:rsidRPr="007364F3" w:rsidRDefault="001F2AD8" w:rsidP="00360BB6">
            <w:pPr>
              <w:jc w:val="both"/>
              <w:rPr>
                <w:rFonts w:ascii="Arial" w:hAnsi="Arial" w:cs="Arial"/>
                <w:sz w:val="18"/>
                <w:szCs w:val="18"/>
                <w:lang w:val="es-BO"/>
              </w:rPr>
            </w:pPr>
            <w:hyperlink r:id="rId35" w:history="1">
              <w:r w:rsidRPr="00122FA2">
                <w:rPr>
                  <w:rStyle w:val="Hipervnculo"/>
                  <w:rFonts w:ascii="Arial" w:hAnsi="Arial" w:cs="Arial"/>
                  <w:sz w:val="18"/>
                  <w:szCs w:val="18"/>
                  <w:lang w:val="es-BO"/>
                </w:rPr>
                <w:t>econtreras@bcb.gob.bo</w:t>
              </w:r>
            </w:hyperlink>
            <w:r>
              <w:rPr>
                <w:rFonts w:ascii="Arial" w:hAnsi="Arial" w:cs="Arial"/>
                <w:sz w:val="18"/>
                <w:szCs w:val="18"/>
                <w:lang w:val="es-BO"/>
              </w:rPr>
              <w:t xml:space="preserve"> </w:t>
            </w:r>
            <w:r w:rsidR="00EB2EB1">
              <w:rPr>
                <w:rFonts w:ascii="Arial" w:hAnsi="Arial" w:cs="Arial"/>
                <w:sz w:val="18"/>
                <w:szCs w:val="18"/>
                <w:lang w:val="es-BO"/>
              </w:rPr>
              <w:t xml:space="preserve"> </w:t>
            </w:r>
            <w:r w:rsidR="00EE7DFA" w:rsidRPr="007364F3">
              <w:rPr>
                <w:rFonts w:ascii="Arial" w:hAnsi="Arial" w:cs="Arial"/>
                <w:sz w:val="18"/>
                <w:szCs w:val="18"/>
                <w:lang w:val="es-BO"/>
              </w:rPr>
              <w:t xml:space="preserve">(Consultas Administrativas) </w:t>
            </w:r>
          </w:p>
          <w:p w:rsidR="00EE7DFA" w:rsidRPr="007364F3" w:rsidRDefault="001F2AD8" w:rsidP="00360BB6">
            <w:pPr>
              <w:jc w:val="both"/>
              <w:rPr>
                <w:rFonts w:ascii="Arial" w:hAnsi="Arial" w:cs="Arial"/>
                <w:sz w:val="18"/>
                <w:szCs w:val="18"/>
                <w:lang w:val="es-BO"/>
              </w:rPr>
            </w:pPr>
            <w:hyperlink r:id="rId36" w:history="1">
              <w:r w:rsidRPr="00122FA2">
                <w:rPr>
                  <w:rStyle w:val="Hipervnculo"/>
                  <w:rFonts w:ascii="Arial" w:hAnsi="Arial" w:cs="Arial"/>
                  <w:sz w:val="18"/>
                  <w:szCs w:val="18"/>
                  <w:lang w:val="es-BO"/>
                </w:rPr>
                <w:t>jheredia@bcb.gob.bo</w:t>
              </w:r>
            </w:hyperlink>
            <w:r>
              <w:rPr>
                <w:rFonts w:ascii="Arial" w:hAnsi="Arial" w:cs="Arial"/>
                <w:sz w:val="18"/>
                <w:szCs w:val="18"/>
                <w:lang w:val="es-BO"/>
              </w:rPr>
              <w:t xml:space="preserve"> </w:t>
            </w:r>
            <w:r w:rsidR="00EE7DFA" w:rsidRPr="007364F3">
              <w:rPr>
                <w:rFonts w:ascii="Arial" w:hAnsi="Arial" w:cs="Arial"/>
                <w:sz w:val="18"/>
                <w:szCs w:val="18"/>
                <w:lang w:val="es-BO"/>
              </w:rPr>
              <w:t xml:space="preserve"> (Consultas Técnicas)</w:t>
            </w:r>
          </w:p>
        </w:tc>
      </w:tr>
      <w:tr w:rsidR="00EE7DFA" w:rsidRPr="002A75FD"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2A75FD" w:rsidRDefault="00EE7DFA" w:rsidP="00360BB6">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rsidR="00EE7DFA" w:rsidRPr="002A75FD" w:rsidRDefault="00EE7DFA" w:rsidP="00360BB6">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rsidR="00EE7DFA" w:rsidRPr="002A75FD" w:rsidRDefault="00EE7DFA" w:rsidP="00360BB6">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jc w:val="both"/>
              <w:rPr>
                <w:rFonts w:ascii="Arial" w:hAnsi="Arial" w:cs="Arial"/>
                <w:b/>
                <w:i/>
                <w:sz w:val="18"/>
                <w:szCs w:val="18"/>
                <w:lang w:val="es-BO"/>
              </w:rPr>
            </w:pPr>
          </w:p>
        </w:tc>
      </w:tr>
      <w:tr w:rsidR="00EE7DFA" w:rsidRPr="002A75FD"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2A75FD" w:rsidRDefault="00EE7DFA" w:rsidP="00360BB6">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rsidR="00EE7DFA" w:rsidRPr="002A75FD" w:rsidRDefault="00EE7DFA" w:rsidP="00360BB6">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2A75FD" w:rsidRDefault="00EE7DFA" w:rsidP="00360BB6">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rsidR="00EE7DFA" w:rsidRPr="007364F3" w:rsidRDefault="00557B77" w:rsidP="00360BB6">
            <w:pPr>
              <w:jc w:val="both"/>
              <w:rPr>
                <w:rFonts w:ascii="Arial" w:hAnsi="Arial" w:cs="Arial"/>
                <w:b/>
                <w:sz w:val="18"/>
                <w:szCs w:val="18"/>
                <w:lang w:val="es-BO"/>
              </w:rPr>
            </w:pPr>
            <w:r>
              <w:rPr>
                <w:rFonts w:ascii="Arial" w:hAnsi="Arial" w:cs="Arial"/>
                <w:b/>
                <w:sz w:val="18"/>
                <w:szCs w:val="18"/>
                <w:lang w:val="es-BO"/>
              </w:rPr>
              <w:t>Hasta horas 14</w:t>
            </w:r>
            <w:r w:rsidR="00EE7DFA" w:rsidRPr="007364F3">
              <w:rPr>
                <w:rFonts w:ascii="Arial" w:hAnsi="Arial" w:cs="Arial"/>
                <w:b/>
                <w:sz w:val="18"/>
                <w:szCs w:val="18"/>
                <w:lang w:val="es-BO"/>
              </w:rPr>
              <w:t xml:space="preserve">:00 </w:t>
            </w:r>
            <w:r w:rsidR="00E53BDC" w:rsidRPr="007364F3">
              <w:rPr>
                <w:rFonts w:ascii="Arial" w:hAnsi="Arial" w:cs="Arial"/>
                <w:b/>
                <w:sz w:val="18"/>
                <w:szCs w:val="18"/>
                <w:lang w:val="es-BO"/>
              </w:rPr>
              <w:t>del día</w:t>
            </w:r>
            <w:r w:rsidR="00E53BDC">
              <w:rPr>
                <w:rFonts w:ascii="Arial" w:hAnsi="Arial" w:cs="Arial"/>
                <w:b/>
                <w:sz w:val="18"/>
                <w:szCs w:val="18"/>
                <w:lang w:val="es-BO"/>
              </w:rPr>
              <w:t xml:space="preserve"> Viernes 04.10.2024</w:t>
            </w:r>
            <w:r w:rsidR="00E53BDC" w:rsidRPr="007364F3">
              <w:rPr>
                <w:rFonts w:ascii="Arial" w:hAnsi="Arial" w:cs="Arial"/>
                <w:b/>
                <w:sz w:val="18"/>
                <w:szCs w:val="18"/>
                <w:lang w:val="es-BO"/>
              </w:rPr>
              <w:t xml:space="preserve"> a través del RUPE</w:t>
            </w:r>
          </w:p>
        </w:tc>
      </w:tr>
      <w:tr w:rsidR="00EE7DFA" w:rsidRPr="002A75FD" w:rsidTr="00360BB6">
        <w:tc>
          <w:tcPr>
            <w:tcW w:w="3101" w:type="dxa"/>
            <w:gridSpan w:val="2"/>
            <w:tcBorders>
              <w:top w:val="single" w:sz="4" w:space="0" w:color="auto"/>
              <w:bottom w:val="single" w:sz="4" w:space="0" w:color="auto"/>
            </w:tcBorders>
            <w:shd w:val="clear" w:color="auto" w:fill="auto"/>
            <w:tcMar>
              <w:left w:w="0" w:type="dxa"/>
              <w:right w:w="0" w:type="dxa"/>
            </w:tcMar>
            <w:vAlign w:val="center"/>
          </w:tcPr>
          <w:p w:rsidR="00EE7DFA" w:rsidRPr="002A75FD" w:rsidRDefault="00EE7DFA" w:rsidP="00360BB6">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rsidR="00EE7DFA" w:rsidRPr="002A75FD" w:rsidRDefault="00EE7DFA" w:rsidP="00360BB6">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rsidR="00EE7DFA" w:rsidRPr="007364F3" w:rsidRDefault="00EE7DFA" w:rsidP="00360BB6">
            <w:pPr>
              <w:jc w:val="both"/>
              <w:rPr>
                <w:rFonts w:ascii="Arial" w:hAnsi="Arial" w:cs="Arial"/>
                <w:b/>
                <w:sz w:val="18"/>
                <w:szCs w:val="18"/>
                <w:lang w:val="es-BO"/>
              </w:rPr>
            </w:pPr>
          </w:p>
        </w:tc>
      </w:tr>
      <w:tr w:rsidR="00EE7DFA" w:rsidRPr="000C6821" w:rsidTr="00360BB6">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rsidR="00EE7DFA" w:rsidRPr="000C6821" w:rsidRDefault="00EE7DFA" w:rsidP="00360BB6">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rsidR="00EE7DFA" w:rsidRPr="007364F3" w:rsidRDefault="00EE7DFA" w:rsidP="00360BB6">
            <w:pPr>
              <w:adjustRightInd w:val="0"/>
              <w:snapToGrid w:val="0"/>
              <w:jc w:val="both"/>
              <w:rPr>
                <w:sz w:val="18"/>
                <w:szCs w:val="18"/>
              </w:rPr>
            </w:pPr>
            <w:r w:rsidRPr="007364F3">
              <w:rPr>
                <w:rFonts w:ascii="Arial" w:hAnsi="Arial" w:cs="Arial"/>
                <w:sz w:val="18"/>
                <w:szCs w:val="18"/>
                <w:lang w:val="es-BO"/>
              </w:rPr>
              <w:t xml:space="preserve">El día </w:t>
            </w:r>
            <w:r w:rsidR="00E53BDC">
              <w:rPr>
                <w:rFonts w:ascii="Arial" w:hAnsi="Arial" w:cs="Arial"/>
                <w:sz w:val="18"/>
                <w:szCs w:val="18"/>
                <w:lang w:val="es-BO"/>
              </w:rPr>
              <w:t>Viernes 04</w:t>
            </w:r>
            <w:r>
              <w:rPr>
                <w:rFonts w:ascii="Arial" w:hAnsi="Arial" w:cs="Arial"/>
                <w:sz w:val="18"/>
                <w:szCs w:val="18"/>
                <w:lang w:val="es-BO"/>
              </w:rPr>
              <w:t>.10.2024</w:t>
            </w:r>
            <w:r w:rsidR="00557B77">
              <w:rPr>
                <w:rFonts w:ascii="Arial" w:hAnsi="Arial" w:cs="Arial"/>
                <w:sz w:val="18"/>
                <w:szCs w:val="18"/>
                <w:lang w:val="es-BO"/>
              </w:rPr>
              <w:t>, a horas 15</w:t>
            </w:r>
            <w:r w:rsidR="00E53BDC">
              <w:rPr>
                <w:rFonts w:ascii="Arial" w:hAnsi="Arial" w:cs="Arial"/>
                <w:sz w:val="18"/>
                <w:szCs w:val="18"/>
                <w:lang w:val="es-BO"/>
              </w:rPr>
              <w:t xml:space="preserve">:21 en el piso </w:t>
            </w:r>
            <w:r w:rsidR="005E5371">
              <w:rPr>
                <w:rFonts w:ascii="Arial" w:hAnsi="Arial" w:cs="Arial"/>
                <w:sz w:val="18"/>
                <w:szCs w:val="18"/>
                <w:lang w:val="es-BO"/>
              </w:rPr>
              <w:t>2</w:t>
            </w:r>
            <w:r w:rsidRPr="007364F3">
              <w:rPr>
                <w:rFonts w:ascii="Arial" w:hAnsi="Arial" w:cs="Arial"/>
                <w:sz w:val="18"/>
                <w:szCs w:val="18"/>
                <w:lang w:val="es-BO"/>
              </w:rPr>
              <w:t xml:space="preserve">7 del edificio principal del BCB o conectarse al siguiente enlace (Zoom): </w:t>
            </w:r>
          </w:p>
          <w:p w:rsidR="00EE7DFA" w:rsidRDefault="00EE6E37" w:rsidP="00360BB6">
            <w:pPr>
              <w:adjustRightInd w:val="0"/>
              <w:snapToGrid w:val="0"/>
              <w:jc w:val="both"/>
              <w:rPr>
                <w:rStyle w:val="Hipervnculo"/>
                <w:rFonts w:ascii="Arial" w:hAnsi="Arial" w:cs="Arial"/>
                <w:sz w:val="18"/>
                <w:szCs w:val="18"/>
                <w:lang w:val="es-BO"/>
              </w:rPr>
            </w:pPr>
            <w:hyperlink r:id="rId37" w:history="1">
              <w:r w:rsidRPr="00122FA2">
                <w:rPr>
                  <w:rStyle w:val="Hipervnculo"/>
                  <w:rFonts w:ascii="Arial" w:hAnsi="Arial" w:cs="Arial"/>
                  <w:sz w:val="18"/>
                  <w:szCs w:val="18"/>
                  <w:lang w:val="es-BO"/>
                </w:rPr>
                <w:t>https://bcb-gob-bo.zoom.us/j/84825876556?pwd=lLbzFKs0XdZdUhCLCT5LGAwRU9BSmw.1</w:t>
              </w:r>
            </w:hyperlink>
            <w:r w:rsidRPr="00EE6E37">
              <w:rPr>
                <w:rStyle w:val="Hipervnculo"/>
                <w:rFonts w:ascii="Arial" w:hAnsi="Arial" w:cs="Arial"/>
                <w:sz w:val="18"/>
                <w:szCs w:val="18"/>
                <w:lang w:val="es-BO"/>
              </w:rPr>
              <w:t xml:space="preserve"> </w:t>
            </w:r>
          </w:p>
          <w:p w:rsidR="00EE6E37" w:rsidRPr="007364F3" w:rsidRDefault="00EE6E37" w:rsidP="00360BB6">
            <w:pPr>
              <w:adjustRightInd w:val="0"/>
              <w:snapToGrid w:val="0"/>
              <w:jc w:val="both"/>
              <w:rPr>
                <w:rFonts w:ascii="Arial" w:hAnsi="Arial" w:cs="Arial"/>
                <w:sz w:val="18"/>
                <w:szCs w:val="18"/>
                <w:lang w:val="es-BO"/>
              </w:rPr>
            </w:pPr>
          </w:p>
          <w:p w:rsidR="00EE6E37" w:rsidRPr="00EE6E37" w:rsidRDefault="00EE6E37" w:rsidP="00EE6E37">
            <w:pPr>
              <w:jc w:val="both"/>
              <w:rPr>
                <w:rFonts w:ascii="Arial" w:hAnsi="Arial" w:cs="Arial"/>
                <w:b/>
                <w:sz w:val="18"/>
                <w:szCs w:val="18"/>
                <w:lang w:val="es-BO"/>
              </w:rPr>
            </w:pPr>
            <w:r w:rsidRPr="00EE6E37">
              <w:rPr>
                <w:rFonts w:ascii="Arial" w:hAnsi="Arial" w:cs="Arial"/>
                <w:b/>
                <w:sz w:val="18"/>
                <w:szCs w:val="18"/>
                <w:lang w:val="es-BO"/>
              </w:rPr>
              <w:t>ID de reunión: 848 2587 6556</w:t>
            </w:r>
          </w:p>
          <w:p w:rsidR="00EE7DFA" w:rsidRPr="007364F3" w:rsidRDefault="00EE6E37" w:rsidP="00EE6E37">
            <w:pPr>
              <w:jc w:val="both"/>
              <w:rPr>
                <w:rFonts w:ascii="Arial" w:hAnsi="Arial" w:cs="Arial"/>
                <w:sz w:val="18"/>
                <w:szCs w:val="18"/>
                <w:lang w:val="es-BO"/>
              </w:rPr>
            </w:pPr>
            <w:r w:rsidRPr="00EE6E37">
              <w:rPr>
                <w:rFonts w:ascii="Arial" w:hAnsi="Arial" w:cs="Arial"/>
                <w:b/>
                <w:sz w:val="18"/>
                <w:szCs w:val="18"/>
                <w:lang w:val="es-BO"/>
              </w:rPr>
              <w:t>Código de acceso: 308463</w:t>
            </w:r>
          </w:p>
        </w:tc>
      </w:tr>
      <w:tr w:rsidR="00EE7DFA" w:rsidRPr="000C6821" w:rsidTr="00360BB6">
        <w:tc>
          <w:tcPr>
            <w:tcW w:w="3101" w:type="dxa"/>
            <w:gridSpan w:val="2"/>
            <w:tcBorders>
              <w:top w:val="single" w:sz="4" w:space="0" w:color="auto"/>
              <w:bottom w:val="single" w:sz="12" w:space="0" w:color="auto"/>
            </w:tcBorders>
            <w:shd w:val="clear" w:color="auto" w:fill="auto"/>
            <w:tcMar>
              <w:left w:w="0" w:type="dxa"/>
              <w:right w:w="0" w:type="dxa"/>
            </w:tcMar>
            <w:vAlign w:val="center"/>
          </w:tcPr>
          <w:p w:rsidR="00EE7DFA" w:rsidRPr="000C6821" w:rsidRDefault="00EE7DFA" w:rsidP="00360BB6">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rsidR="00EE7DFA" w:rsidRPr="000C6821" w:rsidRDefault="00EE7DFA" w:rsidP="00360BB6">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rsidR="00EE7DFA" w:rsidRPr="000C6821" w:rsidRDefault="00EE7DFA" w:rsidP="00360BB6">
            <w:pPr>
              <w:rPr>
                <w:rFonts w:ascii="Arial" w:hAnsi="Arial" w:cs="Arial"/>
                <w:sz w:val="18"/>
                <w:szCs w:val="18"/>
                <w:lang w:val="es-BO"/>
              </w:rPr>
            </w:pPr>
          </w:p>
        </w:tc>
      </w:tr>
      <w:bookmarkEnd w:id="112"/>
    </w:tbl>
    <w:p w:rsidR="00EE7DFA" w:rsidRPr="000C6821" w:rsidRDefault="00EE7DFA" w:rsidP="00EE7DFA">
      <w:pPr>
        <w:rPr>
          <w:rFonts w:ascii="Century Gothic" w:hAnsi="Century Gothic"/>
          <w:lang w:val="es-BO"/>
        </w:rPr>
      </w:pPr>
    </w:p>
    <w:p w:rsidR="00EE7DFA" w:rsidRPr="000C6821" w:rsidRDefault="00EE7DFA" w:rsidP="00EE7DFA">
      <w:pPr>
        <w:rPr>
          <w:rFonts w:ascii="Century Gothic" w:hAnsi="Century Gothic"/>
          <w:lang w:val="es-BO"/>
        </w:rPr>
      </w:pPr>
    </w:p>
    <w:p w:rsidR="00EE7DFA" w:rsidRPr="000C6821" w:rsidRDefault="00EE7DFA" w:rsidP="00EE7DFA">
      <w:pPr>
        <w:jc w:val="center"/>
        <w:rPr>
          <w:rFonts w:ascii="Verdana" w:hAnsi="Verdana"/>
          <w:sz w:val="18"/>
          <w:szCs w:val="18"/>
          <w:lang w:val="es-BO"/>
        </w:rPr>
      </w:pPr>
    </w:p>
    <w:p w:rsidR="00EE7DFA" w:rsidRPr="000C6821" w:rsidRDefault="00EE7DFA" w:rsidP="00EE7DFA">
      <w:pPr>
        <w:rPr>
          <w:rFonts w:ascii="Verdana" w:hAnsi="Verdana"/>
          <w:sz w:val="18"/>
          <w:szCs w:val="18"/>
          <w:lang w:val="es-BO"/>
        </w:rPr>
      </w:pPr>
      <w:r w:rsidRPr="000C6821">
        <w:rPr>
          <w:rFonts w:ascii="Verdana" w:hAnsi="Verdana"/>
          <w:sz w:val="18"/>
          <w:szCs w:val="18"/>
          <w:lang w:val="es-BO"/>
        </w:rPr>
        <w:br w:type="page"/>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lastRenderedPageBreak/>
        <w:t>ANEXO 2</w:t>
      </w:r>
    </w:p>
    <w:p w:rsidR="00EE7DFA" w:rsidRPr="000C6821" w:rsidRDefault="00EE7DFA" w:rsidP="00EE7DFA">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EE7DFA" w:rsidRPr="000C6821" w:rsidRDefault="00EE7DFA" w:rsidP="00EE7DFA">
      <w:pPr>
        <w:pStyle w:val="Normal2"/>
        <w:ind w:left="2124" w:hanging="2124"/>
        <w:rPr>
          <w:rFonts w:ascii="Verdana" w:hAnsi="Verdana" w:cs="Arial"/>
          <w:b/>
          <w:sz w:val="18"/>
          <w:szCs w:val="18"/>
          <w:lang w:val="es-BO"/>
        </w:rPr>
      </w:pPr>
    </w:p>
    <w:p w:rsidR="00EE7DFA" w:rsidRPr="000C6821" w:rsidRDefault="00EE7DFA" w:rsidP="00EE7DFA">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EE7DFA" w:rsidRPr="000C6821" w:rsidRDefault="00EE7DFA" w:rsidP="00EE7DFA">
      <w:pPr>
        <w:rPr>
          <w:rFonts w:ascii="Verdana" w:hAnsi="Verdana" w:cs="Arial"/>
          <w:sz w:val="18"/>
          <w:szCs w:val="16"/>
          <w:lang w:val="es-BO"/>
        </w:rPr>
      </w:pPr>
    </w:p>
    <w:p w:rsidR="00EE7DFA" w:rsidRPr="000C6821" w:rsidRDefault="00EE7DFA" w:rsidP="00EE7DFA">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t xml:space="preserve">Presentación de Propuesta. </w:t>
      </w:r>
    </w:p>
    <w:p w:rsidR="00EE7DFA" w:rsidRPr="000C6821" w:rsidRDefault="00EE7DFA" w:rsidP="00EE7DFA">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Pr>
          <w:rFonts w:ascii="Verdana" w:hAnsi="Verdana" w:cs="Arial"/>
          <w:sz w:val="18"/>
          <w:szCs w:val="16"/>
          <w:lang w:val="es-BO"/>
        </w:rPr>
        <w:t>Personas Jurídicas</w:t>
      </w:r>
      <w:r w:rsidRPr="000C6821">
        <w:rPr>
          <w:rFonts w:ascii="Verdana" w:hAnsi="Verdana" w:cs="Arial"/>
          <w:sz w:val="18"/>
          <w:szCs w:val="16"/>
          <w:lang w:val="es-BO"/>
        </w:rPr>
        <w:t>.</w:t>
      </w:r>
    </w:p>
    <w:p w:rsidR="00EE7DFA" w:rsidRPr="000C6821" w:rsidRDefault="00EE7DFA" w:rsidP="00EE7DFA">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EE7DFA" w:rsidRPr="000C6821" w:rsidRDefault="00EE7DFA" w:rsidP="00EE7DFA">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Pr>
          <w:rFonts w:ascii="Verdana" w:hAnsi="Verdana" w:cs="Arial"/>
          <w:sz w:val="18"/>
          <w:szCs w:val="16"/>
          <w:lang w:val="es-BO"/>
        </w:rPr>
        <w:t>.</w:t>
      </w:r>
    </w:p>
    <w:p w:rsidR="00EE7DFA" w:rsidRPr="000C6821" w:rsidRDefault="00EE7DFA" w:rsidP="00EE7DFA">
      <w:pPr>
        <w:rPr>
          <w:rFonts w:ascii="Verdana" w:hAnsi="Verdana" w:cs="Arial"/>
          <w:sz w:val="18"/>
          <w:szCs w:val="16"/>
          <w:lang w:val="es-BO"/>
        </w:rPr>
      </w:pPr>
    </w:p>
    <w:p w:rsidR="00EE7DFA" w:rsidRPr="000C6821" w:rsidRDefault="00EE7DFA" w:rsidP="00EE7DFA">
      <w:pPr>
        <w:jc w:val="both"/>
        <w:rPr>
          <w:rFonts w:ascii="Verdana" w:hAnsi="Verdana" w:cs="Arial"/>
          <w:b/>
          <w:sz w:val="18"/>
          <w:szCs w:val="18"/>
          <w:lang w:val="es-BO"/>
        </w:rPr>
      </w:pPr>
      <w:r w:rsidRPr="000C6821">
        <w:rPr>
          <w:rFonts w:ascii="Verdana" w:hAnsi="Verdana" w:cs="Arial"/>
          <w:b/>
          <w:sz w:val="18"/>
          <w:szCs w:val="18"/>
          <w:lang w:val="es-BO"/>
        </w:rPr>
        <w:t>Documento de la Propuesta Técnica</w:t>
      </w:r>
    </w:p>
    <w:p w:rsidR="00EE7DFA" w:rsidRPr="000C6821" w:rsidRDefault="00EE7DFA" w:rsidP="00EE7DFA">
      <w:pPr>
        <w:jc w:val="both"/>
        <w:rPr>
          <w:rFonts w:ascii="Verdana" w:hAnsi="Verdana" w:cs="Arial"/>
          <w:sz w:val="18"/>
          <w:szCs w:val="18"/>
          <w:lang w:val="es-BO"/>
        </w:rPr>
      </w:pPr>
    </w:p>
    <w:p w:rsidR="00EE7DFA" w:rsidRPr="000C6821" w:rsidRDefault="00EE7DFA" w:rsidP="00EE7DFA">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 xml:space="preserve">Especificaciones Técnicas. </w:t>
      </w:r>
    </w:p>
    <w:p w:rsidR="00EE7DFA" w:rsidRPr="000C6821" w:rsidRDefault="00EE7DFA" w:rsidP="00EE7DFA">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 xml:space="preserve">Condiciones Adicionales. </w:t>
      </w:r>
    </w:p>
    <w:p w:rsidR="00EE7DFA" w:rsidRPr="000C6821" w:rsidRDefault="00EE7DFA" w:rsidP="00EE7DFA">
      <w:pPr>
        <w:jc w:val="both"/>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Default="00EE7DFA" w:rsidP="00EE7DFA">
      <w:pPr>
        <w:rPr>
          <w:rFonts w:ascii="Arial" w:hAnsi="Arial" w:cs="Arial"/>
          <w:b/>
          <w:sz w:val="18"/>
          <w:szCs w:val="18"/>
          <w:lang w:val="es-BO"/>
        </w:rPr>
      </w:pPr>
    </w:p>
    <w:p w:rsidR="00EE7DFA" w:rsidRDefault="00EE7DFA" w:rsidP="00EE7DFA">
      <w:pPr>
        <w:rPr>
          <w:rFonts w:ascii="Arial" w:hAnsi="Arial" w:cs="Arial"/>
          <w:b/>
          <w:sz w:val="18"/>
          <w:szCs w:val="18"/>
          <w:lang w:val="es-BO"/>
        </w:rPr>
      </w:pPr>
    </w:p>
    <w:p w:rsidR="00EE7DFA" w:rsidRDefault="00EE7DFA" w:rsidP="00EE7DFA">
      <w:pPr>
        <w:rPr>
          <w:rFonts w:ascii="Arial" w:hAnsi="Arial" w:cs="Arial"/>
          <w:b/>
          <w:sz w:val="18"/>
          <w:szCs w:val="18"/>
          <w:lang w:val="es-BO"/>
        </w:rPr>
      </w:pPr>
    </w:p>
    <w:p w:rsidR="00EE7DFA" w:rsidRDefault="00EE7DFA" w:rsidP="00EE7DFA">
      <w:pPr>
        <w:rPr>
          <w:rFonts w:ascii="Arial" w:hAnsi="Arial" w:cs="Arial"/>
          <w:b/>
          <w:sz w:val="18"/>
          <w:szCs w:val="18"/>
          <w:lang w:val="es-BO"/>
        </w:rPr>
      </w:pPr>
    </w:p>
    <w:p w:rsidR="00EE7DFA"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rPr>
          <w:rFonts w:ascii="Arial" w:hAnsi="Arial" w:cs="Arial"/>
          <w:b/>
          <w:sz w:val="18"/>
          <w:szCs w:val="18"/>
          <w:lang w:val="es-BO"/>
        </w:rPr>
      </w:pP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FORMULARIO A-1</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 xml:space="preserve"> o Asociaciones Accidentales)</w:t>
      </w:r>
    </w:p>
    <w:p w:rsidR="00EE7DFA" w:rsidRPr="000C6821" w:rsidRDefault="00EE7DFA" w:rsidP="00EE7DFA">
      <w:pPr>
        <w:jc w:val="center"/>
        <w:rPr>
          <w:rFonts w:cs="Arial"/>
          <w:b/>
          <w:sz w:val="18"/>
          <w:szCs w:val="18"/>
          <w:lang w:val="es-BO"/>
        </w:rPr>
      </w:pPr>
      <w:bookmarkStart w:id="113"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EE7DFA" w:rsidRPr="000C6821" w:rsidTr="00360BB6">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EE7DFA" w:rsidRPr="00533D29" w:rsidRDefault="00EE7DFA" w:rsidP="00360BB6">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EE7DFA" w:rsidRPr="000C6821" w:rsidTr="00360BB6">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EE7DFA" w:rsidRPr="000C6821" w:rsidRDefault="00EE7DFA" w:rsidP="00360BB6">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EE7DFA" w:rsidRPr="000C6821" w:rsidTr="00360BB6">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rsidR="00EE7DFA" w:rsidRPr="000C6821" w:rsidRDefault="00EE7DFA" w:rsidP="00360BB6">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4</w:t>
            </w:r>
          </w:p>
        </w:tc>
        <w:tc>
          <w:tcPr>
            <w:tcW w:w="417" w:type="dxa"/>
            <w:tcBorders>
              <w:left w:val="single" w:sz="8" w:space="0" w:color="auto"/>
              <w:right w:val="single" w:sz="8"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p>
        </w:tc>
        <w:tc>
          <w:tcPr>
            <w:tcW w:w="264" w:type="dxa"/>
            <w:tcBorders>
              <w:left w:val="single" w:sz="8" w:space="0" w:color="auto"/>
              <w:right w:val="single" w:sz="8"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48"/>
          <w:jc w:val="center"/>
        </w:trPr>
        <w:tc>
          <w:tcPr>
            <w:tcW w:w="10298" w:type="dxa"/>
            <w:gridSpan w:val="25"/>
            <w:tcBorders>
              <w:top w:val="nil"/>
              <w:left w:val="single" w:sz="12" w:space="0" w:color="1F4E79" w:themeColor="accent1" w:themeShade="80"/>
              <w:bottom w:val="nil"/>
              <w:right w:val="nil"/>
            </w:tcBorders>
          </w:tcPr>
          <w:p w:rsidR="00EE7DFA" w:rsidRPr="000C6821" w:rsidRDefault="00EE7DFA" w:rsidP="00360BB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rsidR="00EE7DFA" w:rsidRPr="000C6821" w:rsidRDefault="00EE7DFA" w:rsidP="00360BB6">
            <w:pPr>
              <w:rPr>
                <w:sz w:val="8"/>
                <w:szCs w:val="16"/>
                <w:lang w:val="es-BO"/>
              </w:rPr>
            </w:pPr>
            <w:r w:rsidRPr="000C6821">
              <w:rPr>
                <w:sz w:val="8"/>
                <w:szCs w:val="16"/>
                <w:lang w:val="es-BO"/>
              </w:rPr>
              <w:t> </w:t>
            </w:r>
          </w:p>
        </w:tc>
      </w:tr>
      <w:tr w:rsidR="00EE7DFA" w:rsidRPr="000C6821" w:rsidTr="00360BB6">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EE7DFA" w:rsidRPr="000C6821" w:rsidRDefault="00EE7DFA" w:rsidP="00360BB6">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rsidR="00EE7DFA" w:rsidRPr="000C6821" w:rsidRDefault="00557B77" w:rsidP="00360BB6">
            <w:pPr>
              <w:jc w:val="center"/>
              <w:rPr>
                <w:rFonts w:ascii="Arial" w:hAnsi="Arial" w:cs="Arial"/>
                <w:b/>
                <w:bCs/>
                <w:sz w:val="16"/>
                <w:szCs w:val="16"/>
                <w:lang w:val="es-BO"/>
              </w:rPr>
            </w:pPr>
            <w:r w:rsidRPr="00557B77">
              <w:rPr>
                <w:rFonts w:ascii="Arial" w:hAnsi="Arial" w:cs="Arial"/>
                <w:b/>
                <w:bCs/>
                <w:szCs w:val="16"/>
                <w:lang w:val="es-BO"/>
              </w:rPr>
              <w:t>ADQUISICIÓN DE MONEDAS DE CURSO LEGAL Y CONMEMORATIVAS</w:t>
            </w:r>
          </w:p>
        </w:tc>
        <w:tc>
          <w:tcPr>
            <w:tcW w:w="244" w:type="dxa"/>
            <w:tcBorders>
              <w:top w:val="nil"/>
              <w:left w:val="nil"/>
              <w:bottom w:val="nil"/>
              <w:right w:val="single" w:sz="12" w:space="0" w:color="1F4E79" w:themeColor="accent1" w:themeShade="80"/>
            </w:tcBorders>
            <w:shd w:val="clear" w:color="auto" w:fill="auto"/>
            <w:vAlign w:val="center"/>
            <w:hideMark/>
          </w:tcPr>
          <w:p w:rsidR="00EE7DFA" w:rsidRPr="000C6821" w:rsidRDefault="00EE7DFA" w:rsidP="00360BB6">
            <w:pPr>
              <w:rPr>
                <w:rFonts w:ascii="Arial" w:hAnsi="Arial" w:cs="Arial"/>
                <w:b/>
                <w:bCs/>
                <w:sz w:val="16"/>
                <w:szCs w:val="16"/>
                <w:lang w:val="es-BO"/>
              </w:rPr>
            </w:pPr>
            <w:r w:rsidRPr="000C6821">
              <w:rPr>
                <w:rFonts w:ascii="Arial" w:hAnsi="Arial" w:cs="Arial"/>
                <w:b/>
                <w:bCs/>
                <w:sz w:val="16"/>
                <w:szCs w:val="16"/>
                <w:lang w:val="es-BO"/>
              </w:rPr>
              <w:t> </w:t>
            </w:r>
          </w:p>
        </w:tc>
      </w:tr>
      <w:tr w:rsidR="00EE7DFA" w:rsidRPr="000C6821" w:rsidTr="00360BB6">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rsidR="00EE7DFA" w:rsidRPr="000C6821" w:rsidRDefault="00EE7DFA" w:rsidP="00360BB6">
            <w:pPr>
              <w:rPr>
                <w:rFonts w:ascii="Arial" w:hAnsi="Arial" w:cs="Arial"/>
                <w:sz w:val="8"/>
                <w:szCs w:val="16"/>
                <w:lang w:val="es-BO"/>
              </w:rPr>
            </w:pPr>
          </w:p>
        </w:tc>
      </w:tr>
    </w:tbl>
    <w:p w:rsidR="00EE7DFA" w:rsidRPr="000C6821" w:rsidRDefault="00EE7DFA" w:rsidP="00EE7DFA">
      <w:pPr>
        <w:jc w:val="both"/>
        <w:rPr>
          <w:rFonts w:ascii="Verdana" w:hAnsi="Verdana" w:cs="Arial"/>
          <w:sz w:val="18"/>
          <w:szCs w:val="18"/>
          <w:lang w:val="es-BO"/>
        </w:rPr>
      </w:pPr>
    </w:p>
    <w:bookmarkEnd w:id="113"/>
    <w:p w:rsidR="00EE7DFA" w:rsidRPr="000C6821" w:rsidRDefault="00EE7DFA" w:rsidP="00EE7DFA">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EE7DFA" w:rsidRPr="000C6821" w:rsidRDefault="00EE7DFA" w:rsidP="00EE7DFA">
      <w:pPr>
        <w:rPr>
          <w:lang w:val="es-BO"/>
        </w:rPr>
      </w:pPr>
    </w:p>
    <w:p w:rsidR="00EE7DFA" w:rsidRPr="000C6821" w:rsidRDefault="00EE7DFA" w:rsidP="00EE7DFA">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EE7DFA" w:rsidRPr="000C6821" w:rsidRDefault="00EE7DFA" w:rsidP="00EE7DFA">
      <w:pPr>
        <w:suppressAutoHyphens/>
        <w:ind w:left="360"/>
        <w:jc w:val="both"/>
        <w:rPr>
          <w:rFonts w:ascii="Verdana" w:hAnsi="Verdana" w:cs="Arial"/>
          <w:b/>
          <w:sz w:val="18"/>
          <w:szCs w:val="18"/>
          <w:lang w:val="es-BO"/>
        </w:rPr>
      </w:pPr>
    </w:p>
    <w:p w:rsidR="00EE7DFA" w:rsidRPr="000C6821"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EE7DFA" w:rsidRPr="000C6821"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EE7DFA" w:rsidRPr="000C6821"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EE7DFA" w:rsidRPr="000C6821"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EE7DFA" w:rsidRPr="000C6821"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EE7DFA" w:rsidRPr="0062280E"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 o consolidar el monto del depósito por este concepto, sin perjuicio de lo dispuesto en normativa específica.</w:t>
      </w:r>
    </w:p>
    <w:p w:rsidR="00EE7DFA" w:rsidRPr="000C6821" w:rsidRDefault="00EE7DFA" w:rsidP="00EE7DFA">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EE7DFA" w:rsidRPr="00D93BC0" w:rsidRDefault="00EE7DFA" w:rsidP="00EE7DFA">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w:t>
      </w:r>
      <w:r w:rsidRPr="00D93BC0">
        <w:rPr>
          <w:rFonts w:ascii="Verdana" w:hAnsi="Verdana" w:cs="Arial"/>
          <w:sz w:val="18"/>
          <w:szCs w:val="18"/>
          <w:lang w:val="es-BO"/>
        </w:rPr>
        <w:t>, posibles actos de corrupción en el presente proceso de contratación, en el marco de lo dispuesto por la Ley N° 974 de Unidades de Transparencia.</w:t>
      </w:r>
    </w:p>
    <w:p w:rsidR="00EE7DFA" w:rsidRPr="00D93BC0" w:rsidRDefault="00EE7DFA" w:rsidP="00EE7DFA">
      <w:pPr>
        <w:numPr>
          <w:ilvl w:val="0"/>
          <w:numId w:val="2"/>
        </w:numPr>
        <w:jc w:val="both"/>
        <w:rPr>
          <w:rFonts w:ascii="Verdana" w:hAnsi="Verdana" w:cs="Arial"/>
          <w:sz w:val="18"/>
          <w:szCs w:val="18"/>
          <w:lang w:val="es-BO"/>
        </w:rPr>
      </w:pPr>
      <w:r w:rsidRPr="00D93BC0">
        <w:rPr>
          <w:rFonts w:ascii="Verdana" w:hAnsi="Verdana" w:cs="Arial"/>
          <w:sz w:val="18"/>
          <w:szCs w:val="18"/>
          <w:lang w:val="es-BO"/>
        </w:rPr>
        <w:t>Acepto a sola firma de este documento que todos los Formularios presentados se tienen por suscritos.</w:t>
      </w:r>
    </w:p>
    <w:p w:rsidR="00EE7DFA" w:rsidRPr="00D93BC0" w:rsidRDefault="00EE7DFA" w:rsidP="00EE7DFA">
      <w:pPr>
        <w:jc w:val="both"/>
        <w:rPr>
          <w:rFonts w:ascii="Verdana" w:hAnsi="Verdana" w:cs="Arial"/>
          <w:sz w:val="18"/>
          <w:szCs w:val="18"/>
          <w:lang w:val="es-BO"/>
        </w:rPr>
      </w:pPr>
    </w:p>
    <w:p w:rsidR="00EE7DFA" w:rsidRPr="00D93BC0" w:rsidRDefault="00EE7DFA" w:rsidP="00EE7DFA">
      <w:pPr>
        <w:jc w:val="both"/>
        <w:rPr>
          <w:rFonts w:ascii="Verdana" w:hAnsi="Verdana" w:cs="Arial"/>
          <w:b/>
          <w:sz w:val="18"/>
          <w:szCs w:val="18"/>
          <w:lang w:val="es-BO"/>
        </w:rPr>
      </w:pPr>
      <w:r w:rsidRPr="00D93BC0">
        <w:rPr>
          <w:rFonts w:ascii="Verdana" w:hAnsi="Verdana" w:cs="Arial"/>
          <w:b/>
          <w:sz w:val="18"/>
          <w:szCs w:val="18"/>
          <w:lang w:val="es-BO"/>
        </w:rPr>
        <w:t>II.- De la Presentación de Documentos</w:t>
      </w:r>
    </w:p>
    <w:p w:rsidR="00EE7DFA" w:rsidRPr="00D93BC0" w:rsidRDefault="00EE7DFA" w:rsidP="00EE7DFA">
      <w:pPr>
        <w:jc w:val="both"/>
        <w:rPr>
          <w:rFonts w:ascii="Verdana" w:hAnsi="Verdana" w:cs="Arial"/>
          <w:b/>
          <w:sz w:val="18"/>
          <w:szCs w:val="18"/>
          <w:lang w:val="es-BO"/>
        </w:rPr>
      </w:pPr>
    </w:p>
    <w:p w:rsidR="00EE7DFA" w:rsidRPr="00D93BC0" w:rsidRDefault="00EE7DFA" w:rsidP="00EE7DFA">
      <w:pPr>
        <w:jc w:val="both"/>
        <w:rPr>
          <w:rFonts w:ascii="Verdana" w:hAnsi="Verdana" w:cs="Arial"/>
          <w:sz w:val="18"/>
          <w:szCs w:val="18"/>
        </w:rPr>
      </w:pPr>
      <w:r w:rsidRPr="00D93BC0">
        <w:rPr>
          <w:rFonts w:ascii="Verdana" w:hAnsi="Verdana" w:cs="Arial"/>
          <w:sz w:val="18"/>
          <w:szCs w:val="18"/>
        </w:rPr>
        <w:t xml:space="preserve">En caso de ser adjudicado, para la suscripción de contrato, </w:t>
      </w:r>
      <w:r w:rsidRPr="00D93BC0">
        <w:rPr>
          <w:rFonts w:ascii="Verdana" w:hAnsi="Verdana" w:cs="Arial"/>
          <w:sz w:val="18"/>
          <w:szCs w:val="18"/>
          <w:u w:val="single"/>
        </w:rPr>
        <w:t xml:space="preserve">se presentará la siguiente documentación </w:t>
      </w:r>
      <w:r w:rsidRPr="00D93BC0">
        <w:rPr>
          <w:rFonts w:ascii="Verdana" w:hAnsi="Verdana" w:cs="Arial"/>
          <w:sz w:val="18"/>
          <w:szCs w:val="18"/>
        </w:rPr>
        <w:t>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i), y l).</w:t>
      </w:r>
    </w:p>
    <w:p w:rsidR="00EE7DFA" w:rsidRPr="00D93BC0" w:rsidRDefault="00EE7DFA" w:rsidP="00EE7DFA">
      <w:pPr>
        <w:jc w:val="both"/>
        <w:rPr>
          <w:rFonts w:ascii="Verdana" w:hAnsi="Verdana" w:cs="Arial"/>
          <w:sz w:val="18"/>
          <w:szCs w:val="18"/>
        </w:rPr>
      </w:pP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del RUPE que respalde la información declarada en su propuesta.</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Documento de constitución de la empresa </w:t>
      </w:r>
      <w:r w:rsidRPr="00A93CEF">
        <w:rPr>
          <w:rFonts w:ascii="Verdana" w:hAnsi="Verdana" w:cs="Arial"/>
          <w:i/>
          <w:sz w:val="18"/>
          <w:szCs w:val="18"/>
        </w:rPr>
        <w:t>o documentación que acredite su constitución en el país de origen de acuerdo a sus normas.</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Matrícula de Comercio actualizada </w:t>
      </w:r>
      <w:r w:rsidRPr="00A93CEF">
        <w:rPr>
          <w:rFonts w:ascii="Verdana" w:hAnsi="Verdana" w:cs="Arial"/>
          <w:i/>
          <w:sz w:val="18"/>
          <w:szCs w:val="18"/>
        </w:rPr>
        <w:t>o documento que acredite su inscripción en el Registro de Comercio o institución similar de su país de origen.</w:t>
      </w:r>
    </w:p>
    <w:p w:rsidR="00EE7DFA" w:rsidRPr="00D93BC0" w:rsidRDefault="00EE7DFA" w:rsidP="006A6977">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lastRenderedPageBreak/>
        <w:t>Poder General Amplio y Suficiente del Representante Legal del Proponente con facultades para presentar propuestas y suscribir contratos,</w:t>
      </w:r>
      <w:r w:rsidRPr="00D93BC0">
        <w:rPr>
          <w:rFonts w:ascii="Verdana" w:hAnsi="Verdana" w:cs="Arial"/>
          <w:b/>
          <w:sz w:val="18"/>
          <w:szCs w:val="18"/>
        </w:rPr>
        <w:t xml:space="preserve"> </w:t>
      </w:r>
      <w:r w:rsidRPr="00D93BC0">
        <w:rPr>
          <w:rFonts w:ascii="Verdana" w:hAnsi="Verdana" w:cs="Arial"/>
          <w:sz w:val="18"/>
          <w:szCs w:val="18"/>
        </w:rPr>
        <w:t>inscrito en el</w:t>
      </w:r>
      <w:r w:rsidRPr="00D93BC0">
        <w:rPr>
          <w:rFonts w:ascii="Verdana" w:hAnsi="Verdana" w:cs="Arial"/>
          <w:b/>
          <w:sz w:val="18"/>
          <w:szCs w:val="18"/>
        </w:rPr>
        <w:t xml:space="preserve"> </w:t>
      </w:r>
      <w:r w:rsidRPr="00A93CEF">
        <w:rPr>
          <w:rFonts w:ascii="Verdana" w:hAnsi="Verdana" w:cs="Arial"/>
          <w:i/>
          <w:sz w:val="18"/>
          <w:szCs w:val="18"/>
        </w:rPr>
        <w:t>Registro de Comercio o institución similar de su país de origen</w:t>
      </w:r>
      <w:r w:rsidRPr="00D93BC0">
        <w:rPr>
          <w:rFonts w:ascii="Verdana" w:hAnsi="Verdana" w:cs="Arial"/>
          <w:sz w:val="18"/>
          <w:szCs w:val="18"/>
        </w:rPr>
        <w:t>, esta inscripción podrá exceptuarse para otros proponentes cuya normativa legal inherente a su constitución así lo prevea.</w:t>
      </w:r>
      <w:r w:rsidRPr="00D93BC0">
        <w:rPr>
          <w:rFonts w:ascii="Verdana" w:hAnsi="Verdana" w:cs="Arial"/>
          <w:b/>
          <w:sz w:val="18"/>
          <w:szCs w:val="18"/>
        </w:rPr>
        <w:t xml:space="preserve"> </w:t>
      </w:r>
    </w:p>
    <w:p w:rsidR="00EE7DFA" w:rsidRPr="00A93CEF" w:rsidRDefault="00EE7DFA" w:rsidP="006A6977">
      <w:pPr>
        <w:pStyle w:val="Prrafodelista"/>
        <w:numPr>
          <w:ilvl w:val="0"/>
          <w:numId w:val="47"/>
        </w:numPr>
        <w:ind w:left="284" w:hanging="289"/>
        <w:contextualSpacing/>
        <w:jc w:val="both"/>
        <w:rPr>
          <w:rFonts w:ascii="Verdana" w:hAnsi="Verdana" w:cs="Arial"/>
          <w:b/>
          <w:i/>
          <w:sz w:val="18"/>
          <w:szCs w:val="18"/>
        </w:rPr>
      </w:pPr>
      <w:r w:rsidRPr="00D93BC0">
        <w:rPr>
          <w:rFonts w:ascii="Verdana" w:hAnsi="Verdana" w:cs="Arial"/>
          <w:sz w:val="18"/>
          <w:szCs w:val="18"/>
        </w:rPr>
        <w:t>Certificación de Inscripción en el Padrón Nacional</w:t>
      </w:r>
      <w:r w:rsidRPr="00D93BC0">
        <w:rPr>
          <w:rFonts w:ascii="Verdana" w:hAnsi="Verdana" w:cs="Arial"/>
          <w:b/>
          <w:sz w:val="18"/>
          <w:szCs w:val="18"/>
        </w:rPr>
        <w:t xml:space="preserve"> </w:t>
      </w:r>
      <w:r w:rsidRPr="00D93BC0">
        <w:rPr>
          <w:rFonts w:ascii="Verdana" w:hAnsi="Verdana" w:cs="Arial"/>
          <w:sz w:val="18"/>
          <w:szCs w:val="18"/>
        </w:rPr>
        <w:t xml:space="preserve">o en el Registro Tributario de Contribuyentes </w:t>
      </w:r>
      <w:r w:rsidRPr="00A93CEF">
        <w:rPr>
          <w:rFonts w:ascii="Verdana" w:hAnsi="Verdana" w:cs="Arial"/>
          <w:i/>
          <w:sz w:val="18"/>
          <w:szCs w:val="18"/>
        </w:rPr>
        <w:t>o Número de Identificación Tributaria (NIT) válido y activo de su país de origen, o documento similar que acredite dicha inscripción.</w:t>
      </w:r>
    </w:p>
    <w:p w:rsidR="00EE7DFA" w:rsidRPr="00D93BC0" w:rsidRDefault="00EE7DFA" w:rsidP="006A6977">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Declaración Jurada del Pago de Impuestos a las Utilidades de las Empresas - IUE (excepto las empresas de reciente creación) </w:t>
      </w:r>
      <w:r w:rsidRPr="00A93CEF">
        <w:rPr>
          <w:rFonts w:ascii="Verdana" w:hAnsi="Verdana" w:cs="Arial"/>
          <w:i/>
          <w:sz w:val="18"/>
          <w:szCs w:val="18"/>
        </w:rPr>
        <w:t>o documentación emitida por el órgano regulador de impuestos del país de origen, que acredite la declaración jurada del IUE, de acuerdo con disposiciones legales vigentes en el país de origen.</w:t>
      </w:r>
      <w:r w:rsidRPr="00D93BC0">
        <w:rPr>
          <w:rFonts w:ascii="Verdana" w:hAnsi="Verdana" w:cs="Arial"/>
          <w:sz w:val="18"/>
          <w:szCs w:val="18"/>
        </w:rPr>
        <w:t xml:space="preserve"> </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 Solvencia Fiscal, emitido por la Contraloría General del Estado (CGE).</w:t>
      </w:r>
    </w:p>
    <w:p w:rsidR="00EE7DFA" w:rsidRPr="00D93BC0" w:rsidRDefault="00EE7DFA" w:rsidP="006A6977">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 </w:t>
      </w:r>
      <w:r w:rsidRPr="00A93CEF">
        <w:rPr>
          <w:rFonts w:ascii="Verdana" w:hAnsi="Verdana" w:cs="Arial"/>
          <w:i/>
          <w:sz w:val="18"/>
          <w:szCs w:val="18"/>
        </w:rPr>
        <w:t>(No corresponde para proponentes del extranjero)</w:t>
      </w:r>
    </w:p>
    <w:p w:rsidR="00EE7DFA" w:rsidRPr="00D93BC0" w:rsidRDefault="00EE7DFA" w:rsidP="006A6977">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Garantía de Cumplimiento de Contrato equivalente al siete por ciento (7%) del monto del contrato. </w:t>
      </w:r>
      <w:r w:rsidRPr="00A93CEF">
        <w:rPr>
          <w:rFonts w:ascii="Verdana" w:hAnsi="Verdana" w:cs="Arial"/>
          <w:i/>
          <w:sz w:val="18"/>
          <w:szCs w:val="18"/>
        </w:rPr>
        <w:t xml:space="preserve">Ésta garantía debe ser emitida </w:t>
      </w:r>
      <w:r w:rsidRPr="00A93CEF">
        <w:rPr>
          <w:rFonts w:ascii="Verdana" w:hAnsi="Verdana" w:cs="Arial"/>
          <w:bCs/>
          <w:i/>
          <w:sz w:val="18"/>
          <w:szCs w:val="18"/>
        </w:rPr>
        <w:t>por una entidad financiera o aseguradora nacional o extranjera que cuente con corresponsalía en Bolivia (señalando la entidad corresponsal establecida en el país);</w:t>
      </w:r>
      <w:r w:rsidRPr="00A93CEF">
        <w:rPr>
          <w:rFonts w:ascii="Verdana" w:hAnsi="Verdana" w:cs="Arial"/>
          <w:i/>
          <w:sz w:val="18"/>
          <w:szCs w:val="18"/>
        </w:rPr>
        <w:t xml:space="preserve"> que cumpla con las características de renovable, irrevocable y de ejecución inmediata, emitida a nombre de la entidad convocante.</w:t>
      </w:r>
      <w:r w:rsidRPr="00D93BC0">
        <w:rPr>
          <w:rFonts w:ascii="Verdana" w:hAnsi="Verdana" w:cs="Arial"/>
          <w:b/>
          <w:sz w:val="18"/>
          <w:szCs w:val="18"/>
        </w:rPr>
        <w:t xml:space="preserve"> </w:t>
      </w:r>
    </w:p>
    <w:p w:rsidR="00EE7DFA" w:rsidRPr="00D93BC0" w:rsidRDefault="00EE7DFA" w:rsidP="00EE7DFA">
      <w:pPr>
        <w:pStyle w:val="Prrafodelista"/>
        <w:ind w:left="284"/>
        <w:jc w:val="both"/>
        <w:rPr>
          <w:rFonts w:ascii="Verdana" w:hAnsi="Verdana" w:cs="Arial"/>
          <w:sz w:val="18"/>
          <w:szCs w:val="18"/>
        </w:rPr>
      </w:pPr>
      <w:r w:rsidRPr="00D93BC0">
        <w:rPr>
          <w:rFonts w:ascii="Verdana" w:hAnsi="Verdana" w:cs="Arial"/>
          <w:sz w:val="18"/>
          <w:szCs w:val="18"/>
        </w:rPr>
        <w:t xml:space="preserve">En el caso de Asociaciones Accidentales esta garantía podrá ser presentada por una o más empresas que conforman la Asociación, siempre y cuando cumpla con las características de renovable, irrevocable y de ejecución inmediata; emitida a nombre de la entidad convocante. </w:t>
      </w:r>
    </w:p>
    <w:p w:rsidR="00EE7DFA" w:rsidRPr="00D93BC0" w:rsidRDefault="00EE7DFA" w:rsidP="006A6977">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Certificado que acredite la condición de </w:t>
      </w:r>
      <w:proofErr w:type="spellStart"/>
      <w:r w:rsidRPr="00D93BC0">
        <w:rPr>
          <w:rFonts w:ascii="Verdana" w:hAnsi="Verdana" w:cs="Arial"/>
          <w:sz w:val="18"/>
          <w:szCs w:val="18"/>
        </w:rPr>
        <w:t>MyPE</w:t>
      </w:r>
      <w:proofErr w:type="spellEnd"/>
      <w:r w:rsidRPr="00D93BC0">
        <w:rPr>
          <w:rFonts w:ascii="Verdana" w:hAnsi="Verdana" w:cs="Arial"/>
          <w:sz w:val="18"/>
          <w:szCs w:val="18"/>
        </w:rPr>
        <w:t>, OECA, APP o Artesanos (cuando el proponente hubiese declarado esta condición).</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Cs/>
          <w:sz w:val="18"/>
          <w:szCs w:val="18"/>
        </w:rPr>
        <w:t>Certificación del Costo Bruto de Producción o Certificación de bienes producidos en el País independientemente del origen de los insumos. En caso de Asociaciones Accidentales esta Certificación podrá ser presentada por una de las empresas que conforman la misma.</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Testimonio de Contrato de Asociación Accidental (cuando corresponda).</w:t>
      </w:r>
    </w:p>
    <w:p w:rsidR="00EE7DFA" w:rsidRPr="00D93BC0" w:rsidRDefault="00EE7DFA" w:rsidP="006A6977">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
          <w:sz w:val="18"/>
          <w:szCs w:val="18"/>
        </w:rPr>
        <w:t>Documentación requerida en las especificaciones técnicas y/o condiciones técnicas:</w:t>
      </w:r>
    </w:p>
    <w:p w:rsidR="00EE7DFA" w:rsidRPr="005E5371" w:rsidRDefault="00471537" w:rsidP="00471537">
      <w:pPr>
        <w:pStyle w:val="Prrafodelista"/>
        <w:numPr>
          <w:ilvl w:val="0"/>
          <w:numId w:val="53"/>
        </w:numPr>
        <w:contextualSpacing/>
        <w:jc w:val="both"/>
        <w:rPr>
          <w:rFonts w:ascii="Verdana" w:eastAsia="Calibri" w:hAnsi="Verdana" w:cs="Arial"/>
          <w:i/>
          <w:sz w:val="18"/>
          <w:szCs w:val="18"/>
          <w:lang w:val="es-ES_tradnl"/>
        </w:rPr>
      </w:pPr>
      <w:r w:rsidRPr="005E5371">
        <w:rPr>
          <w:rFonts w:ascii="Verdana" w:eastAsia="Calibri" w:hAnsi="Verdana" w:cs="Arial"/>
          <w:i/>
          <w:sz w:val="18"/>
          <w:szCs w:val="18"/>
          <w:lang w:val="es-ES_tradnl"/>
        </w:rPr>
        <w:t>El (los) certificado(s) o documento (s) original(es) o fotocopia(s) debidamente legalizada(s) o apostillado(s) emitida(s) por el (los) Banco(s) Central(es) receptor(es) del material monetario o Instituciones Emisoras oficiales de Material Monetario, que respalde(n) la información contenida en el Formulario “Volumen de Ventas y el Listado de Clientes”. En caso de que los certificados no sean emitidos en idioma español, estos deben ser acompañados con su correspondiente traducción simple.</w:t>
      </w:r>
    </w:p>
    <w:p w:rsidR="00EE7DFA" w:rsidRPr="00A93CEF" w:rsidRDefault="00EE7DFA" w:rsidP="006A6977">
      <w:pPr>
        <w:pStyle w:val="Prrafodelista"/>
        <w:numPr>
          <w:ilvl w:val="0"/>
          <w:numId w:val="47"/>
        </w:numPr>
        <w:ind w:left="284" w:hanging="289"/>
        <w:contextualSpacing/>
        <w:jc w:val="both"/>
        <w:rPr>
          <w:rFonts w:ascii="Verdana" w:hAnsi="Verdana" w:cs="Arial"/>
          <w:i/>
          <w:sz w:val="18"/>
          <w:szCs w:val="18"/>
        </w:rPr>
      </w:pPr>
      <w:r w:rsidRPr="00A93CEF">
        <w:rPr>
          <w:rFonts w:ascii="Verdana" w:hAnsi="Verdana" w:cs="Arial"/>
          <w:i/>
          <w:sz w:val="18"/>
          <w:szCs w:val="18"/>
        </w:rPr>
        <w:t>Documento que acredite al Representante Legal en Bolivia otorgado por el Proponente.</w:t>
      </w:r>
    </w:p>
    <w:p w:rsidR="00EE7DFA" w:rsidRPr="00D93BC0" w:rsidRDefault="00EE7DFA" w:rsidP="00EE7DFA">
      <w:pPr>
        <w:ind w:left="284" w:hanging="289"/>
        <w:rPr>
          <w:rFonts w:ascii="Verdana" w:hAnsi="Verdana" w:cs="Arial"/>
          <w:sz w:val="18"/>
          <w:szCs w:val="18"/>
        </w:rPr>
      </w:pPr>
    </w:p>
    <w:p w:rsidR="00EE7DFA" w:rsidRPr="00A93CEF" w:rsidRDefault="00EE7DFA" w:rsidP="00EE7DFA">
      <w:pPr>
        <w:jc w:val="both"/>
        <w:rPr>
          <w:rFonts w:ascii="Verdana" w:hAnsi="Verdana" w:cs="Arial"/>
          <w:i/>
          <w:sz w:val="18"/>
          <w:szCs w:val="18"/>
        </w:rPr>
      </w:pPr>
      <w:r w:rsidRPr="00A93CEF">
        <w:rPr>
          <w:rFonts w:ascii="Verdana" w:hAnsi="Verdana" w:cs="Arial"/>
          <w:i/>
          <w:sz w:val="18"/>
          <w:szCs w:val="18"/>
        </w:rPr>
        <w:t>Las legalizaciones de los documentos señalados para proponentes del extranjero deben ser procesadas en las instancias correspondientes en su país de origen, consulado o embajada Boliviana más próxima al país de origen y el Ministerio de Relaciones Exteriores de Bolivia. Al respecto, la documentación presentada en otro idioma durante esta etapa, deberá tener una Traducción Oficial legalizada por autoridad competente. Sólo en el caso de la documentación técnica, no se requerirá traducción oficial, solamente traducción simple.</w:t>
      </w:r>
    </w:p>
    <w:p w:rsidR="00EE7DFA" w:rsidRPr="00D93BC0" w:rsidRDefault="00EE7DFA" w:rsidP="00EE7DFA">
      <w:pPr>
        <w:ind w:left="993"/>
        <w:jc w:val="both"/>
        <w:rPr>
          <w:rFonts w:ascii="Verdana" w:hAnsi="Verdana" w:cs="Arial"/>
          <w:b/>
          <w:sz w:val="18"/>
          <w:szCs w:val="18"/>
        </w:rPr>
      </w:pPr>
    </w:p>
    <w:p w:rsidR="00EE7DFA" w:rsidRPr="00A93CEF" w:rsidRDefault="00EE7DFA" w:rsidP="006A6977">
      <w:pPr>
        <w:pStyle w:val="Prrafodelista"/>
        <w:numPr>
          <w:ilvl w:val="0"/>
          <w:numId w:val="43"/>
        </w:numPr>
        <w:ind w:left="213" w:hanging="283"/>
        <w:contextualSpacing/>
        <w:jc w:val="both"/>
        <w:rPr>
          <w:rFonts w:ascii="Verdana" w:hAnsi="Verdana" w:cs="Arial"/>
          <w:b/>
          <w:i/>
          <w:sz w:val="18"/>
          <w:szCs w:val="18"/>
        </w:rPr>
      </w:pPr>
      <w:r w:rsidRPr="00A93CEF">
        <w:rPr>
          <w:rFonts w:ascii="Verdana" w:hAnsi="Verdana" w:cs="Arial"/>
          <w:b/>
          <w:i/>
          <w:sz w:val="18"/>
          <w:szCs w:val="18"/>
        </w:rPr>
        <w:t>Para el Representante Legal del Proponente en Bolivia</w:t>
      </w:r>
    </w:p>
    <w:p w:rsidR="00EE7DFA" w:rsidRPr="00A93CEF" w:rsidRDefault="00EE7DFA" w:rsidP="00EE7DFA">
      <w:pPr>
        <w:ind w:left="993"/>
        <w:jc w:val="both"/>
        <w:rPr>
          <w:rFonts w:ascii="Verdana" w:hAnsi="Verdana" w:cs="Arial"/>
          <w:i/>
          <w:sz w:val="18"/>
          <w:szCs w:val="18"/>
        </w:rPr>
      </w:pPr>
    </w:p>
    <w:p w:rsidR="00EE7DFA" w:rsidRPr="00A93CEF" w:rsidRDefault="00EE7DFA" w:rsidP="00EE7DFA">
      <w:pPr>
        <w:ind w:left="213"/>
        <w:jc w:val="both"/>
        <w:rPr>
          <w:rFonts w:ascii="Verdana" w:hAnsi="Verdana" w:cs="Arial"/>
          <w:i/>
          <w:sz w:val="18"/>
          <w:szCs w:val="18"/>
        </w:rPr>
      </w:pPr>
      <w:r w:rsidRPr="00A93CEF">
        <w:rPr>
          <w:rFonts w:ascii="Verdana" w:hAnsi="Verdana" w:cs="Arial"/>
          <w:i/>
          <w:sz w:val="18"/>
          <w:szCs w:val="18"/>
        </w:rPr>
        <w:t>El Representante Legal en Bolivia deberá acreditar su existencia legal y el cumplimiento con normas comerciales y tributarias, a cuyo efecto debe presentar la siguiente documentación:</w:t>
      </w:r>
    </w:p>
    <w:p w:rsidR="00EE7DFA" w:rsidRPr="00A93CEF" w:rsidRDefault="00EE7DFA" w:rsidP="00EE7DFA">
      <w:pPr>
        <w:jc w:val="both"/>
        <w:rPr>
          <w:rFonts w:ascii="Verdana" w:hAnsi="Verdana" w:cs="Arial"/>
          <w:i/>
          <w:sz w:val="18"/>
          <w:szCs w:val="18"/>
        </w:rPr>
      </w:pPr>
    </w:p>
    <w:p w:rsidR="00EE7DFA" w:rsidRPr="00A93CEF" w:rsidRDefault="00EE7DFA" w:rsidP="006A6977">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Natural:</w:t>
      </w:r>
    </w:p>
    <w:p w:rsidR="00EE7DFA" w:rsidRPr="00A93CEF" w:rsidRDefault="00EE7DFA" w:rsidP="00EE7DFA">
      <w:pPr>
        <w:pStyle w:val="Prrafodelista"/>
        <w:ind w:left="1418"/>
        <w:jc w:val="both"/>
        <w:rPr>
          <w:rFonts w:ascii="Verdana" w:hAnsi="Verdana" w:cs="Arial"/>
          <w:i/>
          <w:sz w:val="18"/>
          <w:szCs w:val="18"/>
        </w:rPr>
      </w:pPr>
    </w:p>
    <w:p w:rsidR="00EE7DFA" w:rsidRPr="00A93CEF" w:rsidRDefault="00EE7DFA" w:rsidP="006A6977">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Cédula de Identidad (en fotocopia simple)</w:t>
      </w:r>
    </w:p>
    <w:p w:rsidR="00EE7DFA" w:rsidRPr="00A93CEF" w:rsidRDefault="00EE7DFA" w:rsidP="006A6977">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rsidR="00EE7DFA" w:rsidRPr="00A93CEF" w:rsidRDefault="00EE7DFA" w:rsidP="006A6977">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rsidR="00EE7DFA" w:rsidRPr="00A93CEF" w:rsidRDefault="00EE7DFA" w:rsidP="00EE7DFA">
      <w:pPr>
        <w:pStyle w:val="Prrafodelista"/>
        <w:ind w:left="1843"/>
        <w:jc w:val="both"/>
        <w:rPr>
          <w:rFonts w:ascii="Verdana" w:hAnsi="Verdana" w:cs="Arial"/>
          <w:i/>
          <w:sz w:val="18"/>
          <w:szCs w:val="18"/>
        </w:rPr>
      </w:pPr>
    </w:p>
    <w:p w:rsidR="00EE7DFA" w:rsidRPr="00A93CEF" w:rsidRDefault="00EE7DFA" w:rsidP="006A6977">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Jurídica:</w:t>
      </w:r>
    </w:p>
    <w:p w:rsidR="00EE7DFA" w:rsidRPr="00A93CEF" w:rsidRDefault="00EE7DFA" w:rsidP="00EE7DFA">
      <w:pPr>
        <w:pStyle w:val="Prrafodelista"/>
        <w:ind w:left="1418"/>
        <w:jc w:val="both"/>
        <w:rPr>
          <w:rFonts w:ascii="Verdana" w:hAnsi="Verdana" w:cs="Arial"/>
          <w:b/>
          <w:i/>
          <w:sz w:val="18"/>
          <w:szCs w:val="18"/>
        </w:rPr>
      </w:pP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Matrícula de Comercio actualizada, excepto para proponentes cuya normativa legal inherente a su constitución así lo prevea. </w:t>
      </w: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Poder General Amplio y Suficiente del Representante Legal de la empresa que represente al Proponente extranjero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Declaración Jurada del Pago de Impuestos a las Utilidades de las Empresas, excepto las empresas de reciente creación.</w:t>
      </w: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rsidR="00EE7DFA" w:rsidRPr="00A93CEF" w:rsidRDefault="00EE7DFA" w:rsidP="006A6977">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Certificado de No Adeudo por Contribuciones al Seguro Social Obligatorio de largo plazo y al Sistema Integral de Pensiones. </w:t>
      </w:r>
    </w:p>
    <w:p w:rsidR="00EE7DFA" w:rsidRPr="008604D7" w:rsidRDefault="00EE7DFA" w:rsidP="00EE7DFA">
      <w:pPr>
        <w:ind w:left="360"/>
        <w:jc w:val="both"/>
        <w:rPr>
          <w:rFonts w:ascii="Verdana" w:hAnsi="Verdana" w:cs="Arial"/>
          <w:sz w:val="18"/>
          <w:szCs w:val="18"/>
          <w:lang w:val="es-BO"/>
        </w:rPr>
      </w:pPr>
    </w:p>
    <w:p w:rsidR="00EE7DFA" w:rsidRPr="008604D7" w:rsidRDefault="00EE7DFA" w:rsidP="00EE7DFA">
      <w:pPr>
        <w:ind w:left="360"/>
        <w:jc w:val="both"/>
        <w:rPr>
          <w:rFonts w:ascii="Verdana" w:hAnsi="Verdana" w:cs="Arial"/>
          <w:sz w:val="18"/>
          <w:szCs w:val="18"/>
          <w:lang w:val="es-BO"/>
        </w:rPr>
      </w:pPr>
    </w:p>
    <w:p w:rsidR="00EE7DFA" w:rsidRPr="008604D7" w:rsidRDefault="00EE7DFA" w:rsidP="00EE7DFA">
      <w:pPr>
        <w:ind w:left="360"/>
        <w:jc w:val="both"/>
        <w:rPr>
          <w:rFonts w:ascii="Verdana" w:hAnsi="Verdana" w:cs="Arial"/>
          <w:sz w:val="18"/>
          <w:szCs w:val="18"/>
          <w:lang w:val="es-BO"/>
        </w:rPr>
      </w:pPr>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jc w:val="center"/>
        <w:rPr>
          <w:rFonts w:ascii="Verdana" w:hAnsi="Verdana" w:cs="Arial"/>
          <w:b/>
          <w:i/>
          <w:sz w:val="18"/>
          <w:szCs w:val="18"/>
          <w:lang w:val="es-BO"/>
        </w:rPr>
      </w:pPr>
      <w:r w:rsidRPr="000C6821">
        <w:rPr>
          <w:rFonts w:ascii="Verdana" w:hAnsi="Verdana" w:cs="Arial"/>
          <w:b/>
          <w:i/>
          <w:sz w:val="18"/>
          <w:szCs w:val="18"/>
          <w:lang w:val="es-BO"/>
        </w:rPr>
        <w:t>(Firma del propietario o representante legal del proponente)</w:t>
      </w:r>
    </w:p>
    <w:p w:rsidR="00EE7DFA" w:rsidRPr="000C6821" w:rsidRDefault="00EE7DFA" w:rsidP="00EE7DFA">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w:t>
      </w:r>
    </w:p>
    <w:p w:rsidR="00EE7DFA" w:rsidRPr="000C6821" w:rsidRDefault="00EE7DFA" w:rsidP="00EE7DFA">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EE7DFA" w:rsidRPr="000C6821" w:rsidTr="00360BB6">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DFA" w:rsidRPr="000C6821" w:rsidRDefault="00EE7DFA" w:rsidP="006A6977">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hideMark/>
          </w:tcPr>
          <w:p w:rsidR="00EE7DFA" w:rsidRPr="000C6821" w:rsidRDefault="00EE7DFA" w:rsidP="00360BB6">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8" w:type="pct"/>
            <w:gridSpan w:val="2"/>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5"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2"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284"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6"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EE7DFA" w:rsidRPr="000C6821" w:rsidRDefault="00EE7DFA" w:rsidP="00360BB6">
            <w:pPr>
              <w:jc w:val="right"/>
              <w:rPr>
                <w:sz w:val="16"/>
                <w:szCs w:val="16"/>
                <w:lang w:val="es-BO"/>
              </w:rPr>
            </w:pPr>
            <w:r w:rsidRPr="000C6821">
              <w:rPr>
                <w:rFonts w:ascii="Arial" w:hAnsi="Arial" w:cs="Arial"/>
                <w:bCs/>
                <w:sz w:val="16"/>
                <w:szCs w:val="16"/>
                <w:lang w:val="es-BO"/>
              </w:rPr>
              <w:t xml:space="preserve">Nombre  o Razón Social del proponente </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EE7DFA" w:rsidRPr="000C6821" w:rsidRDefault="00EE7DFA" w:rsidP="00360BB6">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both"/>
              <w:rPr>
                <w:b/>
                <w:i/>
                <w:sz w:val="16"/>
                <w:szCs w:val="16"/>
                <w:lang w:val="es-BO"/>
              </w:rPr>
            </w:pPr>
            <w:r w:rsidRPr="000C6821">
              <w:rPr>
                <w:rFonts w:ascii="Arial" w:hAnsi="Arial" w:cs="Arial"/>
                <w:b/>
                <w:bCs/>
                <w:i/>
                <w:sz w:val="16"/>
                <w:szCs w:val="16"/>
                <w:lang w:val="es-BO"/>
              </w:rPr>
              <w:t>(Debe Señalar:</w:t>
            </w:r>
            <w:r w:rsidRPr="000C6821">
              <w:rPr>
                <w:b/>
                <w:lang w:val="es-BO"/>
              </w:rPr>
              <w:t xml:space="preserve"> </w:t>
            </w:r>
            <w:r w:rsidRPr="000C6821">
              <w:rPr>
                <w:rFonts w:ascii="Arial" w:hAnsi="Arial" w:cs="Arial"/>
                <w:b/>
                <w:bCs/>
                <w:i/>
                <w:sz w:val="16"/>
                <w:szCs w:val="16"/>
                <w:lang w:val="es-BO"/>
              </w:rPr>
              <w:t>Empresa Nacio</w:t>
            </w:r>
            <w:r w:rsidRPr="00CD0059">
              <w:rPr>
                <w:rFonts w:ascii="Arial" w:hAnsi="Arial" w:cs="Arial"/>
                <w:b/>
                <w:bCs/>
                <w:i/>
                <w:sz w:val="16"/>
                <w:szCs w:val="16"/>
                <w:lang w:val="es-BO"/>
              </w:rPr>
              <w:t>nal, Empresa Extranjera, Cooperativa, Asociación Civil Sin Fines De Lucro o Artesanos)</w:t>
            </w:r>
          </w:p>
        </w:tc>
        <w:tc>
          <w:tcPr>
            <w:tcW w:w="117" w:type="pct"/>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8" w:type="pct"/>
            <w:gridSpan w:val="2"/>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5"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284"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6"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1" w:type="pct"/>
            <w:gridSpan w:val="2"/>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3"/>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2" w:type="pct"/>
            <w:gridSpan w:val="2"/>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26" w:type="pct"/>
            <w:gridSpan w:val="5"/>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single" w:sz="4" w:space="0" w:color="auto"/>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18"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bottom w:val="nil"/>
            </w:tcBorders>
            <w:shd w:val="clear" w:color="auto" w:fill="auto"/>
            <w:vAlign w:val="center"/>
          </w:tcPr>
          <w:p w:rsidR="00EE7DFA" w:rsidRPr="000C6821" w:rsidRDefault="00EE7DFA" w:rsidP="00360BB6">
            <w:pPr>
              <w:rPr>
                <w:sz w:val="16"/>
                <w:szCs w:val="16"/>
                <w:lang w:val="es-BO"/>
              </w:rPr>
            </w:pPr>
          </w:p>
        </w:tc>
        <w:tc>
          <w:tcPr>
            <w:tcW w:w="1805" w:type="pct"/>
            <w:gridSpan w:val="58"/>
            <w:shd w:val="clear" w:color="auto" w:fill="auto"/>
            <w:vAlign w:val="center"/>
          </w:tcPr>
          <w:p w:rsidR="00EE7DFA" w:rsidRPr="000C6821" w:rsidRDefault="00EE7DFA" w:rsidP="00360BB6">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EE7DFA" w:rsidRPr="000C6821" w:rsidRDefault="00EE7DFA" w:rsidP="00360BB6">
            <w:pPr>
              <w:rPr>
                <w:sz w:val="16"/>
                <w:szCs w:val="16"/>
                <w:lang w:val="es-BO"/>
              </w:rPr>
            </w:pPr>
          </w:p>
        </w:tc>
        <w:tc>
          <w:tcPr>
            <w:tcW w:w="284"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21" w:type="pct"/>
            <w:gridSpan w:val="2"/>
            <w:tcBorders>
              <w:bottom w:val="nil"/>
            </w:tcBorders>
            <w:shd w:val="clear" w:color="auto" w:fill="auto"/>
            <w:vAlign w:val="center"/>
          </w:tcPr>
          <w:p w:rsidR="00EE7DFA" w:rsidRPr="000C6821" w:rsidRDefault="00EE7DFA" w:rsidP="00360BB6">
            <w:pPr>
              <w:rPr>
                <w:sz w:val="16"/>
                <w:szCs w:val="16"/>
                <w:lang w:val="es-BO"/>
              </w:rPr>
            </w:pPr>
          </w:p>
        </w:tc>
        <w:tc>
          <w:tcPr>
            <w:tcW w:w="126"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21" w:type="pct"/>
            <w:gridSpan w:val="2"/>
            <w:tcBorders>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bottom w:val="nil"/>
            </w:tcBorders>
            <w:shd w:val="clear" w:color="auto" w:fill="auto"/>
            <w:vAlign w:val="center"/>
          </w:tcPr>
          <w:p w:rsidR="00EE7DFA" w:rsidRPr="000C6821" w:rsidRDefault="00EE7DFA" w:rsidP="00360BB6">
            <w:pPr>
              <w:rPr>
                <w:sz w:val="16"/>
                <w:szCs w:val="16"/>
                <w:lang w:val="es-BO"/>
              </w:rPr>
            </w:pPr>
          </w:p>
        </w:tc>
        <w:tc>
          <w:tcPr>
            <w:tcW w:w="122" w:type="pct"/>
            <w:gridSpan w:val="3"/>
            <w:tcBorders>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EE7DFA" w:rsidRPr="000C6821" w:rsidRDefault="00EE7DFA" w:rsidP="00360BB6">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rsidR="00EE7DFA" w:rsidRPr="000C6821" w:rsidRDefault="00EE7DFA" w:rsidP="00360BB6">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rsidR="00EE7DFA" w:rsidRPr="000C6821" w:rsidRDefault="00EE7DFA" w:rsidP="00360BB6">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rsidR="00EE7DFA" w:rsidRPr="000C6821" w:rsidRDefault="00EE7DFA" w:rsidP="00360BB6">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sz w:val="16"/>
                <w:szCs w:val="16"/>
                <w:lang w:val="es-BO"/>
              </w:rPr>
            </w:pPr>
          </w:p>
        </w:tc>
        <w:tc>
          <w:tcPr>
            <w:tcW w:w="652" w:type="pct"/>
            <w:gridSpan w:val="11"/>
            <w:tcBorders>
              <w:top w:val="nil"/>
              <w:left w:val="single" w:sz="4" w:space="0" w:color="auto"/>
              <w:bottom w:val="nil"/>
            </w:tcBorders>
            <w:shd w:val="clear" w:color="auto" w:fill="auto"/>
            <w:vAlign w:val="center"/>
          </w:tcPr>
          <w:p w:rsidR="00EE7DFA" w:rsidRPr="000C6821" w:rsidRDefault="00EE7DFA" w:rsidP="00360BB6">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5"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284"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845" w:type="pct"/>
            <w:gridSpan w:val="22"/>
            <w:tcBorders>
              <w:top w:val="nil"/>
              <w:bottom w:val="single" w:sz="4" w:space="0" w:color="auto"/>
            </w:tcBorders>
            <w:shd w:val="clear" w:color="auto" w:fill="auto"/>
            <w:vAlign w:val="center"/>
          </w:tcPr>
          <w:p w:rsidR="00EE7DFA" w:rsidRPr="00D93BC0" w:rsidRDefault="00EE7DFA" w:rsidP="00360BB6">
            <w:pPr>
              <w:jc w:val="center"/>
              <w:rPr>
                <w:sz w:val="16"/>
                <w:szCs w:val="16"/>
                <w:lang w:val="es-BO"/>
              </w:rPr>
            </w:pPr>
            <w:r w:rsidRPr="00D93BC0">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EE7DFA" w:rsidRPr="00D93BC0" w:rsidRDefault="00EE7DFA" w:rsidP="00360BB6">
            <w:pPr>
              <w:jc w:val="center"/>
              <w:rPr>
                <w:sz w:val="16"/>
                <w:szCs w:val="16"/>
                <w:lang w:val="es-BO"/>
              </w:rPr>
            </w:pPr>
          </w:p>
        </w:tc>
        <w:tc>
          <w:tcPr>
            <w:tcW w:w="839" w:type="pct"/>
            <w:gridSpan w:val="33"/>
            <w:tcBorders>
              <w:top w:val="nil"/>
              <w:bottom w:val="single" w:sz="2" w:space="0" w:color="auto"/>
            </w:tcBorders>
            <w:shd w:val="clear" w:color="auto" w:fill="auto"/>
            <w:vAlign w:val="center"/>
          </w:tcPr>
          <w:p w:rsidR="00EE7DFA" w:rsidRPr="00D93BC0" w:rsidRDefault="00EE7DFA" w:rsidP="00360BB6">
            <w:pPr>
              <w:jc w:val="center"/>
              <w:rPr>
                <w:sz w:val="16"/>
                <w:szCs w:val="16"/>
                <w:lang w:val="es-BO"/>
              </w:rPr>
            </w:pPr>
            <w:r w:rsidRPr="00D93BC0">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EE7DFA" w:rsidRPr="00D93BC0" w:rsidRDefault="00EE7DFA" w:rsidP="00360BB6">
            <w:pPr>
              <w:jc w:val="center"/>
              <w:rPr>
                <w:sz w:val="16"/>
                <w:szCs w:val="16"/>
                <w:lang w:val="es-BO"/>
              </w:rPr>
            </w:pPr>
          </w:p>
        </w:tc>
        <w:tc>
          <w:tcPr>
            <w:tcW w:w="1860" w:type="pct"/>
            <w:gridSpan w:val="51"/>
            <w:tcBorders>
              <w:top w:val="nil"/>
              <w:bottom w:val="single" w:sz="2" w:space="0" w:color="auto"/>
            </w:tcBorders>
            <w:shd w:val="clear" w:color="auto" w:fill="auto"/>
            <w:vAlign w:val="center"/>
          </w:tcPr>
          <w:p w:rsidR="00EE7DFA" w:rsidRPr="00D93BC0" w:rsidRDefault="00EE7DFA" w:rsidP="00360BB6">
            <w:pPr>
              <w:jc w:val="center"/>
              <w:rPr>
                <w:sz w:val="16"/>
                <w:szCs w:val="16"/>
                <w:lang w:val="es-BO"/>
              </w:rPr>
            </w:pPr>
            <w:r w:rsidRPr="00D93BC0">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EE7DFA" w:rsidRPr="00D93BC0" w:rsidRDefault="00EE7DFA" w:rsidP="00360BB6">
            <w:pPr>
              <w:jc w:val="right"/>
              <w:rPr>
                <w:sz w:val="16"/>
                <w:szCs w:val="16"/>
                <w:lang w:val="es-BO"/>
              </w:rPr>
            </w:pPr>
            <w:r w:rsidRPr="00D93BC0">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D93BC0" w:rsidRDefault="00EE7DFA" w:rsidP="00360BB6">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EE7DFA" w:rsidRPr="00D93BC0" w:rsidRDefault="00EE7DFA" w:rsidP="00360BB6">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EE7DFA" w:rsidRPr="00D93BC0" w:rsidRDefault="00EE7DFA" w:rsidP="00360BB6">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4"/>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18" w:type="pct"/>
            <w:gridSpan w:val="2"/>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1" w:type="pct"/>
            <w:gridSpan w:val="4"/>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0" w:type="pct"/>
            <w:gridSpan w:val="3"/>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5" w:type="pct"/>
            <w:gridSpan w:val="3"/>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284"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26"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single" w:sz="2" w:space="0" w:color="auto"/>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single" w:sz="2" w:space="0" w:color="auto"/>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826" w:type="pct"/>
            <w:gridSpan w:val="26"/>
            <w:tcBorders>
              <w:top w:val="nil"/>
              <w:bottom w:val="nil"/>
              <w:right w:val="single" w:sz="2" w:space="0" w:color="auto"/>
            </w:tcBorders>
            <w:shd w:val="clear" w:color="auto" w:fill="auto"/>
            <w:vAlign w:val="center"/>
          </w:tcPr>
          <w:p w:rsidR="00EE7DFA" w:rsidRPr="00D93BC0" w:rsidRDefault="00EE7DFA" w:rsidP="00360BB6">
            <w:pPr>
              <w:jc w:val="right"/>
              <w:rPr>
                <w:sz w:val="16"/>
                <w:szCs w:val="16"/>
                <w:lang w:val="es-BO"/>
              </w:rPr>
            </w:pPr>
            <w:r w:rsidRPr="00D93BC0">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21" w:type="pct"/>
            <w:gridSpan w:val="3"/>
            <w:tcBorders>
              <w:top w:val="nil"/>
              <w:left w:val="single" w:sz="2" w:space="0" w:color="auto"/>
              <w:bottom w:val="nil"/>
            </w:tcBorders>
            <w:shd w:val="clear" w:color="auto" w:fill="auto"/>
            <w:vAlign w:val="center"/>
          </w:tcPr>
          <w:p w:rsidR="00EE7DFA" w:rsidRPr="00D93BC0" w:rsidRDefault="00EE7DFA" w:rsidP="00360BB6">
            <w:pPr>
              <w:rPr>
                <w:sz w:val="16"/>
                <w:szCs w:val="16"/>
                <w:lang w:val="es-BO"/>
              </w:rPr>
            </w:pPr>
          </w:p>
        </w:tc>
        <w:tc>
          <w:tcPr>
            <w:tcW w:w="1733" w:type="pct"/>
            <w:gridSpan w:val="49"/>
            <w:tcBorders>
              <w:top w:val="nil"/>
              <w:bottom w:val="nil"/>
              <w:right w:val="single" w:sz="2" w:space="0" w:color="auto"/>
            </w:tcBorders>
            <w:shd w:val="clear" w:color="auto" w:fill="auto"/>
            <w:vAlign w:val="center"/>
          </w:tcPr>
          <w:p w:rsidR="00EE7DFA" w:rsidRPr="00D93BC0" w:rsidRDefault="00EE7DFA" w:rsidP="00360BB6">
            <w:pPr>
              <w:jc w:val="right"/>
              <w:rPr>
                <w:sz w:val="16"/>
                <w:szCs w:val="16"/>
                <w:lang w:val="es-BO"/>
              </w:rPr>
            </w:pPr>
            <w:r w:rsidRPr="00D93BC0">
              <w:rPr>
                <w:rFonts w:ascii="Arial" w:hAnsi="Arial" w:cs="Arial"/>
                <w:bCs/>
                <w:sz w:val="16"/>
                <w:szCs w:val="16"/>
                <w:lang w:val="es-BO"/>
              </w:rPr>
              <w:t>Número de Identificación Tributaria (NIT</w:t>
            </w:r>
            <w:r w:rsidRPr="00D93BC0">
              <w:rPr>
                <w:rFonts w:ascii="Arial" w:hAnsi="Arial" w:cs="Arial"/>
                <w:sz w:val="16"/>
                <w:szCs w:val="16"/>
              </w:rPr>
              <w:t>)</w:t>
            </w:r>
            <w:r w:rsidRPr="00D93BC0">
              <w:rPr>
                <w:rFonts w:ascii="Arial" w:hAnsi="Arial" w:cs="Arial"/>
                <w:i/>
                <w:sz w:val="16"/>
                <w:szCs w:val="16"/>
              </w:rPr>
              <w:t xml:space="preserve"> </w:t>
            </w:r>
            <w:r w:rsidRPr="00A93CEF">
              <w:rPr>
                <w:rFonts w:ascii="Arial" w:hAnsi="Arial" w:cs="Arial"/>
                <w:i/>
                <w:sz w:val="16"/>
                <w:szCs w:val="16"/>
              </w:rPr>
              <w:t>o Similar</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845" w:type="pct"/>
            <w:gridSpan w:val="22"/>
            <w:tcBorders>
              <w:top w:val="nil"/>
            </w:tcBorders>
            <w:shd w:val="clear" w:color="auto" w:fill="auto"/>
            <w:vAlign w:val="center"/>
          </w:tcPr>
          <w:p w:rsidR="00EE7DFA" w:rsidRPr="00D93BC0" w:rsidRDefault="00EE7DFA" w:rsidP="00360BB6">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tcBorders>
            <w:shd w:val="clear" w:color="auto" w:fill="auto"/>
            <w:vAlign w:val="center"/>
          </w:tcPr>
          <w:p w:rsidR="00EE7DFA" w:rsidRPr="00D93BC0" w:rsidRDefault="00EE7DFA" w:rsidP="00360BB6">
            <w:pPr>
              <w:rPr>
                <w:sz w:val="16"/>
                <w:szCs w:val="16"/>
                <w:lang w:val="es-BO"/>
              </w:rPr>
            </w:pPr>
          </w:p>
        </w:tc>
        <w:tc>
          <w:tcPr>
            <w:tcW w:w="121" w:type="pct"/>
            <w:gridSpan w:val="5"/>
            <w:tcBorders>
              <w:top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tcBorders>
            <w:shd w:val="clear" w:color="auto" w:fill="auto"/>
            <w:vAlign w:val="center"/>
          </w:tcPr>
          <w:p w:rsidR="00EE7DFA" w:rsidRPr="00D93BC0" w:rsidRDefault="00EE7DFA" w:rsidP="00360BB6">
            <w:pPr>
              <w:rPr>
                <w:sz w:val="16"/>
                <w:szCs w:val="16"/>
                <w:lang w:val="es-BO"/>
              </w:rPr>
            </w:pPr>
          </w:p>
        </w:tc>
        <w:tc>
          <w:tcPr>
            <w:tcW w:w="122" w:type="pct"/>
            <w:gridSpan w:val="4"/>
            <w:tcBorders>
              <w:top w:val="nil"/>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tcBorders>
            <w:shd w:val="clear" w:color="auto" w:fill="auto"/>
            <w:vAlign w:val="center"/>
          </w:tcPr>
          <w:p w:rsidR="00EE7DFA" w:rsidRPr="00D93BC0" w:rsidRDefault="00EE7DFA" w:rsidP="00360BB6">
            <w:pPr>
              <w:rPr>
                <w:sz w:val="16"/>
                <w:szCs w:val="16"/>
                <w:lang w:val="es-BO"/>
              </w:rPr>
            </w:pPr>
          </w:p>
        </w:tc>
        <w:tc>
          <w:tcPr>
            <w:tcW w:w="284" w:type="pct"/>
            <w:gridSpan w:val="3"/>
            <w:tcBorders>
              <w:top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tcBorders>
            <w:shd w:val="clear" w:color="auto" w:fill="auto"/>
            <w:vAlign w:val="center"/>
          </w:tcPr>
          <w:p w:rsidR="00EE7DFA" w:rsidRPr="00D93BC0" w:rsidRDefault="00EE7DFA" w:rsidP="00360BB6">
            <w:pPr>
              <w:rPr>
                <w:sz w:val="16"/>
                <w:szCs w:val="16"/>
                <w:lang w:val="es-BO"/>
              </w:rPr>
            </w:pPr>
          </w:p>
        </w:tc>
        <w:tc>
          <w:tcPr>
            <w:tcW w:w="126" w:type="pct"/>
            <w:gridSpan w:val="3"/>
            <w:tcBorders>
              <w:top w:val="nil"/>
            </w:tcBorders>
            <w:shd w:val="clear" w:color="auto" w:fill="auto"/>
            <w:vAlign w:val="center"/>
          </w:tcPr>
          <w:p w:rsidR="00EE7DFA" w:rsidRPr="00D93BC0"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845" w:type="pct"/>
            <w:gridSpan w:val="22"/>
            <w:tcBorders>
              <w:top w:val="nil"/>
            </w:tcBorders>
            <w:shd w:val="clear" w:color="auto" w:fill="auto"/>
            <w:vAlign w:val="center"/>
          </w:tcPr>
          <w:p w:rsidR="00EE7DFA" w:rsidRPr="00D93BC0" w:rsidRDefault="00EE7DFA" w:rsidP="00360BB6">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372" w:type="pct"/>
            <w:gridSpan w:val="39"/>
            <w:tcBorders>
              <w:top w:val="nil"/>
            </w:tcBorders>
            <w:shd w:val="clear" w:color="auto" w:fill="auto"/>
            <w:vAlign w:val="center"/>
          </w:tcPr>
          <w:p w:rsidR="00EE7DFA" w:rsidRPr="00D93BC0" w:rsidRDefault="00EE7DFA" w:rsidP="00360BB6">
            <w:pPr>
              <w:jc w:val="center"/>
              <w:rPr>
                <w:rFonts w:ascii="Arial" w:hAnsi="Arial" w:cs="Arial"/>
                <w:i/>
                <w:iCs/>
                <w:sz w:val="12"/>
                <w:szCs w:val="16"/>
                <w:lang w:val="es-BO"/>
              </w:rPr>
            </w:pPr>
            <w:r w:rsidRPr="00D93BC0">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845" w:type="pct"/>
            <w:gridSpan w:val="22"/>
            <w:tcBorders>
              <w:bottom w:val="single" w:sz="2" w:space="0" w:color="auto"/>
            </w:tcBorders>
            <w:shd w:val="clear" w:color="auto" w:fill="auto"/>
            <w:vAlign w:val="center"/>
          </w:tcPr>
          <w:p w:rsidR="00EE7DFA" w:rsidRPr="00D93BC0" w:rsidRDefault="00EE7DFA" w:rsidP="00360BB6">
            <w:pPr>
              <w:jc w:val="center"/>
              <w:rPr>
                <w:sz w:val="16"/>
                <w:szCs w:val="16"/>
                <w:lang w:val="es-BO"/>
              </w:rPr>
            </w:pPr>
            <w:r w:rsidRPr="00D93BC0">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239" w:type="pct"/>
            <w:gridSpan w:val="9"/>
            <w:tcBorders>
              <w:bottom w:val="single" w:sz="2" w:space="0" w:color="auto"/>
            </w:tcBorders>
            <w:shd w:val="clear" w:color="auto" w:fill="auto"/>
            <w:vAlign w:val="center"/>
          </w:tcPr>
          <w:p w:rsidR="00EE7DFA" w:rsidRPr="00D93BC0" w:rsidRDefault="00EE7DFA" w:rsidP="00360BB6">
            <w:pPr>
              <w:rPr>
                <w:sz w:val="12"/>
                <w:szCs w:val="12"/>
                <w:lang w:val="es-BO"/>
              </w:rPr>
            </w:pPr>
            <w:r w:rsidRPr="00D93BC0">
              <w:rPr>
                <w:rFonts w:ascii="Arial" w:hAnsi="Arial" w:cs="Arial"/>
                <w:i/>
                <w:iCs/>
                <w:sz w:val="12"/>
                <w:szCs w:val="12"/>
                <w:lang w:val="es-BO"/>
              </w:rPr>
              <w:t>Día</w:t>
            </w:r>
          </w:p>
        </w:tc>
        <w:tc>
          <w:tcPr>
            <w:tcW w:w="119" w:type="pct"/>
            <w:gridSpan w:val="5"/>
            <w:tcBorders>
              <w:bottom w:val="nil"/>
            </w:tcBorders>
            <w:shd w:val="clear" w:color="auto" w:fill="auto"/>
            <w:vAlign w:val="center"/>
          </w:tcPr>
          <w:p w:rsidR="00EE7DFA" w:rsidRPr="00D93BC0" w:rsidRDefault="00EE7DFA" w:rsidP="00360BB6">
            <w:pPr>
              <w:rPr>
                <w:sz w:val="12"/>
                <w:szCs w:val="12"/>
                <w:lang w:val="es-BO"/>
              </w:rPr>
            </w:pPr>
          </w:p>
        </w:tc>
        <w:tc>
          <w:tcPr>
            <w:tcW w:w="239" w:type="pct"/>
            <w:gridSpan w:val="10"/>
            <w:tcBorders>
              <w:bottom w:val="single" w:sz="2" w:space="0" w:color="auto"/>
            </w:tcBorders>
            <w:shd w:val="clear" w:color="auto" w:fill="auto"/>
            <w:vAlign w:val="center"/>
          </w:tcPr>
          <w:p w:rsidR="00EE7DFA" w:rsidRPr="00D93BC0" w:rsidRDefault="00EE7DFA" w:rsidP="00360BB6">
            <w:pPr>
              <w:rPr>
                <w:sz w:val="12"/>
                <w:szCs w:val="12"/>
                <w:lang w:val="es-BO"/>
              </w:rPr>
            </w:pPr>
            <w:r w:rsidRPr="00D93BC0">
              <w:rPr>
                <w:rFonts w:ascii="Arial" w:hAnsi="Arial" w:cs="Arial"/>
                <w:i/>
                <w:iCs/>
                <w:sz w:val="12"/>
                <w:szCs w:val="12"/>
                <w:lang w:val="es-BO"/>
              </w:rPr>
              <w:t>Mes</w:t>
            </w:r>
          </w:p>
        </w:tc>
        <w:tc>
          <w:tcPr>
            <w:tcW w:w="122" w:type="pct"/>
            <w:gridSpan w:val="4"/>
            <w:tcBorders>
              <w:bottom w:val="nil"/>
            </w:tcBorders>
            <w:shd w:val="clear" w:color="auto" w:fill="auto"/>
            <w:vAlign w:val="center"/>
          </w:tcPr>
          <w:p w:rsidR="00EE7DFA" w:rsidRPr="00D93BC0" w:rsidRDefault="00EE7DFA" w:rsidP="00360BB6">
            <w:pPr>
              <w:rPr>
                <w:sz w:val="16"/>
                <w:szCs w:val="16"/>
                <w:lang w:val="es-BO"/>
              </w:rPr>
            </w:pPr>
          </w:p>
        </w:tc>
        <w:tc>
          <w:tcPr>
            <w:tcW w:w="653" w:type="pct"/>
            <w:gridSpan w:val="11"/>
            <w:tcBorders>
              <w:bottom w:val="single" w:sz="2" w:space="0" w:color="auto"/>
            </w:tcBorders>
            <w:shd w:val="clear" w:color="auto" w:fill="auto"/>
            <w:vAlign w:val="center"/>
          </w:tcPr>
          <w:p w:rsidR="00EE7DFA" w:rsidRPr="00D93BC0" w:rsidRDefault="00EE7DFA" w:rsidP="00360BB6">
            <w:pPr>
              <w:jc w:val="center"/>
              <w:rPr>
                <w:sz w:val="16"/>
                <w:szCs w:val="16"/>
                <w:lang w:val="es-BO"/>
              </w:rPr>
            </w:pPr>
            <w:r w:rsidRPr="00D93BC0">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EE7DFA" w:rsidRPr="00D93BC0" w:rsidRDefault="00EE7DFA" w:rsidP="00360BB6">
            <w:pPr>
              <w:rPr>
                <w:sz w:val="16"/>
                <w:szCs w:val="16"/>
                <w:lang w:val="es-BO"/>
              </w:rPr>
            </w:pPr>
            <w:r w:rsidRPr="00D93BC0">
              <w:rPr>
                <w:rFonts w:ascii="Arial" w:hAnsi="Arial" w:cs="Arial"/>
                <w:bCs/>
                <w:sz w:val="16"/>
                <w:szCs w:val="16"/>
                <w:lang w:val="es-BO"/>
              </w:rPr>
              <w:t xml:space="preserve">Matrícula de Comercio </w:t>
            </w:r>
            <w:r w:rsidRPr="00A93CEF">
              <w:rPr>
                <w:rFonts w:ascii="Arial" w:hAnsi="Arial" w:cs="Arial"/>
                <w:bCs/>
                <w:i/>
                <w:sz w:val="16"/>
                <w:szCs w:val="16"/>
                <w:lang w:val="es-BO"/>
              </w:rPr>
              <w:t>o similar</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21" w:type="pct"/>
            <w:gridSpan w:val="3"/>
            <w:tcBorders>
              <w:top w:val="nil"/>
              <w:left w:val="single" w:sz="2" w:space="0" w:color="auto"/>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right w:val="single" w:sz="2" w:space="0" w:color="auto"/>
            </w:tcBorders>
            <w:shd w:val="clear" w:color="auto" w:fill="auto"/>
            <w:vAlign w:val="center"/>
          </w:tcPr>
          <w:p w:rsidR="00EE7DFA" w:rsidRPr="00D93BC0" w:rsidRDefault="00EE7DFA" w:rsidP="00360BB6">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EE7DFA" w:rsidRPr="00D93BC0" w:rsidRDefault="00EE7DFA" w:rsidP="00360BB6">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EE7DFA" w:rsidRPr="00D93BC0" w:rsidRDefault="00EE7DFA" w:rsidP="00360BB6">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sz w:val="16"/>
                <w:szCs w:val="16"/>
                <w:lang w:val="es-BO"/>
              </w:rPr>
            </w:pPr>
          </w:p>
        </w:tc>
        <w:tc>
          <w:tcPr>
            <w:tcW w:w="120" w:type="pct"/>
            <w:gridSpan w:val="3"/>
            <w:tcBorders>
              <w:top w:val="nil"/>
              <w:left w:val="single" w:sz="2" w:space="0" w:color="auto"/>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114"/>
        </w:trPr>
        <w:tc>
          <w:tcPr>
            <w:tcW w:w="134" w:type="pct"/>
            <w:gridSpan w:val="2"/>
            <w:tcBorders>
              <w:top w:val="nil"/>
              <w:left w:val="single" w:sz="12" w:space="0" w:color="auto"/>
              <w:bottom w:val="nil"/>
            </w:tcBorders>
            <w:shd w:val="clear" w:color="auto" w:fill="auto"/>
            <w:noWrap/>
            <w:vAlign w:val="center"/>
          </w:tcPr>
          <w:p w:rsidR="00EE7DFA" w:rsidRPr="000C6821" w:rsidRDefault="00EE7DFA" w:rsidP="00360BB6">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EE7DFA" w:rsidRPr="000C6821"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7"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8"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5"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5"/>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284"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26"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0" w:type="pct"/>
            <w:gridSpan w:val="3"/>
            <w:tcBorders>
              <w:top w:val="nil"/>
              <w:bottom w:val="nil"/>
            </w:tcBorders>
            <w:shd w:val="clear" w:color="auto" w:fill="auto"/>
            <w:vAlign w:val="center"/>
          </w:tcPr>
          <w:p w:rsidR="00EE7DFA" w:rsidRPr="00D93BC0" w:rsidRDefault="00EE7DFA" w:rsidP="00360BB6">
            <w:pPr>
              <w:rPr>
                <w:sz w:val="16"/>
                <w:szCs w:val="16"/>
                <w:lang w:val="es-BO"/>
              </w:rPr>
            </w:pPr>
          </w:p>
        </w:tc>
        <w:tc>
          <w:tcPr>
            <w:tcW w:w="121" w:type="pct"/>
            <w:gridSpan w:val="2"/>
            <w:tcBorders>
              <w:top w:val="nil"/>
              <w:bottom w:val="nil"/>
            </w:tcBorders>
            <w:shd w:val="clear" w:color="auto" w:fill="auto"/>
            <w:vAlign w:val="center"/>
          </w:tcPr>
          <w:p w:rsidR="00EE7DFA" w:rsidRPr="00D93BC0"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D93BC0" w:rsidRDefault="00EE7DFA" w:rsidP="00360BB6">
            <w:pPr>
              <w:rPr>
                <w:sz w:val="16"/>
                <w:szCs w:val="16"/>
                <w:lang w:val="es-BO"/>
              </w:rPr>
            </w:pPr>
          </w:p>
        </w:tc>
        <w:tc>
          <w:tcPr>
            <w:tcW w:w="122" w:type="pct"/>
            <w:gridSpan w:val="3"/>
            <w:tcBorders>
              <w:top w:val="nil"/>
              <w:bottom w:val="nil"/>
            </w:tcBorders>
            <w:shd w:val="clear" w:color="auto" w:fill="auto"/>
            <w:vAlign w:val="center"/>
          </w:tcPr>
          <w:p w:rsidR="00EE7DFA" w:rsidRPr="000C6821" w:rsidRDefault="00EE7DFA" w:rsidP="00360BB6">
            <w:pPr>
              <w:rPr>
                <w:sz w:val="16"/>
                <w:szCs w:val="16"/>
                <w:lang w:val="es-BO"/>
              </w:rPr>
            </w:pPr>
          </w:p>
        </w:tc>
        <w:tc>
          <w:tcPr>
            <w:tcW w:w="122" w:type="pct"/>
            <w:gridSpan w:val="2"/>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0"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26" w:type="pct"/>
            <w:gridSpan w:val="5"/>
            <w:tcBorders>
              <w:top w:val="nil"/>
              <w:bottom w:val="nil"/>
            </w:tcBorders>
            <w:shd w:val="clear" w:color="auto" w:fill="auto"/>
            <w:vAlign w:val="center"/>
          </w:tcPr>
          <w:p w:rsidR="00EE7DFA" w:rsidRPr="000C6821" w:rsidRDefault="00EE7DFA" w:rsidP="00360BB6">
            <w:pPr>
              <w:rPr>
                <w:sz w:val="16"/>
                <w:szCs w:val="16"/>
                <w:lang w:val="es-BO"/>
              </w:rPr>
            </w:pPr>
          </w:p>
        </w:tc>
        <w:tc>
          <w:tcPr>
            <w:tcW w:w="119" w:type="pct"/>
            <w:gridSpan w:val="4"/>
            <w:tcBorders>
              <w:top w:val="nil"/>
              <w:bottom w:val="nil"/>
            </w:tcBorders>
            <w:shd w:val="clear" w:color="auto" w:fill="auto"/>
            <w:vAlign w:val="center"/>
          </w:tcPr>
          <w:p w:rsidR="00EE7DFA" w:rsidRPr="000C6821" w:rsidRDefault="00EE7DFA" w:rsidP="00360BB6">
            <w:pPr>
              <w:rPr>
                <w:sz w:val="16"/>
                <w:szCs w:val="16"/>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sz w:val="16"/>
                <w:szCs w:val="16"/>
                <w:lang w:val="es-BO"/>
              </w:rPr>
            </w:pPr>
          </w:p>
        </w:tc>
      </w:tr>
      <w:tr w:rsidR="00EE7DFA" w:rsidRPr="000C6821" w:rsidTr="00360BB6">
        <w:trPr>
          <w:trHeight w:val="59"/>
        </w:trPr>
        <w:tc>
          <w:tcPr>
            <w:tcW w:w="140" w:type="pct"/>
            <w:gridSpan w:val="4"/>
            <w:tcBorders>
              <w:top w:val="nil"/>
              <w:left w:val="single" w:sz="12" w:space="0" w:color="auto"/>
              <w:bottom w:val="nil"/>
              <w:right w:val="nil"/>
            </w:tcBorders>
            <w:shd w:val="clear" w:color="auto" w:fill="auto"/>
            <w:vAlign w:val="bottom"/>
            <w:hideMark/>
          </w:tcPr>
          <w:p w:rsidR="00EE7DFA" w:rsidRPr="000C6821" w:rsidRDefault="00EE7DFA" w:rsidP="00360BB6">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EE7DFA" w:rsidRPr="000C6821" w:rsidRDefault="00EE7DFA" w:rsidP="00360BB6">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EE7DFA" w:rsidRPr="000C6821" w:rsidRDefault="00EE7DFA" w:rsidP="00360BB6">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EE7DFA" w:rsidRPr="000C6821" w:rsidRDefault="00EE7DFA" w:rsidP="00360BB6">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EE7DFA" w:rsidRPr="000C6821" w:rsidRDefault="00EE7DFA" w:rsidP="00360BB6">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r>
      <w:tr w:rsidR="00EE7DFA" w:rsidRPr="000C6821" w:rsidTr="00360BB6">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EE7DFA" w:rsidRPr="000C6821" w:rsidRDefault="00EE7DFA" w:rsidP="006A6977">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EE7DFA" w:rsidRPr="00D93BC0" w:rsidRDefault="00EE7DFA" w:rsidP="00360BB6">
            <w:pPr>
              <w:jc w:val="center"/>
              <w:rPr>
                <w:rFonts w:ascii="Arial" w:hAnsi="Arial" w:cs="Arial"/>
                <w:b/>
                <w:bCs/>
                <w:sz w:val="16"/>
                <w:szCs w:val="2"/>
                <w:lang w:val="es-BO"/>
              </w:rPr>
            </w:pPr>
            <w:r w:rsidRPr="00D93BC0">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rsidR="00EE7DFA" w:rsidRPr="00D93BC0" w:rsidRDefault="00EE7DFA" w:rsidP="00360BB6">
            <w:pPr>
              <w:jc w:val="center"/>
              <w:rPr>
                <w:rFonts w:ascii="Arial" w:hAnsi="Arial" w:cs="Arial"/>
                <w:b/>
                <w:bCs/>
                <w:sz w:val="16"/>
                <w:szCs w:val="2"/>
                <w:lang w:val="es-BO"/>
              </w:rPr>
            </w:pPr>
            <w:r w:rsidRPr="00D93BC0">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rsidR="00EE7DFA" w:rsidRPr="00D93BC0" w:rsidRDefault="00EE7DFA" w:rsidP="00360BB6">
            <w:pPr>
              <w:jc w:val="center"/>
              <w:rPr>
                <w:rFonts w:ascii="Arial" w:hAnsi="Arial" w:cs="Arial"/>
                <w:b/>
                <w:bCs/>
                <w:sz w:val="16"/>
                <w:szCs w:val="2"/>
                <w:lang w:val="es-BO"/>
              </w:rPr>
            </w:pPr>
            <w:r w:rsidRPr="00D93BC0">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rsidR="00EE7DFA" w:rsidRPr="00D93BC0" w:rsidRDefault="00EE7DFA" w:rsidP="00360BB6">
            <w:pPr>
              <w:jc w:val="right"/>
              <w:rPr>
                <w:rFonts w:ascii="Arial" w:hAnsi="Arial" w:cs="Arial"/>
                <w:b/>
                <w:bCs/>
                <w:sz w:val="16"/>
                <w:szCs w:val="2"/>
                <w:lang w:val="es-BO"/>
              </w:rPr>
            </w:pPr>
            <w:r w:rsidRPr="00D93BC0">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rsidR="00EE7DFA" w:rsidRPr="00D93BC0" w:rsidRDefault="00EE7DFA" w:rsidP="00360BB6">
            <w:pPr>
              <w:jc w:val="right"/>
              <w:rPr>
                <w:rFonts w:ascii="Arial" w:hAnsi="Arial" w:cs="Arial"/>
                <w:b/>
                <w:bCs/>
                <w:sz w:val="16"/>
                <w:szCs w:val="2"/>
                <w:lang w:val="es-BO"/>
              </w:rPr>
            </w:pPr>
            <w:r w:rsidRPr="00D93BC0">
              <w:rPr>
                <w:rFonts w:ascii="Arial" w:hAnsi="Arial" w:cs="Arial"/>
                <w:bCs/>
                <w:sz w:val="16"/>
                <w:szCs w:val="16"/>
                <w:lang w:val="es-BO"/>
              </w:rPr>
              <w:t xml:space="preserve">Número de Cédula de Identidad del Representante Legal </w:t>
            </w:r>
            <w:r w:rsidRPr="00A93CEF">
              <w:rPr>
                <w:rFonts w:ascii="Arial" w:hAnsi="Arial" w:cs="Arial"/>
                <w:bCs/>
                <w:i/>
                <w:sz w:val="16"/>
                <w:szCs w:val="16"/>
                <w:lang w:val="es-BO"/>
              </w:rPr>
              <w:t>o similar</w:t>
            </w:r>
            <w:r w:rsidRPr="00D93BC0">
              <w:rPr>
                <w:rFonts w:ascii="Arial" w:hAnsi="Arial" w:cs="Arial"/>
                <w:bCs/>
                <w:sz w:val="16"/>
                <w:szCs w:val="16"/>
                <w:lang w:val="es-BO"/>
              </w:rPr>
              <w:t xml:space="preserve"> (Número) </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EE7DFA" w:rsidRPr="00D93BC0" w:rsidRDefault="00EE7DFA" w:rsidP="00360BB6">
            <w:pPr>
              <w:jc w:val="center"/>
              <w:rPr>
                <w:rFonts w:ascii="Arial" w:hAnsi="Arial" w:cs="Arial"/>
                <w:b/>
                <w:bCs/>
                <w:sz w:val="16"/>
                <w:szCs w:val="2"/>
                <w:lang w:val="es-BO"/>
              </w:rPr>
            </w:pPr>
            <w:r w:rsidRPr="00D93BC0">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rsidR="00EE7DFA" w:rsidRPr="00D93BC0" w:rsidRDefault="00EE7DFA" w:rsidP="00360BB6">
            <w:pPr>
              <w:rPr>
                <w:rFonts w:ascii="Arial" w:hAnsi="Arial" w:cs="Arial"/>
                <w:b/>
                <w:bCs/>
                <w:sz w:val="16"/>
                <w:szCs w:val="2"/>
                <w:lang w:val="es-BO"/>
              </w:rPr>
            </w:pPr>
            <w:r w:rsidRPr="00D93BC0">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EE7DFA" w:rsidRPr="000C6821" w:rsidRDefault="00EE7DFA" w:rsidP="00360BB6">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EE7DFA" w:rsidRPr="000C6821" w:rsidRDefault="00EE7DFA" w:rsidP="00360BB6">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rsidR="00EE7DFA" w:rsidRPr="00D93BC0" w:rsidRDefault="00EE7DFA" w:rsidP="00360BB6">
            <w:pPr>
              <w:jc w:val="right"/>
              <w:rPr>
                <w:rFonts w:ascii="Arial" w:hAnsi="Arial" w:cs="Arial"/>
                <w:bCs/>
                <w:sz w:val="16"/>
                <w:szCs w:val="2"/>
                <w:lang w:val="es-BO"/>
              </w:rPr>
            </w:pPr>
            <w:r w:rsidRPr="00D93BC0">
              <w:rPr>
                <w:rFonts w:ascii="Arial" w:hAnsi="Arial" w:cs="Arial"/>
                <w:bCs/>
                <w:sz w:val="16"/>
                <w:szCs w:val="16"/>
                <w:lang w:val="es-BO"/>
              </w:rPr>
              <w:t>Poder del Representante Legal</w:t>
            </w:r>
            <w:r>
              <w:rPr>
                <w:rFonts w:ascii="Arial" w:hAnsi="Arial" w:cs="Arial"/>
                <w:bCs/>
                <w:sz w:val="16"/>
                <w:szCs w:val="16"/>
                <w:lang w:val="es-BO"/>
              </w:rPr>
              <w:t xml:space="preserve"> </w:t>
            </w:r>
            <w:r w:rsidRPr="00A93CEF">
              <w:rPr>
                <w:rFonts w:ascii="Arial" w:hAnsi="Arial" w:cs="Arial"/>
                <w:bCs/>
                <w:i/>
                <w:sz w:val="16"/>
                <w:szCs w:val="16"/>
                <w:lang w:val="es-BO"/>
              </w:rPr>
              <w:t>o Similar</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EE7DFA" w:rsidRPr="00D93BC0" w:rsidRDefault="00EE7DFA" w:rsidP="00360BB6">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122" w:type="pct"/>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EE7DFA" w:rsidRPr="00D93BC0"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EE7DFA" w:rsidRPr="00D93BC0" w:rsidRDefault="00EE7DFA" w:rsidP="006A6977">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EE7DFA" w:rsidRPr="00D93BC0" w:rsidRDefault="00EE7DFA" w:rsidP="006A6977">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rPr>
              <w:t>Declaro que el poder del Representante Legal se encuentra inscrito en el Registro de Comercio</w:t>
            </w:r>
            <w:r w:rsidRPr="00D93BC0">
              <w:rPr>
                <w:rFonts w:ascii="Arial" w:hAnsi="Arial" w:cs="Arial"/>
                <w:i/>
                <w:sz w:val="16"/>
                <w:szCs w:val="16"/>
              </w:rPr>
              <w:t xml:space="preserve"> </w:t>
            </w:r>
            <w:r w:rsidRPr="00EF3CD7">
              <w:rPr>
                <w:rFonts w:ascii="Arial" w:hAnsi="Arial" w:cs="Arial"/>
                <w:i/>
                <w:sz w:val="16"/>
                <w:szCs w:val="16"/>
              </w:rPr>
              <w:t>o similar en el País del Proponente.</w:t>
            </w:r>
            <w:r w:rsidRPr="00D93BC0">
              <w:rPr>
                <w:rFonts w:ascii="Arial" w:hAnsi="Arial" w:cs="Arial"/>
                <w:sz w:val="16"/>
                <w:szCs w:val="16"/>
              </w:rPr>
              <w:t xml:space="preserve"> (Suprimir este texto cuando por la naturaleza jurídica del proponente no se requiera la inscripción en el Registro de Comercio</w:t>
            </w:r>
            <w:r w:rsidRPr="00D93BC0">
              <w:rPr>
                <w:rFonts w:ascii="Arial" w:hAnsi="Arial" w:cs="Arial"/>
                <w:i/>
                <w:sz w:val="16"/>
                <w:szCs w:val="16"/>
              </w:rPr>
              <w:t xml:space="preserve"> </w:t>
            </w:r>
            <w:r w:rsidRPr="00EF3CD7">
              <w:rPr>
                <w:rFonts w:ascii="Arial" w:hAnsi="Arial" w:cs="Arial"/>
                <w:i/>
                <w:sz w:val="16"/>
                <w:szCs w:val="16"/>
              </w:rPr>
              <w:t>o similar del País del Proponente</w:t>
            </w:r>
            <w:r w:rsidRPr="00D93BC0">
              <w:rPr>
                <w:rFonts w:ascii="Arial" w:hAnsi="Arial" w:cs="Arial"/>
                <w:sz w:val="16"/>
                <w:szCs w:val="16"/>
              </w:rPr>
              <w:t>).</w:t>
            </w:r>
            <w:r w:rsidRPr="00D93BC0">
              <w:rPr>
                <w:rFonts w:ascii="Arial" w:hAnsi="Arial" w:cs="Arial"/>
                <w:b/>
                <w:sz w:val="16"/>
                <w:szCs w:val="16"/>
                <w:lang w:val="es-BO"/>
              </w:rPr>
              <w:t xml:space="preserve"> </w:t>
            </w:r>
          </w:p>
          <w:p w:rsidR="00EE7DFA" w:rsidRPr="00D93BC0" w:rsidRDefault="00EE7DFA" w:rsidP="00360BB6">
            <w:pPr>
              <w:rPr>
                <w:rFonts w:ascii="Calibri" w:hAnsi="Calibri" w:cs="Calibri"/>
                <w:sz w:val="2"/>
                <w:szCs w:val="2"/>
                <w:lang w:val="es-BO"/>
              </w:rPr>
            </w:pPr>
            <w:r w:rsidRPr="00D93BC0">
              <w:rPr>
                <w:rFonts w:ascii="Calibri" w:hAnsi="Calibri" w:cs="Calibri"/>
                <w:sz w:val="2"/>
                <w:szCs w:val="2"/>
                <w:lang w:val="es-BO"/>
              </w:rPr>
              <w:t> </w:t>
            </w:r>
          </w:p>
        </w:tc>
      </w:tr>
      <w:tr w:rsidR="00EE7DFA" w:rsidRPr="00D93BC0" w:rsidTr="00360BB6">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EE7DFA" w:rsidRPr="00D93BC0" w:rsidRDefault="00EE7DFA" w:rsidP="006A6977">
            <w:pPr>
              <w:pStyle w:val="Prrafodelista"/>
              <w:numPr>
                <w:ilvl w:val="0"/>
                <w:numId w:val="39"/>
              </w:numPr>
              <w:ind w:left="444" w:hanging="283"/>
              <w:rPr>
                <w:rFonts w:ascii="Arial" w:hAnsi="Arial" w:cs="Arial"/>
                <w:b/>
                <w:bCs/>
                <w:color w:val="FFFFFF" w:themeColor="background1"/>
                <w:sz w:val="16"/>
                <w:szCs w:val="16"/>
                <w:lang w:val="es-BO"/>
              </w:rPr>
            </w:pPr>
            <w:r w:rsidRPr="00D93BC0">
              <w:rPr>
                <w:rFonts w:ascii="Arial" w:hAnsi="Arial" w:cs="Arial"/>
                <w:b/>
                <w:bCs/>
                <w:color w:val="FFFFFF" w:themeColor="background1"/>
                <w:sz w:val="18"/>
                <w:szCs w:val="16"/>
                <w:lang w:val="es-BO"/>
              </w:rPr>
              <w:t>INFORMACIÓN</w:t>
            </w:r>
            <w:r w:rsidRPr="00D93BC0">
              <w:rPr>
                <w:rFonts w:ascii="Arial" w:hAnsi="Arial" w:cs="Arial"/>
                <w:b/>
                <w:bCs/>
                <w:color w:val="FFFFFF" w:themeColor="background1"/>
                <w:sz w:val="16"/>
                <w:szCs w:val="16"/>
                <w:lang w:val="es-BO"/>
              </w:rPr>
              <w:t xml:space="preserve"> SOBRE NOTIFICACIONES AL PROPONENTE</w:t>
            </w:r>
          </w:p>
        </w:tc>
      </w:tr>
      <w:tr w:rsidR="00EE7DFA" w:rsidRPr="000C6821" w:rsidTr="00360BB6">
        <w:trPr>
          <w:trHeight w:val="114"/>
        </w:trPr>
        <w:tc>
          <w:tcPr>
            <w:tcW w:w="138" w:type="pct"/>
            <w:gridSpan w:val="3"/>
            <w:tcBorders>
              <w:top w:val="nil"/>
              <w:left w:val="single" w:sz="12" w:space="0" w:color="auto"/>
              <w:bottom w:val="nil"/>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r>
      <w:tr w:rsidR="00EE7DFA" w:rsidRPr="000C6821" w:rsidTr="00360BB6">
        <w:trPr>
          <w:trHeight w:val="284"/>
        </w:trPr>
        <w:tc>
          <w:tcPr>
            <w:tcW w:w="1699" w:type="pct"/>
            <w:gridSpan w:val="51"/>
            <w:vMerge w:val="restart"/>
            <w:tcBorders>
              <w:top w:val="nil"/>
              <w:left w:val="single" w:sz="12" w:space="0" w:color="auto"/>
              <w:right w:val="nil"/>
            </w:tcBorders>
            <w:shd w:val="clear" w:color="auto" w:fill="auto"/>
            <w:vAlign w:val="center"/>
            <w:hideMark/>
          </w:tcPr>
          <w:p w:rsidR="00EE7DFA" w:rsidRPr="000C6821" w:rsidRDefault="00EE7DFA" w:rsidP="00360BB6">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EE7DFA" w:rsidRPr="00EF3CD7" w:rsidRDefault="00EE7DFA" w:rsidP="00360BB6">
            <w:pPr>
              <w:jc w:val="right"/>
              <w:rPr>
                <w:rFonts w:ascii="Arial" w:hAnsi="Arial" w:cs="Arial"/>
                <w:i/>
                <w:sz w:val="16"/>
                <w:szCs w:val="16"/>
                <w:lang w:val="es-BO"/>
              </w:rPr>
            </w:pPr>
            <w:r w:rsidRPr="00EF3CD7">
              <w:rPr>
                <w:rFonts w:ascii="Arial" w:hAnsi="Arial" w:cs="Arial"/>
                <w:bCs/>
                <w:i/>
                <w:sz w:val="16"/>
                <w:szCs w:val="16"/>
                <w:lang w:val="es-BO"/>
              </w:rPr>
              <w:t>Fax del proponente y/o Fax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w:t>
            </w:r>
          </w:p>
        </w:tc>
      </w:tr>
      <w:tr w:rsidR="00EE7DFA" w:rsidRPr="000C6821" w:rsidTr="00360BB6">
        <w:trPr>
          <w:trHeight w:val="57"/>
        </w:trPr>
        <w:tc>
          <w:tcPr>
            <w:tcW w:w="1699" w:type="pct"/>
            <w:gridSpan w:val="51"/>
            <w:vMerge/>
            <w:tcBorders>
              <w:left w:val="single" w:sz="12" w:space="0" w:color="auto"/>
              <w:right w:val="nil"/>
            </w:tcBorders>
            <w:vAlign w:val="center"/>
            <w:hideMark/>
          </w:tcPr>
          <w:p w:rsidR="00EE7DFA" w:rsidRPr="000C6821" w:rsidRDefault="00EE7DFA" w:rsidP="00360BB6">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EE7DFA" w:rsidRPr="000C6821" w:rsidRDefault="00EE7DFA" w:rsidP="00360BB6">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r>
      <w:tr w:rsidR="00EE7DFA" w:rsidRPr="000C6821" w:rsidTr="00360BB6">
        <w:trPr>
          <w:trHeight w:val="284"/>
        </w:trPr>
        <w:tc>
          <w:tcPr>
            <w:tcW w:w="1699" w:type="pct"/>
            <w:gridSpan w:val="51"/>
            <w:vMerge/>
            <w:tcBorders>
              <w:left w:val="single" w:sz="12" w:space="0" w:color="auto"/>
              <w:bottom w:val="nil"/>
              <w:right w:val="nil"/>
            </w:tcBorders>
            <w:vAlign w:val="center"/>
            <w:hideMark/>
          </w:tcPr>
          <w:p w:rsidR="00EE7DFA" w:rsidRPr="000C6821" w:rsidRDefault="00EE7DFA" w:rsidP="00360BB6">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EE7DFA" w:rsidRPr="00EF3CD7" w:rsidRDefault="00EE7DFA" w:rsidP="00360BB6">
            <w:pPr>
              <w:jc w:val="right"/>
              <w:rPr>
                <w:rFonts w:ascii="Arial" w:hAnsi="Arial" w:cs="Arial"/>
                <w:i/>
                <w:sz w:val="16"/>
                <w:szCs w:val="16"/>
                <w:lang w:val="es-BO"/>
              </w:rPr>
            </w:pPr>
            <w:r w:rsidRPr="00EF3CD7">
              <w:rPr>
                <w:rFonts w:ascii="Arial" w:hAnsi="Arial" w:cs="Arial"/>
                <w:bCs/>
                <w:i/>
                <w:sz w:val="16"/>
                <w:szCs w:val="16"/>
                <w:lang w:val="es-BO"/>
              </w:rPr>
              <w:t>Correo Electrónico del proponente y/o Correo electrónico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w:t>
            </w:r>
          </w:p>
        </w:tc>
      </w:tr>
      <w:tr w:rsidR="00EE7DFA" w:rsidRPr="000C6821" w:rsidTr="00360BB6">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rsidR="00EE7DFA" w:rsidRPr="000C6821" w:rsidRDefault="00EE7DFA" w:rsidP="00360BB6">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r>
    </w:tbl>
    <w:tbl>
      <w:tblPr>
        <w:tblW w:w="9498" w:type="dxa"/>
        <w:tblInd w:w="-157" w:type="dxa"/>
        <w:tblLook w:val="04A0" w:firstRow="1" w:lastRow="0" w:firstColumn="1" w:lastColumn="0" w:noHBand="0" w:noVBand="1"/>
      </w:tblPr>
      <w:tblGrid>
        <w:gridCol w:w="355"/>
        <w:gridCol w:w="301"/>
        <w:gridCol w:w="301"/>
        <w:gridCol w:w="301"/>
        <w:gridCol w:w="301"/>
        <w:gridCol w:w="372"/>
        <w:gridCol w:w="222"/>
        <w:gridCol w:w="222"/>
        <w:gridCol w:w="314"/>
        <w:gridCol w:w="222"/>
        <w:gridCol w:w="222"/>
        <w:gridCol w:w="222"/>
        <w:gridCol w:w="372"/>
        <w:gridCol w:w="319"/>
        <w:gridCol w:w="372"/>
        <w:gridCol w:w="288"/>
        <w:gridCol w:w="84"/>
        <w:gridCol w:w="172"/>
        <w:gridCol w:w="147"/>
        <w:gridCol w:w="59"/>
        <w:gridCol w:w="319"/>
        <w:gridCol w:w="408"/>
        <w:gridCol w:w="372"/>
        <w:gridCol w:w="6"/>
        <w:gridCol w:w="248"/>
        <w:gridCol w:w="124"/>
        <w:gridCol w:w="16"/>
        <w:gridCol w:w="144"/>
        <w:gridCol w:w="567"/>
        <w:gridCol w:w="175"/>
        <w:gridCol w:w="108"/>
        <w:gridCol w:w="243"/>
        <w:gridCol w:w="324"/>
        <w:gridCol w:w="119"/>
        <w:gridCol w:w="165"/>
        <w:gridCol w:w="567"/>
        <w:gridCol w:w="141"/>
        <w:gridCol w:w="181"/>
        <w:gridCol w:w="103"/>
      </w:tblGrid>
      <w:tr w:rsidR="00EE7DFA" w:rsidRPr="003D08BF" w:rsidTr="00360BB6">
        <w:trPr>
          <w:gridAfter w:val="1"/>
          <w:wAfter w:w="103" w:type="dxa"/>
          <w:trHeight w:val="215"/>
        </w:trPr>
        <w:tc>
          <w:tcPr>
            <w:tcW w:w="9395" w:type="dxa"/>
            <w:gridSpan w:val="38"/>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DFA" w:rsidRPr="003D08BF" w:rsidRDefault="00EE7DFA" w:rsidP="00360BB6">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EE7DFA" w:rsidRPr="003D08BF" w:rsidTr="00360BB6">
        <w:trPr>
          <w:gridAfter w:val="1"/>
          <w:wAfter w:w="103" w:type="dxa"/>
          <w:trHeight w:val="114"/>
        </w:trPr>
        <w:tc>
          <w:tcPr>
            <w:tcW w:w="355" w:type="dxa"/>
            <w:tcBorders>
              <w:top w:val="nil"/>
              <w:left w:val="single" w:sz="12" w:space="0" w:color="auto"/>
              <w:bottom w:val="nil"/>
              <w:right w:val="nil"/>
            </w:tcBorders>
            <w:shd w:val="clear" w:color="auto" w:fill="auto"/>
            <w:noWrap/>
            <w:vAlign w:val="center"/>
            <w:hideMark/>
          </w:tcPr>
          <w:p w:rsidR="00EE7DFA" w:rsidRPr="003D08BF" w:rsidRDefault="00EE7DFA" w:rsidP="00360BB6">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14"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19"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72" w:type="dxa"/>
            <w:gridSpan w:val="2"/>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319" w:type="dxa"/>
            <w:gridSpan w:val="2"/>
            <w:tcBorders>
              <w:top w:val="nil"/>
              <w:left w:val="nil"/>
              <w:bottom w:val="nil"/>
              <w:right w:val="nil"/>
            </w:tcBorders>
            <w:shd w:val="clear" w:color="auto" w:fill="auto"/>
            <w:vAlign w:val="center"/>
            <w:hideMark/>
          </w:tcPr>
          <w:p w:rsidR="00EE7DFA" w:rsidRPr="003D08BF" w:rsidRDefault="00EE7DFA" w:rsidP="00360BB6">
            <w:pPr>
              <w:rPr>
                <w:sz w:val="2"/>
                <w:szCs w:val="2"/>
              </w:rPr>
            </w:pPr>
          </w:p>
        </w:tc>
        <w:tc>
          <w:tcPr>
            <w:tcW w:w="4286" w:type="dxa"/>
            <w:gridSpan w:val="19"/>
            <w:tcBorders>
              <w:top w:val="nil"/>
              <w:left w:val="nil"/>
              <w:bottom w:val="nil"/>
              <w:right w:val="single" w:sz="12" w:space="0" w:color="auto"/>
            </w:tcBorders>
            <w:shd w:val="clear" w:color="auto" w:fill="auto"/>
            <w:vAlign w:val="center"/>
            <w:hideMark/>
          </w:tcPr>
          <w:p w:rsidR="00EE7DFA" w:rsidRPr="003D08BF" w:rsidRDefault="00EE7DFA" w:rsidP="00360BB6">
            <w:pPr>
              <w:rPr>
                <w:sz w:val="2"/>
                <w:szCs w:val="2"/>
              </w:rPr>
            </w:pPr>
            <w:r w:rsidRPr="003D08BF">
              <w:rPr>
                <w:sz w:val="2"/>
                <w:szCs w:val="2"/>
              </w:rPr>
              <w:t> </w:t>
            </w:r>
          </w:p>
        </w:tc>
      </w:tr>
      <w:tr w:rsidR="00EE7DFA" w:rsidRPr="003D08BF" w:rsidTr="00360BB6">
        <w:trPr>
          <w:gridAfter w:val="1"/>
          <w:wAfter w:w="103"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rsidR="00EE7DFA" w:rsidRPr="003D08BF" w:rsidRDefault="00EE7DFA" w:rsidP="00360BB6">
            <w:pPr>
              <w:jc w:val="right"/>
              <w:rPr>
                <w:rFonts w:ascii="Arial" w:hAnsi="Arial" w:cs="Arial"/>
                <w:bCs/>
                <w:sz w:val="16"/>
                <w:szCs w:val="16"/>
              </w:rPr>
            </w:pPr>
            <w:r w:rsidRPr="00EF3CD7">
              <w:rPr>
                <w:rFonts w:ascii="Arial" w:hAnsi="Arial" w:cs="Arial"/>
                <w:bCs/>
                <w:i/>
                <w:sz w:val="16"/>
                <w:szCs w:val="16"/>
              </w:rPr>
              <w:t>Nombre del Representante Legal (Apellido Paterno, Apellido Materno, Nombre (s))</w:t>
            </w:r>
            <w:r w:rsidRPr="003D08BF">
              <w:rPr>
                <w:rFonts w:ascii="Arial" w:hAnsi="Arial" w:cs="Arial"/>
                <w:bCs/>
                <w:sz w:val="16"/>
                <w:szCs w:val="16"/>
              </w:rPr>
              <w:t xml:space="preserve"> </w:t>
            </w:r>
            <w:r w:rsidRPr="003D08BF">
              <w:rPr>
                <w:rFonts w:ascii="Arial" w:hAnsi="Arial" w:cs="Arial"/>
                <w:b/>
                <w:bCs/>
                <w:sz w:val="16"/>
                <w:szCs w:val="16"/>
              </w:rPr>
              <w:t>:</w:t>
            </w:r>
          </w:p>
        </w:tc>
        <w:tc>
          <w:tcPr>
            <w:tcW w:w="6384" w:type="dxa"/>
            <w:gridSpan w:val="27"/>
            <w:tcBorders>
              <w:top w:val="single" w:sz="8" w:space="0" w:color="auto"/>
              <w:left w:val="nil"/>
              <w:bottom w:val="single" w:sz="8" w:space="0" w:color="auto"/>
              <w:right w:val="single" w:sz="8" w:space="0" w:color="000000"/>
            </w:tcBorders>
            <w:shd w:val="clear" w:color="000000" w:fill="DBE5F1"/>
            <w:vAlign w:val="center"/>
            <w:hideMark/>
          </w:tcPr>
          <w:p w:rsidR="00EE7DFA" w:rsidRPr="003D08BF" w:rsidRDefault="00EE7DFA" w:rsidP="00360BB6">
            <w:pPr>
              <w:jc w:val="center"/>
              <w:rPr>
                <w:rFonts w:ascii="Arial" w:hAnsi="Arial" w:cs="Arial"/>
                <w:b/>
                <w:bCs/>
                <w:sz w:val="16"/>
                <w:szCs w:val="16"/>
              </w:rPr>
            </w:pPr>
            <w:r w:rsidRPr="003D08BF">
              <w:rPr>
                <w:rFonts w:ascii="Arial" w:hAnsi="Arial" w:cs="Arial"/>
                <w:b/>
                <w:bCs/>
                <w:sz w:val="16"/>
                <w:szCs w:val="16"/>
              </w:rPr>
              <w:t> </w:t>
            </w:r>
          </w:p>
        </w:tc>
        <w:tc>
          <w:tcPr>
            <w:tcW w:w="322" w:type="dxa"/>
            <w:gridSpan w:val="2"/>
            <w:tcBorders>
              <w:top w:val="nil"/>
              <w:left w:val="nil"/>
              <w:bottom w:val="nil"/>
              <w:right w:val="single" w:sz="12" w:space="0" w:color="auto"/>
            </w:tcBorders>
            <w:shd w:val="clear" w:color="auto" w:fill="auto"/>
            <w:vAlign w:val="center"/>
            <w:hideMark/>
          </w:tcPr>
          <w:p w:rsidR="00EE7DFA" w:rsidRPr="003D08BF" w:rsidRDefault="00EE7DFA" w:rsidP="00360BB6">
            <w:pPr>
              <w:rPr>
                <w:rFonts w:ascii="Arial" w:hAnsi="Arial" w:cs="Arial"/>
                <w:sz w:val="16"/>
                <w:szCs w:val="16"/>
              </w:rPr>
            </w:pPr>
            <w:r w:rsidRPr="003D08BF">
              <w:rPr>
                <w:rFonts w:ascii="Arial" w:hAnsi="Arial" w:cs="Arial"/>
                <w:sz w:val="16"/>
                <w:szCs w:val="16"/>
              </w:rPr>
              <w:t> </w:t>
            </w:r>
          </w:p>
        </w:tc>
      </w:tr>
      <w:tr w:rsidR="00EE7DFA" w:rsidRPr="003D08BF" w:rsidTr="00360BB6">
        <w:trPr>
          <w:gridAfter w:val="1"/>
          <w:wAfter w:w="103" w:type="dxa"/>
          <w:trHeight w:val="114"/>
        </w:trPr>
        <w:tc>
          <w:tcPr>
            <w:tcW w:w="355" w:type="dxa"/>
            <w:tcBorders>
              <w:top w:val="nil"/>
              <w:left w:val="single" w:sz="12" w:space="0" w:color="auto"/>
              <w:right w:val="nil"/>
            </w:tcBorders>
            <w:shd w:val="clear" w:color="auto" w:fill="auto"/>
            <w:noWrap/>
            <w:vAlign w:val="center"/>
            <w:hideMark/>
          </w:tcPr>
          <w:p w:rsidR="00EE7DFA" w:rsidRPr="003D08BF" w:rsidRDefault="00EE7DFA" w:rsidP="00360BB6">
            <w:pPr>
              <w:rPr>
                <w:rFonts w:ascii="Calibri" w:hAnsi="Calibri" w:cs="Calibri"/>
                <w:sz w:val="2"/>
                <w:szCs w:val="2"/>
              </w:rPr>
            </w:pPr>
            <w:r w:rsidRPr="003D08BF">
              <w:rPr>
                <w:rFonts w:ascii="Calibri" w:hAnsi="Calibri" w:cs="Calibri"/>
                <w:sz w:val="2"/>
                <w:szCs w:val="2"/>
              </w:rPr>
              <w:lastRenderedPageBreak/>
              <w:t> </w:t>
            </w:r>
          </w:p>
        </w:tc>
        <w:tc>
          <w:tcPr>
            <w:tcW w:w="301" w:type="dxa"/>
            <w:tcBorders>
              <w:top w:val="nil"/>
              <w:left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EE7DFA" w:rsidRPr="003D08BF" w:rsidRDefault="00EE7DFA" w:rsidP="00360BB6">
            <w:pPr>
              <w:rPr>
                <w:rFonts w:ascii="Calibri" w:hAnsi="Calibri" w:cs="Calibri"/>
                <w:sz w:val="2"/>
                <w:szCs w:val="2"/>
              </w:rPr>
            </w:pPr>
          </w:p>
        </w:tc>
        <w:tc>
          <w:tcPr>
            <w:tcW w:w="301"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14"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19"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3D08BF" w:rsidRDefault="00EE7DFA" w:rsidP="00360BB6">
            <w:pPr>
              <w:rPr>
                <w:sz w:val="2"/>
                <w:szCs w:val="2"/>
              </w:rPr>
            </w:pPr>
          </w:p>
        </w:tc>
        <w:tc>
          <w:tcPr>
            <w:tcW w:w="372" w:type="dxa"/>
            <w:gridSpan w:val="2"/>
            <w:tcBorders>
              <w:top w:val="nil"/>
              <w:left w:val="nil"/>
              <w:right w:val="nil"/>
            </w:tcBorders>
            <w:shd w:val="clear" w:color="auto" w:fill="auto"/>
            <w:vAlign w:val="center"/>
            <w:hideMark/>
          </w:tcPr>
          <w:p w:rsidR="00EE7DFA" w:rsidRPr="003D08BF" w:rsidRDefault="00EE7DFA" w:rsidP="00360BB6">
            <w:pPr>
              <w:rPr>
                <w:sz w:val="2"/>
                <w:szCs w:val="2"/>
              </w:rPr>
            </w:pPr>
          </w:p>
        </w:tc>
        <w:tc>
          <w:tcPr>
            <w:tcW w:w="319" w:type="dxa"/>
            <w:gridSpan w:val="2"/>
            <w:tcBorders>
              <w:top w:val="nil"/>
              <w:left w:val="nil"/>
              <w:right w:val="nil"/>
            </w:tcBorders>
            <w:shd w:val="clear" w:color="auto" w:fill="auto"/>
            <w:vAlign w:val="center"/>
            <w:hideMark/>
          </w:tcPr>
          <w:p w:rsidR="00EE7DFA" w:rsidRPr="003D08BF" w:rsidRDefault="00EE7DFA" w:rsidP="00360BB6">
            <w:pPr>
              <w:rPr>
                <w:sz w:val="2"/>
                <w:szCs w:val="2"/>
              </w:rPr>
            </w:pPr>
          </w:p>
        </w:tc>
        <w:tc>
          <w:tcPr>
            <w:tcW w:w="4286" w:type="dxa"/>
            <w:gridSpan w:val="19"/>
            <w:tcBorders>
              <w:top w:val="nil"/>
              <w:left w:val="nil"/>
              <w:right w:val="single" w:sz="12" w:space="0" w:color="auto"/>
            </w:tcBorders>
            <w:shd w:val="clear" w:color="auto" w:fill="auto"/>
            <w:vAlign w:val="center"/>
            <w:hideMark/>
          </w:tcPr>
          <w:p w:rsidR="00EE7DFA" w:rsidRPr="003D08BF" w:rsidRDefault="00EE7DFA" w:rsidP="00360BB6">
            <w:pPr>
              <w:rPr>
                <w:sz w:val="2"/>
                <w:szCs w:val="2"/>
              </w:rPr>
            </w:pPr>
            <w:r w:rsidRPr="003D08BF">
              <w:rPr>
                <w:sz w:val="2"/>
                <w:szCs w:val="2"/>
              </w:rPr>
              <w:t> </w:t>
            </w:r>
          </w:p>
        </w:tc>
      </w:tr>
      <w:tr w:rsidR="00EE7DFA" w:rsidRPr="003D08BF" w:rsidTr="00360BB6">
        <w:trPr>
          <w:gridAfter w:val="1"/>
          <w:wAfter w:w="103" w:type="dxa"/>
          <w:trHeight w:val="290"/>
        </w:trPr>
        <w:tc>
          <w:tcPr>
            <w:tcW w:w="2375" w:type="dxa"/>
            <w:gridSpan w:val="8"/>
            <w:tcBorders>
              <w:top w:val="nil"/>
              <w:left w:val="single" w:sz="12" w:space="0" w:color="auto"/>
              <w:bottom w:val="nil"/>
            </w:tcBorders>
            <w:shd w:val="clear" w:color="auto" w:fill="auto"/>
            <w:vAlign w:val="center"/>
            <w:hideMark/>
          </w:tcPr>
          <w:p w:rsidR="00EE7DFA" w:rsidRPr="00EF3CD7" w:rsidRDefault="00EE7DFA" w:rsidP="00360BB6">
            <w:pPr>
              <w:jc w:val="right"/>
              <w:rPr>
                <w:rFonts w:ascii="Arial" w:hAnsi="Arial" w:cs="Arial"/>
                <w:bCs/>
                <w:i/>
                <w:sz w:val="16"/>
                <w:szCs w:val="16"/>
              </w:rPr>
            </w:pPr>
            <w:r w:rsidRPr="00D93BC0">
              <w:rPr>
                <w:rFonts w:ascii="Arial" w:hAnsi="Arial" w:cs="Arial"/>
                <w:bCs/>
                <w:sz w:val="16"/>
                <w:szCs w:val="16"/>
              </w:rPr>
              <w:t xml:space="preserve">           </w:t>
            </w:r>
            <w:r w:rsidRPr="00EF3CD7">
              <w:rPr>
                <w:rFonts w:ascii="Arial" w:hAnsi="Arial" w:cs="Arial"/>
                <w:bCs/>
                <w:i/>
                <w:sz w:val="16"/>
                <w:szCs w:val="16"/>
              </w:rPr>
              <w:t xml:space="preserve">Cédula de Identidad            </w:t>
            </w:r>
          </w:p>
        </w:tc>
        <w:tc>
          <w:tcPr>
            <w:tcW w:w="314" w:type="dxa"/>
            <w:shd w:val="clear" w:color="auto" w:fill="auto"/>
            <w:vAlign w:val="center"/>
            <w:hideMark/>
          </w:tcPr>
          <w:p w:rsidR="00EE7DFA" w:rsidRPr="00D93BC0" w:rsidRDefault="00EE7DFA" w:rsidP="00360BB6">
            <w:pPr>
              <w:rPr>
                <w:rFonts w:ascii="Arial" w:hAnsi="Arial" w:cs="Arial"/>
                <w:sz w:val="16"/>
                <w:szCs w:val="16"/>
              </w:rPr>
            </w:pPr>
            <w:r w:rsidRPr="00D93BC0">
              <w:rPr>
                <w:rFonts w:ascii="Arial" w:hAnsi="Arial" w:cs="Arial"/>
                <w:sz w:val="16"/>
                <w:szCs w:val="16"/>
              </w:rPr>
              <w:t> </w:t>
            </w:r>
            <w:r w:rsidRPr="00D93BC0">
              <w:rPr>
                <w:rFonts w:ascii="Arial" w:hAnsi="Arial" w:cs="Arial"/>
                <w:b/>
                <w:bCs/>
                <w:sz w:val="16"/>
                <w:szCs w:val="16"/>
              </w:rPr>
              <w:t>:</w:t>
            </w:r>
          </w:p>
        </w:tc>
        <w:tc>
          <w:tcPr>
            <w:tcW w:w="1038" w:type="dxa"/>
            <w:gridSpan w:val="4"/>
            <w:shd w:val="clear" w:color="auto" w:fill="auto"/>
            <w:vAlign w:val="center"/>
            <w:hideMark/>
          </w:tcPr>
          <w:p w:rsidR="00EE7DFA" w:rsidRPr="00D93BC0" w:rsidRDefault="00EE7DFA" w:rsidP="00360BB6">
            <w:pPr>
              <w:jc w:val="center"/>
              <w:rPr>
                <w:rFonts w:ascii="Arial" w:hAnsi="Arial" w:cs="Arial"/>
                <w:sz w:val="16"/>
                <w:szCs w:val="16"/>
              </w:rPr>
            </w:pPr>
            <w:r w:rsidRPr="00D93BC0">
              <w:rPr>
                <w:rFonts w:ascii="Arial" w:hAnsi="Arial" w:cs="Arial"/>
                <w:noProof/>
                <w:sz w:val="16"/>
                <w:szCs w:val="16"/>
                <w:lang w:val="es-BO" w:eastAsia="es-BO"/>
              </w:rPr>
              <mc:AlternateContent>
                <mc:Choice Requires="wps">
                  <w:drawing>
                    <wp:anchor distT="0" distB="0" distL="114300" distR="114300" simplePos="0" relativeHeight="251662336" behindDoc="0" locked="0" layoutInCell="1" allowOverlap="1" wp14:anchorId="40763AAF" wp14:editId="12B6292A">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619A8" id="Rectángulo 30" o:spid="_x0000_s1026" style="position:absolute;margin-left:-4.2pt;margin-top:0;width:1in;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rsidR="00EE7DFA" w:rsidRPr="003D08BF" w:rsidRDefault="00EE7DFA" w:rsidP="00360BB6">
            <w:pPr>
              <w:rPr>
                <w:rFonts w:ascii="Arial" w:hAnsi="Arial" w:cs="Arial"/>
                <w:sz w:val="16"/>
                <w:szCs w:val="16"/>
              </w:rPr>
            </w:pPr>
          </w:p>
        </w:tc>
        <w:tc>
          <w:tcPr>
            <w:tcW w:w="2221" w:type="dxa"/>
            <w:gridSpan w:val="9"/>
            <w:shd w:val="clear" w:color="auto" w:fill="auto"/>
            <w:vAlign w:val="center"/>
            <w:hideMark/>
          </w:tcPr>
          <w:p w:rsidR="00EE7DFA" w:rsidRPr="003D08BF" w:rsidRDefault="00EE7DFA" w:rsidP="00360BB6">
            <w:pPr>
              <w:jc w:val="center"/>
              <w:rPr>
                <w:rFonts w:ascii="Arial" w:hAnsi="Arial" w:cs="Arial"/>
                <w:sz w:val="16"/>
                <w:szCs w:val="16"/>
              </w:rPr>
            </w:pPr>
          </w:p>
        </w:tc>
        <w:tc>
          <w:tcPr>
            <w:tcW w:w="394" w:type="dxa"/>
            <w:gridSpan w:val="4"/>
            <w:shd w:val="clear" w:color="auto" w:fill="auto"/>
            <w:vAlign w:val="center"/>
            <w:hideMark/>
          </w:tcPr>
          <w:p w:rsidR="00EE7DFA" w:rsidRPr="003D08BF" w:rsidRDefault="00EE7DFA" w:rsidP="00360BB6">
            <w:pPr>
              <w:rPr>
                <w:rFonts w:ascii="Arial" w:hAnsi="Arial" w:cs="Arial"/>
                <w:sz w:val="16"/>
                <w:szCs w:val="16"/>
              </w:rPr>
            </w:pPr>
          </w:p>
        </w:tc>
        <w:tc>
          <w:tcPr>
            <w:tcW w:w="1237" w:type="dxa"/>
            <w:gridSpan w:val="5"/>
            <w:shd w:val="clear" w:color="auto" w:fill="auto"/>
            <w:vAlign w:val="center"/>
            <w:hideMark/>
          </w:tcPr>
          <w:p w:rsidR="00EE7DFA" w:rsidRPr="003D08BF" w:rsidRDefault="00EE7DFA" w:rsidP="00360BB6">
            <w:pPr>
              <w:jc w:val="center"/>
              <w:rPr>
                <w:rFonts w:ascii="Arial" w:hAnsi="Arial" w:cs="Arial"/>
                <w:sz w:val="16"/>
                <w:szCs w:val="16"/>
              </w:rPr>
            </w:pPr>
          </w:p>
        </w:tc>
        <w:tc>
          <w:tcPr>
            <w:tcW w:w="443" w:type="dxa"/>
            <w:gridSpan w:val="2"/>
            <w:shd w:val="clear" w:color="000000" w:fill="FFFFFF"/>
            <w:vAlign w:val="center"/>
            <w:hideMark/>
          </w:tcPr>
          <w:p w:rsidR="00EE7DFA" w:rsidRPr="003D08BF" w:rsidRDefault="00EE7DFA" w:rsidP="00360BB6">
            <w:pPr>
              <w:rPr>
                <w:rFonts w:ascii="Arial" w:hAnsi="Arial" w:cs="Arial"/>
                <w:sz w:val="16"/>
                <w:szCs w:val="16"/>
              </w:rPr>
            </w:pPr>
            <w:r w:rsidRPr="003D08BF">
              <w:rPr>
                <w:rFonts w:ascii="Arial" w:hAnsi="Arial" w:cs="Arial"/>
                <w:sz w:val="16"/>
                <w:szCs w:val="16"/>
              </w:rPr>
              <w:t> </w:t>
            </w:r>
          </w:p>
        </w:tc>
        <w:tc>
          <w:tcPr>
            <w:tcW w:w="732" w:type="dxa"/>
            <w:gridSpan w:val="2"/>
            <w:tcBorders>
              <w:top w:val="nil"/>
              <w:left w:val="nil"/>
              <w:bottom w:val="nil"/>
              <w:right w:val="nil"/>
            </w:tcBorders>
            <w:shd w:val="clear" w:color="auto" w:fill="auto"/>
            <w:vAlign w:val="center"/>
            <w:hideMark/>
          </w:tcPr>
          <w:p w:rsidR="00EE7DFA" w:rsidRPr="003D08BF" w:rsidRDefault="00EE7DFA" w:rsidP="00360BB6">
            <w:pPr>
              <w:jc w:val="center"/>
              <w:rPr>
                <w:rFonts w:ascii="Arial" w:hAnsi="Arial" w:cs="Arial"/>
                <w:sz w:val="16"/>
                <w:szCs w:val="16"/>
              </w:rPr>
            </w:pPr>
          </w:p>
        </w:tc>
        <w:tc>
          <w:tcPr>
            <w:tcW w:w="322" w:type="dxa"/>
            <w:gridSpan w:val="2"/>
            <w:tcBorders>
              <w:top w:val="nil"/>
              <w:left w:val="nil"/>
              <w:bottom w:val="nil"/>
              <w:right w:val="single" w:sz="12" w:space="0" w:color="auto"/>
            </w:tcBorders>
            <w:shd w:val="clear" w:color="auto" w:fill="auto"/>
            <w:vAlign w:val="center"/>
            <w:hideMark/>
          </w:tcPr>
          <w:p w:rsidR="00EE7DFA" w:rsidRPr="003D08BF" w:rsidRDefault="00EE7DFA" w:rsidP="00360BB6">
            <w:pPr>
              <w:rPr>
                <w:rFonts w:ascii="Arial" w:hAnsi="Arial" w:cs="Arial"/>
                <w:sz w:val="16"/>
                <w:szCs w:val="16"/>
              </w:rPr>
            </w:pPr>
            <w:r w:rsidRPr="003D08BF">
              <w:rPr>
                <w:rFonts w:ascii="Arial" w:hAnsi="Arial" w:cs="Arial"/>
                <w:sz w:val="16"/>
                <w:szCs w:val="16"/>
              </w:rPr>
              <w:t> </w:t>
            </w:r>
          </w:p>
        </w:tc>
      </w:tr>
      <w:tr w:rsidR="00EE7DFA" w:rsidRPr="003D08BF" w:rsidTr="00360BB6">
        <w:trPr>
          <w:gridAfter w:val="1"/>
          <w:wAfter w:w="10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rsidR="00EE7DFA" w:rsidRPr="00D93BC0" w:rsidRDefault="00EE7DFA" w:rsidP="00360BB6">
            <w:pPr>
              <w:rPr>
                <w:rFonts w:ascii="Calibri" w:hAnsi="Calibri" w:cs="Calibri"/>
                <w:sz w:val="2"/>
                <w:szCs w:val="2"/>
              </w:rPr>
            </w:pPr>
            <w:r w:rsidRPr="00D93BC0">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rsidR="00EE7DFA" w:rsidRPr="00D93BC0"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rsidR="00EE7DFA" w:rsidRPr="00D93BC0"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rsidR="00EE7DFA" w:rsidRPr="00D93BC0"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rsidR="00EE7DFA" w:rsidRPr="00D93BC0" w:rsidRDefault="00EE7DFA" w:rsidP="00360BB6">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19" w:type="dxa"/>
            <w:gridSpan w:val="2"/>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786" w:type="dxa"/>
            <w:gridSpan w:val="3"/>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94" w:type="dxa"/>
            <w:gridSpan w:val="4"/>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886" w:type="dxa"/>
            <w:gridSpan w:val="3"/>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51" w:type="dxa"/>
            <w:gridSpan w:val="2"/>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443" w:type="dxa"/>
            <w:gridSpan w:val="2"/>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732" w:type="dxa"/>
            <w:gridSpan w:val="2"/>
            <w:tcBorders>
              <w:top w:val="nil"/>
              <w:left w:val="nil"/>
              <w:bottom w:val="single" w:sz="4" w:space="0" w:color="auto"/>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22" w:type="dxa"/>
            <w:gridSpan w:val="2"/>
            <w:tcBorders>
              <w:top w:val="nil"/>
              <w:left w:val="nil"/>
              <w:bottom w:val="single" w:sz="4" w:space="0" w:color="auto"/>
              <w:right w:val="single" w:sz="12" w:space="0" w:color="auto"/>
            </w:tcBorders>
            <w:shd w:val="clear" w:color="auto" w:fill="auto"/>
            <w:vAlign w:val="center"/>
            <w:hideMark/>
          </w:tcPr>
          <w:p w:rsidR="00EE7DFA" w:rsidRPr="003D08BF" w:rsidRDefault="00EE7DFA" w:rsidP="00360BB6">
            <w:pPr>
              <w:rPr>
                <w:rFonts w:ascii="Arial" w:hAnsi="Arial" w:cs="Arial"/>
                <w:b/>
                <w:bCs/>
                <w:sz w:val="2"/>
                <w:szCs w:val="2"/>
              </w:rPr>
            </w:pPr>
            <w:r w:rsidRPr="003D08BF">
              <w:rPr>
                <w:rFonts w:ascii="Arial" w:hAnsi="Arial" w:cs="Arial"/>
                <w:b/>
                <w:bCs/>
                <w:sz w:val="2"/>
                <w:szCs w:val="2"/>
              </w:rPr>
              <w:t> </w:t>
            </w:r>
          </w:p>
        </w:tc>
      </w:tr>
      <w:tr w:rsidR="00EE7DFA" w:rsidRPr="003D08BF" w:rsidTr="00360BB6">
        <w:trPr>
          <w:gridAfter w:val="1"/>
          <w:wAfter w:w="103"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rsidR="00EE7DFA" w:rsidRPr="00EF3CD7" w:rsidRDefault="00EE7DFA" w:rsidP="00360BB6">
            <w:pPr>
              <w:jc w:val="right"/>
              <w:rPr>
                <w:rFonts w:ascii="Arial" w:hAnsi="Arial" w:cs="Arial"/>
                <w:bCs/>
                <w:i/>
                <w:sz w:val="16"/>
                <w:szCs w:val="16"/>
              </w:rPr>
            </w:pPr>
            <w:r w:rsidRPr="00EF3CD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rsidR="00EE7DFA" w:rsidRPr="00D93BC0" w:rsidRDefault="00EE7DFA" w:rsidP="00360BB6">
            <w:pPr>
              <w:jc w:val="center"/>
              <w:rPr>
                <w:rFonts w:ascii="Arial" w:hAnsi="Arial" w:cs="Arial"/>
                <w:b/>
                <w:sz w:val="16"/>
                <w:szCs w:val="16"/>
              </w:rPr>
            </w:pPr>
            <w:r w:rsidRPr="00D93BC0">
              <w:rPr>
                <w:rFonts w:ascii="Arial" w:hAnsi="Arial" w:cs="Arial"/>
                <w:b/>
                <w:sz w:val="16"/>
                <w:szCs w:val="16"/>
              </w:rPr>
              <w:t>:</w:t>
            </w:r>
          </w:p>
        </w:tc>
        <w:tc>
          <w:tcPr>
            <w:tcW w:w="2017" w:type="dxa"/>
            <w:gridSpan w:val="7"/>
            <w:vMerge w:val="restart"/>
            <w:tcBorders>
              <w:top w:val="single" w:sz="4" w:space="0" w:color="auto"/>
            </w:tcBorders>
            <w:shd w:val="clear" w:color="auto" w:fill="auto"/>
            <w:vAlign w:val="bottom"/>
          </w:tcPr>
          <w:p w:rsidR="00EE7DFA" w:rsidRPr="00D93BC0" w:rsidRDefault="00EE7DFA" w:rsidP="00360BB6">
            <w:pPr>
              <w:jc w:val="center"/>
              <w:rPr>
                <w:rFonts w:ascii="Arial" w:hAnsi="Arial" w:cs="Arial"/>
                <w:sz w:val="16"/>
                <w:szCs w:val="16"/>
              </w:rPr>
            </w:pPr>
            <w:r w:rsidRPr="00D93BC0">
              <w:rPr>
                <w:rFonts w:ascii="Arial" w:hAnsi="Arial" w:cs="Arial"/>
                <w:i/>
                <w:iCs/>
                <w:sz w:val="16"/>
                <w:szCs w:val="16"/>
                <w:lang w:val="es-BO"/>
              </w:rPr>
              <w:t>Número de Testimonio</w:t>
            </w:r>
          </w:p>
        </w:tc>
        <w:tc>
          <w:tcPr>
            <w:tcW w:w="462" w:type="dxa"/>
            <w:gridSpan w:val="4"/>
            <w:tcBorders>
              <w:top w:val="single" w:sz="4" w:space="0" w:color="auto"/>
            </w:tcBorders>
            <w:shd w:val="clear" w:color="auto" w:fill="auto"/>
            <w:vAlign w:val="bottom"/>
            <w:hideMark/>
          </w:tcPr>
          <w:p w:rsidR="00EE7DFA" w:rsidRPr="003D08BF" w:rsidRDefault="00EE7DFA" w:rsidP="00360BB6">
            <w:pPr>
              <w:jc w:val="center"/>
              <w:rPr>
                <w:rFonts w:ascii="Arial" w:hAnsi="Arial" w:cs="Arial"/>
                <w:sz w:val="16"/>
                <w:szCs w:val="16"/>
              </w:rPr>
            </w:pPr>
          </w:p>
        </w:tc>
        <w:tc>
          <w:tcPr>
            <w:tcW w:w="319" w:type="dxa"/>
            <w:tcBorders>
              <w:top w:val="single" w:sz="4" w:space="0" w:color="auto"/>
              <w:left w:val="nil"/>
              <w:right w:val="nil"/>
            </w:tcBorders>
            <w:shd w:val="clear" w:color="auto" w:fill="auto"/>
            <w:vAlign w:val="center"/>
            <w:hideMark/>
          </w:tcPr>
          <w:p w:rsidR="00EE7DFA" w:rsidRPr="003D08BF" w:rsidRDefault="00EE7DFA" w:rsidP="00360BB6">
            <w:pPr>
              <w:rPr>
                <w:rFonts w:ascii="Arial" w:hAnsi="Arial" w:cs="Arial"/>
                <w:b/>
                <w:bCs/>
                <w:sz w:val="16"/>
                <w:szCs w:val="16"/>
              </w:rPr>
            </w:pPr>
          </w:p>
        </w:tc>
        <w:tc>
          <w:tcPr>
            <w:tcW w:w="786" w:type="dxa"/>
            <w:gridSpan w:val="3"/>
            <w:tcBorders>
              <w:top w:val="single" w:sz="4" w:space="0" w:color="auto"/>
              <w:left w:val="nil"/>
            </w:tcBorders>
            <w:shd w:val="clear" w:color="auto" w:fill="auto"/>
            <w:vAlign w:val="center"/>
            <w:hideMark/>
          </w:tcPr>
          <w:p w:rsidR="00EE7DFA" w:rsidRPr="003D08BF" w:rsidRDefault="00EE7DFA" w:rsidP="00360BB6">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rsidR="00EE7DFA" w:rsidRPr="003D08BF" w:rsidRDefault="00EE7DFA" w:rsidP="00360BB6">
            <w:pPr>
              <w:jc w:val="center"/>
              <w:rPr>
                <w:rFonts w:ascii="Arial" w:hAnsi="Arial" w:cs="Arial"/>
                <w:sz w:val="16"/>
                <w:szCs w:val="16"/>
              </w:rPr>
            </w:pPr>
          </w:p>
        </w:tc>
        <w:tc>
          <w:tcPr>
            <w:tcW w:w="2428" w:type="dxa"/>
            <w:gridSpan w:val="10"/>
            <w:tcBorders>
              <w:top w:val="single" w:sz="4" w:space="0" w:color="auto"/>
            </w:tcBorders>
            <w:shd w:val="clear" w:color="auto" w:fill="auto"/>
            <w:vAlign w:val="bottom"/>
          </w:tcPr>
          <w:p w:rsidR="00EE7DFA" w:rsidRPr="003D08BF" w:rsidRDefault="00EE7DFA" w:rsidP="00360BB6">
            <w:pPr>
              <w:jc w:val="center"/>
              <w:rPr>
                <w:rFonts w:ascii="Arial" w:hAnsi="Arial" w:cs="Arial"/>
                <w:b/>
                <w:bCs/>
                <w:sz w:val="16"/>
                <w:szCs w:val="16"/>
              </w:rPr>
            </w:pPr>
            <w:r w:rsidRPr="003D08BF">
              <w:rPr>
                <w:rFonts w:ascii="Arial" w:hAnsi="Arial" w:cs="Arial"/>
                <w:i/>
                <w:iCs/>
                <w:sz w:val="14"/>
                <w:szCs w:val="16"/>
                <w:lang w:val="es-BO"/>
              </w:rPr>
              <w:t>Fecha de Inscripción</w:t>
            </w:r>
          </w:p>
        </w:tc>
        <w:tc>
          <w:tcPr>
            <w:tcW w:w="322" w:type="dxa"/>
            <w:gridSpan w:val="2"/>
            <w:tcBorders>
              <w:top w:val="single" w:sz="4" w:space="0" w:color="auto"/>
              <w:left w:val="nil"/>
              <w:right w:val="single" w:sz="12" w:space="0" w:color="auto"/>
            </w:tcBorders>
            <w:shd w:val="clear" w:color="auto" w:fill="auto"/>
            <w:vAlign w:val="center"/>
            <w:hideMark/>
          </w:tcPr>
          <w:p w:rsidR="00EE7DFA" w:rsidRPr="003D08BF" w:rsidRDefault="00EE7DFA" w:rsidP="00360BB6">
            <w:pPr>
              <w:rPr>
                <w:rFonts w:ascii="Arial" w:hAnsi="Arial" w:cs="Arial"/>
                <w:b/>
                <w:bCs/>
                <w:sz w:val="16"/>
                <w:szCs w:val="16"/>
              </w:rPr>
            </w:pPr>
            <w:r w:rsidRPr="003D08BF">
              <w:rPr>
                <w:rFonts w:ascii="Arial" w:hAnsi="Arial" w:cs="Arial"/>
                <w:b/>
                <w:bCs/>
                <w:sz w:val="16"/>
                <w:szCs w:val="16"/>
              </w:rPr>
              <w:t> </w:t>
            </w:r>
          </w:p>
        </w:tc>
      </w:tr>
      <w:tr w:rsidR="00EE7DFA" w:rsidRPr="003D08BF" w:rsidTr="00360BB6">
        <w:trPr>
          <w:trHeight w:val="212"/>
        </w:trPr>
        <w:tc>
          <w:tcPr>
            <w:tcW w:w="2375" w:type="dxa"/>
            <w:gridSpan w:val="8"/>
            <w:vMerge/>
            <w:tcBorders>
              <w:left w:val="single" w:sz="12" w:space="0" w:color="auto"/>
            </w:tcBorders>
            <w:shd w:val="clear" w:color="auto" w:fill="auto"/>
            <w:vAlign w:val="center"/>
          </w:tcPr>
          <w:p w:rsidR="00EE7DFA" w:rsidRPr="00EF3CD7" w:rsidRDefault="00EE7DFA" w:rsidP="00360BB6">
            <w:pPr>
              <w:jc w:val="right"/>
              <w:rPr>
                <w:rFonts w:ascii="Arial" w:hAnsi="Arial" w:cs="Arial"/>
                <w:i/>
                <w:sz w:val="16"/>
                <w:szCs w:val="16"/>
              </w:rPr>
            </w:pPr>
          </w:p>
        </w:tc>
        <w:tc>
          <w:tcPr>
            <w:tcW w:w="314" w:type="dxa"/>
            <w:vMerge/>
            <w:shd w:val="clear" w:color="auto" w:fill="auto"/>
            <w:vAlign w:val="center"/>
          </w:tcPr>
          <w:p w:rsidR="00EE7DFA" w:rsidRPr="00D93BC0" w:rsidRDefault="00EE7DFA" w:rsidP="00360BB6">
            <w:pPr>
              <w:jc w:val="center"/>
              <w:rPr>
                <w:rFonts w:ascii="Arial" w:hAnsi="Arial" w:cs="Arial"/>
                <w:sz w:val="16"/>
                <w:szCs w:val="16"/>
              </w:rPr>
            </w:pPr>
          </w:p>
        </w:tc>
        <w:tc>
          <w:tcPr>
            <w:tcW w:w="2017" w:type="dxa"/>
            <w:gridSpan w:val="7"/>
            <w:vMerge/>
            <w:tcBorders>
              <w:bottom w:val="single" w:sz="8" w:space="0" w:color="auto"/>
            </w:tcBorders>
            <w:shd w:val="clear" w:color="auto" w:fill="auto"/>
            <w:vAlign w:val="bottom"/>
          </w:tcPr>
          <w:p w:rsidR="00EE7DFA" w:rsidRPr="00D93BC0" w:rsidRDefault="00EE7DFA" w:rsidP="00360BB6">
            <w:pPr>
              <w:jc w:val="center"/>
              <w:rPr>
                <w:rFonts w:ascii="Arial" w:hAnsi="Arial" w:cs="Arial"/>
                <w:sz w:val="16"/>
                <w:szCs w:val="16"/>
              </w:rPr>
            </w:pPr>
          </w:p>
        </w:tc>
        <w:tc>
          <w:tcPr>
            <w:tcW w:w="256" w:type="dxa"/>
            <w:gridSpan w:val="2"/>
            <w:tcBorders>
              <w:left w:val="nil"/>
              <w:right w:val="nil"/>
            </w:tcBorders>
            <w:shd w:val="clear" w:color="auto" w:fill="auto"/>
            <w:vAlign w:val="center"/>
          </w:tcPr>
          <w:p w:rsidR="00EE7DFA" w:rsidRPr="003D08BF" w:rsidRDefault="00EE7DFA" w:rsidP="00360BB6">
            <w:pPr>
              <w:rPr>
                <w:rFonts w:ascii="Arial" w:hAnsi="Arial" w:cs="Arial"/>
                <w:b/>
                <w:bCs/>
                <w:sz w:val="16"/>
                <w:szCs w:val="16"/>
              </w:rPr>
            </w:pPr>
          </w:p>
        </w:tc>
        <w:tc>
          <w:tcPr>
            <w:tcW w:w="1559" w:type="dxa"/>
            <w:gridSpan w:val="7"/>
            <w:tcBorders>
              <w:left w:val="nil"/>
            </w:tcBorders>
            <w:shd w:val="clear" w:color="auto" w:fill="auto"/>
            <w:vAlign w:val="center"/>
          </w:tcPr>
          <w:p w:rsidR="00EE7DFA" w:rsidRPr="003D08BF" w:rsidRDefault="00EE7DFA" w:rsidP="00360BB6">
            <w:pPr>
              <w:jc w:val="center"/>
              <w:rPr>
                <w:rFonts w:ascii="Arial" w:hAnsi="Arial" w:cs="Arial"/>
                <w:b/>
                <w:bCs/>
                <w:sz w:val="16"/>
                <w:szCs w:val="16"/>
              </w:rPr>
            </w:pPr>
            <w:r w:rsidRPr="003D08BF">
              <w:rPr>
                <w:rFonts w:ascii="Arial" w:hAnsi="Arial" w:cs="Arial"/>
                <w:i/>
                <w:iCs/>
                <w:sz w:val="16"/>
                <w:szCs w:val="16"/>
                <w:lang w:val="es-BO"/>
              </w:rPr>
              <w:t>Lugar de Emisión</w:t>
            </w:r>
          </w:p>
        </w:tc>
        <w:tc>
          <w:tcPr>
            <w:tcW w:w="284" w:type="dxa"/>
            <w:gridSpan w:val="3"/>
            <w:shd w:val="clear" w:color="auto" w:fill="auto"/>
            <w:vAlign w:val="bottom"/>
          </w:tcPr>
          <w:p w:rsidR="00EE7DFA" w:rsidRPr="003D08BF" w:rsidRDefault="00EE7DFA" w:rsidP="00360BB6">
            <w:pPr>
              <w:jc w:val="center"/>
              <w:rPr>
                <w:rFonts w:ascii="Arial" w:hAnsi="Arial" w:cs="Arial"/>
                <w:sz w:val="16"/>
                <w:szCs w:val="16"/>
              </w:rPr>
            </w:pPr>
          </w:p>
        </w:tc>
        <w:tc>
          <w:tcPr>
            <w:tcW w:w="567" w:type="dxa"/>
            <w:tcBorders>
              <w:bottom w:val="single" w:sz="8" w:space="0" w:color="auto"/>
            </w:tcBorders>
            <w:shd w:val="clear" w:color="auto" w:fill="auto"/>
            <w:vAlign w:val="center"/>
          </w:tcPr>
          <w:p w:rsidR="00EE7DFA" w:rsidRPr="003D08BF" w:rsidRDefault="00EE7DFA" w:rsidP="00360BB6">
            <w:pPr>
              <w:jc w:val="center"/>
              <w:rPr>
                <w:rFonts w:ascii="Arial" w:hAnsi="Arial" w:cs="Arial"/>
                <w:sz w:val="16"/>
                <w:szCs w:val="16"/>
              </w:rPr>
            </w:pPr>
            <w:r w:rsidRPr="003D08BF">
              <w:rPr>
                <w:rFonts w:ascii="Arial" w:hAnsi="Arial" w:cs="Arial"/>
                <w:i/>
                <w:iCs/>
                <w:sz w:val="12"/>
                <w:szCs w:val="16"/>
                <w:lang w:val="es-BO"/>
              </w:rPr>
              <w:t>Día</w:t>
            </w:r>
          </w:p>
        </w:tc>
        <w:tc>
          <w:tcPr>
            <w:tcW w:w="283" w:type="dxa"/>
            <w:gridSpan w:val="2"/>
            <w:shd w:val="clear" w:color="auto" w:fill="auto"/>
            <w:vAlign w:val="center"/>
          </w:tcPr>
          <w:p w:rsidR="00EE7DFA" w:rsidRPr="003D08BF" w:rsidRDefault="00EE7DFA" w:rsidP="00360BB6">
            <w:pPr>
              <w:jc w:val="center"/>
              <w:rPr>
                <w:rFonts w:ascii="Arial" w:hAnsi="Arial" w:cs="Arial"/>
                <w:sz w:val="16"/>
                <w:szCs w:val="16"/>
              </w:rPr>
            </w:pPr>
          </w:p>
        </w:tc>
        <w:tc>
          <w:tcPr>
            <w:tcW w:w="567" w:type="dxa"/>
            <w:gridSpan w:val="2"/>
            <w:tcBorders>
              <w:bottom w:val="single" w:sz="8" w:space="0" w:color="auto"/>
            </w:tcBorders>
            <w:shd w:val="clear" w:color="auto" w:fill="auto"/>
            <w:vAlign w:val="center"/>
          </w:tcPr>
          <w:p w:rsidR="00EE7DFA" w:rsidRPr="003D08BF" w:rsidRDefault="00EE7DFA" w:rsidP="00360BB6">
            <w:pPr>
              <w:jc w:val="center"/>
              <w:rPr>
                <w:rFonts w:ascii="Arial" w:hAnsi="Arial" w:cs="Arial"/>
                <w:sz w:val="16"/>
                <w:szCs w:val="16"/>
              </w:rPr>
            </w:pPr>
            <w:r w:rsidRPr="003D08BF">
              <w:rPr>
                <w:rFonts w:ascii="Arial" w:hAnsi="Arial" w:cs="Arial"/>
                <w:i/>
                <w:iCs/>
                <w:sz w:val="12"/>
                <w:szCs w:val="16"/>
                <w:lang w:val="es-BO"/>
              </w:rPr>
              <w:t>Mes</w:t>
            </w:r>
          </w:p>
        </w:tc>
        <w:tc>
          <w:tcPr>
            <w:tcW w:w="284" w:type="dxa"/>
            <w:gridSpan w:val="2"/>
            <w:shd w:val="clear" w:color="auto" w:fill="auto"/>
            <w:vAlign w:val="center"/>
          </w:tcPr>
          <w:p w:rsidR="00EE7DFA" w:rsidRPr="003D08BF" w:rsidRDefault="00EE7DFA" w:rsidP="00360BB6">
            <w:pPr>
              <w:jc w:val="center"/>
              <w:rPr>
                <w:rFonts w:ascii="Arial" w:hAnsi="Arial" w:cs="Arial"/>
                <w:sz w:val="16"/>
                <w:szCs w:val="16"/>
              </w:rPr>
            </w:pPr>
          </w:p>
        </w:tc>
        <w:tc>
          <w:tcPr>
            <w:tcW w:w="708" w:type="dxa"/>
            <w:gridSpan w:val="2"/>
            <w:tcBorders>
              <w:left w:val="nil"/>
              <w:bottom w:val="single" w:sz="8" w:space="0" w:color="auto"/>
              <w:right w:val="nil"/>
            </w:tcBorders>
            <w:shd w:val="clear" w:color="auto" w:fill="auto"/>
            <w:vAlign w:val="center"/>
          </w:tcPr>
          <w:p w:rsidR="00EE7DFA" w:rsidRPr="003D08BF" w:rsidRDefault="00EE7DFA" w:rsidP="00360BB6">
            <w:pPr>
              <w:jc w:val="center"/>
              <w:rPr>
                <w:rFonts w:ascii="Arial" w:hAnsi="Arial" w:cs="Arial"/>
                <w:b/>
                <w:bCs/>
                <w:sz w:val="16"/>
                <w:szCs w:val="16"/>
              </w:rPr>
            </w:pPr>
            <w:r w:rsidRPr="003D08BF">
              <w:rPr>
                <w:rFonts w:ascii="Arial" w:hAnsi="Arial" w:cs="Arial"/>
                <w:i/>
                <w:iCs/>
                <w:sz w:val="12"/>
                <w:szCs w:val="16"/>
                <w:lang w:val="es-BO"/>
              </w:rPr>
              <w:t>Año</w:t>
            </w:r>
          </w:p>
        </w:tc>
        <w:tc>
          <w:tcPr>
            <w:tcW w:w="284" w:type="dxa"/>
            <w:gridSpan w:val="2"/>
            <w:tcBorders>
              <w:left w:val="nil"/>
              <w:right w:val="single" w:sz="12" w:space="0" w:color="auto"/>
            </w:tcBorders>
            <w:shd w:val="clear" w:color="auto" w:fill="auto"/>
            <w:vAlign w:val="center"/>
          </w:tcPr>
          <w:p w:rsidR="00EE7DFA" w:rsidRPr="003D08BF" w:rsidRDefault="00EE7DFA" w:rsidP="00360BB6">
            <w:pPr>
              <w:rPr>
                <w:rFonts w:ascii="Arial" w:hAnsi="Arial" w:cs="Arial"/>
                <w:b/>
                <w:bCs/>
                <w:sz w:val="16"/>
                <w:szCs w:val="16"/>
              </w:rPr>
            </w:pPr>
          </w:p>
        </w:tc>
      </w:tr>
      <w:tr w:rsidR="00EE7DFA" w:rsidRPr="003D08BF" w:rsidTr="00360BB6">
        <w:trPr>
          <w:trHeight w:val="116"/>
        </w:trPr>
        <w:tc>
          <w:tcPr>
            <w:tcW w:w="2375" w:type="dxa"/>
            <w:gridSpan w:val="8"/>
            <w:vMerge/>
            <w:tcBorders>
              <w:left w:val="single" w:sz="12" w:space="0" w:color="auto"/>
              <w:bottom w:val="nil"/>
            </w:tcBorders>
            <w:shd w:val="clear" w:color="auto" w:fill="auto"/>
            <w:vAlign w:val="center"/>
          </w:tcPr>
          <w:p w:rsidR="00EE7DFA" w:rsidRPr="00EF3CD7" w:rsidRDefault="00EE7DFA" w:rsidP="00360BB6">
            <w:pPr>
              <w:jc w:val="right"/>
              <w:rPr>
                <w:rFonts w:ascii="Arial" w:hAnsi="Arial" w:cs="Arial"/>
                <w:i/>
                <w:sz w:val="16"/>
                <w:szCs w:val="16"/>
              </w:rPr>
            </w:pPr>
          </w:p>
        </w:tc>
        <w:tc>
          <w:tcPr>
            <w:tcW w:w="314" w:type="dxa"/>
            <w:vMerge/>
            <w:tcBorders>
              <w:right w:val="single" w:sz="8" w:space="0" w:color="auto"/>
            </w:tcBorders>
            <w:shd w:val="clear" w:color="auto" w:fill="auto"/>
            <w:vAlign w:val="center"/>
          </w:tcPr>
          <w:p w:rsidR="00EE7DFA" w:rsidRPr="00D93BC0" w:rsidRDefault="00EE7DFA" w:rsidP="00360BB6">
            <w:pPr>
              <w:jc w:val="center"/>
              <w:rPr>
                <w:rFonts w:ascii="Arial" w:hAnsi="Arial" w:cs="Arial"/>
                <w:sz w:val="16"/>
                <w:szCs w:val="16"/>
              </w:rPr>
            </w:pP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D93BC0" w:rsidRDefault="00EE7DFA" w:rsidP="00360BB6">
            <w:pPr>
              <w:jc w:val="center"/>
              <w:rPr>
                <w:rFonts w:ascii="Arial" w:hAnsi="Arial" w:cs="Arial"/>
                <w:sz w:val="16"/>
                <w:szCs w:val="16"/>
              </w:rPr>
            </w:pPr>
          </w:p>
        </w:tc>
        <w:tc>
          <w:tcPr>
            <w:tcW w:w="256" w:type="dxa"/>
            <w:gridSpan w:val="2"/>
            <w:tcBorders>
              <w:top w:val="single" w:sz="4" w:space="0" w:color="auto"/>
              <w:left w:val="single" w:sz="8" w:space="0" w:color="auto"/>
              <w:right w:val="single" w:sz="8" w:space="0" w:color="auto"/>
            </w:tcBorders>
            <w:shd w:val="clear" w:color="auto" w:fill="auto"/>
            <w:vAlign w:val="bottom"/>
          </w:tcPr>
          <w:p w:rsidR="00EE7DFA" w:rsidRPr="003D08BF" w:rsidRDefault="00EE7DFA" w:rsidP="00360BB6">
            <w:pPr>
              <w:jc w:val="center"/>
              <w:rPr>
                <w:rFonts w:ascii="Arial" w:hAnsi="Arial" w:cs="Arial"/>
                <w:sz w:val="16"/>
                <w:szCs w:val="16"/>
              </w:rPr>
            </w:pPr>
          </w:p>
        </w:tc>
        <w:tc>
          <w:tcPr>
            <w:tcW w:w="1559"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3D08BF" w:rsidRDefault="00EE7DFA" w:rsidP="00360BB6">
            <w:pPr>
              <w:jc w:val="center"/>
              <w:rPr>
                <w:rFonts w:ascii="Arial" w:hAnsi="Arial" w:cs="Arial"/>
                <w:b/>
                <w:bCs/>
                <w:sz w:val="16"/>
                <w:szCs w:val="16"/>
              </w:rPr>
            </w:pPr>
          </w:p>
        </w:tc>
        <w:tc>
          <w:tcPr>
            <w:tcW w:w="284" w:type="dxa"/>
            <w:gridSpan w:val="3"/>
            <w:tcBorders>
              <w:left w:val="single" w:sz="8" w:space="0" w:color="auto"/>
              <w:right w:val="single" w:sz="8" w:space="0" w:color="auto"/>
            </w:tcBorders>
            <w:shd w:val="clear" w:color="auto" w:fill="auto"/>
            <w:vAlign w:val="bottom"/>
          </w:tcPr>
          <w:p w:rsidR="00EE7DFA" w:rsidRPr="003D08BF" w:rsidRDefault="00EE7DFA" w:rsidP="00360BB6">
            <w:pPr>
              <w:jc w:val="center"/>
              <w:rPr>
                <w:rFonts w:ascii="Arial" w:hAnsi="Arial" w:cs="Arial"/>
                <w:sz w:val="16"/>
                <w:szCs w:val="16"/>
              </w:rPr>
            </w:pPr>
          </w:p>
        </w:tc>
        <w:tc>
          <w:tcPr>
            <w:tcW w:w="567"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3D08BF" w:rsidRDefault="00EE7DFA" w:rsidP="00360BB6">
            <w:pPr>
              <w:jc w:val="center"/>
              <w:rPr>
                <w:rFonts w:ascii="Arial" w:hAnsi="Arial" w:cs="Arial"/>
                <w:sz w:val="16"/>
                <w:szCs w:val="16"/>
              </w:rPr>
            </w:pPr>
          </w:p>
        </w:tc>
        <w:tc>
          <w:tcPr>
            <w:tcW w:w="283" w:type="dxa"/>
            <w:gridSpan w:val="2"/>
            <w:tcBorders>
              <w:left w:val="single" w:sz="8" w:space="0" w:color="auto"/>
              <w:right w:val="single" w:sz="8" w:space="0" w:color="auto"/>
            </w:tcBorders>
            <w:shd w:val="clear" w:color="auto" w:fill="auto"/>
            <w:vAlign w:val="bottom"/>
          </w:tcPr>
          <w:p w:rsidR="00EE7DFA" w:rsidRPr="003D08BF" w:rsidRDefault="00EE7DFA" w:rsidP="00360BB6">
            <w:pPr>
              <w:jc w:val="center"/>
              <w:rPr>
                <w:rFonts w:ascii="Arial" w:hAnsi="Arial" w:cs="Arial"/>
                <w:sz w:val="16"/>
                <w:szCs w:val="16"/>
              </w:rPr>
            </w:pPr>
          </w:p>
        </w:tc>
        <w:tc>
          <w:tcPr>
            <w:tcW w:w="567"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3D08BF" w:rsidRDefault="00EE7DFA" w:rsidP="00360BB6">
            <w:pPr>
              <w:jc w:val="center"/>
              <w:rPr>
                <w:rFonts w:ascii="Arial" w:hAnsi="Arial" w:cs="Arial"/>
                <w:sz w:val="16"/>
                <w:szCs w:val="16"/>
              </w:rPr>
            </w:pPr>
          </w:p>
        </w:tc>
        <w:tc>
          <w:tcPr>
            <w:tcW w:w="284" w:type="dxa"/>
            <w:gridSpan w:val="2"/>
            <w:tcBorders>
              <w:left w:val="single" w:sz="8" w:space="0" w:color="auto"/>
              <w:right w:val="single" w:sz="8" w:space="0" w:color="auto"/>
            </w:tcBorders>
            <w:shd w:val="clear" w:color="auto" w:fill="auto"/>
            <w:vAlign w:val="bottom"/>
          </w:tcPr>
          <w:p w:rsidR="00EE7DFA" w:rsidRPr="003D08BF" w:rsidRDefault="00EE7DFA" w:rsidP="00360BB6">
            <w:pPr>
              <w:jc w:val="center"/>
              <w:rPr>
                <w:rFonts w:ascii="Arial" w:hAnsi="Arial" w:cs="Arial"/>
                <w:sz w:val="16"/>
                <w:szCs w:val="16"/>
              </w:rPr>
            </w:pPr>
          </w:p>
        </w:tc>
        <w:tc>
          <w:tcPr>
            <w:tcW w:w="708"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3D08BF" w:rsidRDefault="00EE7DFA" w:rsidP="00360BB6">
            <w:pPr>
              <w:rPr>
                <w:rFonts w:ascii="Arial" w:hAnsi="Arial" w:cs="Arial"/>
                <w:b/>
                <w:bCs/>
                <w:sz w:val="16"/>
                <w:szCs w:val="16"/>
              </w:rPr>
            </w:pPr>
          </w:p>
        </w:tc>
        <w:tc>
          <w:tcPr>
            <w:tcW w:w="284" w:type="dxa"/>
            <w:gridSpan w:val="2"/>
            <w:tcBorders>
              <w:left w:val="single" w:sz="8" w:space="0" w:color="auto"/>
              <w:bottom w:val="nil"/>
              <w:right w:val="single" w:sz="12" w:space="0" w:color="auto"/>
            </w:tcBorders>
            <w:shd w:val="clear" w:color="auto" w:fill="auto"/>
            <w:vAlign w:val="center"/>
          </w:tcPr>
          <w:p w:rsidR="00EE7DFA" w:rsidRPr="003D08BF" w:rsidRDefault="00EE7DFA" w:rsidP="00360BB6">
            <w:pPr>
              <w:rPr>
                <w:rFonts w:ascii="Arial" w:hAnsi="Arial" w:cs="Arial"/>
                <w:b/>
                <w:bCs/>
                <w:sz w:val="16"/>
                <w:szCs w:val="16"/>
              </w:rPr>
            </w:pPr>
          </w:p>
        </w:tc>
      </w:tr>
      <w:tr w:rsidR="00EE7DFA" w:rsidRPr="00935BD5" w:rsidTr="00360BB6">
        <w:trPr>
          <w:gridAfter w:val="1"/>
          <w:wAfter w:w="103" w:type="dxa"/>
          <w:trHeight w:val="50"/>
        </w:trPr>
        <w:tc>
          <w:tcPr>
            <w:tcW w:w="2375" w:type="dxa"/>
            <w:gridSpan w:val="8"/>
            <w:tcBorders>
              <w:left w:val="single" w:sz="12" w:space="0" w:color="auto"/>
              <w:bottom w:val="nil"/>
            </w:tcBorders>
            <w:shd w:val="clear" w:color="auto" w:fill="auto"/>
            <w:vAlign w:val="center"/>
          </w:tcPr>
          <w:p w:rsidR="00EE7DFA" w:rsidRPr="00EF3CD7" w:rsidRDefault="00EE7DFA" w:rsidP="00360BB6">
            <w:pPr>
              <w:jc w:val="right"/>
              <w:rPr>
                <w:rFonts w:ascii="Arial" w:hAnsi="Arial" w:cs="Arial"/>
                <w:i/>
                <w:sz w:val="6"/>
                <w:szCs w:val="16"/>
              </w:rPr>
            </w:pPr>
          </w:p>
        </w:tc>
        <w:tc>
          <w:tcPr>
            <w:tcW w:w="314" w:type="dxa"/>
            <w:shd w:val="clear" w:color="auto" w:fill="auto"/>
            <w:vAlign w:val="center"/>
          </w:tcPr>
          <w:p w:rsidR="00EE7DFA" w:rsidRPr="00D93BC0" w:rsidRDefault="00EE7DFA" w:rsidP="00360BB6">
            <w:pPr>
              <w:jc w:val="center"/>
              <w:rPr>
                <w:rFonts w:ascii="Arial" w:hAnsi="Arial" w:cs="Arial"/>
                <w:sz w:val="6"/>
                <w:szCs w:val="16"/>
              </w:rPr>
            </w:pPr>
          </w:p>
        </w:tc>
        <w:tc>
          <w:tcPr>
            <w:tcW w:w="1729" w:type="dxa"/>
            <w:gridSpan w:val="6"/>
            <w:tcBorders>
              <w:top w:val="single" w:sz="8" w:space="0" w:color="auto"/>
              <w:bottom w:val="single" w:sz="8" w:space="0" w:color="auto"/>
            </w:tcBorders>
            <w:shd w:val="clear" w:color="auto" w:fill="auto"/>
            <w:vAlign w:val="bottom"/>
          </w:tcPr>
          <w:p w:rsidR="00EE7DFA" w:rsidRPr="00D93BC0" w:rsidRDefault="00EE7DFA" w:rsidP="00360BB6">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rsidR="00EE7DFA" w:rsidRPr="00935BD5" w:rsidRDefault="00EE7DFA" w:rsidP="00360BB6">
            <w:pPr>
              <w:jc w:val="center"/>
              <w:rPr>
                <w:rFonts w:ascii="Arial" w:hAnsi="Arial" w:cs="Arial"/>
                <w:sz w:val="6"/>
                <w:szCs w:val="16"/>
              </w:rPr>
            </w:pPr>
          </w:p>
        </w:tc>
        <w:tc>
          <w:tcPr>
            <w:tcW w:w="1189" w:type="dxa"/>
            <w:gridSpan w:val="6"/>
            <w:tcBorders>
              <w:left w:val="nil"/>
              <w:bottom w:val="nil"/>
            </w:tcBorders>
            <w:shd w:val="clear" w:color="auto" w:fill="auto"/>
            <w:vAlign w:val="center"/>
          </w:tcPr>
          <w:p w:rsidR="00EE7DFA" w:rsidRPr="00935BD5" w:rsidRDefault="00EE7DFA" w:rsidP="00360BB6">
            <w:pPr>
              <w:rPr>
                <w:rFonts w:ascii="Arial" w:hAnsi="Arial" w:cs="Arial"/>
                <w:b/>
                <w:bCs/>
                <w:sz w:val="6"/>
                <w:szCs w:val="16"/>
              </w:rPr>
            </w:pPr>
          </w:p>
        </w:tc>
        <w:tc>
          <w:tcPr>
            <w:tcW w:w="372" w:type="dxa"/>
            <w:shd w:val="clear" w:color="auto" w:fill="auto"/>
            <w:vAlign w:val="bottom"/>
          </w:tcPr>
          <w:p w:rsidR="00EE7DFA" w:rsidRPr="00935BD5" w:rsidRDefault="00EE7DFA" w:rsidP="00360BB6">
            <w:pPr>
              <w:jc w:val="center"/>
              <w:rPr>
                <w:rFonts w:ascii="Arial" w:hAnsi="Arial" w:cs="Arial"/>
                <w:sz w:val="6"/>
                <w:szCs w:val="16"/>
              </w:rPr>
            </w:pPr>
          </w:p>
        </w:tc>
        <w:tc>
          <w:tcPr>
            <w:tcW w:w="1280" w:type="dxa"/>
            <w:gridSpan w:val="7"/>
            <w:tcBorders>
              <w:top w:val="single" w:sz="8" w:space="0" w:color="auto"/>
            </w:tcBorders>
            <w:shd w:val="clear" w:color="auto" w:fill="auto"/>
            <w:vAlign w:val="bottom"/>
          </w:tcPr>
          <w:p w:rsidR="00EE7DFA" w:rsidRPr="00935BD5" w:rsidRDefault="00EE7DFA" w:rsidP="00360BB6">
            <w:pPr>
              <w:jc w:val="center"/>
              <w:rPr>
                <w:rFonts w:ascii="Arial" w:hAnsi="Arial" w:cs="Arial"/>
                <w:sz w:val="6"/>
                <w:szCs w:val="16"/>
              </w:rPr>
            </w:pPr>
          </w:p>
        </w:tc>
        <w:tc>
          <w:tcPr>
            <w:tcW w:w="351" w:type="dxa"/>
            <w:gridSpan w:val="2"/>
            <w:shd w:val="clear" w:color="auto" w:fill="auto"/>
            <w:vAlign w:val="bottom"/>
          </w:tcPr>
          <w:p w:rsidR="00EE7DFA" w:rsidRPr="00935BD5" w:rsidRDefault="00EE7DFA" w:rsidP="00360BB6">
            <w:pPr>
              <w:jc w:val="center"/>
              <w:rPr>
                <w:rFonts w:ascii="Arial" w:hAnsi="Arial" w:cs="Arial"/>
                <w:sz w:val="6"/>
                <w:szCs w:val="16"/>
              </w:rPr>
            </w:pPr>
          </w:p>
        </w:tc>
        <w:tc>
          <w:tcPr>
            <w:tcW w:w="1497" w:type="dxa"/>
            <w:gridSpan w:val="6"/>
            <w:tcBorders>
              <w:right w:val="single" w:sz="12" w:space="0" w:color="auto"/>
            </w:tcBorders>
            <w:shd w:val="clear" w:color="auto" w:fill="auto"/>
            <w:vAlign w:val="bottom"/>
          </w:tcPr>
          <w:p w:rsidR="00EE7DFA" w:rsidRPr="00935BD5" w:rsidRDefault="00EE7DFA" w:rsidP="00360BB6">
            <w:pPr>
              <w:rPr>
                <w:rFonts w:ascii="Arial" w:hAnsi="Arial" w:cs="Arial"/>
                <w:b/>
                <w:bCs/>
                <w:sz w:val="6"/>
                <w:szCs w:val="16"/>
              </w:rPr>
            </w:pPr>
          </w:p>
        </w:tc>
      </w:tr>
      <w:tr w:rsidR="00EE7DFA" w:rsidRPr="003D08BF"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hideMark/>
          </w:tcPr>
          <w:p w:rsidR="00EE7DFA" w:rsidRPr="00EF3CD7" w:rsidRDefault="00EE7DFA" w:rsidP="00360BB6">
            <w:pPr>
              <w:jc w:val="right"/>
              <w:rPr>
                <w:rFonts w:ascii="Arial" w:hAnsi="Arial" w:cs="Arial"/>
                <w:bCs/>
                <w:i/>
                <w:sz w:val="16"/>
                <w:szCs w:val="16"/>
              </w:rPr>
            </w:pPr>
            <w:r w:rsidRPr="00EF3CD7">
              <w:rPr>
                <w:rFonts w:ascii="Arial" w:hAnsi="Arial" w:cs="Arial"/>
                <w:bCs/>
                <w:i/>
                <w:sz w:val="16"/>
                <w:szCs w:val="16"/>
              </w:rPr>
              <w:t xml:space="preserve">Domicilio Principal </w:t>
            </w:r>
          </w:p>
          <w:p w:rsidR="00EE7DFA" w:rsidRPr="00EF3CD7" w:rsidRDefault="00EE7DFA" w:rsidP="00360BB6">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rsidR="00EE7DFA" w:rsidRPr="00D93BC0" w:rsidRDefault="00EE7DFA" w:rsidP="00360BB6">
            <w:pPr>
              <w:jc w:val="center"/>
              <w:rPr>
                <w:rFonts w:ascii="Arial" w:hAnsi="Arial" w:cs="Arial"/>
                <w:b/>
                <w:bCs/>
                <w:sz w:val="16"/>
                <w:szCs w:val="16"/>
              </w:rPr>
            </w:pPr>
            <w:r w:rsidRPr="00D93BC0">
              <w:rPr>
                <w:rFonts w:ascii="Arial" w:hAnsi="Arial" w:cs="Arial"/>
                <w:b/>
                <w:bCs/>
                <w:sz w:val="16"/>
                <w:szCs w:val="16"/>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D93BC0" w:rsidRDefault="00EE7DFA" w:rsidP="00360BB6">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hideMark/>
          </w:tcPr>
          <w:p w:rsidR="00EE7DFA" w:rsidRPr="003D08BF" w:rsidRDefault="00EE7DFA" w:rsidP="00360BB6">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16"/>
                <w:szCs w:val="16"/>
              </w:rPr>
            </w:pPr>
          </w:p>
        </w:tc>
        <w:tc>
          <w:tcPr>
            <w:tcW w:w="1848" w:type="dxa"/>
            <w:gridSpan w:val="8"/>
            <w:vMerge w:val="restart"/>
            <w:tcBorders>
              <w:top w:val="nil"/>
              <w:left w:val="nil"/>
              <w:right w:val="single" w:sz="12" w:space="0" w:color="auto"/>
            </w:tcBorders>
            <w:shd w:val="clear" w:color="auto" w:fill="auto"/>
            <w:noWrap/>
            <w:vAlign w:val="bottom"/>
            <w:hideMark/>
          </w:tcPr>
          <w:p w:rsidR="00EE7DFA" w:rsidRPr="003D08BF" w:rsidRDefault="00EE7DFA" w:rsidP="00360BB6">
            <w:pPr>
              <w:rPr>
                <w:rFonts w:ascii="Arial" w:hAnsi="Arial" w:cs="Arial"/>
                <w:sz w:val="16"/>
                <w:szCs w:val="16"/>
              </w:rPr>
            </w:pPr>
            <w:r w:rsidRPr="003D08BF">
              <w:rPr>
                <w:rFonts w:ascii="Arial" w:hAnsi="Arial" w:cs="Arial"/>
                <w:sz w:val="16"/>
                <w:szCs w:val="16"/>
              </w:rPr>
              <w:t> </w:t>
            </w:r>
          </w:p>
          <w:p w:rsidR="00EE7DFA" w:rsidRPr="003D08BF" w:rsidRDefault="00EE7DFA" w:rsidP="00360BB6">
            <w:pPr>
              <w:rPr>
                <w:rFonts w:ascii="Arial" w:hAnsi="Arial" w:cs="Arial"/>
                <w:sz w:val="16"/>
                <w:szCs w:val="16"/>
              </w:rPr>
            </w:pPr>
            <w:r w:rsidRPr="003D08BF">
              <w:rPr>
                <w:rFonts w:ascii="Arial" w:hAnsi="Arial" w:cs="Arial"/>
                <w:b/>
                <w:bCs/>
                <w:sz w:val="2"/>
                <w:szCs w:val="2"/>
              </w:rPr>
              <w:t> </w:t>
            </w:r>
          </w:p>
        </w:tc>
      </w:tr>
      <w:tr w:rsidR="00EE7DFA" w:rsidRPr="00935BD5"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4"/>
                <w:szCs w:val="16"/>
              </w:rPr>
            </w:pPr>
          </w:p>
        </w:tc>
        <w:tc>
          <w:tcPr>
            <w:tcW w:w="314" w:type="dxa"/>
            <w:shd w:val="clear" w:color="auto" w:fill="auto"/>
            <w:vAlign w:val="center"/>
          </w:tcPr>
          <w:p w:rsidR="00EE7DFA" w:rsidRPr="00D93BC0" w:rsidRDefault="00EE7DFA" w:rsidP="00360BB6">
            <w:pPr>
              <w:jc w:val="center"/>
              <w:rPr>
                <w:rFonts w:ascii="Arial" w:hAnsi="Arial" w:cs="Arial"/>
                <w:b/>
                <w:bCs/>
                <w:sz w:val="4"/>
                <w:szCs w:val="16"/>
              </w:rPr>
            </w:pPr>
          </w:p>
        </w:tc>
        <w:tc>
          <w:tcPr>
            <w:tcW w:w="666" w:type="dxa"/>
            <w:gridSpan w:val="3"/>
            <w:tcBorders>
              <w:top w:val="single" w:sz="8" w:space="0" w:color="auto"/>
              <w:bottom w:val="single" w:sz="8" w:space="0" w:color="auto"/>
            </w:tcBorders>
            <w:shd w:val="clear" w:color="auto" w:fill="auto"/>
            <w:vAlign w:val="center"/>
          </w:tcPr>
          <w:p w:rsidR="00EE7DFA" w:rsidRPr="00D93BC0" w:rsidRDefault="00EE7DFA" w:rsidP="00360BB6">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372" w:type="dxa"/>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rsidR="00EE7DFA" w:rsidRPr="00935BD5" w:rsidRDefault="00EE7DFA" w:rsidP="00360BB6">
            <w:pPr>
              <w:rPr>
                <w:rFonts w:ascii="Arial" w:hAnsi="Arial" w:cs="Arial"/>
                <w:sz w:val="4"/>
                <w:szCs w:val="16"/>
              </w:rPr>
            </w:pPr>
          </w:p>
        </w:tc>
      </w:tr>
      <w:tr w:rsidR="00EE7DFA" w:rsidRPr="003D08BF" w:rsidTr="00360BB6">
        <w:trPr>
          <w:gridAfter w:val="1"/>
          <w:wAfter w:w="103" w:type="dxa"/>
          <w:trHeight w:val="307"/>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16"/>
                <w:szCs w:val="16"/>
              </w:rPr>
            </w:pPr>
            <w:r w:rsidRPr="00EF3CD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rsidR="00EE7DFA" w:rsidRPr="00D93BC0" w:rsidRDefault="00EE7DFA" w:rsidP="00360BB6">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D93BC0" w:rsidRDefault="00EE7DFA" w:rsidP="00360BB6">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72" w:type="dxa"/>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rsidR="00EE7DFA" w:rsidRPr="003D08BF" w:rsidRDefault="00EE7DFA" w:rsidP="00360BB6">
            <w:pPr>
              <w:rPr>
                <w:rFonts w:ascii="Arial" w:hAnsi="Arial" w:cs="Arial"/>
                <w:sz w:val="16"/>
                <w:szCs w:val="16"/>
              </w:rPr>
            </w:pPr>
          </w:p>
        </w:tc>
      </w:tr>
      <w:tr w:rsidR="00EE7DFA" w:rsidRPr="00935BD5"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4"/>
                <w:szCs w:val="16"/>
              </w:rPr>
            </w:pPr>
          </w:p>
        </w:tc>
        <w:tc>
          <w:tcPr>
            <w:tcW w:w="314" w:type="dxa"/>
            <w:shd w:val="clear" w:color="auto" w:fill="auto"/>
            <w:vAlign w:val="center"/>
          </w:tcPr>
          <w:p w:rsidR="00EE7DFA" w:rsidRPr="00D93BC0" w:rsidRDefault="00EE7DFA" w:rsidP="00360BB6">
            <w:pPr>
              <w:jc w:val="center"/>
              <w:rPr>
                <w:rFonts w:ascii="Arial" w:hAnsi="Arial" w:cs="Arial"/>
                <w:b/>
                <w:bCs/>
                <w:noProof/>
                <w:sz w:val="4"/>
                <w:szCs w:val="16"/>
                <w:lang w:val="es-BO" w:eastAsia="es-BO"/>
              </w:rPr>
            </w:pPr>
          </w:p>
        </w:tc>
        <w:tc>
          <w:tcPr>
            <w:tcW w:w="666" w:type="dxa"/>
            <w:gridSpan w:val="3"/>
            <w:tcBorders>
              <w:top w:val="single" w:sz="8" w:space="0" w:color="auto"/>
              <w:bottom w:val="single" w:sz="8" w:space="0" w:color="auto"/>
            </w:tcBorders>
            <w:shd w:val="clear" w:color="auto" w:fill="auto"/>
            <w:vAlign w:val="center"/>
          </w:tcPr>
          <w:p w:rsidR="00EE7DFA" w:rsidRPr="00D93BC0" w:rsidRDefault="00EE7DFA" w:rsidP="00360BB6">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rsidR="00EE7DFA" w:rsidRPr="00935BD5" w:rsidRDefault="00EE7DFA" w:rsidP="00360BB6">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372" w:type="dxa"/>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rsidR="00EE7DFA" w:rsidRPr="00935BD5" w:rsidRDefault="00EE7DFA" w:rsidP="00360BB6">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rsidR="00EE7DFA" w:rsidRPr="00935BD5" w:rsidRDefault="00EE7DFA" w:rsidP="00360BB6">
            <w:pPr>
              <w:rPr>
                <w:rFonts w:ascii="Arial" w:hAnsi="Arial" w:cs="Arial"/>
                <w:sz w:val="4"/>
                <w:szCs w:val="16"/>
              </w:rPr>
            </w:pPr>
          </w:p>
        </w:tc>
      </w:tr>
      <w:tr w:rsidR="00EE7DFA" w:rsidRPr="003D08BF"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16"/>
                <w:szCs w:val="16"/>
              </w:rPr>
            </w:pPr>
            <w:r w:rsidRPr="00EF3CD7">
              <w:rPr>
                <w:rFonts w:ascii="Arial" w:hAnsi="Arial" w:cs="Arial"/>
                <w:i/>
                <w:sz w:val="16"/>
                <w:szCs w:val="16"/>
              </w:rPr>
              <w:t>Número de Identificación Tributaria  (</w:t>
            </w:r>
            <w:r w:rsidRPr="00EF3CD7">
              <w:rPr>
                <w:rFonts w:ascii="Arial" w:hAnsi="Arial" w:cs="Arial"/>
                <w:bCs/>
                <w:i/>
                <w:sz w:val="16"/>
                <w:szCs w:val="16"/>
              </w:rPr>
              <w:t>NIT)</w:t>
            </w:r>
          </w:p>
        </w:tc>
        <w:tc>
          <w:tcPr>
            <w:tcW w:w="314" w:type="dxa"/>
            <w:tcBorders>
              <w:right w:val="single" w:sz="8" w:space="0" w:color="auto"/>
            </w:tcBorders>
            <w:shd w:val="clear" w:color="auto" w:fill="auto"/>
            <w:vAlign w:val="center"/>
          </w:tcPr>
          <w:p w:rsidR="00EE7DFA" w:rsidRPr="00D93BC0" w:rsidRDefault="00EE7DFA" w:rsidP="00360BB6">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D93BC0" w:rsidRDefault="00EE7DFA" w:rsidP="00360BB6">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72" w:type="dxa"/>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rsidR="00EE7DFA" w:rsidRPr="003D08BF" w:rsidRDefault="00EE7DFA" w:rsidP="00360BB6">
            <w:pPr>
              <w:rPr>
                <w:rFonts w:ascii="Arial" w:hAnsi="Arial" w:cs="Arial"/>
                <w:sz w:val="16"/>
                <w:szCs w:val="16"/>
              </w:rPr>
            </w:pPr>
          </w:p>
        </w:tc>
      </w:tr>
      <w:tr w:rsidR="00EE7DFA" w:rsidRPr="00091788"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6"/>
                <w:szCs w:val="16"/>
              </w:rPr>
            </w:pPr>
          </w:p>
        </w:tc>
        <w:tc>
          <w:tcPr>
            <w:tcW w:w="980" w:type="dxa"/>
            <w:gridSpan w:val="4"/>
            <w:shd w:val="clear" w:color="auto" w:fill="auto"/>
            <w:vAlign w:val="center"/>
          </w:tcPr>
          <w:p w:rsidR="00EE7DFA" w:rsidRPr="00D93BC0" w:rsidRDefault="00EE7DFA" w:rsidP="00360BB6">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319" w:type="dxa"/>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372" w:type="dxa"/>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288" w:type="dxa"/>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403" w:type="dxa"/>
            <w:gridSpan w:val="3"/>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786" w:type="dxa"/>
            <w:gridSpan w:val="3"/>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372" w:type="dxa"/>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394" w:type="dxa"/>
            <w:gridSpan w:val="4"/>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886" w:type="dxa"/>
            <w:gridSpan w:val="3"/>
            <w:tcBorders>
              <w:top w:val="nil"/>
              <w:left w:val="nil"/>
              <w:bottom w:val="nil"/>
              <w:right w:val="nil"/>
            </w:tcBorders>
            <w:shd w:val="clear" w:color="auto" w:fill="auto"/>
            <w:noWrap/>
            <w:vAlign w:val="bottom"/>
          </w:tcPr>
          <w:p w:rsidR="00EE7DFA" w:rsidRPr="00091788" w:rsidRDefault="00EE7DFA" w:rsidP="00360BB6">
            <w:pPr>
              <w:rPr>
                <w:rFonts w:ascii="Arial" w:hAnsi="Arial" w:cs="Arial"/>
                <w:sz w:val="6"/>
                <w:szCs w:val="16"/>
              </w:rPr>
            </w:pPr>
          </w:p>
        </w:tc>
        <w:tc>
          <w:tcPr>
            <w:tcW w:w="1848" w:type="dxa"/>
            <w:gridSpan w:val="8"/>
            <w:vMerge/>
            <w:tcBorders>
              <w:left w:val="nil"/>
              <w:right w:val="single" w:sz="12" w:space="0" w:color="auto"/>
            </w:tcBorders>
            <w:shd w:val="clear" w:color="auto" w:fill="auto"/>
            <w:noWrap/>
            <w:vAlign w:val="bottom"/>
          </w:tcPr>
          <w:p w:rsidR="00EE7DFA" w:rsidRPr="00091788" w:rsidRDefault="00EE7DFA" w:rsidP="00360BB6">
            <w:pPr>
              <w:rPr>
                <w:rFonts w:ascii="Arial" w:hAnsi="Arial" w:cs="Arial"/>
                <w:sz w:val="6"/>
                <w:szCs w:val="16"/>
              </w:rPr>
            </w:pPr>
          </w:p>
        </w:tc>
      </w:tr>
      <w:tr w:rsidR="00EE7DFA" w:rsidRPr="003D08BF" w:rsidTr="00360BB6">
        <w:trPr>
          <w:gridAfter w:val="1"/>
          <w:wAfter w:w="103" w:type="dxa"/>
          <w:trHeight w:val="84"/>
        </w:trPr>
        <w:tc>
          <w:tcPr>
            <w:tcW w:w="2375" w:type="dxa"/>
            <w:gridSpan w:val="8"/>
            <w:tcBorders>
              <w:top w:val="nil"/>
              <w:left w:val="single" w:sz="12" w:space="0" w:color="auto"/>
              <w:bottom w:val="nil"/>
            </w:tcBorders>
            <w:shd w:val="clear" w:color="auto" w:fill="auto"/>
            <w:vAlign w:val="center"/>
          </w:tcPr>
          <w:p w:rsidR="00EE7DFA" w:rsidRPr="00EF3CD7" w:rsidRDefault="00EE7DFA" w:rsidP="00360BB6">
            <w:pPr>
              <w:jc w:val="right"/>
              <w:rPr>
                <w:rFonts w:ascii="Arial" w:hAnsi="Arial" w:cs="Arial"/>
                <w:bCs/>
                <w:i/>
                <w:sz w:val="16"/>
                <w:szCs w:val="16"/>
              </w:rPr>
            </w:pPr>
            <w:r w:rsidRPr="00EF3CD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rsidR="00EE7DFA" w:rsidRPr="003D08BF" w:rsidRDefault="00EE7DFA" w:rsidP="00360BB6">
            <w:pPr>
              <w:jc w:val="center"/>
              <w:rPr>
                <w:rFonts w:ascii="Arial" w:hAnsi="Arial" w:cs="Arial"/>
                <w:b/>
                <w:bCs/>
                <w:noProof/>
                <w:sz w:val="16"/>
                <w:szCs w:val="16"/>
                <w:lang w:val="es-BO" w:eastAsia="es-BO"/>
              </w:rPr>
            </w:pPr>
            <w:r>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3D08BF" w:rsidRDefault="00EE7DFA" w:rsidP="00360BB6">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72" w:type="dxa"/>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rsidR="00EE7DFA" w:rsidRPr="003D08BF" w:rsidRDefault="00EE7DFA" w:rsidP="00360BB6">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rsidR="00EE7DFA" w:rsidRPr="003D08BF" w:rsidRDefault="00EE7DFA" w:rsidP="00360BB6">
            <w:pPr>
              <w:rPr>
                <w:rFonts w:ascii="Arial" w:hAnsi="Arial" w:cs="Arial"/>
                <w:sz w:val="16"/>
                <w:szCs w:val="16"/>
              </w:rPr>
            </w:pPr>
          </w:p>
        </w:tc>
      </w:tr>
      <w:tr w:rsidR="00EE7DFA" w:rsidRPr="003D08BF" w:rsidTr="00360BB6">
        <w:trPr>
          <w:gridAfter w:val="1"/>
          <w:wAfter w:w="103" w:type="dxa"/>
          <w:trHeight w:val="59"/>
        </w:trPr>
        <w:tc>
          <w:tcPr>
            <w:tcW w:w="355" w:type="dxa"/>
            <w:tcBorders>
              <w:top w:val="nil"/>
              <w:left w:val="single" w:sz="12" w:space="0" w:color="auto"/>
              <w:bottom w:val="nil"/>
              <w:right w:val="nil"/>
            </w:tcBorders>
            <w:shd w:val="clear" w:color="auto" w:fill="auto"/>
            <w:vAlign w:val="bottom"/>
            <w:hideMark/>
          </w:tcPr>
          <w:p w:rsidR="00EE7DFA" w:rsidRPr="003D08BF" w:rsidRDefault="00EE7DFA" w:rsidP="00360BB6">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rsidR="00EE7DFA" w:rsidRPr="003D08BF" w:rsidRDefault="00EE7DFA" w:rsidP="00360BB6">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rsidR="00EE7DFA" w:rsidRPr="003D08BF"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314"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3D08BF"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403" w:type="dxa"/>
            <w:gridSpan w:val="3"/>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786" w:type="dxa"/>
            <w:gridSpan w:val="3"/>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394" w:type="dxa"/>
            <w:gridSpan w:val="4"/>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886" w:type="dxa"/>
            <w:gridSpan w:val="3"/>
            <w:tcBorders>
              <w:top w:val="nil"/>
              <w:left w:val="nil"/>
              <w:bottom w:val="nil"/>
              <w:right w:val="nil"/>
            </w:tcBorders>
            <w:shd w:val="clear" w:color="auto" w:fill="auto"/>
            <w:vAlign w:val="center"/>
            <w:hideMark/>
          </w:tcPr>
          <w:p w:rsidR="00EE7DFA" w:rsidRPr="003D08BF" w:rsidRDefault="00EE7DFA" w:rsidP="00360BB6">
            <w:pPr>
              <w:rPr>
                <w:rFonts w:ascii="Arial" w:hAnsi="Arial" w:cs="Arial"/>
                <w:b/>
                <w:bCs/>
                <w:sz w:val="2"/>
                <w:szCs w:val="2"/>
              </w:rPr>
            </w:pPr>
          </w:p>
        </w:tc>
        <w:tc>
          <w:tcPr>
            <w:tcW w:w="1848" w:type="dxa"/>
            <w:gridSpan w:val="8"/>
            <w:vMerge/>
            <w:tcBorders>
              <w:left w:val="nil"/>
              <w:right w:val="single" w:sz="12" w:space="0" w:color="auto"/>
            </w:tcBorders>
            <w:shd w:val="clear" w:color="auto" w:fill="auto"/>
            <w:vAlign w:val="center"/>
            <w:hideMark/>
          </w:tcPr>
          <w:p w:rsidR="00EE7DFA" w:rsidRPr="003D08BF" w:rsidRDefault="00EE7DFA" w:rsidP="00360BB6">
            <w:pPr>
              <w:rPr>
                <w:rFonts w:ascii="Arial" w:hAnsi="Arial" w:cs="Arial"/>
                <w:b/>
                <w:bCs/>
                <w:sz w:val="2"/>
                <w:szCs w:val="2"/>
              </w:rPr>
            </w:pPr>
          </w:p>
        </w:tc>
      </w:tr>
      <w:tr w:rsidR="00EE7DFA" w:rsidRPr="003D08BF" w:rsidTr="00360BB6">
        <w:trPr>
          <w:gridAfter w:val="1"/>
          <w:wAfter w:w="103" w:type="dxa"/>
          <w:trHeight w:val="225"/>
        </w:trPr>
        <w:tc>
          <w:tcPr>
            <w:tcW w:w="355" w:type="dxa"/>
            <w:tcBorders>
              <w:top w:val="nil"/>
              <w:left w:val="single" w:sz="12" w:space="0" w:color="auto"/>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rsidR="00EE7DFA" w:rsidRPr="003D08BF" w:rsidRDefault="00EE7DFA" w:rsidP="00360BB6">
            <w:pPr>
              <w:jc w:val="center"/>
              <w:rPr>
                <w:rFonts w:ascii="Arial" w:hAnsi="Arial" w:cs="Arial"/>
                <w:b/>
                <w:bCs/>
                <w:sz w:val="2"/>
                <w:szCs w:val="2"/>
              </w:rPr>
            </w:pPr>
          </w:p>
        </w:tc>
        <w:tc>
          <w:tcPr>
            <w:tcW w:w="22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403"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786"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94" w:type="dxa"/>
            <w:gridSpan w:val="4"/>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886"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1848" w:type="dxa"/>
            <w:gridSpan w:val="8"/>
            <w:vMerge/>
            <w:tcBorders>
              <w:left w:val="nil"/>
              <w:bottom w:val="single" w:sz="12" w:space="0" w:color="auto"/>
              <w:right w:val="single" w:sz="12" w:space="0" w:color="auto"/>
            </w:tcBorders>
            <w:shd w:val="clear" w:color="auto" w:fill="auto"/>
            <w:vAlign w:val="center"/>
          </w:tcPr>
          <w:p w:rsidR="00EE7DFA" w:rsidRPr="003D08BF" w:rsidRDefault="00EE7DFA" w:rsidP="00360BB6">
            <w:pPr>
              <w:rPr>
                <w:rFonts w:ascii="Arial" w:hAnsi="Arial" w:cs="Arial"/>
                <w:b/>
                <w:bCs/>
                <w:sz w:val="2"/>
                <w:szCs w:val="2"/>
              </w:rPr>
            </w:pPr>
          </w:p>
        </w:tc>
      </w:tr>
    </w:tbl>
    <w:p w:rsidR="00EE7DFA" w:rsidRPr="003D08BF" w:rsidRDefault="00EE7DFA" w:rsidP="00EE7DFA">
      <w:pPr>
        <w:ind w:left="360"/>
        <w:jc w:val="both"/>
        <w:rPr>
          <w:rFonts w:ascii="Verdana" w:hAnsi="Verdana" w:cs="Arial"/>
          <w:sz w:val="16"/>
          <w:szCs w:val="18"/>
          <w:lang w:val="es-BO"/>
        </w:rPr>
      </w:pPr>
    </w:p>
    <w:p w:rsidR="00EE7DFA" w:rsidRPr="000C6821" w:rsidRDefault="00EE7DFA" w:rsidP="00EE7DFA">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Pr>
          <w:rFonts w:ascii="Verdana" w:hAnsi="Verdana" w:cs="Arial"/>
          <w:sz w:val="16"/>
          <w:szCs w:val="18"/>
          <w:lang w:val="es-BO"/>
        </w:rPr>
        <w:t xml:space="preserve">Artesanos, </w:t>
      </w:r>
      <w:r w:rsidRPr="000C6821">
        <w:rPr>
          <w:rFonts w:ascii="Verdana" w:hAnsi="Verdana" w:cs="Arial"/>
          <w:sz w:val="16"/>
          <w:szCs w:val="18"/>
          <w:lang w:val="es-BO"/>
        </w:rPr>
        <w:t>Cooperativas y Asociaciones Civiles sin Fines de Lucro deberá llenar los datos que corresponda según su naturaleza instit</w:t>
      </w:r>
      <w:r w:rsidRPr="00CD0059">
        <w:rPr>
          <w:rFonts w:ascii="Verdana" w:hAnsi="Verdana" w:cs="Arial"/>
          <w:sz w:val="16"/>
          <w:szCs w:val="18"/>
          <w:lang w:val="es-BO"/>
        </w:rPr>
        <w:t>ucional. Los Artesanos, Cooperativas y Asociaciones Civiles sin Fines no requieren estar inscritas en el Registro de Comercio, ni que sus representantes estén inscritos en el referido registro.</w:t>
      </w:r>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ind w:left="360"/>
        <w:jc w:val="both"/>
        <w:rPr>
          <w:rFonts w:ascii="Verdana" w:hAnsi="Verdana" w:cs="Arial"/>
          <w:sz w:val="18"/>
          <w:szCs w:val="18"/>
          <w:lang w:val="es-BO"/>
        </w:rPr>
      </w:pP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A-2b</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EE7DFA" w:rsidRPr="000C6821" w:rsidRDefault="00EE7DFA" w:rsidP="00EE7DFA">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EE7DFA" w:rsidRPr="000C6821" w:rsidTr="00360BB6">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DFA" w:rsidRPr="000C6821" w:rsidRDefault="00EE7DFA" w:rsidP="006A6977">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0"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0"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4259" w:type="dxa"/>
            <w:gridSpan w:val="25"/>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1192" w:type="dxa"/>
            <w:gridSpan w:val="9"/>
            <w:vMerge w:val="restart"/>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shd w:val="clear" w:color="auto" w:fill="auto"/>
            <w:vAlign w:val="center"/>
          </w:tcPr>
          <w:p w:rsidR="00EE7DFA" w:rsidRPr="000C6821" w:rsidRDefault="00EE7DFA" w:rsidP="00360BB6">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8"/>
                <w:szCs w:val="16"/>
                <w:lang w:val="es-BO"/>
              </w:rPr>
            </w:pPr>
          </w:p>
        </w:tc>
        <w:tc>
          <w:tcPr>
            <w:tcW w:w="1894" w:type="dxa"/>
            <w:gridSpan w:val="11"/>
            <w:vMerge/>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7" w:type="dxa"/>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8"/>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shd w:val="clear" w:color="auto" w:fill="auto"/>
            <w:vAlign w:val="center"/>
          </w:tcPr>
          <w:p w:rsidR="00EE7DFA" w:rsidRPr="000C6821" w:rsidRDefault="00EE7DFA" w:rsidP="00360BB6">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8"/>
                <w:szCs w:val="16"/>
                <w:lang w:val="es-BO"/>
              </w:rPr>
            </w:pPr>
          </w:p>
        </w:tc>
        <w:tc>
          <w:tcPr>
            <w:tcW w:w="1894" w:type="dxa"/>
            <w:gridSpan w:val="11"/>
            <w:vMerge/>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6"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40" w:type="dxa"/>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7" w:type="dxa"/>
            <w:shd w:val="clear" w:color="auto" w:fill="auto"/>
            <w:vAlign w:val="center"/>
          </w:tcPr>
          <w:p w:rsidR="00EE7DFA" w:rsidRPr="000C6821" w:rsidRDefault="00EE7DFA" w:rsidP="00360BB6">
            <w:pPr>
              <w:rPr>
                <w:rFonts w:ascii="Arial" w:hAnsi="Arial" w:cs="Arial"/>
                <w:sz w:val="8"/>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8"/>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tcBorders>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6"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1"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0"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6"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2374" w:type="dxa"/>
            <w:gridSpan w:val="17"/>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i/>
                <w:iCs/>
                <w:sz w:val="14"/>
                <w:szCs w:val="16"/>
                <w:lang w:val="es-BO"/>
              </w:rPr>
              <w:t xml:space="preserve">Fecha de Expedición </w:t>
            </w: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EE7DFA" w:rsidRPr="000C6821" w:rsidRDefault="00EE7DFA" w:rsidP="00360BB6">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EE7DFA" w:rsidRPr="000C6821" w:rsidRDefault="00EE7DFA" w:rsidP="00360BB6">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EE7DFA" w:rsidRPr="000C6821" w:rsidRDefault="00EE7DFA" w:rsidP="00360BB6">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EE7DFA" w:rsidRPr="000C6821" w:rsidRDefault="00EE7DFA" w:rsidP="00360BB6">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EE7DFA" w:rsidRPr="000C6821" w:rsidRDefault="00EE7DFA" w:rsidP="00360BB6">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EE7DFA" w:rsidRPr="000C6821" w:rsidRDefault="00EE7DFA" w:rsidP="00360BB6">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EE7DFA" w:rsidRPr="000C6821" w:rsidRDefault="00EE7DFA" w:rsidP="00360BB6">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EE7DFA" w:rsidRPr="000C6821" w:rsidRDefault="00EE7DFA" w:rsidP="00360BB6">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r w:rsidRPr="000C6821">
              <w:rPr>
                <w:rFonts w:ascii="Arial" w:hAnsi="Arial" w:cs="Arial"/>
                <w:bCs/>
                <w:sz w:val="16"/>
                <w:szCs w:val="16"/>
                <w:lang w:val="es-BO"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0"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0"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EE7DFA" w:rsidRPr="000C6821" w:rsidRDefault="00EE7DFA" w:rsidP="006A6977">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DATOS DE CONTACTO DE LA EMPRESA LÍDER</w:t>
            </w: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top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37" w:type="dxa"/>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37" w:type="dxa"/>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79"/>
        </w:trPr>
        <w:tc>
          <w:tcPr>
            <w:tcW w:w="237"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6"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1"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0"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4"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7"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35" w:type="dxa"/>
            <w:gridSpan w:val="2"/>
            <w:tcBorders>
              <w:bottom w:val="nil"/>
            </w:tcBorders>
            <w:shd w:val="clear" w:color="auto" w:fill="auto"/>
            <w:vAlign w:val="center"/>
          </w:tcPr>
          <w:p w:rsidR="00EE7DFA" w:rsidRPr="000C6821" w:rsidRDefault="00EE7DFA" w:rsidP="00360BB6">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2"/>
                <w:lang w:val="es-BO"/>
              </w:rPr>
            </w:pPr>
          </w:p>
        </w:tc>
      </w:tr>
      <w:tr w:rsidR="00EE7DFA" w:rsidRPr="000C6821" w:rsidTr="00360BB6">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EE7DFA" w:rsidRPr="000C6821" w:rsidRDefault="00EE7DFA" w:rsidP="006A6977">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hideMark/>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EE7DFA" w:rsidRPr="002246C9" w:rsidRDefault="00EE7DFA" w:rsidP="00360BB6">
            <w:pPr>
              <w:jc w:val="right"/>
              <w:rPr>
                <w:rFonts w:ascii="Arial" w:hAnsi="Arial" w:cs="Arial"/>
                <w:b/>
                <w:bCs/>
                <w:sz w:val="16"/>
                <w:szCs w:val="16"/>
                <w:lang w:val="es-BO"/>
              </w:rPr>
            </w:pPr>
            <w:r w:rsidRPr="002246C9">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EE7DFA" w:rsidRPr="002246C9" w:rsidRDefault="00EE7DFA" w:rsidP="00360BB6">
            <w:pPr>
              <w:jc w:val="center"/>
              <w:rPr>
                <w:rFonts w:ascii="Arial" w:hAnsi="Arial" w:cs="Arial"/>
                <w:b/>
                <w:bCs/>
                <w:sz w:val="16"/>
                <w:szCs w:val="16"/>
                <w:lang w:val="es-BO"/>
              </w:rPr>
            </w:pPr>
            <w:r w:rsidRPr="002246C9">
              <w:rPr>
                <w:rFonts w:ascii="Arial" w:hAnsi="Arial" w:cs="Arial"/>
                <w:i/>
                <w:sz w:val="14"/>
                <w:szCs w:val="16"/>
                <w:lang w:val="es-BO"/>
              </w:rPr>
              <w:t>Apellido Paterno</w:t>
            </w: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EE7DFA" w:rsidRPr="002246C9" w:rsidRDefault="00EE7DFA" w:rsidP="00360BB6">
            <w:pPr>
              <w:jc w:val="center"/>
              <w:rPr>
                <w:rFonts w:ascii="Arial" w:hAnsi="Arial" w:cs="Arial"/>
                <w:b/>
                <w:bCs/>
                <w:sz w:val="16"/>
                <w:szCs w:val="16"/>
                <w:lang w:val="es-BO"/>
              </w:rPr>
            </w:pPr>
            <w:r w:rsidRPr="002246C9">
              <w:rPr>
                <w:rFonts w:ascii="Arial" w:hAnsi="Arial" w:cs="Arial"/>
                <w:i/>
                <w:sz w:val="14"/>
                <w:szCs w:val="16"/>
                <w:lang w:val="es-BO"/>
              </w:rPr>
              <w:t>Apellido Materno</w:t>
            </w: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EE7DFA" w:rsidRPr="002246C9" w:rsidRDefault="00EE7DFA" w:rsidP="00360BB6">
            <w:pPr>
              <w:jc w:val="center"/>
              <w:rPr>
                <w:rFonts w:ascii="Arial" w:hAnsi="Arial" w:cs="Arial"/>
                <w:b/>
                <w:bCs/>
                <w:sz w:val="16"/>
                <w:szCs w:val="16"/>
                <w:lang w:val="es-BO"/>
              </w:rPr>
            </w:pPr>
            <w:r w:rsidRPr="002246C9">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EE7DFA" w:rsidRPr="002246C9" w:rsidRDefault="00EE7DFA" w:rsidP="00360BB6">
            <w:pPr>
              <w:jc w:val="right"/>
              <w:rPr>
                <w:rFonts w:ascii="Arial" w:hAnsi="Arial" w:cs="Arial"/>
                <w:bCs/>
                <w:sz w:val="16"/>
                <w:szCs w:val="2"/>
                <w:lang w:val="es-BO"/>
              </w:rPr>
            </w:pPr>
            <w:r w:rsidRPr="002246C9">
              <w:rPr>
                <w:rFonts w:ascii="Arial" w:hAnsi="Arial" w:cs="Arial"/>
                <w:bCs/>
                <w:sz w:val="16"/>
                <w:szCs w:val="2"/>
                <w:lang w:val="es-BO"/>
              </w:rPr>
              <w:t xml:space="preserve">Cédula de Identidad </w:t>
            </w:r>
            <w:r w:rsidRPr="002246C9">
              <w:rPr>
                <w:rFonts w:ascii="Arial" w:hAnsi="Arial" w:cs="Arial"/>
                <w:bCs/>
                <w:sz w:val="16"/>
                <w:szCs w:val="16"/>
                <w:lang w:val="es-BO"/>
              </w:rPr>
              <w:t xml:space="preserve"> </w:t>
            </w:r>
            <w:r w:rsidRPr="003976B7">
              <w:rPr>
                <w:rFonts w:ascii="Arial" w:hAnsi="Arial" w:cs="Arial"/>
                <w:bCs/>
                <w:i/>
                <w:sz w:val="16"/>
                <w:szCs w:val="16"/>
                <w:lang w:val="es-BO"/>
              </w:rPr>
              <w:t>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EE7DFA" w:rsidRPr="002246C9" w:rsidRDefault="00EE7DFA" w:rsidP="00360BB6">
            <w:pPr>
              <w:jc w:val="right"/>
              <w:rPr>
                <w:rFonts w:ascii="Arial" w:hAnsi="Arial" w:cs="Arial"/>
                <w:bCs/>
                <w:sz w:val="16"/>
                <w:szCs w:val="16"/>
                <w:lang w:val="es-BO"/>
              </w:rPr>
            </w:pPr>
            <w:r w:rsidRPr="002246C9">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EE7DFA" w:rsidRPr="002246C9" w:rsidRDefault="00EE7DFA" w:rsidP="00360BB6">
            <w:pPr>
              <w:rPr>
                <w:rFonts w:ascii="Arial" w:hAnsi="Arial" w:cs="Arial"/>
                <w:bCs/>
                <w:sz w:val="16"/>
                <w:szCs w:val="16"/>
                <w:lang w:val="es-BO"/>
              </w:rPr>
            </w:pPr>
            <w:r w:rsidRPr="002246C9">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5"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41"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40"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EE7DFA" w:rsidRPr="002246C9" w:rsidRDefault="00EE7DFA" w:rsidP="00360BB6">
            <w:pPr>
              <w:jc w:val="right"/>
              <w:rPr>
                <w:rFonts w:ascii="Arial" w:hAnsi="Arial" w:cs="Arial"/>
                <w:bCs/>
                <w:sz w:val="16"/>
                <w:szCs w:val="16"/>
                <w:lang w:val="es-BO"/>
              </w:rPr>
            </w:pPr>
            <w:r w:rsidRPr="002246C9">
              <w:rPr>
                <w:rFonts w:ascii="Arial" w:hAnsi="Arial" w:cs="Arial"/>
                <w:bCs/>
                <w:sz w:val="16"/>
                <w:szCs w:val="16"/>
                <w:lang w:val="es-BO"/>
              </w:rPr>
              <w:t xml:space="preserve">Poder del Representante Legal </w:t>
            </w:r>
            <w:r w:rsidRPr="003976B7">
              <w:rPr>
                <w:rFonts w:ascii="Arial" w:hAnsi="Arial" w:cs="Arial"/>
                <w:bCs/>
                <w:i/>
                <w:sz w:val="16"/>
                <w:szCs w:val="16"/>
                <w:lang w:val="es-BO"/>
              </w:rPr>
              <w:t>o similar</w:t>
            </w:r>
          </w:p>
        </w:tc>
        <w:tc>
          <w:tcPr>
            <w:tcW w:w="1658" w:type="dxa"/>
            <w:gridSpan w:val="8"/>
            <w:vMerge w:val="restart"/>
            <w:tcBorders>
              <w:top w:val="nil"/>
            </w:tcBorders>
            <w:shd w:val="clear" w:color="auto" w:fill="auto"/>
            <w:vAlign w:val="center"/>
          </w:tcPr>
          <w:p w:rsidR="00EE7DFA" w:rsidRPr="002246C9" w:rsidRDefault="00EE7DFA" w:rsidP="00360BB6">
            <w:pPr>
              <w:jc w:val="center"/>
              <w:rPr>
                <w:rFonts w:ascii="Arial" w:hAnsi="Arial" w:cs="Arial"/>
                <w:bCs/>
                <w:i/>
                <w:sz w:val="14"/>
                <w:szCs w:val="16"/>
                <w:lang w:val="es-BO"/>
              </w:rPr>
            </w:pPr>
            <w:r w:rsidRPr="002246C9">
              <w:rPr>
                <w:rFonts w:ascii="Arial" w:hAnsi="Arial" w:cs="Arial"/>
                <w:bCs/>
                <w:i/>
                <w:sz w:val="14"/>
                <w:szCs w:val="16"/>
                <w:lang w:val="es-BO"/>
              </w:rPr>
              <w:t>Número de Testimonio</w:t>
            </w:r>
          </w:p>
        </w:tc>
        <w:tc>
          <w:tcPr>
            <w:tcW w:w="237" w:type="dxa"/>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EE7DFA" w:rsidRPr="002246C9" w:rsidRDefault="00EE7DFA" w:rsidP="00360BB6">
            <w:pPr>
              <w:jc w:val="center"/>
              <w:rPr>
                <w:rFonts w:ascii="Arial" w:hAnsi="Arial" w:cs="Arial"/>
                <w:b/>
                <w:bCs/>
                <w:sz w:val="16"/>
                <w:szCs w:val="16"/>
                <w:lang w:val="es-BO"/>
              </w:rPr>
            </w:pPr>
            <w:r w:rsidRPr="002246C9">
              <w:rPr>
                <w:rFonts w:ascii="Arial" w:hAnsi="Arial" w:cs="Arial"/>
                <w:bCs/>
                <w:i/>
                <w:sz w:val="14"/>
                <w:szCs w:val="16"/>
                <w:lang w:val="es-BO"/>
              </w:rPr>
              <w:t>Lugar</w:t>
            </w: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3317" w:type="dxa"/>
            <w:gridSpan w:val="24"/>
            <w:tcBorders>
              <w:top w:val="nil"/>
            </w:tcBorders>
            <w:shd w:val="clear" w:color="auto" w:fill="auto"/>
            <w:vAlign w:val="center"/>
          </w:tcPr>
          <w:p w:rsidR="00EE7DFA" w:rsidRPr="002246C9" w:rsidRDefault="00EE7DFA" w:rsidP="00360BB6">
            <w:pPr>
              <w:jc w:val="center"/>
              <w:rPr>
                <w:rFonts w:ascii="Arial" w:hAnsi="Arial" w:cs="Arial"/>
                <w:bCs/>
                <w:sz w:val="16"/>
                <w:szCs w:val="16"/>
                <w:lang w:val="es-BO"/>
              </w:rPr>
            </w:pPr>
            <w:r w:rsidRPr="002246C9">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657" w:type="dxa"/>
            <w:gridSpan w:val="10"/>
            <w:vMerge/>
            <w:shd w:val="clear" w:color="auto" w:fill="auto"/>
            <w:vAlign w:val="center"/>
          </w:tcPr>
          <w:p w:rsidR="00EE7DFA" w:rsidRPr="002246C9" w:rsidRDefault="00EE7DFA" w:rsidP="00360BB6">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nil"/>
              <w:left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EE7DFA" w:rsidRPr="002246C9" w:rsidRDefault="00EE7DFA" w:rsidP="00360BB6">
            <w:pPr>
              <w:jc w:val="center"/>
              <w:rPr>
                <w:rFonts w:ascii="Arial" w:hAnsi="Arial" w:cs="Arial"/>
                <w:b/>
                <w:bCs/>
                <w:sz w:val="16"/>
                <w:szCs w:val="16"/>
                <w:lang w:val="es-BO"/>
              </w:rPr>
            </w:pPr>
            <w:r w:rsidRPr="002246C9">
              <w:rPr>
                <w:rFonts w:ascii="Arial" w:hAnsi="Arial" w:cs="Arial"/>
                <w:bCs/>
                <w:i/>
                <w:sz w:val="14"/>
                <w:szCs w:val="16"/>
                <w:lang w:val="es-BO"/>
              </w:rPr>
              <w:t>Día</w:t>
            </w:r>
          </w:p>
        </w:tc>
        <w:tc>
          <w:tcPr>
            <w:tcW w:w="237" w:type="dxa"/>
            <w:gridSpan w:val="2"/>
            <w:tcBorders>
              <w:top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EE7DFA" w:rsidRPr="002246C9" w:rsidRDefault="00EE7DFA" w:rsidP="00360BB6">
            <w:pPr>
              <w:jc w:val="center"/>
              <w:rPr>
                <w:rFonts w:ascii="Arial" w:hAnsi="Arial" w:cs="Arial"/>
                <w:bCs/>
                <w:i/>
                <w:sz w:val="14"/>
                <w:szCs w:val="16"/>
                <w:lang w:val="es-BO"/>
              </w:rPr>
            </w:pPr>
            <w:r w:rsidRPr="002246C9">
              <w:rPr>
                <w:rFonts w:ascii="Arial" w:hAnsi="Arial" w:cs="Arial"/>
                <w:bCs/>
                <w:i/>
                <w:sz w:val="14"/>
                <w:szCs w:val="16"/>
                <w:lang w:val="es-BO"/>
              </w:rPr>
              <w:t>Mes</w:t>
            </w:r>
          </w:p>
        </w:tc>
        <w:tc>
          <w:tcPr>
            <w:tcW w:w="237" w:type="dxa"/>
            <w:gridSpan w:val="2"/>
            <w:tcBorders>
              <w:top w:val="nil"/>
            </w:tcBorders>
            <w:shd w:val="clear" w:color="auto" w:fill="auto"/>
            <w:vAlign w:val="center"/>
          </w:tcPr>
          <w:p w:rsidR="00EE7DFA" w:rsidRPr="002246C9" w:rsidRDefault="00EE7DFA" w:rsidP="00360BB6">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EE7DFA" w:rsidRPr="002246C9" w:rsidRDefault="00EE7DFA" w:rsidP="00360BB6">
            <w:pPr>
              <w:jc w:val="center"/>
              <w:rPr>
                <w:rFonts w:ascii="Arial" w:hAnsi="Arial" w:cs="Arial"/>
                <w:bCs/>
                <w:i/>
                <w:sz w:val="14"/>
                <w:szCs w:val="16"/>
                <w:lang w:val="es-BO"/>
              </w:rPr>
            </w:pPr>
            <w:r w:rsidRPr="002246C9">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EE7DFA" w:rsidRPr="002246C9" w:rsidRDefault="00EE7DFA" w:rsidP="00360BB6">
            <w:pPr>
              <w:rPr>
                <w:rFonts w:ascii="Arial" w:hAnsi="Arial" w:cs="Arial"/>
                <w:b/>
                <w:bCs/>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EE7DFA" w:rsidRPr="002246C9" w:rsidRDefault="00EE7DFA" w:rsidP="00360BB6">
            <w:pPr>
              <w:jc w:val="right"/>
              <w:rPr>
                <w:rFonts w:ascii="Arial" w:hAnsi="Arial" w:cs="Arial"/>
                <w:bCs/>
                <w:sz w:val="16"/>
                <w:szCs w:val="16"/>
                <w:lang w:val="es-BO"/>
              </w:rPr>
            </w:pPr>
            <w:r w:rsidRPr="002246C9">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EE7DFA" w:rsidRPr="000C6821" w:rsidRDefault="00EE7DFA" w:rsidP="00360BB6">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EE7DFA" w:rsidRPr="000C6821" w:rsidRDefault="00EE7DFA" w:rsidP="00360BB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de la Asociación Accidental contar con un poder general amplio y suficiente con facultades para presentar propuestas y suscribir </w:t>
            </w:r>
            <w:r>
              <w:rPr>
                <w:rFonts w:ascii="Arial" w:hAnsi="Arial" w:cs="Arial"/>
                <w:sz w:val="16"/>
                <w:szCs w:val="16"/>
                <w:lang w:val="es-BO"/>
              </w:rPr>
              <w:t>c</w:t>
            </w:r>
            <w:r w:rsidRPr="000C6821">
              <w:rPr>
                <w:rFonts w:ascii="Arial" w:hAnsi="Arial" w:cs="Arial"/>
                <w:sz w:val="16"/>
                <w:szCs w:val="16"/>
                <w:lang w:val="es-BO"/>
              </w:rPr>
              <w:t>ontratos.</w:t>
            </w: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EE7DFA" w:rsidRPr="000C6821" w:rsidRDefault="00EE7DFA" w:rsidP="006A6977">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SOBRE </w:t>
            </w:r>
            <w:r w:rsidRPr="002246C9">
              <w:rPr>
                <w:rFonts w:ascii="Arial" w:hAnsi="Arial" w:cs="Arial"/>
                <w:b/>
                <w:bCs/>
                <w:color w:val="FFFFFF" w:themeColor="background1"/>
                <w:sz w:val="16"/>
                <w:szCs w:val="16"/>
                <w:lang w:val="es-BO" w:eastAsia="es-ES"/>
              </w:rPr>
              <w:t>NOTIFICACIONES AL PROPONENTE</w:t>
            </w: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EE7DFA" w:rsidRPr="000C6821" w:rsidRDefault="00EE7DFA" w:rsidP="00360BB6">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EE7DFA" w:rsidRPr="003976B7" w:rsidRDefault="00EE7DFA" w:rsidP="00360BB6">
            <w:pPr>
              <w:jc w:val="right"/>
              <w:rPr>
                <w:rFonts w:ascii="Arial" w:hAnsi="Arial" w:cs="Arial"/>
                <w:b/>
                <w:bCs/>
                <w:i/>
                <w:sz w:val="16"/>
                <w:szCs w:val="16"/>
                <w:lang w:val="es-BO"/>
              </w:rPr>
            </w:pPr>
            <w:r w:rsidRPr="003976B7">
              <w:rPr>
                <w:rFonts w:ascii="Arial" w:hAnsi="Arial" w:cs="Arial"/>
                <w:bCs/>
                <w:i/>
                <w:sz w:val="16"/>
                <w:szCs w:val="16"/>
                <w:lang w:val="es-BO"/>
              </w:rPr>
              <w:t>Fax del Proponente (Socio Principal o líder) y/o Fax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841" w:type="dxa"/>
            <w:gridSpan w:val="15"/>
            <w:vMerge/>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114"/>
        </w:trPr>
        <w:tc>
          <w:tcPr>
            <w:tcW w:w="237"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EE7DFA" w:rsidRPr="003976B7" w:rsidRDefault="00EE7DFA" w:rsidP="00360BB6">
            <w:pPr>
              <w:jc w:val="right"/>
              <w:rPr>
                <w:rFonts w:ascii="Arial" w:hAnsi="Arial" w:cs="Arial"/>
                <w:b/>
                <w:bCs/>
                <w:i/>
                <w:sz w:val="16"/>
                <w:szCs w:val="16"/>
                <w:lang w:val="es-BO"/>
              </w:rPr>
            </w:pPr>
            <w:r w:rsidRPr="003976B7">
              <w:rPr>
                <w:rFonts w:ascii="Arial" w:hAnsi="Arial" w:cs="Arial"/>
                <w:bCs/>
                <w:i/>
                <w:sz w:val="16"/>
                <w:szCs w:val="16"/>
                <w:lang w:val="es-BO"/>
              </w:rPr>
              <w:t>Correo Electrónico del Proponente (Socio Principal o líder) y/o correo electrónico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EE7DFA" w:rsidRPr="000C6821" w:rsidRDefault="00EE7DFA" w:rsidP="00360BB6">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EE7DFA" w:rsidRPr="000C6821" w:rsidRDefault="00EE7DFA" w:rsidP="00360BB6">
            <w:pPr>
              <w:rPr>
                <w:rFonts w:ascii="Arial" w:hAnsi="Arial" w:cs="Arial"/>
                <w:b/>
                <w:bCs/>
                <w:sz w:val="2"/>
                <w:szCs w:val="2"/>
                <w:lang w:val="es-BO"/>
              </w:rPr>
            </w:pPr>
            <w:r w:rsidRPr="000C6821">
              <w:rPr>
                <w:rFonts w:ascii="Arial" w:hAnsi="Arial" w:cs="Arial"/>
                <w:b/>
                <w:bCs/>
                <w:sz w:val="2"/>
                <w:szCs w:val="2"/>
                <w:lang w:val="es-BO"/>
              </w:rPr>
              <w:t> </w:t>
            </w:r>
          </w:p>
        </w:tc>
      </w:tr>
    </w:tbl>
    <w:tbl>
      <w:tblPr>
        <w:tblW w:w="9533" w:type="dxa"/>
        <w:tblInd w:w="-253" w:type="dxa"/>
        <w:tblLook w:val="04A0" w:firstRow="1" w:lastRow="0" w:firstColumn="1" w:lastColumn="0" w:noHBand="0" w:noVBand="1"/>
      </w:tblPr>
      <w:tblGrid>
        <w:gridCol w:w="28"/>
        <w:gridCol w:w="355"/>
        <w:gridCol w:w="301"/>
        <w:gridCol w:w="301"/>
        <w:gridCol w:w="301"/>
        <w:gridCol w:w="301"/>
        <w:gridCol w:w="372"/>
        <w:gridCol w:w="222"/>
        <w:gridCol w:w="222"/>
        <w:gridCol w:w="314"/>
        <w:gridCol w:w="222"/>
        <w:gridCol w:w="222"/>
        <w:gridCol w:w="251"/>
        <w:gridCol w:w="372"/>
        <w:gridCol w:w="319"/>
        <w:gridCol w:w="372"/>
        <w:gridCol w:w="288"/>
        <w:gridCol w:w="84"/>
        <w:gridCol w:w="210"/>
        <w:gridCol w:w="26"/>
        <w:gridCol w:w="399"/>
        <w:gridCol w:w="222"/>
        <w:gridCol w:w="141"/>
        <w:gridCol w:w="95"/>
        <w:gridCol w:w="277"/>
        <w:gridCol w:w="6"/>
        <w:gridCol w:w="95"/>
        <w:gridCol w:w="147"/>
        <w:gridCol w:w="660"/>
        <w:gridCol w:w="95"/>
        <w:gridCol w:w="141"/>
        <w:gridCol w:w="95"/>
        <w:gridCol w:w="28"/>
        <w:gridCol w:w="149"/>
        <w:gridCol w:w="95"/>
        <w:gridCol w:w="383"/>
        <w:gridCol w:w="12"/>
        <w:gridCol w:w="70"/>
        <w:gridCol w:w="255"/>
        <w:gridCol w:w="95"/>
        <w:gridCol w:w="342"/>
        <w:gridCol w:w="354"/>
        <w:gridCol w:w="261"/>
        <w:gridCol w:w="9"/>
        <w:gridCol w:w="24"/>
      </w:tblGrid>
      <w:tr w:rsidR="00EE7DFA" w:rsidRPr="002246C9" w:rsidTr="00360BB6">
        <w:trPr>
          <w:gridBefore w:val="1"/>
          <w:gridAfter w:val="1"/>
          <w:wBefore w:w="28" w:type="dxa"/>
          <w:wAfter w:w="24" w:type="dxa"/>
          <w:trHeight w:val="215"/>
        </w:trPr>
        <w:tc>
          <w:tcPr>
            <w:tcW w:w="9481" w:type="dxa"/>
            <w:gridSpan w:val="43"/>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DFA" w:rsidRPr="002246C9" w:rsidRDefault="00EE7DFA" w:rsidP="00360BB6">
            <w:pPr>
              <w:rPr>
                <w:rFonts w:ascii="Arial" w:hAnsi="Arial" w:cs="Arial"/>
                <w:b/>
                <w:bCs/>
                <w:color w:val="FFFFFF" w:themeColor="background1"/>
                <w:sz w:val="16"/>
                <w:szCs w:val="16"/>
              </w:rPr>
            </w:pPr>
            <w:r w:rsidRPr="002246C9">
              <w:rPr>
                <w:rFonts w:ascii="Arial" w:hAnsi="Arial" w:cs="Arial"/>
                <w:b/>
                <w:bCs/>
                <w:color w:val="FFFFFF" w:themeColor="background1"/>
                <w:sz w:val="16"/>
                <w:szCs w:val="16"/>
              </w:rPr>
              <w:t xml:space="preserve">5.     INFORMACIÓN DEL REPRESENTANTE LEGAL EN BOLIVIA </w:t>
            </w:r>
          </w:p>
        </w:tc>
      </w:tr>
      <w:tr w:rsidR="00EE7DFA" w:rsidRPr="00297410" w:rsidTr="00360BB6">
        <w:trPr>
          <w:gridBefore w:val="1"/>
          <w:gridAfter w:val="2"/>
          <w:wBefore w:w="28" w:type="dxa"/>
          <w:wAfter w:w="33" w:type="dxa"/>
          <w:trHeight w:val="114"/>
        </w:trPr>
        <w:tc>
          <w:tcPr>
            <w:tcW w:w="355" w:type="dxa"/>
            <w:tcBorders>
              <w:top w:val="nil"/>
              <w:left w:val="single" w:sz="12" w:space="0" w:color="auto"/>
              <w:bottom w:val="nil"/>
              <w:right w:val="nil"/>
            </w:tcBorders>
            <w:shd w:val="clear" w:color="auto" w:fill="auto"/>
            <w:noWrap/>
            <w:vAlign w:val="center"/>
            <w:hideMark/>
          </w:tcPr>
          <w:p w:rsidR="00EE7DFA" w:rsidRPr="002246C9" w:rsidRDefault="00EE7DFA" w:rsidP="00360BB6">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14"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51"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19"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72"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621"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78" w:type="dxa"/>
            <w:gridSpan w:val="3"/>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902" w:type="dxa"/>
            <w:gridSpan w:val="3"/>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72" w:type="dxa"/>
            <w:gridSpan w:val="3"/>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95" w:type="dxa"/>
            <w:gridSpan w:val="2"/>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420" w:type="dxa"/>
            <w:gridSpan w:val="3"/>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42"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354" w:type="dxa"/>
            <w:tcBorders>
              <w:top w:val="nil"/>
              <w:left w:val="nil"/>
              <w:bottom w:val="nil"/>
              <w:right w:val="nil"/>
            </w:tcBorders>
            <w:shd w:val="clear" w:color="auto" w:fill="auto"/>
            <w:vAlign w:val="center"/>
            <w:hideMark/>
          </w:tcPr>
          <w:p w:rsidR="00EE7DFA" w:rsidRPr="002246C9" w:rsidRDefault="00EE7DFA" w:rsidP="00360BB6">
            <w:pPr>
              <w:rPr>
                <w:sz w:val="2"/>
                <w:szCs w:val="2"/>
              </w:rPr>
            </w:pPr>
          </w:p>
        </w:tc>
        <w:tc>
          <w:tcPr>
            <w:tcW w:w="261" w:type="dxa"/>
            <w:tcBorders>
              <w:top w:val="nil"/>
              <w:left w:val="nil"/>
              <w:bottom w:val="nil"/>
              <w:right w:val="single" w:sz="12" w:space="0" w:color="auto"/>
            </w:tcBorders>
            <w:shd w:val="clear" w:color="auto" w:fill="auto"/>
            <w:vAlign w:val="center"/>
            <w:hideMark/>
          </w:tcPr>
          <w:p w:rsidR="00EE7DFA" w:rsidRPr="00297410" w:rsidRDefault="00EE7DFA" w:rsidP="00360BB6">
            <w:pPr>
              <w:rPr>
                <w:color w:val="0000FF"/>
                <w:sz w:val="2"/>
                <w:szCs w:val="2"/>
              </w:rPr>
            </w:pPr>
            <w:r w:rsidRPr="00297410">
              <w:rPr>
                <w:color w:val="0000FF"/>
                <w:sz w:val="2"/>
                <w:szCs w:val="2"/>
              </w:rPr>
              <w:t> </w:t>
            </w:r>
          </w:p>
        </w:tc>
      </w:tr>
      <w:tr w:rsidR="00EE7DFA" w:rsidRPr="00297410" w:rsidTr="00360BB6">
        <w:trPr>
          <w:gridBefore w:val="1"/>
          <w:gridAfter w:val="1"/>
          <w:wBefore w:w="28" w:type="dxa"/>
          <w:wAfter w:w="24"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rsidR="00EE7DFA" w:rsidRPr="002246C9" w:rsidRDefault="00EE7DFA" w:rsidP="00360BB6">
            <w:pPr>
              <w:jc w:val="right"/>
              <w:rPr>
                <w:rFonts w:ascii="Arial" w:hAnsi="Arial" w:cs="Arial"/>
                <w:bCs/>
                <w:sz w:val="16"/>
                <w:szCs w:val="16"/>
              </w:rPr>
            </w:pPr>
            <w:r w:rsidRPr="002246C9">
              <w:rPr>
                <w:rFonts w:ascii="Arial" w:hAnsi="Arial" w:cs="Arial"/>
                <w:bCs/>
                <w:sz w:val="16"/>
                <w:szCs w:val="16"/>
              </w:rPr>
              <w:t xml:space="preserve">Nombre del Representante Legal (Apellido Paterno, Apellido Materno, Nombre (s)) </w:t>
            </w:r>
            <w:r w:rsidRPr="002246C9">
              <w:rPr>
                <w:rFonts w:ascii="Arial" w:hAnsi="Arial" w:cs="Arial"/>
                <w:b/>
                <w:bCs/>
                <w:sz w:val="16"/>
                <w:szCs w:val="16"/>
              </w:rPr>
              <w:t>:</w:t>
            </w:r>
          </w:p>
        </w:tc>
        <w:tc>
          <w:tcPr>
            <w:tcW w:w="6522" w:type="dxa"/>
            <w:gridSpan w:val="32"/>
            <w:tcBorders>
              <w:top w:val="single" w:sz="8" w:space="0" w:color="auto"/>
              <w:left w:val="nil"/>
              <w:bottom w:val="single" w:sz="8" w:space="0" w:color="auto"/>
              <w:right w:val="single" w:sz="8" w:space="0" w:color="000000"/>
            </w:tcBorders>
            <w:shd w:val="clear" w:color="000000" w:fill="DBE5F1"/>
            <w:vAlign w:val="center"/>
            <w:hideMark/>
          </w:tcPr>
          <w:p w:rsidR="00EE7DFA" w:rsidRPr="002246C9" w:rsidRDefault="00EE7DFA" w:rsidP="00360BB6">
            <w:pPr>
              <w:jc w:val="center"/>
              <w:rPr>
                <w:rFonts w:ascii="Arial" w:hAnsi="Arial" w:cs="Arial"/>
                <w:b/>
                <w:bCs/>
                <w:sz w:val="16"/>
                <w:szCs w:val="16"/>
              </w:rPr>
            </w:pPr>
            <w:r w:rsidRPr="002246C9">
              <w:rPr>
                <w:rFonts w:ascii="Arial" w:hAnsi="Arial" w:cs="Arial"/>
                <w:b/>
                <w:bCs/>
                <w:sz w:val="16"/>
                <w:szCs w:val="16"/>
              </w:rPr>
              <w:t> </w:t>
            </w:r>
          </w:p>
        </w:tc>
        <w:tc>
          <w:tcPr>
            <w:tcW w:w="270" w:type="dxa"/>
            <w:gridSpan w:val="2"/>
            <w:tcBorders>
              <w:top w:val="nil"/>
              <w:left w:val="nil"/>
              <w:bottom w:val="nil"/>
              <w:right w:val="single" w:sz="12" w:space="0" w:color="auto"/>
            </w:tcBorders>
            <w:shd w:val="clear" w:color="auto" w:fill="auto"/>
            <w:vAlign w:val="center"/>
            <w:hideMark/>
          </w:tcPr>
          <w:p w:rsidR="00EE7DFA" w:rsidRPr="00297410" w:rsidRDefault="00EE7DFA" w:rsidP="00360BB6">
            <w:pPr>
              <w:rPr>
                <w:rFonts w:ascii="Arial" w:hAnsi="Arial" w:cs="Arial"/>
                <w:color w:val="0000FF"/>
                <w:sz w:val="16"/>
                <w:szCs w:val="16"/>
              </w:rPr>
            </w:pPr>
            <w:r w:rsidRPr="00297410">
              <w:rPr>
                <w:rFonts w:ascii="Arial" w:hAnsi="Arial" w:cs="Arial"/>
                <w:color w:val="0000FF"/>
                <w:sz w:val="16"/>
                <w:szCs w:val="16"/>
              </w:rPr>
              <w:t> </w:t>
            </w:r>
          </w:p>
        </w:tc>
      </w:tr>
      <w:tr w:rsidR="00EE7DFA" w:rsidRPr="00297410" w:rsidTr="00360BB6">
        <w:trPr>
          <w:gridBefore w:val="1"/>
          <w:gridAfter w:val="2"/>
          <w:wBefore w:w="28" w:type="dxa"/>
          <w:wAfter w:w="33" w:type="dxa"/>
          <w:trHeight w:val="114"/>
        </w:trPr>
        <w:tc>
          <w:tcPr>
            <w:tcW w:w="355" w:type="dxa"/>
            <w:tcBorders>
              <w:top w:val="nil"/>
              <w:left w:val="single" w:sz="12" w:space="0" w:color="auto"/>
              <w:right w:val="nil"/>
            </w:tcBorders>
            <w:shd w:val="clear" w:color="auto" w:fill="auto"/>
            <w:noWrap/>
            <w:vAlign w:val="center"/>
            <w:hideMark/>
          </w:tcPr>
          <w:p w:rsidR="00EE7DFA" w:rsidRPr="002246C9" w:rsidRDefault="00EE7DFA" w:rsidP="00360BB6">
            <w:pPr>
              <w:rPr>
                <w:rFonts w:ascii="Calibri" w:hAnsi="Calibri" w:cs="Calibri"/>
                <w:sz w:val="2"/>
                <w:szCs w:val="2"/>
              </w:rPr>
            </w:pPr>
            <w:r w:rsidRPr="002246C9">
              <w:rPr>
                <w:rFonts w:ascii="Calibri" w:hAnsi="Calibri" w:cs="Calibri"/>
                <w:sz w:val="2"/>
                <w:szCs w:val="2"/>
              </w:rPr>
              <w:t> </w:t>
            </w:r>
          </w:p>
        </w:tc>
        <w:tc>
          <w:tcPr>
            <w:tcW w:w="301" w:type="dxa"/>
            <w:tcBorders>
              <w:top w:val="nil"/>
              <w:left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14"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2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51"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19"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7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72"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621"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378" w:type="dxa"/>
            <w:gridSpan w:val="3"/>
            <w:tcBorders>
              <w:top w:val="nil"/>
              <w:left w:val="nil"/>
              <w:right w:val="nil"/>
            </w:tcBorders>
            <w:shd w:val="clear" w:color="auto" w:fill="auto"/>
            <w:vAlign w:val="center"/>
            <w:hideMark/>
          </w:tcPr>
          <w:p w:rsidR="00EE7DFA" w:rsidRPr="002246C9" w:rsidRDefault="00EE7DFA" w:rsidP="00360BB6">
            <w:pPr>
              <w:rPr>
                <w:sz w:val="2"/>
                <w:szCs w:val="2"/>
              </w:rPr>
            </w:pPr>
          </w:p>
        </w:tc>
        <w:tc>
          <w:tcPr>
            <w:tcW w:w="902" w:type="dxa"/>
            <w:gridSpan w:val="3"/>
            <w:tcBorders>
              <w:top w:val="nil"/>
              <w:left w:val="nil"/>
              <w:right w:val="nil"/>
            </w:tcBorders>
            <w:shd w:val="clear" w:color="auto" w:fill="auto"/>
            <w:vAlign w:val="center"/>
            <w:hideMark/>
          </w:tcPr>
          <w:p w:rsidR="00EE7DFA" w:rsidRPr="002246C9" w:rsidRDefault="00EE7DFA" w:rsidP="00360BB6">
            <w:pPr>
              <w:rPr>
                <w:sz w:val="2"/>
                <w:szCs w:val="2"/>
              </w:rPr>
            </w:pPr>
          </w:p>
        </w:tc>
        <w:tc>
          <w:tcPr>
            <w:tcW w:w="236"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272" w:type="dxa"/>
            <w:gridSpan w:val="3"/>
            <w:tcBorders>
              <w:top w:val="nil"/>
              <w:left w:val="nil"/>
              <w:right w:val="nil"/>
            </w:tcBorders>
            <w:shd w:val="clear" w:color="auto" w:fill="auto"/>
            <w:vAlign w:val="center"/>
            <w:hideMark/>
          </w:tcPr>
          <w:p w:rsidR="00EE7DFA" w:rsidRPr="002246C9" w:rsidRDefault="00EE7DFA" w:rsidP="00360BB6">
            <w:pPr>
              <w:rPr>
                <w:sz w:val="2"/>
                <w:szCs w:val="2"/>
              </w:rPr>
            </w:pPr>
          </w:p>
        </w:tc>
        <w:tc>
          <w:tcPr>
            <w:tcW w:w="395" w:type="dxa"/>
            <w:gridSpan w:val="2"/>
            <w:tcBorders>
              <w:top w:val="nil"/>
              <w:left w:val="nil"/>
              <w:right w:val="nil"/>
            </w:tcBorders>
            <w:shd w:val="clear" w:color="auto" w:fill="auto"/>
            <w:vAlign w:val="center"/>
            <w:hideMark/>
          </w:tcPr>
          <w:p w:rsidR="00EE7DFA" w:rsidRPr="002246C9" w:rsidRDefault="00EE7DFA" w:rsidP="00360BB6">
            <w:pPr>
              <w:rPr>
                <w:sz w:val="2"/>
                <w:szCs w:val="2"/>
              </w:rPr>
            </w:pPr>
          </w:p>
        </w:tc>
        <w:tc>
          <w:tcPr>
            <w:tcW w:w="420" w:type="dxa"/>
            <w:gridSpan w:val="3"/>
            <w:tcBorders>
              <w:top w:val="nil"/>
              <w:left w:val="nil"/>
              <w:right w:val="nil"/>
            </w:tcBorders>
            <w:shd w:val="clear" w:color="auto" w:fill="auto"/>
            <w:vAlign w:val="center"/>
            <w:hideMark/>
          </w:tcPr>
          <w:p w:rsidR="00EE7DFA" w:rsidRPr="002246C9" w:rsidRDefault="00EE7DFA" w:rsidP="00360BB6">
            <w:pPr>
              <w:rPr>
                <w:sz w:val="2"/>
                <w:szCs w:val="2"/>
              </w:rPr>
            </w:pPr>
          </w:p>
        </w:tc>
        <w:tc>
          <w:tcPr>
            <w:tcW w:w="342"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354" w:type="dxa"/>
            <w:tcBorders>
              <w:top w:val="nil"/>
              <w:left w:val="nil"/>
              <w:right w:val="nil"/>
            </w:tcBorders>
            <w:shd w:val="clear" w:color="auto" w:fill="auto"/>
            <w:vAlign w:val="center"/>
            <w:hideMark/>
          </w:tcPr>
          <w:p w:rsidR="00EE7DFA" w:rsidRPr="002246C9" w:rsidRDefault="00EE7DFA" w:rsidP="00360BB6">
            <w:pPr>
              <w:rPr>
                <w:sz w:val="2"/>
                <w:szCs w:val="2"/>
              </w:rPr>
            </w:pPr>
          </w:p>
        </w:tc>
        <w:tc>
          <w:tcPr>
            <w:tcW w:w="261" w:type="dxa"/>
            <w:tcBorders>
              <w:top w:val="nil"/>
              <w:left w:val="nil"/>
              <w:right w:val="single" w:sz="12" w:space="0" w:color="auto"/>
            </w:tcBorders>
            <w:shd w:val="clear" w:color="auto" w:fill="auto"/>
            <w:vAlign w:val="center"/>
            <w:hideMark/>
          </w:tcPr>
          <w:p w:rsidR="00EE7DFA" w:rsidRPr="00297410" w:rsidRDefault="00EE7DFA" w:rsidP="00360BB6">
            <w:pPr>
              <w:rPr>
                <w:color w:val="0000FF"/>
                <w:sz w:val="2"/>
                <w:szCs w:val="2"/>
              </w:rPr>
            </w:pPr>
            <w:r w:rsidRPr="00297410">
              <w:rPr>
                <w:color w:val="0000FF"/>
                <w:sz w:val="2"/>
                <w:szCs w:val="2"/>
              </w:rPr>
              <w:t> </w:t>
            </w:r>
          </w:p>
        </w:tc>
      </w:tr>
      <w:tr w:rsidR="00EE7DFA" w:rsidRPr="00297410" w:rsidTr="00360BB6">
        <w:trPr>
          <w:gridBefore w:val="1"/>
          <w:gridAfter w:val="1"/>
          <w:wBefore w:w="28" w:type="dxa"/>
          <w:wAfter w:w="24" w:type="dxa"/>
          <w:trHeight w:val="290"/>
        </w:trPr>
        <w:tc>
          <w:tcPr>
            <w:tcW w:w="2375" w:type="dxa"/>
            <w:gridSpan w:val="8"/>
            <w:tcBorders>
              <w:top w:val="nil"/>
              <w:left w:val="single" w:sz="12" w:space="0" w:color="auto"/>
              <w:bottom w:val="nil"/>
            </w:tcBorders>
            <w:shd w:val="clear" w:color="auto" w:fill="auto"/>
            <w:vAlign w:val="center"/>
            <w:hideMark/>
          </w:tcPr>
          <w:p w:rsidR="00EE7DFA" w:rsidRPr="002246C9" w:rsidRDefault="00EE7DFA" w:rsidP="00360BB6">
            <w:pPr>
              <w:jc w:val="right"/>
              <w:rPr>
                <w:rFonts w:ascii="Arial" w:hAnsi="Arial" w:cs="Arial"/>
                <w:bCs/>
                <w:sz w:val="16"/>
                <w:szCs w:val="16"/>
              </w:rPr>
            </w:pPr>
            <w:r w:rsidRPr="002246C9">
              <w:rPr>
                <w:rFonts w:ascii="Arial" w:hAnsi="Arial" w:cs="Arial"/>
                <w:bCs/>
                <w:sz w:val="16"/>
                <w:szCs w:val="16"/>
              </w:rPr>
              <w:t xml:space="preserve">           Cédula de Identidad            </w:t>
            </w:r>
          </w:p>
        </w:tc>
        <w:tc>
          <w:tcPr>
            <w:tcW w:w="314" w:type="dxa"/>
            <w:shd w:val="clear" w:color="auto" w:fill="auto"/>
            <w:vAlign w:val="center"/>
            <w:hideMark/>
          </w:tcPr>
          <w:p w:rsidR="00EE7DFA" w:rsidRPr="002246C9" w:rsidRDefault="00EE7DFA" w:rsidP="00360BB6">
            <w:pPr>
              <w:rPr>
                <w:rFonts w:ascii="Arial" w:hAnsi="Arial" w:cs="Arial"/>
                <w:sz w:val="16"/>
                <w:szCs w:val="16"/>
              </w:rPr>
            </w:pPr>
            <w:r w:rsidRPr="002246C9">
              <w:rPr>
                <w:rFonts w:ascii="Arial" w:hAnsi="Arial" w:cs="Arial"/>
                <w:sz w:val="16"/>
                <w:szCs w:val="16"/>
              </w:rPr>
              <w:t> </w:t>
            </w:r>
            <w:r w:rsidRPr="002246C9">
              <w:rPr>
                <w:rFonts w:ascii="Arial" w:hAnsi="Arial" w:cs="Arial"/>
                <w:b/>
                <w:bCs/>
                <w:sz w:val="16"/>
                <w:szCs w:val="16"/>
              </w:rPr>
              <w:t>:</w:t>
            </w:r>
          </w:p>
        </w:tc>
        <w:tc>
          <w:tcPr>
            <w:tcW w:w="1067" w:type="dxa"/>
            <w:gridSpan w:val="4"/>
            <w:shd w:val="clear" w:color="auto" w:fill="auto"/>
            <w:vAlign w:val="center"/>
            <w:hideMark/>
          </w:tcPr>
          <w:p w:rsidR="00EE7DFA" w:rsidRPr="002246C9" w:rsidRDefault="00EE7DFA" w:rsidP="00360BB6">
            <w:pPr>
              <w:jc w:val="center"/>
              <w:rPr>
                <w:rFonts w:ascii="Arial" w:hAnsi="Arial" w:cs="Arial"/>
                <w:sz w:val="16"/>
                <w:szCs w:val="16"/>
              </w:rPr>
            </w:pPr>
            <w:r w:rsidRPr="002246C9">
              <w:rPr>
                <w:rFonts w:ascii="Arial" w:hAnsi="Arial" w:cs="Arial"/>
                <w:noProof/>
                <w:sz w:val="16"/>
                <w:szCs w:val="16"/>
                <w:lang w:val="es-BO" w:eastAsia="es-BO"/>
              </w:rPr>
              <mc:AlternateContent>
                <mc:Choice Requires="wps">
                  <w:drawing>
                    <wp:anchor distT="0" distB="0" distL="114300" distR="114300" simplePos="0" relativeHeight="251663360" behindDoc="0" locked="0" layoutInCell="1" allowOverlap="1" wp14:anchorId="7155DEB6" wp14:editId="064DDDA3">
                      <wp:simplePos x="0" y="0"/>
                      <wp:positionH relativeFrom="column">
                        <wp:posOffset>-53340</wp:posOffset>
                      </wp:positionH>
                      <wp:positionV relativeFrom="paragraph">
                        <wp:posOffset>0</wp:posOffset>
                      </wp:positionV>
                      <wp:extent cx="914400" cy="121285"/>
                      <wp:effectExtent l="13335" t="9525" r="5715" b="1206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9A69B" id="Rectángulo 33" o:spid="_x0000_s1026" style="position:absolute;margin-left:-4.2pt;margin-top:0;width:1in;height: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" fillcolor="#dbe5f1"/>
                  </w:pict>
                </mc:Fallback>
              </mc:AlternateContent>
            </w:r>
          </w:p>
        </w:tc>
        <w:tc>
          <w:tcPr>
            <w:tcW w:w="319" w:type="dxa"/>
            <w:shd w:val="clear" w:color="auto" w:fill="auto"/>
            <w:vAlign w:val="center"/>
            <w:hideMark/>
          </w:tcPr>
          <w:p w:rsidR="00EE7DFA" w:rsidRPr="002246C9" w:rsidRDefault="00EE7DFA" w:rsidP="00360BB6">
            <w:pPr>
              <w:rPr>
                <w:rFonts w:ascii="Arial" w:hAnsi="Arial" w:cs="Arial"/>
                <w:sz w:val="16"/>
                <w:szCs w:val="16"/>
              </w:rPr>
            </w:pPr>
          </w:p>
        </w:tc>
        <w:tc>
          <w:tcPr>
            <w:tcW w:w="1742" w:type="dxa"/>
            <w:gridSpan w:val="8"/>
            <w:shd w:val="clear" w:color="auto" w:fill="auto"/>
            <w:vAlign w:val="center"/>
            <w:hideMark/>
          </w:tcPr>
          <w:p w:rsidR="00EE7DFA" w:rsidRPr="002246C9" w:rsidRDefault="00EE7DFA" w:rsidP="00360BB6">
            <w:pPr>
              <w:jc w:val="center"/>
              <w:rPr>
                <w:rFonts w:ascii="Arial" w:hAnsi="Arial" w:cs="Arial"/>
                <w:sz w:val="16"/>
                <w:szCs w:val="16"/>
              </w:rPr>
            </w:pPr>
          </w:p>
        </w:tc>
        <w:tc>
          <w:tcPr>
            <w:tcW w:w="378" w:type="dxa"/>
            <w:gridSpan w:val="3"/>
            <w:shd w:val="clear" w:color="auto" w:fill="auto"/>
            <w:vAlign w:val="center"/>
            <w:hideMark/>
          </w:tcPr>
          <w:p w:rsidR="00EE7DFA" w:rsidRPr="002246C9" w:rsidRDefault="00EE7DFA" w:rsidP="00360BB6">
            <w:pPr>
              <w:rPr>
                <w:rFonts w:ascii="Arial" w:hAnsi="Arial" w:cs="Arial"/>
                <w:sz w:val="16"/>
                <w:szCs w:val="16"/>
              </w:rPr>
            </w:pPr>
          </w:p>
        </w:tc>
        <w:tc>
          <w:tcPr>
            <w:tcW w:w="1138" w:type="dxa"/>
            <w:gridSpan w:val="5"/>
            <w:shd w:val="clear" w:color="auto" w:fill="auto"/>
            <w:vAlign w:val="center"/>
            <w:hideMark/>
          </w:tcPr>
          <w:p w:rsidR="00EE7DFA" w:rsidRPr="002246C9" w:rsidRDefault="00EE7DFA" w:rsidP="00360BB6">
            <w:pPr>
              <w:jc w:val="center"/>
              <w:rPr>
                <w:rFonts w:ascii="Arial" w:hAnsi="Arial" w:cs="Arial"/>
                <w:sz w:val="16"/>
                <w:szCs w:val="16"/>
              </w:rPr>
            </w:pPr>
          </w:p>
        </w:tc>
        <w:tc>
          <w:tcPr>
            <w:tcW w:w="272" w:type="dxa"/>
            <w:gridSpan w:val="3"/>
            <w:shd w:val="clear" w:color="000000" w:fill="FFFFFF"/>
            <w:vAlign w:val="center"/>
            <w:hideMark/>
          </w:tcPr>
          <w:p w:rsidR="00EE7DFA" w:rsidRPr="002246C9" w:rsidRDefault="00EE7DFA" w:rsidP="00360BB6">
            <w:pPr>
              <w:rPr>
                <w:rFonts w:ascii="Arial" w:hAnsi="Arial" w:cs="Arial"/>
                <w:sz w:val="16"/>
                <w:szCs w:val="16"/>
              </w:rPr>
            </w:pPr>
            <w:r w:rsidRPr="002246C9">
              <w:rPr>
                <w:rFonts w:ascii="Arial" w:hAnsi="Arial" w:cs="Arial"/>
                <w:sz w:val="16"/>
                <w:szCs w:val="16"/>
              </w:rPr>
              <w:t> </w:t>
            </w:r>
          </w:p>
        </w:tc>
        <w:tc>
          <w:tcPr>
            <w:tcW w:w="1606" w:type="dxa"/>
            <w:gridSpan w:val="8"/>
            <w:tcBorders>
              <w:top w:val="nil"/>
              <w:left w:val="nil"/>
              <w:bottom w:val="nil"/>
              <w:right w:val="nil"/>
            </w:tcBorders>
            <w:shd w:val="clear" w:color="auto" w:fill="auto"/>
            <w:vAlign w:val="center"/>
            <w:hideMark/>
          </w:tcPr>
          <w:p w:rsidR="00EE7DFA" w:rsidRPr="002246C9" w:rsidRDefault="00EE7DFA" w:rsidP="00360BB6">
            <w:pPr>
              <w:jc w:val="center"/>
              <w:rPr>
                <w:rFonts w:ascii="Arial" w:hAnsi="Arial" w:cs="Arial"/>
                <w:sz w:val="16"/>
                <w:szCs w:val="16"/>
              </w:rPr>
            </w:pPr>
          </w:p>
        </w:tc>
        <w:tc>
          <w:tcPr>
            <w:tcW w:w="270" w:type="dxa"/>
            <w:gridSpan w:val="2"/>
            <w:tcBorders>
              <w:top w:val="nil"/>
              <w:left w:val="nil"/>
              <w:bottom w:val="nil"/>
              <w:right w:val="single" w:sz="12" w:space="0" w:color="auto"/>
            </w:tcBorders>
            <w:shd w:val="clear" w:color="auto" w:fill="auto"/>
            <w:vAlign w:val="center"/>
            <w:hideMark/>
          </w:tcPr>
          <w:p w:rsidR="00EE7DFA" w:rsidRPr="00297410" w:rsidRDefault="00EE7DFA" w:rsidP="00360BB6">
            <w:pPr>
              <w:rPr>
                <w:rFonts w:ascii="Arial" w:hAnsi="Arial" w:cs="Arial"/>
                <w:color w:val="0000FF"/>
                <w:sz w:val="16"/>
                <w:szCs w:val="16"/>
              </w:rPr>
            </w:pPr>
            <w:r w:rsidRPr="00297410">
              <w:rPr>
                <w:rFonts w:ascii="Arial" w:hAnsi="Arial" w:cs="Arial"/>
                <w:color w:val="0000FF"/>
                <w:sz w:val="16"/>
                <w:szCs w:val="16"/>
              </w:rPr>
              <w:t> </w:t>
            </w:r>
          </w:p>
        </w:tc>
      </w:tr>
      <w:tr w:rsidR="00EE7DFA" w:rsidRPr="00297410" w:rsidTr="00360BB6">
        <w:trPr>
          <w:gridBefore w:val="1"/>
          <w:gridAfter w:val="2"/>
          <w:wBefore w:w="28" w:type="dxa"/>
          <w:wAfter w:w="3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rsidR="00EE7DFA" w:rsidRPr="002246C9" w:rsidRDefault="00EE7DFA" w:rsidP="00360BB6">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rsidR="00EE7DFA" w:rsidRPr="002246C9" w:rsidRDefault="00EE7DFA" w:rsidP="00360BB6">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51"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621"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8" w:type="dxa"/>
            <w:gridSpan w:val="3"/>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902" w:type="dxa"/>
            <w:gridSpan w:val="3"/>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72" w:type="dxa"/>
            <w:gridSpan w:val="3"/>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95" w:type="dxa"/>
            <w:gridSpan w:val="2"/>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420" w:type="dxa"/>
            <w:gridSpan w:val="3"/>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42"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54" w:type="dxa"/>
            <w:tcBorders>
              <w:top w:val="nil"/>
              <w:left w:val="nil"/>
              <w:bottom w:val="single" w:sz="4" w:space="0" w:color="auto"/>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61" w:type="dxa"/>
            <w:tcBorders>
              <w:top w:val="nil"/>
              <w:left w:val="nil"/>
              <w:bottom w:val="single" w:sz="4" w:space="0" w:color="auto"/>
              <w:right w:val="single" w:sz="12" w:space="0" w:color="auto"/>
            </w:tcBorders>
            <w:shd w:val="clear" w:color="auto" w:fill="auto"/>
            <w:vAlign w:val="center"/>
            <w:hideMark/>
          </w:tcPr>
          <w:p w:rsidR="00EE7DFA" w:rsidRPr="00297410" w:rsidRDefault="00EE7DFA" w:rsidP="00360BB6">
            <w:pPr>
              <w:rPr>
                <w:rFonts w:ascii="Arial" w:hAnsi="Arial" w:cs="Arial"/>
                <w:b/>
                <w:bCs/>
                <w:color w:val="0000FF"/>
                <w:sz w:val="2"/>
                <w:szCs w:val="2"/>
              </w:rPr>
            </w:pPr>
            <w:r w:rsidRPr="00297410">
              <w:rPr>
                <w:rFonts w:ascii="Arial" w:hAnsi="Arial" w:cs="Arial"/>
                <w:b/>
                <w:bCs/>
                <w:color w:val="0000FF"/>
                <w:sz w:val="2"/>
                <w:szCs w:val="2"/>
              </w:rPr>
              <w:t> </w:t>
            </w:r>
          </w:p>
        </w:tc>
      </w:tr>
      <w:tr w:rsidR="00EE7DFA" w:rsidRPr="00297410" w:rsidTr="00360BB6">
        <w:trPr>
          <w:gridBefore w:val="1"/>
          <w:gridAfter w:val="1"/>
          <w:wBefore w:w="28" w:type="dxa"/>
          <w:wAfter w:w="24"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rsidR="00EE7DFA" w:rsidRPr="003976B7" w:rsidRDefault="00EE7DFA" w:rsidP="00360BB6">
            <w:pPr>
              <w:jc w:val="right"/>
              <w:rPr>
                <w:rFonts w:ascii="Arial" w:hAnsi="Arial" w:cs="Arial"/>
                <w:bCs/>
                <w:i/>
                <w:sz w:val="16"/>
                <w:szCs w:val="16"/>
              </w:rPr>
            </w:pPr>
            <w:r w:rsidRPr="003976B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rsidR="00EE7DFA" w:rsidRPr="002246C9" w:rsidRDefault="00EE7DFA" w:rsidP="00360BB6">
            <w:pPr>
              <w:jc w:val="center"/>
              <w:rPr>
                <w:rFonts w:ascii="Arial" w:hAnsi="Arial" w:cs="Arial"/>
                <w:b/>
                <w:sz w:val="16"/>
                <w:szCs w:val="16"/>
              </w:rPr>
            </w:pPr>
            <w:r w:rsidRPr="002246C9">
              <w:rPr>
                <w:rFonts w:ascii="Arial" w:hAnsi="Arial" w:cs="Arial"/>
                <w:b/>
                <w:sz w:val="16"/>
                <w:szCs w:val="16"/>
              </w:rPr>
              <w:t>:</w:t>
            </w:r>
          </w:p>
        </w:tc>
        <w:tc>
          <w:tcPr>
            <w:tcW w:w="2046" w:type="dxa"/>
            <w:gridSpan w:val="7"/>
            <w:vMerge w:val="restart"/>
            <w:tcBorders>
              <w:top w:val="single" w:sz="4" w:space="0" w:color="auto"/>
            </w:tcBorders>
            <w:shd w:val="clear" w:color="auto" w:fill="auto"/>
            <w:vAlign w:val="bottom"/>
          </w:tcPr>
          <w:p w:rsidR="00EE7DFA" w:rsidRPr="002246C9" w:rsidRDefault="00EE7DFA" w:rsidP="00360BB6">
            <w:pPr>
              <w:jc w:val="center"/>
              <w:rPr>
                <w:rFonts w:ascii="Arial" w:hAnsi="Arial" w:cs="Arial"/>
                <w:sz w:val="16"/>
                <w:szCs w:val="16"/>
              </w:rPr>
            </w:pPr>
            <w:r w:rsidRPr="002246C9">
              <w:rPr>
                <w:rFonts w:ascii="Arial" w:hAnsi="Arial" w:cs="Arial"/>
                <w:i/>
                <w:iCs/>
                <w:sz w:val="16"/>
                <w:szCs w:val="16"/>
                <w:lang w:val="es-BO"/>
              </w:rPr>
              <w:t>Número de Testimonio</w:t>
            </w:r>
          </w:p>
        </w:tc>
        <w:tc>
          <w:tcPr>
            <w:tcW w:w="294" w:type="dxa"/>
            <w:gridSpan w:val="2"/>
            <w:tcBorders>
              <w:top w:val="single" w:sz="4" w:space="0" w:color="auto"/>
            </w:tcBorders>
            <w:shd w:val="clear" w:color="auto" w:fill="auto"/>
            <w:vAlign w:val="bottom"/>
            <w:hideMark/>
          </w:tcPr>
          <w:p w:rsidR="00EE7DFA" w:rsidRPr="002246C9" w:rsidRDefault="00EE7DFA" w:rsidP="00360BB6">
            <w:pPr>
              <w:jc w:val="center"/>
              <w:rPr>
                <w:rFonts w:ascii="Arial" w:hAnsi="Arial" w:cs="Arial"/>
                <w:sz w:val="16"/>
                <w:szCs w:val="16"/>
              </w:rPr>
            </w:pPr>
          </w:p>
        </w:tc>
        <w:tc>
          <w:tcPr>
            <w:tcW w:w="425" w:type="dxa"/>
            <w:gridSpan w:val="2"/>
            <w:tcBorders>
              <w:top w:val="single" w:sz="4" w:space="0" w:color="auto"/>
              <w:left w:val="nil"/>
              <w:right w:val="nil"/>
            </w:tcBorders>
            <w:shd w:val="clear" w:color="auto" w:fill="auto"/>
            <w:vAlign w:val="center"/>
            <w:hideMark/>
          </w:tcPr>
          <w:p w:rsidR="00EE7DFA" w:rsidRPr="002246C9" w:rsidRDefault="00EE7DFA" w:rsidP="00360BB6">
            <w:pPr>
              <w:rPr>
                <w:rFonts w:ascii="Arial" w:hAnsi="Arial" w:cs="Arial"/>
                <w:b/>
                <w:bCs/>
                <w:sz w:val="16"/>
                <w:szCs w:val="16"/>
              </w:rPr>
            </w:pPr>
          </w:p>
        </w:tc>
        <w:tc>
          <w:tcPr>
            <w:tcW w:w="363" w:type="dxa"/>
            <w:gridSpan w:val="2"/>
            <w:tcBorders>
              <w:top w:val="single" w:sz="4" w:space="0" w:color="auto"/>
              <w:left w:val="nil"/>
            </w:tcBorders>
            <w:shd w:val="clear" w:color="auto" w:fill="auto"/>
            <w:vAlign w:val="center"/>
            <w:hideMark/>
          </w:tcPr>
          <w:p w:rsidR="00EE7DFA" w:rsidRPr="002246C9" w:rsidRDefault="00EE7DFA" w:rsidP="00360BB6">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rsidR="00EE7DFA" w:rsidRPr="002246C9" w:rsidRDefault="00EE7DFA" w:rsidP="00360BB6">
            <w:pPr>
              <w:jc w:val="center"/>
              <w:rPr>
                <w:rFonts w:ascii="Arial" w:hAnsi="Arial" w:cs="Arial"/>
                <w:sz w:val="16"/>
                <w:szCs w:val="16"/>
              </w:rPr>
            </w:pPr>
          </w:p>
        </w:tc>
        <w:tc>
          <w:tcPr>
            <w:tcW w:w="2668" w:type="dxa"/>
            <w:gridSpan w:val="16"/>
            <w:tcBorders>
              <w:top w:val="single" w:sz="4" w:space="0" w:color="auto"/>
            </w:tcBorders>
            <w:shd w:val="clear" w:color="auto" w:fill="auto"/>
            <w:vAlign w:val="bottom"/>
          </w:tcPr>
          <w:p w:rsidR="00EE7DFA" w:rsidRPr="002246C9" w:rsidRDefault="00EE7DFA" w:rsidP="00360BB6">
            <w:pPr>
              <w:jc w:val="center"/>
              <w:rPr>
                <w:rFonts w:ascii="Arial" w:hAnsi="Arial" w:cs="Arial"/>
                <w:b/>
                <w:bCs/>
                <w:sz w:val="16"/>
                <w:szCs w:val="16"/>
              </w:rPr>
            </w:pPr>
            <w:r w:rsidRPr="002246C9">
              <w:rPr>
                <w:rFonts w:ascii="Arial" w:hAnsi="Arial" w:cs="Arial"/>
                <w:i/>
                <w:iCs/>
                <w:sz w:val="14"/>
                <w:szCs w:val="16"/>
                <w:lang w:val="es-BO"/>
              </w:rPr>
              <w:t>Fecha de Inscripción</w:t>
            </w:r>
          </w:p>
        </w:tc>
        <w:tc>
          <w:tcPr>
            <w:tcW w:w="624" w:type="dxa"/>
            <w:gridSpan w:val="3"/>
            <w:tcBorders>
              <w:top w:val="single" w:sz="4" w:space="0" w:color="auto"/>
              <w:left w:val="nil"/>
              <w:right w:val="single" w:sz="12" w:space="0" w:color="auto"/>
            </w:tcBorders>
            <w:shd w:val="clear" w:color="auto" w:fill="auto"/>
            <w:vAlign w:val="center"/>
            <w:hideMark/>
          </w:tcPr>
          <w:p w:rsidR="00EE7DFA" w:rsidRPr="002246C9" w:rsidRDefault="00EE7DFA" w:rsidP="00360BB6">
            <w:pPr>
              <w:rPr>
                <w:rFonts w:ascii="Arial" w:hAnsi="Arial" w:cs="Arial"/>
                <w:b/>
                <w:bCs/>
                <w:sz w:val="16"/>
                <w:szCs w:val="16"/>
              </w:rPr>
            </w:pPr>
            <w:r w:rsidRPr="002246C9">
              <w:rPr>
                <w:rFonts w:ascii="Arial" w:hAnsi="Arial" w:cs="Arial"/>
                <w:b/>
                <w:bCs/>
                <w:sz w:val="16"/>
                <w:szCs w:val="16"/>
              </w:rPr>
              <w:t> </w:t>
            </w:r>
          </w:p>
        </w:tc>
      </w:tr>
      <w:tr w:rsidR="00EE7DFA" w:rsidRPr="00297410" w:rsidTr="00360BB6">
        <w:trPr>
          <w:gridBefore w:val="1"/>
          <w:gridAfter w:val="1"/>
          <w:wBefore w:w="28" w:type="dxa"/>
          <w:wAfter w:w="24" w:type="dxa"/>
          <w:trHeight w:val="212"/>
        </w:trPr>
        <w:tc>
          <w:tcPr>
            <w:tcW w:w="2375" w:type="dxa"/>
            <w:gridSpan w:val="8"/>
            <w:vMerge/>
            <w:tcBorders>
              <w:left w:val="single" w:sz="12" w:space="0" w:color="auto"/>
            </w:tcBorders>
            <w:shd w:val="clear" w:color="auto" w:fill="auto"/>
            <w:vAlign w:val="center"/>
          </w:tcPr>
          <w:p w:rsidR="00EE7DFA" w:rsidRPr="003976B7" w:rsidRDefault="00EE7DFA" w:rsidP="00360BB6">
            <w:pPr>
              <w:jc w:val="right"/>
              <w:rPr>
                <w:rFonts w:ascii="Arial" w:hAnsi="Arial" w:cs="Arial"/>
                <w:i/>
                <w:sz w:val="16"/>
                <w:szCs w:val="16"/>
              </w:rPr>
            </w:pPr>
          </w:p>
        </w:tc>
        <w:tc>
          <w:tcPr>
            <w:tcW w:w="314" w:type="dxa"/>
            <w:vMerge/>
            <w:shd w:val="clear" w:color="auto" w:fill="auto"/>
            <w:vAlign w:val="center"/>
          </w:tcPr>
          <w:p w:rsidR="00EE7DFA" w:rsidRPr="002246C9" w:rsidRDefault="00EE7DFA" w:rsidP="00360BB6">
            <w:pPr>
              <w:jc w:val="center"/>
              <w:rPr>
                <w:rFonts w:ascii="Arial" w:hAnsi="Arial" w:cs="Arial"/>
                <w:sz w:val="16"/>
                <w:szCs w:val="16"/>
              </w:rPr>
            </w:pPr>
          </w:p>
        </w:tc>
        <w:tc>
          <w:tcPr>
            <w:tcW w:w="2046" w:type="dxa"/>
            <w:gridSpan w:val="7"/>
            <w:vMerge/>
            <w:tcBorders>
              <w:bottom w:val="single" w:sz="8" w:space="0" w:color="auto"/>
            </w:tcBorders>
            <w:shd w:val="clear" w:color="auto" w:fill="auto"/>
            <w:vAlign w:val="bottom"/>
          </w:tcPr>
          <w:p w:rsidR="00EE7DFA" w:rsidRPr="002246C9" w:rsidRDefault="00EE7DFA" w:rsidP="00360BB6">
            <w:pPr>
              <w:jc w:val="center"/>
              <w:rPr>
                <w:rFonts w:ascii="Arial" w:hAnsi="Arial" w:cs="Arial"/>
                <w:sz w:val="16"/>
                <w:szCs w:val="16"/>
              </w:rPr>
            </w:pPr>
          </w:p>
        </w:tc>
        <w:tc>
          <w:tcPr>
            <w:tcW w:w="294" w:type="dxa"/>
            <w:gridSpan w:val="2"/>
            <w:tcBorders>
              <w:left w:val="nil"/>
              <w:right w:val="nil"/>
            </w:tcBorders>
            <w:shd w:val="clear" w:color="auto" w:fill="auto"/>
            <w:vAlign w:val="center"/>
          </w:tcPr>
          <w:p w:rsidR="00EE7DFA" w:rsidRPr="002246C9" w:rsidRDefault="00EE7DFA" w:rsidP="00360BB6">
            <w:pPr>
              <w:rPr>
                <w:rFonts w:ascii="Arial" w:hAnsi="Arial" w:cs="Arial"/>
                <w:b/>
                <w:bCs/>
                <w:sz w:val="16"/>
                <w:szCs w:val="16"/>
              </w:rPr>
            </w:pPr>
          </w:p>
        </w:tc>
        <w:tc>
          <w:tcPr>
            <w:tcW w:w="1166" w:type="dxa"/>
            <w:gridSpan w:val="7"/>
            <w:tcBorders>
              <w:left w:val="nil"/>
            </w:tcBorders>
            <w:shd w:val="clear" w:color="auto" w:fill="auto"/>
            <w:vAlign w:val="center"/>
          </w:tcPr>
          <w:p w:rsidR="00EE7DFA" w:rsidRPr="002246C9" w:rsidRDefault="00EE7DFA" w:rsidP="00360BB6">
            <w:pPr>
              <w:jc w:val="center"/>
              <w:rPr>
                <w:rFonts w:ascii="Arial" w:hAnsi="Arial" w:cs="Arial"/>
                <w:b/>
                <w:bCs/>
                <w:sz w:val="16"/>
                <w:szCs w:val="16"/>
              </w:rPr>
            </w:pPr>
            <w:r w:rsidRPr="002246C9">
              <w:rPr>
                <w:rFonts w:ascii="Arial" w:hAnsi="Arial" w:cs="Arial"/>
                <w:i/>
                <w:iCs/>
                <w:sz w:val="16"/>
                <w:szCs w:val="16"/>
                <w:lang w:val="es-BO"/>
              </w:rPr>
              <w:t>Lugar de Emisión</w:t>
            </w:r>
          </w:p>
        </w:tc>
        <w:tc>
          <w:tcPr>
            <w:tcW w:w="242" w:type="dxa"/>
            <w:gridSpan w:val="2"/>
            <w:shd w:val="clear" w:color="auto" w:fill="auto"/>
            <w:vAlign w:val="bottom"/>
          </w:tcPr>
          <w:p w:rsidR="00EE7DFA" w:rsidRPr="002246C9" w:rsidRDefault="00EE7DFA" w:rsidP="00360BB6">
            <w:pPr>
              <w:jc w:val="center"/>
              <w:rPr>
                <w:rFonts w:ascii="Arial" w:hAnsi="Arial" w:cs="Arial"/>
                <w:sz w:val="16"/>
                <w:szCs w:val="16"/>
              </w:rPr>
            </w:pPr>
          </w:p>
        </w:tc>
        <w:tc>
          <w:tcPr>
            <w:tcW w:w="660" w:type="dxa"/>
            <w:tcBorders>
              <w:bottom w:val="single" w:sz="8" w:space="0" w:color="auto"/>
            </w:tcBorders>
            <w:shd w:val="clear" w:color="auto" w:fill="auto"/>
            <w:vAlign w:val="center"/>
          </w:tcPr>
          <w:p w:rsidR="00EE7DFA" w:rsidRPr="002246C9" w:rsidRDefault="00EE7DFA" w:rsidP="00360BB6">
            <w:pPr>
              <w:jc w:val="center"/>
              <w:rPr>
                <w:rFonts w:ascii="Arial" w:hAnsi="Arial" w:cs="Arial"/>
                <w:sz w:val="16"/>
                <w:szCs w:val="16"/>
              </w:rPr>
            </w:pPr>
            <w:r w:rsidRPr="002246C9">
              <w:rPr>
                <w:rFonts w:ascii="Arial" w:hAnsi="Arial" w:cs="Arial"/>
                <w:i/>
                <w:iCs/>
                <w:sz w:val="12"/>
                <w:szCs w:val="16"/>
                <w:lang w:val="es-BO"/>
              </w:rPr>
              <w:t>Día</w:t>
            </w:r>
          </w:p>
        </w:tc>
        <w:tc>
          <w:tcPr>
            <w:tcW w:w="359" w:type="dxa"/>
            <w:gridSpan w:val="4"/>
            <w:shd w:val="clear" w:color="auto" w:fill="auto"/>
            <w:vAlign w:val="center"/>
          </w:tcPr>
          <w:p w:rsidR="00EE7DFA" w:rsidRPr="002246C9" w:rsidRDefault="00EE7DFA" w:rsidP="00360BB6">
            <w:pPr>
              <w:jc w:val="center"/>
              <w:rPr>
                <w:rFonts w:ascii="Arial" w:hAnsi="Arial" w:cs="Arial"/>
                <w:sz w:val="16"/>
                <w:szCs w:val="16"/>
              </w:rPr>
            </w:pPr>
          </w:p>
        </w:tc>
        <w:tc>
          <w:tcPr>
            <w:tcW w:w="709" w:type="dxa"/>
            <w:gridSpan w:val="5"/>
            <w:tcBorders>
              <w:bottom w:val="single" w:sz="8" w:space="0" w:color="auto"/>
            </w:tcBorders>
            <w:shd w:val="clear" w:color="auto" w:fill="auto"/>
            <w:vAlign w:val="center"/>
          </w:tcPr>
          <w:p w:rsidR="00EE7DFA" w:rsidRPr="002246C9" w:rsidRDefault="00EE7DFA" w:rsidP="00360BB6">
            <w:pPr>
              <w:jc w:val="center"/>
              <w:rPr>
                <w:rFonts w:ascii="Arial" w:hAnsi="Arial" w:cs="Arial"/>
                <w:sz w:val="16"/>
                <w:szCs w:val="16"/>
              </w:rPr>
            </w:pPr>
            <w:r w:rsidRPr="002246C9">
              <w:rPr>
                <w:rFonts w:ascii="Arial" w:hAnsi="Arial" w:cs="Arial"/>
                <w:i/>
                <w:iCs/>
                <w:sz w:val="12"/>
                <w:szCs w:val="16"/>
                <w:lang w:val="es-BO"/>
              </w:rPr>
              <w:t>Mes</w:t>
            </w:r>
          </w:p>
        </w:tc>
        <w:tc>
          <w:tcPr>
            <w:tcW w:w="255" w:type="dxa"/>
            <w:shd w:val="clear" w:color="auto" w:fill="auto"/>
            <w:vAlign w:val="center"/>
          </w:tcPr>
          <w:p w:rsidR="00EE7DFA" w:rsidRPr="002246C9" w:rsidRDefault="00EE7DFA" w:rsidP="00360BB6">
            <w:pPr>
              <w:jc w:val="center"/>
              <w:rPr>
                <w:rFonts w:ascii="Arial" w:hAnsi="Arial" w:cs="Arial"/>
                <w:sz w:val="16"/>
                <w:szCs w:val="16"/>
              </w:rPr>
            </w:pPr>
          </w:p>
        </w:tc>
        <w:tc>
          <w:tcPr>
            <w:tcW w:w="791" w:type="dxa"/>
            <w:gridSpan w:val="3"/>
            <w:tcBorders>
              <w:left w:val="nil"/>
              <w:bottom w:val="single" w:sz="8" w:space="0" w:color="auto"/>
              <w:right w:val="nil"/>
            </w:tcBorders>
            <w:shd w:val="clear" w:color="auto" w:fill="auto"/>
            <w:vAlign w:val="center"/>
          </w:tcPr>
          <w:p w:rsidR="00EE7DFA" w:rsidRPr="002246C9" w:rsidRDefault="00EE7DFA" w:rsidP="00360BB6">
            <w:pPr>
              <w:jc w:val="center"/>
              <w:rPr>
                <w:rFonts w:ascii="Arial" w:hAnsi="Arial" w:cs="Arial"/>
                <w:b/>
                <w:bCs/>
                <w:sz w:val="16"/>
                <w:szCs w:val="16"/>
              </w:rPr>
            </w:pPr>
            <w:r w:rsidRPr="002246C9">
              <w:rPr>
                <w:rFonts w:ascii="Arial" w:hAnsi="Arial" w:cs="Arial"/>
                <w:i/>
                <w:iCs/>
                <w:sz w:val="12"/>
                <w:szCs w:val="16"/>
                <w:lang w:val="es-BO"/>
              </w:rPr>
              <w:t>Año</w:t>
            </w:r>
          </w:p>
        </w:tc>
        <w:tc>
          <w:tcPr>
            <w:tcW w:w="270" w:type="dxa"/>
            <w:gridSpan w:val="2"/>
            <w:tcBorders>
              <w:left w:val="nil"/>
              <w:right w:val="single" w:sz="12" w:space="0" w:color="auto"/>
            </w:tcBorders>
            <w:shd w:val="clear" w:color="auto" w:fill="auto"/>
            <w:vAlign w:val="center"/>
          </w:tcPr>
          <w:p w:rsidR="00EE7DFA" w:rsidRPr="00297410" w:rsidRDefault="00EE7DFA" w:rsidP="00360BB6">
            <w:pPr>
              <w:rPr>
                <w:rFonts w:ascii="Arial" w:hAnsi="Arial" w:cs="Arial"/>
                <w:b/>
                <w:bCs/>
                <w:color w:val="0000FF"/>
                <w:sz w:val="16"/>
                <w:szCs w:val="16"/>
              </w:rPr>
            </w:pPr>
          </w:p>
        </w:tc>
      </w:tr>
      <w:tr w:rsidR="00EE7DFA" w:rsidRPr="00297410" w:rsidTr="00360BB6">
        <w:trPr>
          <w:gridBefore w:val="1"/>
          <w:gridAfter w:val="1"/>
          <w:wBefore w:w="28" w:type="dxa"/>
          <w:wAfter w:w="24" w:type="dxa"/>
          <w:trHeight w:val="116"/>
        </w:trPr>
        <w:tc>
          <w:tcPr>
            <w:tcW w:w="2375" w:type="dxa"/>
            <w:gridSpan w:val="8"/>
            <w:vMerge/>
            <w:tcBorders>
              <w:left w:val="single" w:sz="12" w:space="0" w:color="auto"/>
              <w:bottom w:val="nil"/>
            </w:tcBorders>
            <w:shd w:val="clear" w:color="auto" w:fill="auto"/>
            <w:vAlign w:val="center"/>
          </w:tcPr>
          <w:p w:rsidR="00EE7DFA" w:rsidRPr="003976B7" w:rsidRDefault="00EE7DFA" w:rsidP="00360BB6">
            <w:pPr>
              <w:jc w:val="right"/>
              <w:rPr>
                <w:rFonts w:ascii="Arial" w:hAnsi="Arial" w:cs="Arial"/>
                <w:i/>
                <w:sz w:val="16"/>
                <w:szCs w:val="16"/>
              </w:rPr>
            </w:pPr>
          </w:p>
        </w:tc>
        <w:tc>
          <w:tcPr>
            <w:tcW w:w="314" w:type="dxa"/>
            <w:vMerge/>
            <w:tcBorders>
              <w:right w:val="single" w:sz="8" w:space="0" w:color="auto"/>
            </w:tcBorders>
            <w:shd w:val="clear" w:color="auto" w:fill="auto"/>
            <w:vAlign w:val="center"/>
          </w:tcPr>
          <w:p w:rsidR="00EE7DFA" w:rsidRPr="002246C9" w:rsidRDefault="00EE7DFA" w:rsidP="00360BB6">
            <w:pPr>
              <w:jc w:val="center"/>
              <w:rPr>
                <w:rFonts w:ascii="Arial" w:hAnsi="Arial" w:cs="Arial"/>
                <w:sz w:val="16"/>
                <w:szCs w:val="16"/>
              </w:rPr>
            </w:pP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2246C9" w:rsidRDefault="00EE7DFA" w:rsidP="00360BB6">
            <w:pPr>
              <w:jc w:val="center"/>
              <w:rPr>
                <w:rFonts w:ascii="Arial" w:hAnsi="Arial" w:cs="Arial"/>
                <w:sz w:val="16"/>
                <w:szCs w:val="16"/>
              </w:rPr>
            </w:pPr>
          </w:p>
        </w:tc>
        <w:tc>
          <w:tcPr>
            <w:tcW w:w="294" w:type="dxa"/>
            <w:gridSpan w:val="2"/>
            <w:tcBorders>
              <w:top w:val="single" w:sz="4" w:space="0" w:color="auto"/>
              <w:left w:val="single" w:sz="8" w:space="0" w:color="auto"/>
              <w:right w:val="single" w:sz="8" w:space="0" w:color="auto"/>
            </w:tcBorders>
            <w:shd w:val="clear" w:color="auto" w:fill="auto"/>
            <w:vAlign w:val="bottom"/>
          </w:tcPr>
          <w:p w:rsidR="00EE7DFA" w:rsidRPr="002246C9" w:rsidRDefault="00EE7DFA" w:rsidP="00360BB6">
            <w:pPr>
              <w:jc w:val="center"/>
              <w:rPr>
                <w:rFonts w:ascii="Arial" w:hAnsi="Arial" w:cs="Arial"/>
                <w:sz w:val="16"/>
                <w:szCs w:val="16"/>
              </w:rPr>
            </w:pPr>
          </w:p>
        </w:tc>
        <w:tc>
          <w:tcPr>
            <w:tcW w:w="116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jc w:val="center"/>
              <w:rPr>
                <w:rFonts w:ascii="Arial" w:hAnsi="Arial" w:cs="Arial"/>
                <w:b/>
                <w:bCs/>
                <w:sz w:val="16"/>
                <w:szCs w:val="16"/>
              </w:rPr>
            </w:pPr>
          </w:p>
        </w:tc>
        <w:tc>
          <w:tcPr>
            <w:tcW w:w="242" w:type="dxa"/>
            <w:gridSpan w:val="2"/>
            <w:tcBorders>
              <w:left w:val="single" w:sz="8" w:space="0" w:color="auto"/>
              <w:right w:val="single" w:sz="8" w:space="0" w:color="auto"/>
            </w:tcBorders>
            <w:shd w:val="clear" w:color="auto" w:fill="auto"/>
            <w:vAlign w:val="bottom"/>
          </w:tcPr>
          <w:p w:rsidR="00EE7DFA" w:rsidRPr="002246C9" w:rsidRDefault="00EE7DFA" w:rsidP="00360BB6">
            <w:pPr>
              <w:jc w:val="center"/>
              <w:rPr>
                <w:rFonts w:ascii="Arial" w:hAnsi="Arial" w:cs="Arial"/>
                <w:sz w:val="16"/>
                <w:szCs w:val="16"/>
              </w:rPr>
            </w:pPr>
          </w:p>
        </w:tc>
        <w:tc>
          <w:tcPr>
            <w:tcW w:w="660"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2246C9" w:rsidRDefault="00EE7DFA" w:rsidP="00360BB6">
            <w:pPr>
              <w:jc w:val="center"/>
              <w:rPr>
                <w:rFonts w:ascii="Arial" w:hAnsi="Arial" w:cs="Arial"/>
                <w:sz w:val="16"/>
                <w:szCs w:val="16"/>
              </w:rPr>
            </w:pPr>
          </w:p>
        </w:tc>
        <w:tc>
          <w:tcPr>
            <w:tcW w:w="359" w:type="dxa"/>
            <w:gridSpan w:val="4"/>
            <w:tcBorders>
              <w:left w:val="single" w:sz="8" w:space="0" w:color="auto"/>
              <w:right w:val="single" w:sz="8" w:space="0" w:color="auto"/>
            </w:tcBorders>
            <w:shd w:val="clear" w:color="auto" w:fill="auto"/>
            <w:vAlign w:val="bottom"/>
          </w:tcPr>
          <w:p w:rsidR="00EE7DFA" w:rsidRPr="002246C9" w:rsidRDefault="00EE7DFA" w:rsidP="00360BB6">
            <w:pPr>
              <w:jc w:val="center"/>
              <w:rPr>
                <w:rFonts w:ascii="Arial" w:hAnsi="Arial" w:cs="Arial"/>
                <w:sz w:val="16"/>
                <w:szCs w:val="16"/>
              </w:rPr>
            </w:pPr>
          </w:p>
        </w:tc>
        <w:tc>
          <w:tcPr>
            <w:tcW w:w="709" w:type="dxa"/>
            <w:gridSpan w:val="5"/>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rsidR="00EE7DFA" w:rsidRPr="002246C9" w:rsidRDefault="00EE7DFA" w:rsidP="00360BB6">
            <w:pPr>
              <w:jc w:val="center"/>
              <w:rPr>
                <w:rFonts w:ascii="Arial" w:hAnsi="Arial" w:cs="Arial"/>
                <w:sz w:val="16"/>
                <w:szCs w:val="16"/>
              </w:rPr>
            </w:pPr>
          </w:p>
        </w:tc>
        <w:tc>
          <w:tcPr>
            <w:tcW w:w="255" w:type="dxa"/>
            <w:tcBorders>
              <w:left w:val="single" w:sz="8" w:space="0" w:color="auto"/>
              <w:right w:val="single" w:sz="8" w:space="0" w:color="auto"/>
            </w:tcBorders>
            <w:shd w:val="clear" w:color="auto" w:fill="auto"/>
            <w:vAlign w:val="bottom"/>
          </w:tcPr>
          <w:p w:rsidR="00EE7DFA" w:rsidRPr="002246C9" w:rsidRDefault="00EE7DFA" w:rsidP="00360BB6">
            <w:pPr>
              <w:jc w:val="center"/>
              <w:rPr>
                <w:rFonts w:ascii="Arial" w:hAnsi="Arial" w:cs="Arial"/>
                <w:sz w:val="16"/>
                <w:szCs w:val="16"/>
              </w:rPr>
            </w:pPr>
          </w:p>
        </w:tc>
        <w:tc>
          <w:tcPr>
            <w:tcW w:w="791"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rPr>
                <w:rFonts w:ascii="Arial" w:hAnsi="Arial" w:cs="Arial"/>
                <w:b/>
                <w:bCs/>
                <w:sz w:val="16"/>
                <w:szCs w:val="16"/>
              </w:rPr>
            </w:pPr>
          </w:p>
        </w:tc>
        <w:tc>
          <w:tcPr>
            <w:tcW w:w="270" w:type="dxa"/>
            <w:gridSpan w:val="2"/>
            <w:tcBorders>
              <w:left w:val="single" w:sz="8" w:space="0" w:color="auto"/>
              <w:bottom w:val="nil"/>
              <w:right w:val="single" w:sz="12" w:space="0" w:color="auto"/>
            </w:tcBorders>
            <w:shd w:val="clear" w:color="auto" w:fill="auto"/>
            <w:vAlign w:val="center"/>
          </w:tcPr>
          <w:p w:rsidR="00EE7DFA" w:rsidRPr="00297410" w:rsidRDefault="00EE7DFA" w:rsidP="00360BB6">
            <w:pPr>
              <w:rPr>
                <w:rFonts w:ascii="Arial" w:hAnsi="Arial" w:cs="Arial"/>
                <w:b/>
                <w:bCs/>
                <w:color w:val="0000FF"/>
                <w:sz w:val="16"/>
                <w:szCs w:val="16"/>
              </w:rPr>
            </w:pPr>
          </w:p>
        </w:tc>
      </w:tr>
      <w:tr w:rsidR="00EE7DFA" w:rsidRPr="00297410" w:rsidTr="00360BB6">
        <w:trPr>
          <w:gridBefore w:val="1"/>
          <w:gridAfter w:val="2"/>
          <w:wBefore w:w="28" w:type="dxa"/>
          <w:wAfter w:w="33" w:type="dxa"/>
          <w:trHeight w:val="50"/>
        </w:trPr>
        <w:tc>
          <w:tcPr>
            <w:tcW w:w="2375" w:type="dxa"/>
            <w:gridSpan w:val="8"/>
            <w:tcBorders>
              <w:left w:val="single" w:sz="12" w:space="0" w:color="auto"/>
              <w:bottom w:val="nil"/>
            </w:tcBorders>
            <w:shd w:val="clear" w:color="auto" w:fill="auto"/>
            <w:vAlign w:val="center"/>
          </w:tcPr>
          <w:p w:rsidR="00EE7DFA" w:rsidRPr="003976B7" w:rsidRDefault="00EE7DFA" w:rsidP="00360BB6">
            <w:pPr>
              <w:jc w:val="right"/>
              <w:rPr>
                <w:rFonts w:ascii="Arial" w:hAnsi="Arial" w:cs="Arial"/>
                <w:i/>
                <w:sz w:val="6"/>
                <w:szCs w:val="16"/>
              </w:rPr>
            </w:pPr>
          </w:p>
        </w:tc>
        <w:tc>
          <w:tcPr>
            <w:tcW w:w="314" w:type="dxa"/>
            <w:shd w:val="clear" w:color="auto" w:fill="auto"/>
            <w:vAlign w:val="center"/>
          </w:tcPr>
          <w:p w:rsidR="00EE7DFA" w:rsidRPr="002246C9" w:rsidRDefault="00EE7DFA" w:rsidP="00360BB6">
            <w:pPr>
              <w:jc w:val="center"/>
              <w:rPr>
                <w:rFonts w:ascii="Arial" w:hAnsi="Arial" w:cs="Arial"/>
                <w:sz w:val="6"/>
                <w:szCs w:val="16"/>
              </w:rPr>
            </w:pPr>
          </w:p>
        </w:tc>
        <w:tc>
          <w:tcPr>
            <w:tcW w:w="1758" w:type="dxa"/>
            <w:gridSpan w:val="6"/>
            <w:tcBorders>
              <w:top w:val="single" w:sz="8" w:space="0" w:color="auto"/>
              <w:bottom w:val="single" w:sz="8" w:space="0" w:color="auto"/>
            </w:tcBorders>
            <w:shd w:val="clear" w:color="auto" w:fill="auto"/>
            <w:vAlign w:val="bottom"/>
          </w:tcPr>
          <w:p w:rsidR="00EE7DFA" w:rsidRPr="002246C9" w:rsidRDefault="00EE7DFA" w:rsidP="00360BB6">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rsidR="00EE7DFA" w:rsidRPr="002246C9" w:rsidRDefault="00EE7DFA" w:rsidP="00360BB6">
            <w:pPr>
              <w:jc w:val="center"/>
              <w:rPr>
                <w:rFonts w:ascii="Arial" w:hAnsi="Arial" w:cs="Arial"/>
                <w:sz w:val="6"/>
                <w:szCs w:val="16"/>
              </w:rPr>
            </w:pPr>
          </w:p>
        </w:tc>
        <w:tc>
          <w:tcPr>
            <w:tcW w:w="941" w:type="dxa"/>
            <w:gridSpan w:val="5"/>
            <w:tcBorders>
              <w:left w:val="nil"/>
              <w:bottom w:val="nil"/>
            </w:tcBorders>
            <w:shd w:val="clear" w:color="auto" w:fill="auto"/>
            <w:vAlign w:val="center"/>
          </w:tcPr>
          <w:p w:rsidR="00EE7DFA" w:rsidRPr="002246C9" w:rsidRDefault="00EE7DFA" w:rsidP="00360BB6">
            <w:pPr>
              <w:rPr>
                <w:rFonts w:ascii="Arial" w:hAnsi="Arial" w:cs="Arial"/>
                <w:b/>
                <w:bCs/>
                <w:sz w:val="6"/>
                <w:szCs w:val="16"/>
              </w:rPr>
            </w:pPr>
          </w:p>
        </w:tc>
        <w:tc>
          <w:tcPr>
            <w:tcW w:w="236" w:type="dxa"/>
            <w:gridSpan w:val="2"/>
            <w:shd w:val="clear" w:color="auto" w:fill="auto"/>
            <w:vAlign w:val="bottom"/>
          </w:tcPr>
          <w:p w:rsidR="00EE7DFA" w:rsidRPr="002246C9" w:rsidRDefault="00EE7DFA" w:rsidP="00360BB6">
            <w:pPr>
              <w:jc w:val="center"/>
              <w:rPr>
                <w:rFonts w:ascii="Arial" w:hAnsi="Arial" w:cs="Arial"/>
                <w:sz w:val="6"/>
                <w:szCs w:val="16"/>
              </w:rPr>
            </w:pPr>
          </w:p>
        </w:tc>
        <w:tc>
          <w:tcPr>
            <w:tcW w:w="1280" w:type="dxa"/>
            <w:gridSpan w:val="6"/>
            <w:tcBorders>
              <w:top w:val="single" w:sz="8" w:space="0" w:color="auto"/>
            </w:tcBorders>
            <w:shd w:val="clear" w:color="auto" w:fill="auto"/>
            <w:vAlign w:val="bottom"/>
          </w:tcPr>
          <w:p w:rsidR="00EE7DFA" w:rsidRPr="002246C9" w:rsidRDefault="00EE7DFA" w:rsidP="00360BB6">
            <w:pPr>
              <w:jc w:val="center"/>
              <w:rPr>
                <w:rFonts w:ascii="Arial" w:hAnsi="Arial" w:cs="Arial"/>
                <w:sz w:val="6"/>
                <w:szCs w:val="16"/>
              </w:rPr>
            </w:pPr>
          </w:p>
        </w:tc>
        <w:tc>
          <w:tcPr>
            <w:tcW w:w="236" w:type="dxa"/>
            <w:gridSpan w:val="2"/>
            <w:shd w:val="clear" w:color="auto" w:fill="auto"/>
            <w:vAlign w:val="bottom"/>
          </w:tcPr>
          <w:p w:rsidR="00EE7DFA" w:rsidRPr="002246C9" w:rsidRDefault="00EE7DFA" w:rsidP="00360BB6">
            <w:pPr>
              <w:jc w:val="center"/>
              <w:rPr>
                <w:rFonts w:ascii="Arial" w:hAnsi="Arial" w:cs="Arial"/>
                <w:sz w:val="6"/>
                <w:szCs w:val="16"/>
              </w:rPr>
            </w:pPr>
          </w:p>
        </w:tc>
        <w:tc>
          <w:tcPr>
            <w:tcW w:w="655" w:type="dxa"/>
            <w:gridSpan w:val="4"/>
            <w:shd w:val="clear" w:color="auto" w:fill="auto"/>
            <w:vAlign w:val="bottom"/>
          </w:tcPr>
          <w:p w:rsidR="00EE7DFA" w:rsidRPr="002246C9" w:rsidRDefault="00EE7DFA" w:rsidP="00360BB6">
            <w:pPr>
              <w:jc w:val="center"/>
              <w:rPr>
                <w:rFonts w:ascii="Arial" w:hAnsi="Arial" w:cs="Arial"/>
                <w:sz w:val="6"/>
                <w:szCs w:val="16"/>
              </w:rPr>
            </w:pPr>
          </w:p>
        </w:tc>
        <w:tc>
          <w:tcPr>
            <w:tcW w:w="432" w:type="dxa"/>
            <w:gridSpan w:val="4"/>
            <w:shd w:val="clear" w:color="auto" w:fill="auto"/>
            <w:vAlign w:val="bottom"/>
          </w:tcPr>
          <w:p w:rsidR="00EE7DFA" w:rsidRPr="002246C9" w:rsidRDefault="00EE7DFA" w:rsidP="00360BB6">
            <w:pPr>
              <w:jc w:val="center"/>
              <w:rPr>
                <w:rFonts w:ascii="Arial" w:hAnsi="Arial" w:cs="Arial"/>
                <w:sz w:val="6"/>
                <w:szCs w:val="16"/>
              </w:rPr>
            </w:pPr>
          </w:p>
        </w:tc>
        <w:tc>
          <w:tcPr>
            <w:tcW w:w="696" w:type="dxa"/>
            <w:gridSpan w:val="2"/>
            <w:tcBorders>
              <w:left w:val="nil"/>
              <w:bottom w:val="nil"/>
              <w:right w:val="nil"/>
            </w:tcBorders>
            <w:shd w:val="clear" w:color="auto" w:fill="auto"/>
            <w:vAlign w:val="center"/>
          </w:tcPr>
          <w:p w:rsidR="00EE7DFA" w:rsidRPr="002246C9" w:rsidRDefault="00EE7DFA" w:rsidP="00360BB6">
            <w:pPr>
              <w:rPr>
                <w:rFonts w:ascii="Arial" w:hAnsi="Arial" w:cs="Arial"/>
                <w:b/>
                <w:bCs/>
                <w:sz w:val="6"/>
                <w:szCs w:val="16"/>
              </w:rPr>
            </w:pPr>
          </w:p>
        </w:tc>
        <w:tc>
          <w:tcPr>
            <w:tcW w:w="261" w:type="dxa"/>
            <w:tcBorders>
              <w:left w:val="nil"/>
              <w:bottom w:val="nil"/>
              <w:right w:val="single" w:sz="12" w:space="0" w:color="auto"/>
            </w:tcBorders>
            <w:shd w:val="clear" w:color="auto" w:fill="auto"/>
            <w:vAlign w:val="center"/>
          </w:tcPr>
          <w:p w:rsidR="00EE7DFA" w:rsidRPr="00297410" w:rsidRDefault="00EE7DFA" w:rsidP="00360BB6">
            <w:pPr>
              <w:rPr>
                <w:rFonts w:ascii="Arial" w:hAnsi="Arial" w:cs="Arial"/>
                <w:b/>
                <w:bCs/>
                <w:color w:val="0000FF"/>
                <w:sz w:val="6"/>
                <w:szCs w:val="16"/>
              </w:rPr>
            </w:pP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hideMark/>
          </w:tcPr>
          <w:p w:rsidR="00EE7DFA" w:rsidRPr="003976B7" w:rsidRDefault="00EE7DFA" w:rsidP="00360BB6">
            <w:pPr>
              <w:jc w:val="right"/>
              <w:rPr>
                <w:rFonts w:ascii="Arial" w:hAnsi="Arial" w:cs="Arial"/>
                <w:bCs/>
                <w:i/>
                <w:sz w:val="16"/>
                <w:szCs w:val="16"/>
              </w:rPr>
            </w:pPr>
            <w:r w:rsidRPr="003976B7">
              <w:rPr>
                <w:rFonts w:ascii="Arial" w:hAnsi="Arial" w:cs="Arial"/>
                <w:bCs/>
                <w:i/>
                <w:sz w:val="16"/>
                <w:szCs w:val="16"/>
              </w:rPr>
              <w:t xml:space="preserve">Domicilio Principal </w:t>
            </w:r>
          </w:p>
          <w:p w:rsidR="00EE7DFA" w:rsidRPr="003976B7" w:rsidRDefault="00EE7DFA" w:rsidP="00360BB6">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rsidR="00EE7DFA" w:rsidRPr="002246C9" w:rsidRDefault="00EE7DFA" w:rsidP="00360BB6">
            <w:pPr>
              <w:jc w:val="center"/>
              <w:rPr>
                <w:rFonts w:ascii="Arial" w:hAnsi="Arial" w:cs="Arial"/>
                <w:b/>
                <w:bCs/>
                <w:sz w:val="16"/>
                <w:szCs w:val="16"/>
              </w:rPr>
            </w:pPr>
            <w:r w:rsidRPr="002246C9">
              <w:rPr>
                <w:rFonts w:ascii="Arial" w:hAnsi="Arial" w:cs="Arial"/>
                <w:b/>
                <w:bCs/>
                <w:sz w:val="16"/>
                <w:szCs w:val="16"/>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342" w:type="dxa"/>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354" w:type="dxa"/>
            <w:tcBorders>
              <w:top w:val="nil"/>
              <w:left w:val="nil"/>
              <w:bottom w:val="nil"/>
              <w:right w:val="nil"/>
            </w:tcBorders>
            <w:shd w:val="clear" w:color="auto" w:fill="auto"/>
            <w:noWrap/>
            <w:vAlign w:val="bottom"/>
            <w:hideMark/>
          </w:tcPr>
          <w:p w:rsidR="00EE7DFA" w:rsidRPr="002246C9" w:rsidRDefault="00EE7DFA" w:rsidP="00360BB6">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hideMark/>
          </w:tcPr>
          <w:p w:rsidR="00EE7DFA" w:rsidRPr="00297410" w:rsidRDefault="00EE7DFA" w:rsidP="00360BB6">
            <w:pPr>
              <w:rPr>
                <w:rFonts w:ascii="Arial" w:hAnsi="Arial" w:cs="Arial"/>
                <w:color w:val="0000FF"/>
                <w:sz w:val="16"/>
                <w:szCs w:val="16"/>
              </w:rPr>
            </w:pPr>
            <w:r w:rsidRPr="00297410">
              <w:rPr>
                <w:rFonts w:ascii="Arial" w:hAnsi="Arial" w:cs="Arial"/>
                <w:color w:val="0000FF"/>
                <w:sz w:val="16"/>
                <w:szCs w:val="16"/>
              </w:rPr>
              <w:t> </w:t>
            </w: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4"/>
                <w:szCs w:val="16"/>
              </w:rPr>
            </w:pPr>
          </w:p>
        </w:tc>
        <w:tc>
          <w:tcPr>
            <w:tcW w:w="314" w:type="dxa"/>
            <w:shd w:val="clear" w:color="auto" w:fill="auto"/>
            <w:vAlign w:val="center"/>
          </w:tcPr>
          <w:p w:rsidR="00EE7DFA" w:rsidRPr="002246C9" w:rsidRDefault="00EE7DFA" w:rsidP="00360BB6">
            <w:pPr>
              <w:jc w:val="center"/>
              <w:rPr>
                <w:rFonts w:ascii="Arial" w:hAnsi="Arial" w:cs="Arial"/>
                <w:b/>
                <w:bCs/>
                <w:sz w:val="4"/>
                <w:szCs w:val="16"/>
              </w:rPr>
            </w:pPr>
          </w:p>
        </w:tc>
        <w:tc>
          <w:tcPr>
            <w:tcW w:w="695" w:type="dxa"/>
            <w:gridSpan w:val="3"/>
            <w:tcBorders>
              <w:top w:val="single" w:sz="8" w:space="0" w:color="auto"/>
              <w:bottom w:val="single" w:sz="8" w:space="0" w:color="auto"/>
            </w:tcBorders>
            <w:shd w:val="clear" w:color="auto" w:fill="auto"/>
            <w:vAlign w:val="center"/>
          </w:tcPr>
          <w:p w:rsidR="00EE7DFA" w:rsidRPr="002246C9" w:rsidRDefault="00EE7DFA" w:rsidP="00360BB6">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4"/>
                <w:szCs w:val="16"/>
              </w:rPr>
            </w:pPr>
          </w:p>
        </w:tc>
      </w:tr>
      <w:tr w:rsidR="00EE7DFA" w:rsidRPr="00297410" w:rsidTr="00360BB6">
        <w:trPr>
          <w:gridBefore w:val="1"/>
          <w:gridAfter w:val="2"/>
          <w:wBefore w:w="28" w:type="dxa"/>
          <w:wAfter w:w="33" w:type="dxa"/>
          <w:trHeight w:val="307"/>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16"/>
                <w:szCs w:val="16"/>
              </w:rPr>
            </w:pPr>
            <w:r w:rsidRPr="003976B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rsidR="00EE7DFA" w:rsidRPr="002246C9" w:rsidRDefault="00EE7DFA" w:rsidP="00360BB6">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16"/>
                <w:szCs w:val="16"/>
              </w:rPr>
            </w:pP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4"/>
                <w:szCs w:val="16"/>
              </w:rPr>
            </w:pPr>
          </w:p>
        </w:tc>
        <w:tc>
          <w:tcPr>
            <w:tcW w:w="314" w:type="dxa"/>
            <w:shd w:val="clear" w:color="auto" w:fill="auto"/>
            <w:vAlign w:val="center"/>
          </w:tcPr>
          <w:p w:rsidR="00EE7DFA" w:rsidRPr="002246C9" w:rsidRDefault="00EE7DFA" w:rsidP="00360BB6">
            <w:pPr>
              <w:jc w:val="center"/>
              <w:rPr>
                <w:rFonts w:ascii="Arial" w:hAnsi="Arial" w:cs="Arial"/>
                <w:b/>
                <w:bCs/>
                <w:noProof/>
                <w:sz w:val="4"/>
                <w:szCs w:val="16"/>
                <w:lang w:val="es-BO" w:eastAsia="es-BO"/>
              </w:rPr>
            </w:pPr>
          </w:p>
        </w:tc>
        <w:tc>
          <w:tcPr>
            <w:tcW w:w="695" w:type="dxa"/>
            <w:gridSpan w:val="3"/>
            <w:tcBorders>
              <w:top w:val="single" w:sz="8" w:space="0" w:color="auto"/>
              <w:bottom w:val="single" w:sz="8" w:space="0" w:color="auto"/>
            </w:tcBorders>
            <w:shd w:val="clear" w:color="auto" w:fill="auto"/>
            <w:vAlign w:val="center"/>
          </w:tcPr>
          <w:p w:rsidR="00EE7DFA" w:rsidRPr="002246C9" w:rsidRDefault="00EE7DFA" w:rsidP="00360BB6">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rsidR="00EE7DFA" w:rsidRPr="002246C9" w:rsidRDefault="00EE7DFA" w:rsidP="00360BB6">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4"/>
                <w:szCs w:val="16"/>
              </w:rPr>
            </w:pP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16"/>
                <w:szCs w:val="16"/>
              </w:rPr>
            </w:pPr>
            <w:r w:rsidRPr="003976B7">
              <w:rPr>
                <w:rFonts w:ascii="Arial" w:hAnsi="Arial" w:cs="Arial"/>
                <w:i/>
                <w:sz w:val="16"/>
                <w:szCs w:val="16"/>
              </w:rPr>
              <w:t>Número de Identificación Tributaria  (</w:t>
            </w:r>
            <w:r w:rsidRPr="003976B7">
              <w:rPr>
                <w:rFonts w:ascii="Arial" w:hAnsi="Arial" w:cs="Arial"/>
                <w:bCs/>
                <w:i/>
                <w:sz w:val="16"/>
                <w:szCs w:val="16"/>
              </w:rPr>
              <w:t>NIT)</w:t>
            </w:r>
          </w:p>
        </w:tc>
        <w:tc>
          <w:tcPr>
            <w:tcW w:w="314" w:type="dxa"/>
            <w:tcBorders>
              <w:right w:val="single" w:sz="8" w:space="0" w:color="auto"/>
            </w:tcBorders>
            <w:shd w:val="clear" w:color="auto" w:fill="auto"/>
            <w:vAlign w:val="center"/>
          </w:tcPr>
          <w:p w:rsidR="00EE7DFA" w:rsidRPr="002246C9" w:rsidRDefault="00EE7DFA" w:rsidP="00360BB6">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16"/>
                <w:szCs w:val="16"/>
              </w:rPr>
            </w:pP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6"/>
                <w:szCs w:val="16"/>
              </w:rPr>
            </w:pPr>
          </w:p>
        </w:tc>
        <w:tc>
          <w:tcPr>
            <w:tcW w:w="1009" w:type="dxa"/>
            <w:gridSpan w:val="4"/>
            <w:shd w:val="clear" w:color="auto" w:fill="auto"/>
            <w:vAlign w:val="center"/>
          </w:tcPr>
          <w:p w:rsidR="00EE7DFA" w:rsidRPr="002246C9" w:rsidRDefault="00EE7DFA" w:rsidP="00360BB6">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19"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7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88"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94"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6"/>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6"/>
                <w:szCs w:val="16"/>
              </w:rPr>
            </w:pPr>
          </w:p>
        </w:tc>
      </w:tr>
      <w:tr w:rsidR="00EE7DFA" w:rsidRPr="00297410" w:rsidTr="00360BB6">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rsidR="00EE7DFA" w:rsidRPr="003976B7" w:rsidRDefault="00EE7DFA" w:rsidP="00360BB6">
            <w:pPr>
              <w:jc w:val="right"/>
              <w:rPr>
                <w:rFonts w:ascii="Arial" w:hAnsi="Arial" w:cs="Arial"/>
                <w:bCs/>
                <w:i/>
                <w:sz w:val="16"/>
                <w:szCs w:val="16"/>
              </w:rPr>
            </w:pPr>
            <w:r w:rsidRPr="003976B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rsidR="00EE7DFA" w:rsidRPr="002246C9" w:rsidRDefault="00EE7DFA" w:rsidP="00360BB6">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rsidR="00EE7DFA" w:rsidRPr="002246C9" w:rsidRDefault="00EE7DFA" w:rsidP="00360BB6">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42"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354" w:type="dxa"/>
            <w:tcBorders>
              <w:top w:val="nil"/>
              <w:left w:val="nil"/>
              <w:bottom w:val="nil"/>
              <w:right w:val="nil"/>
            </w:tcBorders>
            <w:shd w:val="clear" w:color="auto" w:fill="auto"/>
            <w:noWrap/>
            <w:vAlign w:val="bottom"/>
          </w:tcPr>
          <w:p w:rsidR="00EE7DFA" w:rsidRPr="002246C9" w:rsidRDefault="00EE7DFA" w:rsidP="00360BB6">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rsidR="00EE7DFA" w:rsidRPr="00297410" w:rsidRDefault="00EE7DFA" w:rsidP="00360BB6">
            <w:pPr>
              <w:rPr>
                <w:rFonts w:ascii="Arial" w:hAnsi="Arial" w:cs="Arial"/>
                <w:color w:val="0000FF"/>
                <w:sz w:val="16"/>
                <w:szCs w:val="16"/>
              </w:rPr>
            </w:pPr>
          </w:p>
        </w:tc>
      </w:tr>
      <w:tr w:rsidR="00EE7DFA" w:rsidRPr="003D08BF" w:rsidTr="00360BB6">
        <w:trPr>
          <w:gridBefore w:val="1"/>
          <w:gridAfter w:val="2"/>
          <w:wBefore w:w="28" w:type="dxa"/>
          <w:wAfter w:w="33" w:type="dxa"/>
          <w:trHeight w:val="59"/>
        </w:trPr>
        <w:tc>
          <w:tcPr>
            <w:tcW w:w="355" w:type="dxa"/>
            <w:tcBorders>
              <w:top w:val="nil"/>
              <w:left w:val="single" w:sz="12" w:space="0" w:color="auto"/>
              <w:bottom w:val="nil"/>
              <w:right w:val="nil"/>
            </w:tcBorders>
            <w:shd w:val="clear" w:color="auto" w:fill="auto"/>
            <w:vAlign w:val="bottom"/>
            <w:hideMark/>
          </w:tcPr>
          <w:p w:rsidR="00EE7DFA" w:rsidRPr="003976B7" w:rsidRDefault="00EE7DFA" w:rsidP="00360BB6">
            <w:pPr>
              <w:jc w:val="right"/>
              <w:rPr>
                <w:rFonts w:ascii="Arial" w:hAnsi="Arial" w:cs="Arial"/>
                <w:b/>
                <w:bCs/>
                <w:i/>
                <w:sz w:val="2"/>
                <w:szCs w:val="2"/>
              </w:rPr>
            </w:pPr>
            <w:r w:rsidRPr="003976B7">
              <w:rPr>
                <w:rFonts w:ascii="Arial" w:hAnsi="Arial" w:cs="Arial"/>
                <w:b/>
                <w:bCs/>
                <w:i/>
                <w:sz w:val="2"/>
                <w:szCs w:val="2"/>
              </w:rPr>
              <w:t> </w:t>
            </w:r>
          </w:p>
        </w:tc>
        <w:tc>
          <w:tcPr>
            <w:tcW w:w="301" w:type="dxa"/>
            <w:tcBorders>
              <w:top w:val="nil"/>
              <w:left w:val="nil"/>
              <w:bottom w:val="nil"/>
              <w:right w:val="nil"/>
            </w:tcBorders>
            <w:shd w:val="clear" w:color="auto" w:fill="auto"/>
            <w:vAlign w:val="bottom"/>
            <w:hideMark/>
          </w:tcPr>
          <w:p w:rsidR="00EE7DFA" w:rsidRPr="003976B7" w:rsidRDefault="00EE7DFA" w:rsidP="00360BB6">
            <w:pPr>
              <w:jc w:val="center"/>
              <w:rPr>
                <w:rFonts w:ascii="Arial" w:hAnsi="Arial" w:cs="Arial"/>
                <w:b/>
                <w:bCs/>
                <w:i/>
                <w:sz w:val="2"/>
                <w:szCs w:val="2"/>
              </w:rPr>
            </w:pPr>
          </w:p>
        </w:tc>
        <w:tc>
          <w:tcPr>
            <w:tcW w:w="301" w:type="dxa"/>
            <w:tcBorders>
              <w:top w:val="nil"/>
              <w:left w:val="nil"/>
              <w:bottom w:val="nil"/>
              <w:right w:val="nil"/>
            </w:tcBorders>
            <w:shd w:val="clear" w:color="auto" w:fill="auto"/>
            <w:vAlign w:val="bottom"/>
            <w:hideMark/>
          </w:tcPr>
          <w:p w:rsidR="00EE7DFA" w:rsidRPr="003976B7" w:rsidRDefault="00EE7DFA" w:rsidP="00360BB6">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rsidR="00EE7DFA" w:rsidRPr="003976B7" w:rsidRDefault="00EE7DFA" w:rsidP="00360BB6">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rsidR="00EE7DFA" w:rsidRPr="003976B7" w:rsidRDefault="00EE7DFA" w:rsidP="00360BB6">
            <w:pPr>
              <w:rPr>
                <w:rFonts w:ascii="Arial" w:hAnsi="Arial" w:cs="Arial"/>
                <w:i/>
                <w:sz w:val="2"/>
                <w:szCs w:val="2"/>
              </w:rPr>
            </w:pPr>
          </w:p>
        </w:tc>
        <w:tc>
          <w:tcPr>
            <w:tcW w:w="372" w:type="dxa"/>
            <w:tcBorders>
              <w:top w:val="nil"/>
              <w:left w:val="nil"/>
              <w:bottom w:val="nil"/>
              <w:right w:val="nil"/>
            </w:tcBorders>
            <w:shd w:val="clear" w:color="auto" w:fill="auto"/>
            <w:noWrap/>
            <w:vAlign w:val="bottom"/>
            <w:hideMark/>
          </w:tcPr>
          <w:p w:rsidR="00EE7DFA" w:rsidRPr="003976B7" w:rsidRDefault="00EE7DFA" w:rsidP="00360BB6">
            <w:pPr>
              <w:rPr>
                <w:rFonts w:ascii="Arial" w:hAnsi="Arial" w:cs="Arial"/>
                <w:i/>
                <w:sz w:val="2"/>
                <w:szCs w:val="2"/>
              </w:rPr>
            </w:pPr>
          </w:p>
        </w:tc>
        <w:tc>
          <w:tcPr>
            <w:tcW w:w="222" w:type="dxa"/>
            <w:tcBorders>
              <w:top w:val="nil"/>
              <w:left w:val="nil"/>
              <w:bottom w:val="nil"/>
              <w:right w:val="nil"/>
            </w:tcBorders>
            <w:shd w:val="clear" w:color="auto" w:fill="auto"/>
            <w:vAlign w:val="bottom"/>
            <w:hideMark/>
          </w:tcPr>
          <w:p w:rsidR="00EE7DFA" w:rsidRPr="002246C9"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2246C9" w:rsidRDefault="00EE7DFA" w:rsidP="00360BB6">
            <w:pPr>
              <w:rPr>
                <w:rFonts w:ascii="Arial" w:hAnsi="Arial" w:cs="Arial"/>
                <w:sz w:val="2"/>
                <w:szCs w:val="2"/>
              </w:rPr>
            </w:pPr>
          </w:p>
        </w:tc>
        <w:tc>
          <w:tcPr>
            <w:tcW w:w="314" w:type="dxa"/>
            <w:tcBorders>
              <w:top w:val="nil"/>
              <w:left w:val="nil"/>
              <w:bottom w:val="nil"/>
              <w:right w:val="nil"/>
            </w:tcBorders>
            <w:shd w:val="clear" w:color="auto" w:fill="auto"/>
            <w:vAlign w:val="bottom"/>
            <w:hideMark/>
          </w:tcPr>
          <w:p w:rsidR="00EE7DFA" w:rsidRPr="002246C9"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2246C9" w:rsidRDefault="00EE7DFA" w:rsidP="00360BB6">
            <w:pPr>
              <w:rPr>
                <w:rFonts w:ascii="Arial" w:hAnsi="Arial" w:cs="Arial"/>
                <w:sz w:val="2"/>
                <w:szCs w:val="2"/>
              </w:rPr>
            </w:pPr>
          </w:p>
        </w:tc>
        <w:tc>
          <w:tcPr>
            <w:tcW w:w="222" w:type="dxa"/>
            <w:tcBorders>
              <w:top w:val="nil"/>
              <w:left w:val="nil"/>
              <w:bottom w:val="nil"/>
              <w:right w:val="nil"/>
            </w:tcBorders>
            <w:shd w:val="clear" w:color="auto" w:fill="auto"/>
            <w:vAlign w:val="bottom"/>
            <w:hideMark/>
          </w:tcPr>
          <w:p w:rsidR="00EE7DFA" w:rsidRPr="002246C9" w:rsidRDefault="00EE7DFA" w:rsidP="00360BB6">
            <w:pPr>
              <w:rPr>
                <w:rFonts w:ascii="Arial" w:hAnsi="Arial" w:cs="Arial"/>
                <w:sz w:val="2"/>
                <w:szCs w:val="2"/>
              </w:rPr>
            </w:pPr>
          </w:p>
        </w:tc>
        <w:tc>
          <w:tcPr>
            <w:tcW w:w="251"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94" w:type="dxa"/>
            <w:gridSpan w:val="2"/>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647" w:type="dxa"/>
            <w:gridSpan w:val="3"/>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78" w:type="dxa"/>
            <w:gridSpan w:val="3"/>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902" w:type="dxa"/>
            <w:gridSpan w:val="3"/>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72" w:type="dxa"/>
            <w:gridSpan w:val="3"/>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95" w:type="dxa"/>
            <w:gridSpan w:val="2"/>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420" w:type="dxa"/>
            <w:gridSpan w:val="3"/>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42"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354" w:type="dxa"/>
            <w:tcBorders>
              <w:top w:val="nil"/>
              <w:left w:val="nil"/>
              <w:bottom w:val="nil"/>
              <w:right w:val="nil"/>
            </w:tcBorders>
            <w:shd w:val="clear" w:color="auto" w:fill="auto"/>
            <w:vAlign w:val="center"/>
            <w:hideMark/>
          </w:tcPr>
          <w:p w:rsidR="00EE7DFA" w:rsidRPr="002246C9" w:rsidRDefault="00EE7DFA" w:rsidP="00360BB6">
            <w:pPr>
              <w:rPr>
                <w:rFonts w:ascii="Arial" w:hAnsi="Arial" w:cs="Arial"/>
                <w:b/>
                <w:bCs/>
                <w:sz w:val="2"/>
                <w:szCs w:val="2"/>
              </w:rPr>
            </w:pPr>
          </w:p>
        </w:tc>
        <w:tc>
          <w:tcPr>
            <w:tcW w:w="261" w:type="dxa"/>
            <w:tcBorders>
              <w:top w:val="nil"/>
              <w:left w:val="nil"/>
              <w:bottom w:val="nil"/>
              <w:right w:val="single" w:sz="12" w:space="0" w:color="auto"/>
            </w:tcBorders>
            <w:shd w:val="clear" w:color="auto" w:fill="auto"/>
            <w:vAlign w:val="center"/>
            <w:hideMark/>
          </w:tcPr>
          <w:p w:rsidR="00EE7DFA" w:rsidRPr="003D08BF" w:rsidRDefault="00EE7DFA" w:rsidP="00360BB6">
            <w:pPr>
              <w:rPr>
                <w:rFonts w:ascii="Arial" w:hAnsi="Arial" w:cs="Arial"/>
                <w:b/>
                <w:bCs/>
                <w:sz w:val="2"/>
                <w:szCs w:val="2"/>
              </w:rPr>
            </w:pPr>
            <w:r w:rsidRPr="003D08BF">
              <w:rPr>
                <w:rFonts w:ascii="Arial" w:hAnsi="Arial" w:cs="Arial"/>
                <w:b/>
                <w:bCs/>
                <w:sz w:val="2"/>
                <w:szCs w:val="2"/>
              </w:rPr>
              <w:t> </w:t>
            </w:r>
          </w:p>
        </w:tc>
      </w:tr>
      <w:tr w:rsidR="00EE7DFA" w:rsidRPr="003D08BF" w:rsidTr="00360BB6">
        <w:trPr>
          <w:gridBefore w:val="1"/>
          <w:gridAfter w:val="2"/>
          <w:wBefore w:w="28" w:type="dxa"/>
          <w:wAfter w:w="33" w:type="dxa"/>
          <w:trHeight w:val="225"/>
        </w:trPr>
        <w:tc>
          <w:tcPr>
            <w:tcW w:w="355" w:type="dxa"/>
            <w:tcBorders>
              <w:top w:val="nil"/>
              <w:left w:val="single" w:sz="12" w:space="0" w:color="auto"/>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rsidR="00EE7DFA" w:rsidRPr="003D08BF" w:rsidRDefault="00EE7DFA" w:rsidP="00360BB6">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rsidR="00EE7DFA" w:rsidRPr="003D08BF" w:rsidRDefault="00EE7DFA" w:rsidP="00360BB6">
            <w:pPr>
              <w:jc w:val="center"/>
              <w:rPr>
                <w:rFonts w:ascii="Arial" w:hAnsi="Arial" w:cs="Arial"/>
                <w:b/>
                <w:bCs/>
                <w:sz w:val="2"/>
                <w:szCs w:val="2"/>
              </w:rPr>
            </w:pPr>
          </w:p>
        </w:tc>
        <w:tc>
          <w:tcPr>
            <w:tcW w:w="251"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94" w:type="dxa"/>
            <w:gridSpan w:val="2"/>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647"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78"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902"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72"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95" w:type="dxa"/>
            <w:gridSpan w:val="2"/>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420" w:type="dxa"/>
            <w:gridSpan w:val="3"/>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42"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354" w:type="dxa"/>
            <w:tcBorders>
              <w:top w:val="nil"/>
              <w:left w:val="nil"/>
              <w:bottom w:val="single" w:sz="12" w:space="0" w:color="auto"/>
              <w:right w:val="nil"/>
            </w:tcBorders>
            <w:shd w:val="clear" w:color="auto" w:fill="auto"/>
            <w:vAlign w:val="center"/>
          </w:tcPr>
          <w:p w:rsidR="00EE7DFA" w:rsidRPr="003D08BF" w:rsidRDefault="00EE7DFA" w:rsidP="00360BB6">
            <w:pPr>
              <w:rPr>
                <w:rFonts w:ascii="Arial" w:hAnsi="Arial" w:cs="Arial"/>
                <w:b/>
                <w:bCs/>
                <w:sz w:val="2"/>
                <w:szCs w:val="2"/>
              </w:rPr>
            </w:pPr>
          </w:p>
        </w:tc>
        <w:tc>
          <w:tcPr>
            <w:tcW w:w="261" w:type="dxa"/>
            <w:tcBorders>
              <w:top w:val="nil"/>
              <w:left w:val="nil"/>
              <w:bottom w:val="single" w:sz="12" w:space="0" w:color="auto"/>
              <w:right w:val="single" w:sz="12" w:space="0" w:color="auto"/>
            </w:tcBorders>
            <w:shd w:val="clear" w:color="auto" w:fill="auto"/>
            <w:vAlign w:val="center"/>
          </w:tcPr>
          <w:p w:rsidR="00EE7DFA" w:rsidRPr="003D08BF" w:rsidRDefault="00EE7DFA" w:rsidP="00360BB6">
            <w:pPr>
              <w:rPr>
                <w:rFonts w:ascii="Arial" w:hAnsi="Arial" w:cs="Arial"/>
                <w:b/>
                <w:bCs/>
                <w:sz w:val="2"/>
                <w:szCs w:val="2"/>
              </w:rPr>
            </w:pPr>
          </w:p>
        </w:tc>
      </w:tr>
      <w:tr w:rsidR="00EE7DFA" w:rsidRPr="002246C9" w:rsidTr="00360BB6">
        <w:tblPrEx>
          <w:tblCellMar>
            <w:left w:w="70" w:type="dxa"/>
            <w:right w:w="70" w:type="dxa"/>
          </w:tblCellMar>
        </w:tblPrEx>
        <w:trPr>
          <w:trHeight w:val="330"/>
        </w:trPr>
        <w:tc>
          <w:tcPr>
            <w:tcW w:w="9533" w:type="dxa"/>
            <w:gridSpan w:val="45"/>
            <w:tcBorders>
              <w:left w:val="single" w:sz="12" w:space="0" w:color="auto"/>
              <w:right w:val="single" w:sz="12" w:space="0" w:color="auto"/>
            </w:tcBorders>
            <w:shd w:val="clear" w:color="000000" w:fill="254061"/>
            <w:vAlign w:val="center"/>
            <w:hideMark/>
          </w:tcPr>
          <w:p w:rsidR="00EE7DFA" w:rsidRPr="002246C9" w:rsidRDefault="00EE7DFA" w:rsidP="00360BB6">
            <w:pPr>
              <w:rPr>
                <w:rFonts w:ascii="Arial" w:hAnsi="Arial" w:cs="Arial"/>
                <w:b/>
                <w:bCs/>
                <w:color w:val="FFFFFF" w:themeColor="background1"/>
                <w:sz w:val="16"/>
                <w:szCs w:val="16"/>
                <w:lang w:eastAsia="es-ES"/>
              </w:rPr>
            </w:pPr>
            <w:r w:rsidRPr="002246C9">
              <w:rPr>
                <w:rFonts w:ascii="Arial" w:hAnsi="Arial" w:cs="Arial"/>
                <w:b/>
                <w:bCs/>
                <w:color w:val="FFFFFF" w:themeColor="background1"/>
                <w:sz w:val="16"/>
                <w:szCs w:val="16"/>
                <w:lang w:eastAsia="es-ES"/>
              </w:rPr>
              <w:t>6. EMPRESAS INTEGRANTES DE LA ASOCIACIÓN</w:t>
            </w:r>
          </w:p>
        </w:tc>
      </w:tr>
      <w:tr w:rsidR="00EE7DFA" w:rsidRPr="003D08BF" w:rsidTr="00360BB6">
        <w:tblPrEx>
          <w:tblCellMar>
            <w:left w:w="70" w:type="dxa"/>
            <w:right w:w="70" w:type="dxa"/>
          </w:tblCellMar>
        </w:tblPrEx>
        <w:trPr>
          <w:trHeight w:val="414"/>
        </w:trPr>
        <w:tc>
          <w:tcPr>
            <w:tcW w:w="9533" w:type="dxa"/>
            <w:gridSpan w:val="45"/>
            <w:tcBorders>
              <w:top w:val="nil"/>
              <w:left w:val="single" w:sz="12" w:space="0" w:color="auto"/>
              <w:bottom w:val="single" w:sz="12" w:space="0" w:color="auto"/>
              <w:right w:val="single" w:sz="12" w:space="0" w:color="auto"/>
            </w:tcBorders>
            <w:shd w:val="clear" w:color="auto" w:fill="auto"/>
            <w:vAlign w:val="center"/>
            <w:hideMark/>
          </w:tcPr>
          <w:p w:rsidR="00EE7DFA" w:rsidRPr="003D08BF" w:rsidRDefault="00EE7DFA" w:rsidP="00360BB6">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rsidR="00EE7DFA" w:rsidRPr="003D08BF" w:rsidRDefault="00EE7DFA" w:rsidP="00EE7DFA">
      <w:pPr>
        <w:ind w:left="360"/>
        <w:jc w:val="both"/>
        <w:rPr>
          <w:rFonts w:ascii="Verdana" w:hAnsi="Verdana" w:cs="Arial"/>
          <w:sz w:val="16"/>
          <w:szCs w:val="18"/>
          <w:lang w:val="es-BO"/>
        </w:rPr>
      </w:pPr>
    </w:p>
    <w:p w:rsidR="00EE7DFA" w:rsidRPr="000C6821" w:rsidRDefault="00EE7DFA" w:rsidP="00EE7DFA">
      <w:pPr>
        <w:jc w:val="center"/>
        <w:rPr>
          <w:rFonts w:ascii="Verdana" w:hAnsi="Verdana" w:cs="Arial"/>
          <w:b/>
          <w:sz w:val="10"/>
          <w:szCs w:val="10"/>
          <w:lang w:val="es-BO"/>
        </w:rPr>
      </w:pPr>
    </w:p>
    <w:p w:rsidR="00EE7DFA" w:rsidRPr="000C6821" w:rsidRDefault="00EE7DFA" w:rsidP="00EE7DFA">
      <w:pPr>
        <w:jc w:val="center"/>
        <w:rPr>
          <w:rFonts w:ascii="Verdana" w:hAnsi="Verdana" w:cs="Arial"/>
          <w:b/>
          <w:sz w:val="10"/>
          <w:szCs w:val="10"/>
          <w:lang w:val="es-BO"/>
        </w:rPr>
      </w:pPr>
    </w:p>
    <w:p w:rsidR="00EE7DFA" w:rsidRPr="000C6821" w:rsidRDefault="00EE7DFA" w:rsidP="00EE7DFA">
      <w:pPr>
        <w:jc w:val="center"/>
        <w:rPr>
          <w:rFonts w:ascii="Verdana" w:hAnsi="Verdana" w:cs="Arial"/>
          <w:b/>
          <w:sz w:val="10"/>
          <w:szCs w:val="10"/>
          <w:lang w:val="es-BO"/>
        </w:rPr>
      </w:pPr>
    </w:p>
    <w:p w:rsidR="00EE7DFA" w:rsidRPr="000C6821" w:rsidRDefault="00EE7DFA" w:rsidP="00EE7DFA">
      <w:pPr>
        <w:jc w:val="center"/>
        <w:rPr>
          <w:rFonts w:ascii="Verdana" w:hAnsi="Verdana" w:cs="Arial"/>
          <w:b/>
          <w:sz w:val="10"/>
          <w:szCs w:val="10"/>
          <w:lang w:val="es-BO"/>
        </w:rPr>
      </w:pPr>
    </w:p>
    <w:p w:rsidR="00EE7DFA" w:rsidRDefault="00EE7DFA" w:rsidP="00EE7DFA">
      <w:pPr>
        <w:rPr>
          <w:rFonts w:ascii="Verdana" w:hAnsi="Verdana" w:cs="Arial"/>
          <w:b/>
          <w:sz w:val="10"/>
          <w:szCs w:val="10"/>
          <w:lang w:val="es-BO"/>
        </w:rPr>
      </w:pPr>
      <w:r>
        <w:rPr>
          <w:rFonts w:ascii="Verdana" w:hAnsi="Verdana" w:cs="Arial"/>
          <w:b/>
          <w:sz w:val="10"/>
          <w:szCs w:val="10"/>
          <w:lang w:val="es-BO"/>
        </w:rPr>
        <w:br w:type="page"/>
      </w:r>
    </w:p>
    <w:p w:rsidR="00EE7DFA" w:rsidRPr="000C6821" w:rsidRDefault="00EE7DFA" w:rsidP="00EE7DFA">
      <w:pPr>
        <w:jc w:val="center"/>
        <w:rPr>
          <w:rFonts w:ascii="Verdana" w:hAnsi="Verdana" w:cs="Arial"/>
          <w:b/>
          <w:sz w:val="10"/>
          <w:szCs w:val="10"/>
          <w:lang w:val="es-BO"/>
        </w:rPr>
      </w:pP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FORMULARIO A-2c</w:t>
      </w:r>
    </w:p>
    <w:p w:rsidR="00EE7DFA" w:rsidRPr="000C6821" w:rsidRDefault="00EE7DFA" w:rsidP="00EE7DFA">
      <w:pPr>
        <w:jc w:val="center"/>
        <w:rPr>
          <w:rFonts w:ascii="Verdana" w:hAnsi="Verdana" w:cs="Arial"/>
          <w:b/>
          <w:sz w:val="18"/>
          <w:szCs w:val="16"/>
          <w:lang w:val="es-BO"/>
        </w:rPr>
      </w:pPr>
      <w:r w:rsidRPr="000C6821">
        <w:rPr>
          <w:rFonts w:ascii="Verdana" w:hAnsi="Verdana" w:cs="Arial"/>
          <w:b/>
          <w:sz w:val="18"/>
          <w:szCs w:val="16"/>
          <w:lang w:val="es-BO"/>
        </w:rPr>
        <w:t>IDENTIFICACIÓN DE INTEGRANTES DE LA ASOCIACIÓN ACCIDENTAL</w:t>
      </w:r>
    </w:p>
    <w:p w:rsidR="00EE7DFA" w:rsidRPr="000C6821" w:rsidRDefault="00EE7DFA" w:rsidP="00EE7DFA">
      <w:pPr>
        <w:jc w:val="center"/>
        <w:rPr>
          <w:rFonts w:ascii="Verdana" w:hAnsi="Verdana" w:cs="Arial"/>
          <w:b/>
          <w:sz w:val="18"/>
          <w:szCs w:val="16"/>
          <w:lang w:val="es-BO"/>
        </w:rPr>
      </w:pPr>
    </w:p>
    <w:p w:rsidR="00EE7DFA" w:rsidRPr="000C6821" w:rsidRDefault="00EE7DFA" w:rsidP="00EE7DFA">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E7DFA" w:rsidRPr="000C6821" w:rsidTr="00360BB6">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EE7DFA" w:rsidRPr="000C6821" w:rsidRDefault="00EE7DFA" w:rsidP="006A6977">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EE7DFA" w:rsidRPr="000C6821" w:rsidTr="00360BB6">
        <w:trPr>
          <w:trHeight w:val="54"/>
          <w:jc w:val="center"/>
        </w:trPr>
        <w:tc>
          <w:tcPr>
            <w:tcW w:w="243" w:type="dxa"/>
            <w:tcBorders>
              <w:top w:val="nil"/>
              <w:left w:val="single" w:sz="12" w:space="0" w:color="auto"/>
              <w:bottom w:val="nil"/>
            </w:tcBorders>
            <w:shd w:val="clear" w:color="auto" w:fill="auto"/>
            <w:noWrap/>
            <w:vAlign w:val="center"/>
            <w:hideMark/>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4"/>
          <w:jc w:val="center"/>
        </w:trPr>
        <w:tc>
          <w:tcPr>
            <w:tcW w:w="243"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4"/>
          <w:jc w:val="center"/>
        </w:trPr>
        <w:tc>
          <w:tcPr>
            <w:tcW w:w="243" w:type="dxa"/>
            <w:tcBorders>
              <w:top w:val="nil"/>
              <w:left w:val="single" w:sz="12" w:space="0" w:color="auto"/>
              <w:bottom w:val="nil"/>
            </w:tcBorders>
            <w:shd w:val="clear" w:color="auto" w:fill="auto"/>
            <w:noWrap/>
            <w:vAlign w:val="center"/>
          </w:tcPr>
          <w:p w:rsidR="00EE7DFA" w:rsidRPr="000C6821" w:rsidRDefault="00EE7DFA" w:rsidP="00360BB6">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EE7DFA" w:rsidRPr="000C6821" w:rsidRDefault="00EE7DFA" w:rsidP="00360BB6">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9"/>
          <w:jc w:val="center"/>
        </w:trPr>
        <w:tc>
          <w:tcPr>
            <w:tcW w:w="243" w:type="dxa"/>
            <w:tcBorders>
              <w:left w:val="single" w:sz="12" w:space="0" w:color="auto"/>
            </w:tcBorders>
            <w:shd w:val="clear" w:color="auto" w:fill="auto"/>
            <w:vAlign w:val="bottom"/>
          </w:tcPr>
          <w:p w:rsidR="00EE7DFA" w:rsidRPr="000C6821" w:rsidRDefault="00EE7DFA" w:rsidP="00360BB6">
            <w:pPr>
              <w:jc w:val="right"/>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r>
      <w:tr w:rsidR="00EE7DFA" w:rsidRPr="000C6821" w:rsidTr="00360BB6">
        <w:trPr>
          <w:trHeight w:val="59"/>
          <w:jc w:val="center"/>
        </w:trPr>
        <w:tc>
          <w:tcPr>
            <w:tcW w:w="243" w:type="dxa"/>
            <w:tcBorders>
              <w:left w:val="single" w:sz="12" w:space="0" w:color="auto"/>
              <w:bottom w:val="nil"/>
            </w:tcBorders>
            <w:shd w:val="clear" w:color="auto" w:fill="auto"/>
            <w:vAlign w:val="bottom"/>
          </w:tcPr>
          <w:p w:rsidR="00EE7DFA" w:rsidRPr="000C6821" w:rsidRDefault="00EE7DFA" w:rsidP="00360BB6">
            <w:pPr>
              <w:jc w:val="right"/>
              <w:rPr>
                <w:rFonts w:ascii="Arial" w:hAnsi="Arial" w:cs="Arial"/>
                <w:b/>
                <w:bCs/>
                <w:sz w:val="16"/>
                <w:szCs w:val="16"/>
                <w:lang w:val="es-BO"/>
              </w:rPr>
            </w:pPr>
          </w:p>
        </w:tc>
        <w:tc>
          <w:tcPr>
            <w:tcW w:w="2187" w:type="dxa"/>
            <w:gridSpan w:val="9"/>
            <w:vMerge w:val="restart"/>
            <w:shd w:val="clear" w:color="auto" w:fill="auto"/>
            <w:vAlign w:val="bottom"/>
          </w:tcPr>
          <w:p w:rsidR="00EE7DFA" w:rsidRPr="007019A9" w:rsidRDefault="00EE7DFA" w:rsidP="00360BB6">
            <w:pPr>
              <w:jc w:val="center"/>
              <w:rPr>
                <w:rFonts w:ascii="Arial" w:hAnsi="Arial" w:cs="Arial"/>
                <w:bCs/>
                <w:sz w:val="16"/>
                <w:szCs w:val="16"/>
                <w:lang w:val="es-BO"/>
              </w:rPr>
            </w:pPr>
            <w:r w:rsidRPr="007019A9">
              <w:rPr>
                <w:rFonts w:ascii="Arial" w:hAnsi="Arial" w:cs="Arial"/>
                <w:bCs/>
                <w:sz w:val="16"/>
                <w:szCs w:val="16"/>
                <w:lang w:val="es-BO"/>
              </w:rPr>
              <w:t>Número de Identificación</w:t>
            </w:r>
          </w:p>
          <w:p w:rsidR="00EE7DFA" w:rsidRPr="007019A9" w:rsidRDefault="00EE7DFA" w:rsidP="00360BB6">
            <w:pPr>
              <w:jc w:val="center"/>
              <w:rPr>
                <w:rFonts w:ascii="Arial" w:hAnsi="Arial" w:cs="Arial"/>
                <w:b/>
                <w:bCs/>
                <w:sz w:val="16"/>
                <w:szCs w:val="16"/>
                <w:lang w:val="es-BO"/>
              </w:rPr>
            </w:pPr>
            <w:r w:rsidRPr="007019A9">
              <w:rPr>
                <w:rFonts w:ascii="Arial" w:hAnsi="Arial" w:cs="Arial"/>
                <w:bCs/>
                <w:sz w:val="16"/>
                <w:szCs w:val="16"/>
                <w:lang w:val="es-BO"/>
              </w:rPr>
              <w:t>Tributaria –NIT o similar</w:t>
            </w:r>
          </w:p>
        </w:tc>
        <w:tc>
          <w:tcPr>
            <w:tcW w:w="243" w:type="dxa"/>
            <w:shd w:val="clear" w:color="auto" w:fill="auto"/>
            <w:vAlign w:val="bottom"/>
          </w:tcPr>
          <w:p w:rsidR="00EE7DFA" w:rsidRPr="007019A9" w:rsidRDefault="00EE7DFA" w:rsidP="00360BB6">
            <w:pPr>
              <w:rPr>
                <w:rFonts w:ascii="Arial" w:hAnsi="Arial" w:cs="Arial"/>
                <w:b/>
                <w:bCs/>
                <w:sz w:val="16"/>
                <w:szCs w:val="16"/>
                <w:lang w:val="es-BO"/>
              </w:rPr>
            </w:pPr>
          </w:p>
        </w:tc>
        <w:tc>
          <w:tcPr>
            <w:tcW w:w="243" w:type="dxa"/>
            <w:shd w:val="clear" w:color="auto" w:fill="auto"/>
            <w:vAlign w:val="bottom"/>
          </w:tcPr>
          <w:p w:rsidR="00EE7DFA" w:rsidRPr="007019A9" w:rsidRDefault="00EE7DFA" w:rsidP="00360BB6">
            <w:pPr>
              <w:rPr>
                <w:rFonts w:ascii="Arial" w:hAnsi="Arial" w:cs="Arial"/>
                <w:b/>
                <w:bCs/>
                <w:sz w:val="16"/>
                <w:szCs w:val="16"/>
                <w:lang w:val="es-BO"/>
              </w:rPr>
            </w:pPr>
          </w:p>
        </w:tc>
        <w:tc>
          <w:tcPr>
            <w:tcW w:w="2668" w:type="dxa"/>
            <w:gridSpan w:val="11"/>
            <w:vMerge w:val="restart"/>
            <w:shd w:val="clear" w:color="auto" w:fill="auto"/>
            <w:vAlign w:val="bottom"/>
          </w:tcPr>
          <w:p w:rsidR="00EE7DFA" w:rsidRPr="007019A9" w:rsidRDefault="00EE7DFA" w:rsidP="00360BB6">
            <w:pPr>
              <w:jc w:val="center"/>
              <w:rPr>
                <w:rFonts w:ascii="Arial" w:hAnsi="Arial" w:cs="Arial"/>
                <w:iCs/>
                <w:sz w:val="16"/>
                <w:szCs w:val="16"/>
                <w:lang w:val="es-BO"/>
              </w:rPr>
            </w:pPr>
            <w:r w:rsidRPr="007019A9">
              <w:rPr>
                <w:rFonts w:ascii="Arial" w:hAnsi="Arial" w:cs="Arial"/>
                <w:iCs/>
                <w:sz w:val="16"/>
                <w:szCs w:val="16"/>
                <w:lang w:val="es-BO"/>
              </w:rPr>
              <w:t>Registro de Matrícula de Comercio o similar</w:t>
            </w:r>
          </w:p>
          <w:p w:rsidR="00EE7DFA" w:rsidRPr="007019A9" w:rsidRDefault="00EE7DFA" w:rsidP="00360BB6">
            <w:pPr>
              <w:jc w:val="center"/>
              <w:rPr>
                <w:rFonts w:ascii="Arial" w:hAnsi="Arial" w:cs="Arial"/>
                <w:b/>
                <w:bCs/>
                <w:sz w:val="14"/>
                <w:szCs w:val="16"/>
                <w:lang w:val="es-BO"/>
              </w:rPr>
            </w:pPr>
            <w:r w:rsidRPr="007019A9">
              <w:rPr>
                <w:rFonts w:ascii="Arial" w:hAnsi="Arial" w:cs="Arial"/>
                <w:iCs/>
                <w:sz w:val="16"/>
                <w:szCs w:val="16"/>
                <w:lang w:val="es-BO"/>
              </w:rPr>
              <w:t>(N° de Matrícula)</w:t>
            </w:r>
          </w:p>
        </w:tc>
        <w:tc>
          <w:tcPr>
            <w:tcW w:w="242" w:type="dxa"/>
            <w:shd w:val="clear" w:color="auto" w:fill="auto"/>
            <w:vAlign w:val="bottom"/>
          </w:tcPr>
          <w:p w:rsidR="00EE7DFA" w:rsidRPr="000C6821" w:rsidRDefault="00EE7DFA" w:rsidP="00360BB6">
            <w:pPr>
              <w:rPr>
                <w:rFonts w:ascii="Arial" w:hAnsi="Arial" w:cs="Arial"/>
                <w:b/>
                <w:bCs/>
                <w:sz w:val="14"/>
                <w:szCs w:val="16"/>
                <w:lang w:val="es-BO"/>
              </w:rPr>
            </w:pPr>
          </w:p>
        </w:tc>
        <w:tc>
          <w:tcPr>
            <w:tcW w:w="3388" w:type="dxa"/>
            <w:gridSpan w:val="14"/>
            <w:shd w:val="clear" w:color="auto" w:fill="auto"/>
            <w:vAlign w:val="bottom"/>
          </w:tcPr>
          <w:p w:rsidR="00EE7DFA" w:rsidRPr="000C6821" w:rsidRDefault="00EE7DFA" w:rsidP="00360BB6">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r>
      <w:tr w:rsidR="00EE7DFA" w:rsidRPr="000C6821" w:rsidTr="00360BB6">
        <w:trPr>
          <w:trHeight w:val="59"/>
          <w:jc w:val="center"/>
        </w:trPr>
        <w:tc>
          <w:tcPr>
            <w:tcW w:w="243" w:type="dxa"/>
            <w:tcBorders>
              <w:left w:val="single" w:sz="12" w:space="0" w:color="auto"/>
              <w:bottom w:val="nil"/>
            </w:tcBorders>
            <w:shd w:val="clear" w:color="auto" w:fill="auto"/>
            <w:vAlign w:val="bottom"/>
          </w:tcPr>
          <w:p w:rsidR="00EE7DFA" w:rsidRPr="000C6821" w:rsidRDefault="00EE7DFA" w:rsidP="00360BB6">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shd w:val="clear" w:color="auto" w:fill="auto"/>
            <w:vAlign w:val="bottom"/>
          </w:tcPr>
          <w:p w:rsidR="00EE7DFA" w:rsidRPr="000C6821" w:rsidRDefault="00EE7DFA" w:rsidP="00360BB6">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EE7DFA" w:rsidRPr="000C6821" w:rsidRDefault="00EE7DFA" w:rsidP="00360BB6">
            <w:pPr>
              <w:rPr>
                <w:rFonts w:ascii="Arial" w:hAnsi="Arial" w:cs="Arial"/>
                <w:b/>
                <w:bCs/>
                <w:sz w:val="14"/>
                <w:szCs w:val="16"/>
                <w:lang w:val="es-BO"/>
              </w:rPr>
            </w:pPr>
          </w:p>
        </w:tc>
        <w:tc>
          <w:tcPr>
            <w:tcW w:w="242" w:type="dxa"/>
            <w:shd w:val="clear" w:color="auto" w:fill="auto"/>
            <w:vAlign w:val="bottom"/>
          </w:tcPr>
          <w:p w:rsidR="00EE7DFA" w:rsidRPr="000C6821" w:rsidRDefault="00EE7DFA" w:rsidP="00360BB6">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EE7DFA" w:rsidRPr="000C6821" w:rsidRDefault="00EE7DFA" w:rsidP="00360BB6">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EE7DFA" w:rsidRPr="000C6821" w:rsidRDefault="00EE7DFA" w:rsidP="00360BB6">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EE7DFA" w:rsidRPr="000C6821" w:rsidRDefault="00EE7DFA" w:rsidP="00360BB6">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EE7DFA" w:rsidRPr="000C6821" w:rsidRDefault="00EE7DFA" w:rsidP="00360BB6">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EE7DFA" w:rsidRPr="000C6821" w:rsidRDefault="00EE7DFA" w:rsidP="00360BB6">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r>
      <w:tr w:rsidR="00EE7DFA" w:rsidRPr="000C6821" w:rsidTr="00360BB6">
        <w:trPr>
          <w:trHeight w:val="59"/>
          <w:jc w:val="center"/>
        </w:trPr>
        <w:tc>
          <w:tcPr>
            <w:tcW w:w="243" w:type="dxa"/>
            <w:tcBorders>
              <w:left w:val="single" w:sz="12" w:space="0" w:color="auto"/>
              <w:bottom w:val="nil"/>
              <w:right w:val="single" w:sz="4" w:space="0" w:color="auto"/>
            </w:tcBorders>
            <w:shd w:val="clear" w:color="auto" w:fill="auto"/>
            <w:vAlign w:val="bottom"/>
          </w:tcPr>
          <w:p w:rsidR="00EE7DFA" w:rsidRPr="000C6821" w:rsidRDefault="00EE7DFA" w:rsidP="00360BB6">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EE7DFA" w:rsidRPr="000C6821" w:rsidRDefault="00EE7DFA" w:rsidP="00360BB6">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EE7DFA" w:rsidRPr="000C6821" w:rsidRDefault="00EE7DFA" w:rsidP="00360BB6">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EE7DFA" w:rsidRPr="000C6821" w:rsidRDefault="00EE7DFA" w:rsidP="00360BB6">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EE7DFA" w:rsidRPr="000C6821" w:rsidRDefault="00EE7DFA" w:rsidP="00360BB6">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EE7DFA" w:rsidRPr="000C6821" w:rsidRDefault="00EE7DFA" w:rsidP="00360BB6">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r>
      <w:tr w:rsidR="00EE7DFA" w:rsidRPr="000C6821" w:rsidTr="00360BB6">
        <w:trPr>
          <w:trHeight w:val="59"/>
          <w:jc w:val="center"/>
        </w:trPr>
        <w:tc>
          <w:tcPr>
            <w:tcW w:w="243" w:type="dxa"/>
            <w:tcBorders>
              <w:top w:val="nil"/>
              <w:left w:val="single" w:sz="12" w:space="0" w:color="auto"/>
              <w:bottom w:val="nil"/>
            </w:tcBorders>
            <w:shd w:val="clear" w:color="auto" w:fill="auto"/>
            <w:vAlign w:val="bottom"/>
          </w:tcPr>
          <w:p w:rsidR="00EE7DFA" w:rsidRPr="000C6821" w:rsidRDefault="00EE7DFA" w:rsidP="00360BB6">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bottom"/>
          </w:tcPr>
          <w:p w:rsidR="00EE7DFA" w:rsidRPr="000C6821" w:rsidRDefault="00EE7DFA" w:rsidP="00360BB6">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EE7DFA" w:rsidRPr="000C6821" w:rsidRDefault="00EE7DFA" w:rsidP="00360BB6">
            <w:pPr>
              <w:rPr>
                <w:rFonts w:ascii="Arial" w:hAnsi="Arial" w:cs="Arial"/>
                <w:b/>
                <w:bCs/>
                <w:sz w:val="16"/>
                <w:szCs w:val="16"/>
                <w:lang w:val="es-BO"/>
              </w:rPr>
            </w:pPr>
          </w:p>
        </w:tc>
      </w:tr>
      <w:tr w:rsidR="00EE7DFA" w:rsidRPr="000C6821" w:rsidTr="00360BB6">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EE7DFA" w:rsidRPr="000C6821" w:rsidRDefault="00EE7DFA" w:rsidP="006A6977">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hideMark/>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EE7DFA" w:rsidRPr="007019A9" w:rsidRDefault="00EE7DFA" w:rsidP="00360BB6">
            <w:pPr>
              <w:jc w:val="right"/>
              <w:rPr>
                <w:rFonts w:ascii="Arial" w:hAnsi="Arial" w:cs="Arial"/>
                <w:b/>
                <w:bCs/>
                <w:sz w:val="16"/>
                <w:szCs w:val="16"/>
                <w:lang w:val="es-BO"/>
              </w:rPr>
            </w:pPr>
            <w:r w:rsidRPr="007019A9">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EE7DFA" w:rsidRPr="007019A9" w:rsidRDefault="00EE7DFA" w:rsidP="00360BB6">
            <w:pPr>
              <w:jc w:val="center"/>
              <w:rPr>
                <w:rFonts w:ascii="Arial" w:hAnsi="Arial" w:cs="Arial"/>
                <w:b/>
                <w:bCs/>
                <w:i/>
                <w:sz w:val="16"/>
                <w:szCs w:val="16"/>
                <w:lang w:val="es-BO"/>
              </w:rPr>
            </w:pPr>
            <w:r w:rsidRPr="007019A9">
              <w:rPr>
                <w:rFonts w:ascii="Arial" w:hAnsi="Arial" w:cs="Arial"/>
                <w:i/>
                <w:sz w:val="14"/>
                <w:szCs w:val="16"/>
                <w:lang w:val="es-BO"/>
              </w:rPr>
              <w:t>Apellido Paterno</w:t>
            </w: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226"/>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EE7DFA" w:rsidRPr="007019A9" w:rsidRDefault="00EE7DFA" w:rsidP="00360BB6">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7019A9" w:rsidRDefault="00EE7DFA" w:rsidP="00360BB6">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EE7DFA" w:rsidRPr="007019A9" w:rsidRDefault="00EE7DFA" w:rsidP="00360BB6">
            <w:pPr>
              <w:jc w:val="right"/>
              <w:rPr>
                <w:rFonts w:ascii="Arial" w:hAnsi="Arial" w:cs="Arial"/>
                <w:bCs/>
                <w:sz w:val="16"/>
                <w:szCs w:val="16"/>
                <w:lang w:val="es-BO"/>
              </w:rPr>
            </w:pPr>
            <w:r w:rsidRPr="007019A9">
              <w:rPr>
                <w:rFonts w:ascii="Arial" w:hAnsi="Arial" w:cs="Arial"/>
                <w:bCs/>
                <w:sz w:val="16"/>
                <w:szCs w:val="16"/>
                <w:lang w:val="es-BO"/>
              </w:rPr>
              <w:t>Cédula de Identidad del Representante Legal o similar</w:t>
            </w:r>
          </w:p>
        </w:tc>
        <w:tc>
          <w:tcPr>
            <w:tcW w:w="1944" w:type="dxa"/>
            <w:gridSpan w:val="8"/>
            <w:tcBorders>
              <w:top w:val="nil"/>
              <w:bottom w:val="single" w:sz="4" w:space="0" w:color="auto"/>
            </w:tcBorders>
            <w:shd w:val="clear" w:color="auto" w:fill="auto"/>
            <w:vAlign w:val="center"/>
          </w:tcPr>
          <w:p w:rsidR="00EE7DFA" w:rsidRPr="007019A9" w:rsidRDefault="00EE7DFA" w:rsidP="00360BB6">
            <w:pPr>
              <w:jc w:val="center"/>
              <w:rPr>
                <w:rFonts w:ascii="Arial" w:hAnsi="Arial" w:cs="Arial"/>
                <w:b/>
                <w:bCs/>
                <w:sz w:val="16"/>
                <w:szCs w:val="16"/>
                <w:lang w:val="es-BO"/>
              </w:rPr>
            </w:pPr>
            <w:r w:rsidRPr="007019A9">
              <w:rPr>
                <w:rFonts w:ascii="Arial" w:hAnsi="Arial" w:cs="Arial"/>
                <w:i/>
                <w:iCs/>
                <w:sz w:val="14"/>
                <w:szCs w:val="16"/>
                <w:lang w:val="es-BO"/>
              </w:rPr>
              <w:t>Número</w:t>
            </w: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EE7DFA" w:rsidRPr="007019A9" w:rsidRDefault="00EE7DFA" w:rsidP="00360BB6">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7019A9" w:rsidRDefault="00EE7DFA" w:rsidP="00360BB6">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EE7DFA" w:rsidRPr="000C6821" w:rsidRDefault="00EE7DFA" w:rsidP="00360BB6">
            <w:pPr>
              <w:jc w:val="center"/>
              <w:rPr>
                <w:rFonts w:ascii="Arial" w:hAnsi="Arial" w:cs="Arial"/>
                <w:bCs/>
                <w:i/>
                <w:sz w:val="16"/>
                <w:szCs w:val="16"/>
                <w:lang w:val="es-BO"/>
              </w:rPr>
            </w:pPr>
            <w:r w:rsidRPr="000C6821">
              <w:rPr>
                <w:rFonts w:ascii="Arial" w:hAnsi="Arial" w:cs="Arial"/>
                <w:bCs/>
                <w:i/>
                <w:sz w:val="16"/>
                <w:szCs w:val="16"/>
                <w:lang w:val="es-BO"/>
              </w:rPr>
              <w:t>Fecha de inscripción</w:t>
            </w: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EE7DFA" w:rsidRPr="007019A9" w:rsidRDefault="00EE7DFA" w:rsidP="00360BB6">
            <w:pPr>
              <w:jc w:val="right"/>
              <w:rPr>
                <w:rFonts w:ascii="Arial" w:hAnsi="Arial" w:cs="Arial"/>
                <w:b/>
                <w:bCs/>
                <w:sz w:val="16"/>
                <w:szCs w:val="16"/>
                <w:lang w:val="es-BO"/>
              </w:rPr>
            </w:pPr>
            <w:r w:rsidRPr="007019A9">
              <w:rPr>
                <w:rFonts w:ascii="Arial" w:hAnsi="Arial" w:cs="Arial"/>
                <w:bCs/>
                <w:sz w:val="16"/>
                <w:szCs w:val="16"/>
                <w:lang w:val="es-BO"/>
              </w:rPr>
              <w:t>Poder del Representante Legal o similar</w:t>
            </w:r>
          </w:p>
        </w:tc>
        <w:tc>
          <w:tcPr>
            <w:tcW w:w="1944" w:type="dxa"/>
            <w:gridSpan w:val="8"/>
            <w:tcBorders>
              <w:top w:val="nil"/>
              <w:bottom w:val="single" w:sz="4" w:space="0" w:color="auto"/>
            </w:tcBorders>
            <w:shd w:val="clear" w:color="auto" w:fill="auto"/>
            <w:vAlign w:val="center"/>
          </w:tcPr>
          <w:p w:rsidR="00EE7DFA" w:rsidRPr="007019A9" w:rsidRDefault="00EE7DFA" w:rsidP="00360BB6">
            <w:pPr>
              <w:jc w:val="center"/>
              <w:rPr>
                <w:rFonts w:ascii="Arial" w:hAnsi="Arial" w:cs="Arial"/>
                <w:b/>
                <w:bCs/>
                <w:sz w:val="16"/>
                <w:szCs w:val="16"/>
                <w:lang w:val="es-BO"/>
              </w:rPr>
            </w:pPr>
            <w:r w:rsidRPr="007019A9">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EE7DFA" w:rsidRPr="000C6821" w:rsidRDefault="00EE7DFA" w:rsidP="00360BB6">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EE7DFA" w:rsidRPr="000C6821" w:rsidRDefault="00EE7DFA" w:rsidP="00360BB6">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79"/>
          <w:jc w:val="center"/>
        </w:trPr>
        <w:tc>
          <w:tcPr>
            <w:tcW w:w="243" w:type="dxa"/>
            <w:tcBorders>
              <w:top w:val="nil"/>
              <w:left w:val="single" w:sz="12" w:space="0" w:color="auto"/>
              <w:bottom w:val="nil"/>
            </w:tcBorders>
            <w:shd w:val="clear" w:color="auto" w:fill="auto"/>
            <w:vAlign w:val="center"/>
          </w:tcPr>
          <w:p w:rsidR="00EE7DFA" w:rsidRPr="000C6821" w:rsidRDefault="00EE7DFA" w:rsidP="00360BB6">
            <w:pPr>
              <w:rPr>
                <w:rFonts w:ascii="Arial" w:hAnsi="Arial" w:cs="Arial"/>
                <w:sz w:val="16"/>
                <w:szCs w:val="16"/>
                <w:lang w:val="es-BO"/>
              </w:rPr>
            </w:pPr>
          </w:p>
        </w:tc>
        <w:tc>
          <w:tcPr>
            <w:tcW w:w="1944" w:type="dxa"/>
            <w:gridSpan w:val="8"/>
            <w:vMerge/>
            <w:tcBorders>
              <w:bottom w:val="nil"/>
            </w:tcBorders>
            <w:shd w:val="clear" w:color="auto" w:fill="auto"/>
            <w:vAlign w:val="center"/>
          </w:tcPr>
          <w:p w:rsidR="00EE7DFA" w:rsidRPr="007019A9" w:rsidRDefault="00EE7DFA" w:rsidP="00360BB6">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7019A9" w:rsidRDefault="00EE7DFA" w:rsidP="00360BB6">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E7DFA" w:rsidRPr="000C6821" w:rsidRDefault="00EE7DFA" w:rsidP="00360BB6">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EE7DFA" w:rsidRPr="000C6821" w:rsidRDefault="00EE7DFA" w:rsidP="00360BB6">
            <w:pPr>
              <w:rPr>
                <w:rFonts w:ascii="Arial" w:hAnsi="Arial" w:cs="Arial"/>
                <w:b/>
                <w:bCs/>
                <w:sz w:val="16"/>
                <w:szCs w:val="16"/>
                <w:lang w:val="es-BO"/>
              </w:rPr>
            </w:pPr>
          </w:p>
        </w:tc>
      </w:tr>
      <w:tr w:rsidR="00EE7DFA" w:rsidRPr="000C6821" w:rsidTr="00360BB6">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EE7DFA" w:rsidRPr="000C6821" w:rsidRDefault="00EE7DFA" w:rsidP="00360BB6">
            <w:pPr>
              <w:rPr>
                <w:rFonts w:ascii="Arial" w:hAnsi="Arial" w:cs="Arial"/>
                <w:sz w:val="16"/>
                <w:szCs w:val="2"/>
                <w:lang w:val="es-BO"/>
              </w:rPr>
            </w:pPr>
          </w:p>
        </w:tc>
      </w:tr>
    </w:tbl>
    <w:p w:rsidR="00EE7DFA" w:rsidRDefault="00EE7DFA" w:rsidP="00EE7DFA">
      <w:pPr>
        <w:ind w:left="360"/>
        <w:jc w:val="both"/>
        <w:rPr>
          <w:rFonts w:ascii="Verdana" w:hAnsi="Verdana" w:cs="Arial"/>
          <w:sz w:val="14"/>
          <w:szCs w:val="16"/>
          <w:lang w:val="es-BO"/>
        </w:rPr>
      </w:pPr>
    </w:p>
    <w:p w:rsidR="00EE7DFA" w:rsidRPr="00CD0059" w:rsidRDefault="00EE7DFA" w:rsidP="00EE7DFA">
      <w:pPr>
        <w:ind w:left="360"/>
        <w:jc w:val="both"/>
        <w:rPr>
          <w:rFonts w:ascii="Verdana" w:hAnsi="Verdana" w:cs="Arial"/>
          <w:sz w:val="14"/>
          <w:szCs w:val="16"/>
          <w:lang w:val="es-BO"/>
        </w:rPr>
      </w:pPr>
      <w:r w:rsidRPr="00CD0059">
        <w:rPr>
          <w:rFonts w:ascii="Verdana" w:hAnsi="Verdana" w:cs="Arial"/>
          <w:sz w:val="14"/>
          <w:szCs w:val="16"/>
          <w:lang w:val="es-BO"/>
        </w:rPr>
        <w:t xml:space="preserve">En caso de que en una asociación accidental participen </w:t>
      </w:r>
      <w:r w:rsidRPr="00B202A7">
        <w:rPr>
          <w:rFonts w:ascii="Verdana" w:hAnsi="Verdana" w:cs="Arial"/>
          <w:sz w:val="14"/>
          <w:szCs w:val="16"/>
          <w:lang w:val="es-BO"/>
        </w:rPr>
        <w:t>Artesanos,</w:t>
      </w:r>
      <w:r>
        <w:rPr>
          <w:rFonts w:ascii="Verdana" w:hAnsi="Verdana" w:cs="Arial"/>
          <w:sz w:val="14"/>
          <w:szCs w:val="16"/>
          <w:lang w:val="es-BO"/>
        </w:rPr>
        <w:t xml:space="preserve"> </w:t>
      </w:r>
      <w:r w:rsidRPr="00CD0059">
        <w:rPr>
          <w:rFonts w:ascii="Verdana" w:hAnsi="Verdana" w:cs="Arial"/>
          <w:sz w:val="14"/>
          <w:szCs w:val="16"/>
          <w:lang w:val="es-BO"/>
        </w:rPr>
        <w:t xml:space="preserve">Cooperativas y Asociaciones Civiles sin Fines de Lucro, deberán llenar los datos que corresponda según su naturaleza institucional. </w:t>
      </w:r>
      <w:r>
        <w:rPr>
          <w:rFonts w:ascii="Verdana" w:hAnsi="Verdana" w:cs="Arial"/>
          <w:sz w:val="14"/>
          <w:szCs w:val="16"/>
          <w:lang w:val="es-BO"/>
        </w:rPr>
        <w:t xml:space="preserve">Los Artesanos, </w:t>
      </w:r>
      <w:r w:rsidRPr="00CD0059">
        <w:rPr>
          <w:rFonts w:ascii="Verdana" w:hAnsi="Verdana" w:cs="Arial"/>
          <w:sz w:val="14"/>
          <w:szCs w:val="16"/>
          <w:lang w:val="es-BO"/>
        </w:rPr>
        <w:t xml:space="preserve">Cooperativas y Asociaciones Civiles sin Fines no requieren estar inscritas en el </w:t>
      </w:r>
      <w:r>
        <w:rPr>
          <w:rFonts w:ascii="Verdana" w:hAnsi="Verdana" w:cs="Arial"/>
          <w:sz w:val="14"/>
          <w:szCs w:val="16"/>
          <w:lang w:val="es-BO"/>
        </w:rPr>
        <w:t>R</w:t>
      </w:r>
      <w:r w:rsidRPr="00CD0059">
        <w:rPr>
          <w:rFonts w:ascii="Verdana" w:hAnsi="Verdana" w:cs="Arial"/>
          <w:sz w:val="14"/>
          <w:szCs w:val="16"/>
          <w:lang w:val="es-BO"/>
        </w:rPr>
        <w:t xml:space="preserve">egistro de </w:t>
      </w:r>
      <w:r>
        <w:rPr>
          <w:rFonts w:ascii="Verdana" w:hAnsi="Verdana" w:cs="Arial"/>
          <w:sz w:val="14"/>
          <w:szCs w:val="16"/>
          <w:lang w:val="es-BO"/>
        </w:rPr>
        <w:t>C</w:t>
      </w:r>
      <w:r w:rsidRPr="00CD0059">
        <w:rPr>
          <w:rFonts w:ascii="Verdana" w:hAnsi="Verdana" w:cs="Arial"/>
          <w:sz w:val="14"/>
          <w:szCs w:val="16"/>
          <w:lang w:val="es-BO"/>
        </w:rPr>
        <w:t>omercio.</w:t>
      </w:r>
    </w:p>
    <w:p w:rsidR="00EE7DFA" w:rsidRPr="001402D2" w:rsidRDefault="00EE7DFA" w:rsidP="00EE7DFA">
      <w:pPr>
        <w:ind w:left="360"/>
        <w:jc w:val="both"/>
        <w:rPr>
          <w:rFonts w:ascii="Verdana" w:hAnsi="Verdana" w:cs="Arial"/>
          <w:sz w:val="16"/>
          <w:szCs w:val="18"/>
          <w:lang w:val="es-BO"/>
        </w:rPr>
        <w:sectPr w:rsidR="00EE7DFA" w:rsidRPr="001402D2" w:rsidSect="00360BB6">
          <w:headerReference w:type="first" r:id="rId38"/>
          <w:pgSz w:w="12240" w:h="15840" w:code="1"/>
          <w:pgMar w:top="1560" w:right="1469" w:bottom="1134" w:left="1701" w:header="709" w:footer="709" w:gutter="0"/>
          <w:pgNumType w:start="1"/>
          <w:cols w:space="708"/>
          <w:titlePg/>
          <w:docGrid w:linePitch="360"/>
        </w:sect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F50ECA" w:rsidRPr="000C6821" w:rsidRDefault="00F50ECA" w:rsidP="00F50ECA">
      <w:pPr>
        <w:jc w:val="center"/>
        <w:rPr>
          <w:rFonts w:ascii="Verdana" w:hAnsi="Verdana" w:cs="Arial"/>
          <w:b/>
          <w:sz w:val="18"/>
          <w:szCs w:val="18"/>
          <w:lang w:val="es-BO"/>
        </w:rPr>
      </w:pPr>
    </w:p>
    <w:tbl>
      <w:tblPr>
        <w:tblW w:w="134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45"/>
        <w:gridCol w:w="9984"/>
        <w:gridCol w:w="3323"/>
      </w:tblGrid>
      <w:tr w:rsidR="006B7F61" w:rsidRPr="000C6821" w:rsidTr="006948A2">
        <w:trPr>
          <w:trHeight w:val="221"/>
        </w:trPr>
        <w:tc>
          <w:tcPr>
            <w:tcW w:w="145" w:type="dxa"/>
            <w:vMerge w:val="restart"/>
            <w:shd w:val="clear" w:color="auto" w:fill="BDD6EE" w:themeFill="accent1" w:themeFillTint="66"/>
            <w:vAlign w:val="center"/>
          </w:tcPr>
          <w:p w:rsidR="006B7F61" w:rsidRPr="000C6821" w:rsidRDefault="006B7F61" w:rsidP="006B7F61">
            <w:pPr>
              <w:jc w:val="center"/>
              <w:rPr>
                <w:rFonts w:ascii="Arial" w:hAnsi="Arial" w:cs="Arial"/>
                <w:sz w:val="16"/>
                <w:szCs w:val="16"/>
                <w:lang w:val="es-BO"/>
              </w:rPr>
            </w:pPr>
            <w:r w:rsidRPr="000C6821">
              <w:rPr>
                <w:rFonts w:ascii="Arial" w:hAnsi="Arial" w:cs="Arial"/>
                <w:sz w:val="16"/>
                <w:szCs w:val="16"/>
                <w:lang w:val="es-BO"/>
              </w:rPr>
              <w:t>#</w:t>
            </w:r>
          </w:p>
        </w:tc>
        <w:tc>
          <w:tcPr>
            <w:tcW w:w="9984" w:type="dxa"/>
            <w:vMerge w:val="restart"/>
            <w:shd w:val="clear" w:color="auto" w:fill="BDD6EE" w:themeFill="accent1" w:themeFillTint="66"/>
            <w:vAlign w:val="center"/>
          </w:tcPr>
          <w:p w:rsidR="006B7F61" w:rsidRDefault="006B7F61" w:rsidP="006B7F61">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Pr>
                <w:rFonts w:ascii="Arial" w:hAnsi="Arial" w:cs="Arial"/>
                <w:b/>
                <w:sz w:val="16"/>
                <w:szCs w:val="16"/>
                <w:lang w:val="es-BO"/>
              </w:rPr>
              <w:t>e</w:t>
            </w:r>
            <w:r w:rsidRPr="000C6821">
              <w:rPr>
                <w:rFonts w:ascii="Arial" w:hAnsi="Arial" w:cs="Arial"/>
                <w:b/>
                <w:sz w:val="16"/>
                <w:szCs w:val="16"/>
                <w:lang w:val="es-BO"/>
              </w:rPr>
              <w:t>ntidad convocante</w:t>
            </w:r>
          </w:p>
          <w:p w:rsidR="006B7F61" w:rsidRPr="000C6821" w:rsidRDefault="006B7F61" w:rsidP="006B7F61">
            <w:pPr>
              <w:jc w:val="center"/>
              <w:rPr>
                <w:rFonts w:ascii="Arial" w:hAnsi="Arial" w:cs="Arial"/>
                <w:b/>
                <w:sz w:val="16"/>
                <w:szCs w:val="16"/>
                <w:lang w:val="es-BO"/>
              </w:rPr>
            </w:pPr>
            <w:r w:rsidRPr="000C6821">
              <w:rPr>
                <w:rFonts w:ascii="Arial" w:hAnsi="Arial" w:cs="Arial"/>
                <w:b/>
                <w:i/>
                <w:sz w:val="16"/>
                <w:szCs w:val="16"/>
                <w:lang w:val="es-BO"/>
              </w:rPr>
              <w:t>(Llenar las Especificaciones Técnicas de manera previa a la publicación del DBC)</w:t>
            </w:r>
          </w:p>
        </w:tc>
        <w:tc>
          <w:tcPr>
            <w:tcW w:w="3323" w:type="dxa"/>
            <w:vMerge w:val="restart"/>
            <w:shd w:val="clear" w:color="auto" w:fill="DBE5F1"/>
            <w:vAlign w:val="center"/>
          </w:tcPr>
          <w:p w:rsidR="006B7F61" w:rsidRPr="000D32B9" w:rsidRDefault="006B7F61" w:rsidP="006B7F61">
            <w:pPr>
              <w:jc w:val="center"/>
              <w:rPr>
                <w:rFonts w:ascii="Arial" w:hAnsi="Arial" w:cs="Arial"/>
                <w:b/>
                <w:sz w:val="16"/>
                <w:szCs w:val="16"/>
                <w:lang w:val="es-BO"/>
              </w:rPr>
            </w:pPr>
            <w:r w:rsidRPr="000D32B9">
              <w:rPr>
                <w:rFonts w:ascii="Arial" w:hAnsi="Arial" w:cs="Arial"/>
                <w:b/>
                <w:sz w:val="16"/>
                <w:szCs w:val="16"/>
                <w:lang w:val="es-BO"/>
              </w:rPr>
              <w:t>Para ser llenado por el proponente al momento de elaborar su propuesta</w:t>
            </w:r>
          </w:p>
        </w:tc>
      </w:tr>
      <w:tr w:rsidR="006B7F61" w:rsidRPr="000C6821" w:rsidTr="006948A2">
        <w:trPr>
          <w:trHeight w:val="221"/>
        </w:trPr>
        <w:tc>
          <w:tcPr>
            <w:tcW w:w="145" w:type="dxa"/>
            <w:vMerge/>
            <w:shd w:val="clear" w:color="auto" w:fill="BDD6EE" w:themeFill="accent1" w:themeFillTint="66"/>
            <w:vAlign w:val="center"/>
          </w:tcPr>
          <w:p w:rsidR="006B7F61" w:rsidRPr="000C6821" w:rsidRDefault="006B7F61" w:rsidP="00FA6707">
            <w:pPr>
              <w:jc w:val="center"/>
              <w:rPr>
                <w:rFonts w:ascii="Arial" w:hAnsi="Arial" w:cs="Arial"/>
                <w:sz w:val="16"/>
                <w:szCs w:val="16"/>
                <w:lang w:val="es-BO"/>
              </w:rPr>
            </w:pPr>
          </w:p>
        </w:tc>
        <w:tc>
          <w:tcPr>
            <w:tcW w:w="9984" w:type="dxa"/>
            <w:vMerge/>
            <w:shd w:val="clear" w:color="auto" w:fill="BDD6EE" w:themeFill="accent1" w:themeFillTint="66"/>
            <w:vAlign w:val="center"/>
          </w:tcPr>
          <w:p w:rsidR="006B7F61" w:rsidRPr="000C6821" w:rsidRDefault="006B7F61" w:rsidP="00FA6707">
            <w:pPr>
              <w:jc w:val="center"/>
              <w:rPr>
                <w:rFonts w:ascii="Arial" w:hAnsi="Arial" w:cs="Arial"/>
                <w:sz w:val="16"/>
                <w:szCs w:val="16"/>
                <w:lang w:val="es-BO"/>
              </w:rPr>
            </w:pPr>
          </w:p>
        </w:tc>
        <w:tc>
          <w:tcPr>
            <w:tcW w:w="3323" w:type="dxa"/>
            <w:vMerge/>
            <w:shd w:val="clear" w:color="auto" w:fill="DBE5F1"/>
            <w:vAlign w:val="center"/>
          </w:tcPr>
          <w:p w:rsidR="006B7F61" w:rsidRPr="000C6821" w:rsidRDefault="006B7F61" w:rsidP="00FA6707">
            <w:pPr>
              <w:jc w:val="center"/>
              <w:rPr>
                <w:rFonts w:ascii="Arial" w:hAnsi="Arial" w:cs="Arial"/>
                <w:sz w:val="16"/>
                <w:szCs w:val="16"/>
                <w:lang w:val="es-BO"/>
              </w:rPr>
            </w:pPr>
          </w:p>
        </w:tc>
      </w:tr>
      <w:tr w:rsidR="00F50ECA" w:rsidRPr="000C6821" w:rsidTr="006948A2">
        <w:trPr>
          <w:trHeight w:val="221"/>
        </w:trPr>
        <w:tc>
          <w:tcPr>
            <w:tcW w:w="145" w:type="dxa"/>
            <w:vMerge/>
            <w:shd w:val="clear" w:color="auto" w:fill="BDD6EE" w:themeFill="accent1" w:themeFillTint="66"/>
          </w:tcPr>
          <w:p w:rsidR="00F50ECA" w:rsidRPr="000C6821" w:rsidRDefault="00F50ECA" w:rsidP="00FA6707">
            <w:pPr>
              <w:jc w:val="center"/>
              <w:rPr>
                <w:rFonts w:ascii="Arial" w:hAnsi="Arial" w:cs="Arial"/>
                <w:b/>
                <w:sz w:val="16"/>
                <w:szCs w:val="16"/>
                <w:lang w:val="es-BO"/>
              </w:rPr>
            </w:pPr>
          </w:p>
        </w:tc>
        <w:tc>
          <w:tcPr>
            <w:tcW w:w="9984" w:type="dxa"/>
            <w:vMerge/>
            <w:shd w:val="clear" w:color="auto" w:fill="BDD6EE" w:themeFill="accent1" w:themeFillTint="66"/>
          </w:tcPr>
          <w:p w:rsidR="00F50ECA" w:rsidRPr="000C6821" w:rsidRDefault="00F50ECA" w:rsidP="00FA6707">
            <w:pPr>
              <w:jc w:val="both"/>
              <w:rPr>
                <w:rFonts w:ascii="Arial" w:hAnsi="Arial" w:cs="Arial"/>
                <w:b/>
                <w:sz w:val="16"/>
                <w:szCs w:val="16"/>
                <w:lang w:val="es-BO"/>
              </w:rPr>
            </w:pPr>
          </w:p>
        </w:tc>
        <w:tc>
          <w:tcPr>
            <w:tcW w:w="3323" w:type="dxa"/>
            <w:vMerge/>
            <w:shd w:val="clear" w:color="auto" w:fill="DBE5F1"/>
          </w:tcPr>
          <w:p w:rsidR="00F50ECA" w:rsidRPr="000C6821" w:rsidRDefault="00F50ECA" w:rsidP="00FA6707">
            <w:pPr>
              <w:jc w:val="both"/>
              <w:rPr>
                <w:rFonts w:ascii="Arial" w:hAnsi="Arial" w:cs="Arial"/>
                <w:b/>
                <w:sz w:val="16"/>
                <w:szCs w:val="16"/>
                <w:lang w:val="es-BO"/>
              </w:rPr>
            </w:pPr>
          </w:p>
        </w:tc>
      </w:tr>
      <w:tr w:rsidR="006B7F61" w:rsidRPr="000C6821" w:rsidTr="005E5371">
        <w:trPr>
          <w:trHeight w:val="221"/>
        </w:trPr>
        <w:tc>
          <w:tcPr>
            <w:tcW w:w="145" w:type="dxa"/>
            <w:shd w:val="clear" w:color="auto" w:fill="BDD6EE" w:themeFill="accent1" w:themeFillTint="66"/>
          </w:tcPr>
          <w:p w:rsidR="006B7F61" w:rsidRPr="000C6821" w:rsidRDefault="006B7F61" w:rsidP="006B7F61">
            <w:pPr>
              <w:jc w:val="center"/>
              <w:rPr>
                <w:rFonts w:ascii="Arial" w:hAnsi="Arial" w:cs="Arial"/>
                <w:b/>
                <w:sz w:val="16"/>
                <w:szCs w:val="16"/>
                <w:lang w:val="es-BO"/>
              </w:rPr>
            </w:pPr>
          </w:p>
        </w:tc>
        <w:tc>
          <w:tcPr>
            <w:tcW w:w="9984" w:type="dxa"/>
            <w:shd w:val="clear" w:color="auto" w:fill="BDD6EE" w:themeFill="accent1" w:themeFillTint="66"/>
            <w:vAlign w:val="center"/>
          </w:tcPr>
          <w:p w:rsidR="006B7F61" w:rsidRPr="000C6821" w:rsidRDefault="006B7F61" w:rsidP="006B7F61">
            <w:pPr>
              <w:jc w:val="center"/>
              <w:rPr>
                <w:rFonts w:ascii="Arial" w:hAnsi="Arial" w:cs="Arial"/>
                <w:sz w:val="16"/>
                <w:szCs w:val="16"/>
                <w:lang w:val="es-BO"/>
              </w:rPr>
            </w:pPr>
            <w:r w:rsidRPr="000C6821">
              <w:rPr>
                <w:rFonts w:ascii="Arial" w:hAnsi="Arial" w:cs="Arial"/>
                <w:sz w:val="16"/>
                <w:szCs w:val="16"/>
                <w:lang w:val="es-BO"/>
              </w:rPr>
              <w:t>Características  y condiciones técnicas solicitadas (*)</w:t>
            </w:r>
          </w:p>
        </w:tc>
        <w:tc>
          <w:tcPr>
            <w:tcW w:w="3323" w:type="dxa"/>
            <w:shd w:val="clear" w:color="auto" w:fill="DBE5F1"/>
            <w:vAlign w:val="center"/>
          </w:tcPr>
          <w:p w:rsidR="006B7F61" w:rsidRPr="000D32B9" w:rsidRDefault="006B7F61" w:rsidP="006B7F61">
            <w:pPr>
              <w:jc w:val="center"/>
              <w:rPr>
                <w:rFonts w:ascii="Arial" w:hAnsi="Arial" w:cs="Arial"/>
                <w:b/>
                <w:sz w:val="16"/>
                <w:szCs w:val="16"/>
                <w:lang w:val="es-BO"/>
              </w:rPr>
            </w:pPr>
            <w:r w:rsidRPr="000D32B9">
              <w:rPr>
                <w:rFonts w:ascii="Arial" w:hAnsi="Arial" w:cs="Arial"/>
                <w:b/>
                <w:sz w:val="16"/>
                <w:szCs w:val="16"/>
                <w:lang w:val="es-BO"/>
              </w:rPr>
              <w:t>Característica Propuesta (**)</w:t>
            </w:r>
          </w:p>
        </w:tc>
      </w:tr>
      <w:tr w:rsidR="00F50ECA" w:rsidRPr="000C6821" w:rsidTr="006948A2">
        <w:trPr>
          <w:trHeight w:val="340"/>
        </w:trPr>
        <w:tc>
          <w:tcPr>
            <w:tcW w:w="145" w:type="dxa"/>
            <w:vAlign w:val="center"/>
          </w:tcPr>
          <w:p w:rsidR="00F50ECA" w:rsidRPr="000C6821" w:rsidRDefault="00F50ECA" w:rsidP="00FA6707">
            <w:pPr>
              <w:jc w:val="center"/>
              <w:rPr>
                <w:rFonts w:ascii="Arial" w:hAnsi="Arial" w:cs="Arial"/>
                <w:sz w:val="16"/>
                <w:szCs w:val="16"/>
                <w:lang w:val="es-BO"/>
              </w:rPr>
            </w:pPr>
          </w:p>
        </w:tc>
        <w:tc>
          <w:tcPr>
            <w:tcW w:w="9984" w:type="dxa"/>
            <w:vAlign w:val="center"/>
          </w:tcPr>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8"/>
            </w:tblGrid>
            <w:tr w:rsidR="00FA6707" w:rsidRPr="00994B6D" w:rsidTr="00FA6707">
              <w:trPr>
                <w:trHeight w:val="20"/>
                <w:jc w:val="center"/>
              </w:trPr>
              <w:tc>
                <w:tcPr>
                  <w:tcW w:w="9918" w:type="dxa"/>
                  <w:tcBorders>
                    <w:top w:val="single" w:sz="4" w:space="0" w:color="auto"/>
                    <w:left w:val="single" w:sz="4" w:space="0" w:color="auto"/>
                    <w:bottom w:val="single" w:sz="4" w:space="0" w:color="auto"/>
                    <w:right w:val="single" w:sz="4" w:space="0" w:color="auto"/>
                  </w:tcBorders>
                  <w:shd w:val="clear" w:color="auto" w:fill="44546A" w:themeFill="text2"/>
                  <w:vAlign w:val="center"/>
                </w:tcPr>
                <w:p w:rsidR="00FA6707" w:rsidRPr="00994B6D" w:rsidRDefault="00FA6707" w:rsidP="006948A2">
                  <w:pPr>
                    <w:pStyle w:val="Prrafodelista"/>
                    <w:numPr>
                      <w:ilvl w:val="0"/>
                      <w:numId w:val="110"/>
                    </w:numPr>
                    <w:ind w:left="730"/>
                    <w:jc w:val="both"/>
                    <w:rPr>
                      <w:rFonts w:ascii="Arial" w:hAnsi="Arial" w:cs="Arial"/>
                      <w:b/>
                      <w:color w:val="FFFFFF" w:themeColor="background1"/>
                      <w:sz w:val="18"/>
                      <w:szCs w:val="18"/>
                      <w:lang w:eastAsia="es-ES"/>
                    </w:rPr>
                  </w:pPr>
                  <w:r w:rsidRPr="00994B6D">
                    <w:rPr>
                      <w:rFonts w:ascii="Arial" w:hAnsi="Arial" w:cs="Arial"/>
                      <w:b/>
                      <w:color w:val="FFFFFF" w:themeColor="background1"/>
                      <w:sz w:val="18"/>
                      <w:szCs w:val="18"/>
                      <w:lang w:val="x-none" w:eastAsia="es-ES"/>
                    </w:rPr>
                    <w:t xml:space="preserve">OBJETO </w:t>
                  </w:r>
                </w:p>
              </w:tc>
            </w:tr>
            <w:tr w:rsidR="00FA6707" w:rsidRPr="009F2356" w:rsidTr="00FA6707">
              <w:trPr>
                <w:trHeight w:val="20"/>
                <w:jc w:val="center"/>
              </w:trPr>
              <w:tc>
                <w:tcPr>
                  <w:tcW w:w="9918" w:type="dxa"/>
                  <w:tcBorders>
                    <w:top w:val="single" w:sz="4" w:space="0" w:color="auto"/>
                    <w:bottom w:val="single" w:sz="4" w:space="0" w:color="auto"/>
                  </w:tcBorders>
                  <w:shd w:val="clear" w:color="auto" w:fill="FFFFFF"/>
                  <w:vAlign w:val="center"/>
                </w:tcPr>
                <w:p w:rsidR="00FA6707" w:rsidRPr="009F2356" w:rsidRDefault="00FA6707" w:rsidP="00FA6707">
                  <w:pPr>
                    <w:ind w:left="64"/>
                    <w:jc w:val="both"/>
                    <w:rPr>
                      <w:rFonts w:ascii="Arial" w:hAnsi="Arial" w:cs="Arial"/>
                      <w:sz w:val="18"/>
                      <w:szCs w:val="18"/>
                      <w:lang w:eastAsia="es-ES"/>
                    </w:rPr>
                  </w:pPr>
                  <w:r w:rsidRPr="009F2356">
                    <w:rPr>
                      <w:rFonts w:ascii="Arial" w:hAnsi="Arial" w:cs="Arial"/>
                      <w:sz w:val="18"/>
                      <w:szCs w:val="18"/>
                      <w:lang w:eastAsia="es-ES"/>
                    </w:rPr>
                    <w:t xml:space="preserve">El objeto es la adquisición de: </w:t>
                  </w:r>
                </w:p>
                <w:p w:rsidR="00FA6707" w:rsidRPr="009F2356" w:rsidRDefault="00FA6707" w:rsidP="00FA6707">
                  <w:pPr>
                    <w:pStyle w:val="Prrafodelista"/>
                    <w:numPr>
                      <w:ilvl w:val="0"/>
                      <w:numId w:val="88"/>
                    </w:numPr>
                    <w:ind w:hanging="212"/>
                    <w:jc w:val="both"/>
                    <w:rPr>
                      <w:rFonts w:ascii="Arial" w:hAnsi="Arial" w:cs="Arial"/>
                      <w:sz w:val="18"/>
                      <w:szCs w:val="18"/>
                      <w:lang w:eastAsia="es-ES"/>
                    </w:rPr>
                  </w:pPr>
                  <w:r w:rsidRPr="009F2356">
                    <w:rPr>
                      <w:rFonts w:ascii="Arial" w:hAnsi="Arial" w:cs="Arial"/>
                      <w:sz w:val="18"/>
                      <w:szCs w:val="18"/>
                      <w:lang w:eastAsia="es-ES"/>
                    </w:rPr>
                    <w:t>Monedas de curso legal</w:t>
                  </w:r>
                  <w:r w:rsidRPr="009F2356">
                    <w:rPr>
                      <w:rFonts w:ascii="Arial" w:hAnsi="Arial" w:cs="Arial"/>
                      <w:sz w:val="18"/>
                      <w:szCs w:val="18"/>
                      <w:lang w:val="x-none" w:eastAsia="es-ES"/>
                    </w:rPr>
                    <w:t xml:space="preserve"> </w:t>
                  </w:r>
                  <w:r w:rsidRPr="009F2356">
                    <w:rPr>
                      <w:rFonts w:ascii="Arial" w:hAnsi="Arial" w:cs="Arial"/>
                      <w:sz w:val="18"/>
                      <w:szCs w:val="18"/>
                      <w:lang w:eastAsia="es-ES"/>
                    </w:rPr>
                    <w:t>para cubrir la demanda de</w:t>
                  </w:r>
                  <w:r>
                    <w:rPr>
                      <w:rFonts w:ascii="Arial" w:hAnsi="Arial" w:cs="Arial"/>
                      <w:sz w:val="18"/>
                      <w:szCs w:val="18"/>
                      <w:lang w:eastAsia="es-ES"/>
                    </w:rPr>
                    <w:t xml:space="preserve"> las E</w:t>
                  </w:r>
                  <w:r w:rsidRPr="009F2356">
                    <w:rPr>
                      <w:rFonts w:ascii="Arial" w:hAnsi="Arial" w:cs="Arial"/>
                      <w:sz w:val="18"/>
                      <w:szCs w:val="18"/>
                      <w:lang w:eastAsia="es-ES"/>
                    </w:rPr>
                    <w:t xml:space="preserve">ntidades </w:t>
                  </w:r>
                  <w:r>
                    <w:rPr>
                      <w:rFonts w:ascii="Arial" w:hAnsi="Arial" w:cs="Arial"/>
                      <w:sz w:val="18"/>
                      <w:szCs w:val="18"/>
                      <w:lang w:eastAsia="es-ES"/>
                    </w:rPr>
                    <w:t>de Intermediación Financiera</w:t>
                  </w:r>
                  <w:r w:rsidRPr="009F2356">
                    <w:rPr>
                      <w:rFonts w:ascii="Arial" w:hAnsi="Arial" w:cs="Arial"/>
                      <w:sz w:val="18"/>
                      <w:szCs w:val="18"/>
                      <w:lang w:eastAsia="es-ES"/>
                    </w:rPr>
                    <w:t xml:space="preserve"> y público en general;</w:t>
                  </w:r>
                </w:p>
                <w:p w:rsidR="00FA6707" w:rsidRPr="00451465" w:rsidRDefault="00FA6707" w:rsidP="00FA6707">
                  <w:pPr>
                    <w:pStyle w:val="Prrafodelista"/>
                    <w:numPr>
                      <w:ilvl w:val="0"/>
                      <w:numId w:val="88"/>
                    </w:numPr>
                    <w:ind w:hanging="212"/>
                    <w:jc w:val="both"/>
                    <w:rPr>
                      <w:rFonts w:ascii="Arial" w:hAnsi="Arial" w:cs="Arial"/>
                      <w:sz w:val="18"/>
                      <w:szCs w:val="18"/>
                      <w:lang w:eastAsia="es-ES"/>
                    </w:rPr>
                  </w:pPr>
                  <w:r>
                    <w:rPr>
                      <w:rFonts w:ascii="Arial" w:hAnsi="Arial" w:cs="Arial"/>
                      <w:sz w:val="18"/>
                      <w:szCs w:val="18"/>
                      <w:lang w:eastAsia="es-ES"/>
                    </w:rPr>
                    <w:t>Monedas conmemorativas de</w:t>
                  </w:r>
                  <w:r w:rsidRPr="009F2356">
                    <w:rPr>
                      <w:rFonts w:ascii="Arial" w:hAnsi="Arial" w:cs="Arial"/>
                      <w:sz w:val="18"/>
                      <w:szCs w:val="18"/>
                      <w:lang w:eastAsia="es-ES"/>
                    </w:rPr>
                    <w:t xml:space="preserve">l Bicentenario de </w:t>
                  </w:r>
                  <w:r>
                    <w:rPr>
                      <w:rFonts w:ascii="Arial" w:hAnsi="Arial" w:cs="Arial"/>
                      <w:sz w:val="18"/>
                      <w:szCs w:val="18"/>
                      <w:lang w:eastAsia="es-ES"/>
                    </w:rPr>
                    <w:t xml:space="preserve">Estado Plurinacional de </w:t>
                  </w:r>
                  <w:r w:rsidRPr="009F2356">
                    <w:rPr>
                      <w:rFonts w:ascii="Arial" w:hAnsi="Arial" w:cs="Arial"/>
                      <w:sz w:val="18"/>
                      <w:szCs w:val="18"/>
                      <w:lang w:eastAsia="es-ES"/>
                    </w:rPr>
                    <w:t>Bolivia</w:t>
                  </w:r>
                  <w:r>
                    <w:rPr>
                      <w:rFonts w:ascii="Arial" w:hAnsi="Arial" w:cs="Arial"/>
                      <w:sz w:val="18"/>
                      <w:szCs w:val="18"/>
                      <w:lang w:eastAsia="es-ES"/>
                    </w:rPr>
                    <w:t>,</w:t>
                  </w:r>
                  <w:r w:rsidRPr="009F2356">
                    <w:rPr>
                      <w:rFonts w:ascii="Arial" w:hAnsi="Arial" w:cs="Arial"/>
                      <w:sz w:val="18"/>
                      <w:szCs w:val="18"/>
                      <w:lang w:eastAsia="es-ES"/>
                    </w:rPr>
                    <w:t xml:space="preserve"> Monedas conmemorativas de los departamentos de Santa Cruz y Tarija, de la Casa Nacional de Moneda y de la </w:t>
                  </w:r>
                  <w:r>
                    <w:rPr>
                      <w:rFonts w:ascii="Arial" w:hAnsi="Arial" w:cs="Arial"/>
                      <w:sz w:val="18"/>
                      <w:szCs w:val="18"/>
                      <w:lang w:eastAsia="es-ES"/>
                    </w:rPr>
                    <w:t>Universidad Mayor, R</w:t>
                  </w:r>
                  <w:r w:rsidRPr="009F2356">
                    <w:rPr>
                      <w:rFonts w:ascii="Arial" w:hAnsi="Arial" w:cs="Arial"/>
                      <w:sz w:val="18"/>
                      <w:szCs w:val="18"/>
                      <w:lang w:eastAsia="es-ES"/>
                    </w:rPr>
                    <w:t>eal y Pontificia de San Francisco Xavier de Chuquisaca con el fin de homenajear a las fechas conmemorativas de los mismos.</w:t>
                  </w: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6948A2">
                  <w:pPr>
                    <w:numPr>
                      <w:ilvl w:val="0"/>
                      <w:numId w:val="111"/>
                    </w:numPr>
                    <w:ind w:left="446"/>
                    <w:jc w:val="both"/>
                    <w:rPr>
                      <w:rFonts w:ascii="Arial" w:hAnsi="Arial" w:cs="Arial"/>
                      <w:i/>
                      <w:color w:val="FFFFFF" w:themeColor="background1"/>
                      <w:sz w:val="18"/>
                      <w:szCs w:val="18"/>
                      <w:lang w:eastAsia="es-ES"/>
                    </w:rPr>
                  </w:pPr>
                  <w:r w:rsidRPr="00994B6D">
                    <w:rPr>
                      <w:rFonts w:ascii="Arial" w:hAnsi="Arial" w:cs="Arial"/>
                      <w:b/>
                      <w:bCs/>
                      <w:color w:val="FFFFFF" w:themeColor="background1"/>
                      <w:sz w:val="18"/>
                      <w:szCs w:val="18"/>
                      <w:lang w:eastAsia="es-ES"/>
                    </w:rPr>
                    <w:t>CARACTERÍSTICAS DE LAS MONEDAS</w:t>
                  </w:r>
                  <w:r w:rsidRPr="00994B6D">
                    <w:rPr>
                      <w:rFonts w:ascii="Arial" w:hAnsi="Arial" w:cs="Arial"/>
                      <w:bCs/>
                      <w:i/>
                      <w:iCs/>
                      <w:color w:val="FFFFFF" w:themeColor="background1"/>
                      <w:sz w:val="18"/>
                      <w:szCs w:val="18"/>
                      <w:lang w:eastAsia="es-ES"/>
                    </w:rPr>
                    <w:t xml:space="preserve"> </w:t>
                  </w:r>
                </w:p>
              </w:tc>
            </w:tr>
            <w:tr w:rsidR="00FA6707" w:rsidRPr="00994B6D" w:rsidTr="00FA6707">
              <w:trPr>
                <w:trHeight w:val="20"/>
                <w:jc w:val="center"/>
              </w:trPr>
              <w:tc>
                <w:tcPr>
                  <w:tcW w:w="9918" w:type="dxa"/>
                  <w:shd w:val="clear" w:color="auto" w:fill="44546A" w:themeFill="text2"/>
                  <w:vAlign w:val="center"/>
                </w:tcPr>
                <w:p w:rsidR="00FA6707" w:rsidRPr="006948A2" w:rsidRDefault="00FA6707" w:rsidP="006948A2">
                  <w:pPr>
                    <w:pStyle w:val="Prrafodelista"/>
                    <w:keepNext/>
                    <w:numPr>
                      <w:ilvl w:val="1"/>
                      <w:numId w:val="110"/>
                    </w:numPr>
                    <w:outlineLvl w:val="1"/>
                    <w:rPr>
                      <w:rFonts w:ascii="Arial" w:hAnsi="Arial" w:cs="Arial"/>
                      <w:b/>
                      <w:color w:val="FFFFFF" w:themeColor="background1"/>
                      <w:sz w:val="18"/>
                      <w:szCs w:val="18"/>
                      <w:lang w:val="es-MX" w:eastAsia="es-ES"/>
                    </w:rPr>
                  </w:pPr>
                  <w:r w:rsidRPr="006948A2">
                    <w:rPr>
                      <w:rFonts w:ascii="Arial" w:hAnsi="Arial" w:cs="Arial"/>
                      <w:b/>
                      <w:bCs/>
                      <w:iCs/>
                      <w:color w:val="FFFFFF" w:themeColor="background1"/>
                      <w:sz w:val="18"/>
                      <w:szCs w:val="18"/>
                      <w:lang w:val="es-MX" w:eastAsia="es-ES"/>
                    </w:rPr>
                    <w:t>CANTIDAD</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tabs>
                      <w:tab w:val="center" w:pos="4252"/>
                      <w:tab w:val="right" w:pos="8504"/>
                    </w:tabs>
                    <w:jc w:val="both"/>
                    <w:rPr>
                      <w:rFonts w:ascii="Arial" w:hAnsi="Arial" w:cs="Arial"/>
                      <w:sz w:val="18"/>
                      <w:szCs w:val="18"/>
                      <w:lang w:eastAsia="es-ES"/>
                    </w:rPr>
                  </w:pPr>
                </w:p>
                <w:p w:rsidR="00FA6707" w:rsidRPr="009F2356" w:rsidRDefault="00FA6707" w:rsidP="00FA6707">
                  <w:pPr>
                    <w:jc w:val="center"/>
                    <w:rPr>
                      <w:rFonts w:ascii="Arial" w:hAnsi="Arial" w:cs="Arial"/>
                      <w:b/>
                      <w:sz w:val="18"/>
                      <w:szCs w:val="18"/>
                      <w:lang w:eastAsia="es-ES"/>
                    </w:rPr>
                  </w:pPr>
                  <w:r w:rsidRPr="009F2356">
                    <w:rPr>
                      <w:rFonts w:ascii="Arial" w:hAnsi="Arial" w:cs="Arial"/>
                      <w:b/>
                      <w:sz w:val="18"/>
                      <w:szCs w:val="18"/>
                      <w:lang w:eastAsia="es-ES"/>
                    </w:rPr>
                    <w:t>CANTIDAD REQUERIDA DE MONEDAS POR ÍTEM</w:t>
                  </w:r>
                </w:p>
                <w:p w:rsidR="00FA6707" w:rsidRPr="009F2356" w:rsidRDefault="00FA6707" w:rsidP="00FA6707">
                  <w:pPr>
                    <w:tabs>
                      <w:tab w:val="center" w:pos="4252"/>
                      <w:tab w:val="right" w:pos="8504"/>
                    </w:tabs>
                    <w:jc w:val="center"/>
                    <w:rPr>
                      <w:rFonts w:ascii="Arial" w:hAnsi="Arial" w:cs="Arial"/>
                      <w:sz w:val="18"/>
                      <w:szCs w:val="18"/>
                      <w:lang w:val="es-MX" w:eastAsia="es-ES"/>
                    </w:rPr>
                  </w:pPr>
                  <w:r w:rsidRPr="009F2356">
                    <w:rPr>
                      <w:rFonts w:ascii="Arial" w:hAnsi="Arial" w:cs="Arial"/>
                      <w:sz w:val="18"/>
                      <w:szCs w:val="18"/>
                      <w:lang w:val="es-MX" w:eastAsia="es-ES"/>
                    </w:rPr>
                    <w:t>(En piezas)</w:t>
                  </w:r>
                </w:p>
                <w:p w:rsidR="00FA6707" w:rsidRPr="009F2356" w:rsidRDefault="00FA6707" w:rsidP="00FA6707">
                  <w:pPr>
                    <w:tabs>
                      <w:tab w:val="center" w:pos="4252"/>
                      <w:tab w:val="right" w:pos="8504"/>
                    </w:tabs>
                    <w:jc w:val="both"/>
                    <w:rPr>
                      <w:rFonts w:ascii="Arial" w:hAnsi="Arial" w:cs="Arial"/>
                      <w:sz w:val="6"/>
                      <w:szCs w:val="18"/>
                      <w:lang w:val="es-MX" w:eastAsia="es-ES"/>
                    </w:rPr>
                  </w:pPr>
                </w:p>
                <w:tbl>
                  <w:tblPr>
                    <w:tblW w:w="5448" w:type="dxa"/>
                    <w:jc w:val="center"/>
                    <w:tblCellMar>
                      <w:left w:w="70" w:type="dxa"/>
                      <w:right w:w="70" w:type="dxa"/>
                    </w:tblCellMar>
                    <w:tblLook w:val="04A0" w:firstRow="1" w:lastRow="0" w:firstColumn="1" w:lastColumn="0" w:noHBand="0" w:noVBand="1"/>
                  </w:tblPr>
                  <w:tblGrid>
                    <w:gridCol w:w="628"/>
                    <w:gridCol w:w="3544"/>
                    <w:gridCol w:w="1276"/>
                  </w:tblGrid>
                  <w:tr w:rsidR="00FA6707" w:rsidRPr="009F2356" w:rsidTr="00FA6707">
                    <w:trPr>
                      <w:trHeight w:val="57"/>
                      <w:jc w:val="center"/>
                    </w:trPr>
                    <w:tc>
                      <w:tcPr>
                        <w:tcW w:w="628" w:type="dxa"/>
                        <w:tcBorders>
                          <w:top w:val="single" w:sz="4" w:space="0" w:color="auto"/>
                          <w:left w:val="single" w:sz="4" w:space="0" w:color="auto"/>
                          <w:bottom w:val="single" w:sz="4" w:space="0" w:color="auto"/>
                          <w:right w:val="single" w:sz="4" w:space="0" w:color="auto"/>
                        </w:tcBorders>
                        <w:shd w:val="clear" w:color="auto" w:fill="E7E6E6" w:themeFill="background2"/>
                      </w:tcPr>
                      <w:p w:rsidR="00FA6707" w:rsidRPr="009F2356" w:rsidRDefault="00FA6707" w:rsidP="00FA6707">
                        <w:pPr>
                          <w:jc w:val="center"/>
                          <w:rPr>
                            <w:rFonts w:ascii="Arial" w:hAnsi="Arial" w:cs="Arial"/>
                            <w:b/>
                            <w:bCs/>
                            <w:sz w:val="18"/>
                            <w:szCs w:val="18"/>
                            <w:lang w:eastAsia="es-BO"/>
                          </w:rPr>
                        </w:pPr>
                        <w:r w:rsidRPr="009F2356">
                          <w:rPr>
                            <w:rFonts w:ascii="Arial" w:hAnsi="Arial" w:cs="Arial"/>
                            <w:b/>
                            <w:bCs/>
                            <w:sz w:val="18"/>
                            <w:szCs w:val="18"/>
                            <w:lang w:eastAsia="es-BO"/>
                          </w:rPr>
                          <w:t>Ítem</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rsidR="00FA6707" w:rsidRPr="009F2356" w:rsidRDefault="00FA6707" w:rsidP="00FA6707">
                        <w:pPr>
                          <w:jc w:val="center"/>
                          <w:rPr>
                            <w:rFonts w:ascii="Arial" w:hAnsi="Arial" w:cs="Arial"/>
                            <w:b/>
                            <w:bCs/>
                            <w:sz w:val="18"/>
                            <w:szCs w:val="18"/>
                            <w:lang w:eastAsia="es-BO"/>
                          </w:rPr>
                        </w:pPr>
                        <w:r w:rsidRPr="009F2356">
                          <w:rPr>
                            <w:rFonts w:ascii="Arial" w:hAnsi="Arial" w:cs="Arial"/>
                            <w:b/>
                            <w:bCs/>
                            <w:sz w:val="18"/>
                            <w:szCs w:val="18"/>
                            <w:lang w:eastAsia="es-BO"/>
                          </w:rPr>
                          <w:t>Corte</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FA6707" w:rsidRPr="009F2356" w:rsidRDefault="00FA6707" w:rsidP="00FA6707">
                        <w:pPr>
                          <w:jc w:val="center"/>
                          <w:rPr>
                            <w:rFonts w:ascii="Arial" w:hAnsi="Arial" w:cs="Arial"/>
                            <w:b/>
                            <w:bCs/>
                            <w:sz w:val="18"/>
                            <w:szCs w:val="18"/>
                            <w:lang w:eastAsia="es-BO"/>
                          </w:rPr>
                        </w:pPr>
                        <w:r w:rsidRPr="009F2356">
                          <w:rPr>
                            <w:rFonts w:ascii="Arial" w:hAnsi="Arial" w:cs="Arial"/>
                            <w:b/>
                            <w:bCs/>
                            <w:sz w:val="18"/>
                            <w:szCs w:val="18"/>
                            <w:lang w:eastAsia="es-BO"/>
                          </w:rPr>
                          <w:t>Cantidad</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sidRPr="009F2356">
                          <w:rPr>
                            <w:rFonts w:ascii="Arial" w:hAnsi="Arial" w:cs="Arial"/>
                            <w:sz w:val="18"/>
                            <w:szCs w:val="18"/>
                            <w:lang w:eastAsia="es-BO"/>
                          </w:rPr>
                          <w:t>1</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 Corte de Bs5</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Pr>
                            <w:rFonts w:ascii="Arial" w:hAnsi="Arial" w:cs="Arial"/>
                            <w:sz w:val="18"/>
                            <w:szCs w:val="18"/>
                            <w:lang w:eastAsia="es-BO"/>
                          </w:rPr>
                          <w:t>12.0</w:t>
                        </w:r>
                        <w:r w:rsidRPr="009F2356">
                          <w:rPr>
                            <w:rFonts w:ascii="Arial" w:hAnsi="Arial" w:cs="Arial"/>
                            <w:sz w:val="18"/>
                            <w:szCs w:val="18"/>
                            <w:lang w:eastAsia="es-BO"/>
                          </w:rPr>
                          <w:t>00.000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sidRPr="009F2356">
                          <w:rPr>
                            <w:rFonts w:ascii="Arial" w:hAnsi="Arial" w:cs="Arial"/>
                            <w:sz w:val="18"/>
                            <w:szCs w:val="18"/>
                            <w:lang w:eastAsia="es-BO"/>
                          </w:rPr>
                          <w:t>2</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 Corte de Bs2</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Pr>
                            <w:rFonts w:ascii="Arial" w:hAnsi="Arial" w:cs="Arial"/>
                            <w:sz w:val="18"/>
                            <w:szCs w:val="18"/>
                            <w:lang w:eastAsia="es-BO"/>
                          </w:rPr>
                          <w:t>30.0</w:t>
                        </w:r>
                        <w:r w:rsidRPr="009F2356">
                          <w:rPr>
                            <w:rFonts w:ascii="Arial" w:hAnsi="Arial" w:cs="Arial"/>
                            <w:sz w:val="18"/>
                            <w:szCs w:val="18"/>
                            <w:lang w:eastAsia="es-BO"/>
                          </w:rPr>
                          <w:t>00.000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sidRPr="009F2356">
                          <w:rPr>
                            <w:rFonts w:ascii="Arial" w:hAnsi="Arial" w:cs="Arial"/>
                            <w:sz w:val="18"/>
                            <w:szCs w:val="18"/>
                            <w:lang w:eastAsia="es-BO"/>
                          </w:rPr>
                          <w:t>3</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 Corte de Bs1</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Pr>
                            <w:rFonts w:ascii="Arial" w:hAnsi="Arial" w:cs="Arial"/>
                            <w:sz w:val="18"/>
                            <w:szCs w:val="18"/>
                            <w:lang w:eastAsia="es-BO"/>
                          </w:rPr>
                          <w:t>60</w:t>
                        </w:r>
                        <w:r w:rsidRPr="009F2356">
                          <w:rPr>
                            <w:rFonts w:ascii="Arial" w:hAnsi="Arial" w:cs="Arial"/>
                            <w:sz w:val="18"/>
                            <w:szCs w:val="18"/>
                            <w:lang w:eastAsia="es-BO"/>
                          </w:rPr>
                          <w:t>.</w:t>
                        </w:r>
                        <w:r>
                          <w:rPr>
                            <w:rFonts w:ascii="Arial" w:hAnsi="Arial" w:cs="Arial"/>
                            <w:sz w:val="18"/>
                            <w:szCs w:val="18"/>
                            <w:lang w:eastAsia="es-BO"/>
                          </w:rPr>
                          <w:t>0</w:t>
                        </w:r>
                        <w:r w:rsidRPr="009F2356">
                          <w:rPr>
                            <w:rFonts w:ascii="Arial" w:hAnsi="Arial" w:cs="Arial"/>
                            <w:sz w:val="18"/>
                            <w:szCs w:val="18"/>
                            <w:lang w:eastAsia="es-BO"/>
                          </w:rPr>
                          <w:t>00.000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4</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del Bicentenario de Curso Legal</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13.000.000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5</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del Bicentenario de Plata</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10.000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6</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del Bicentenario de Oro</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1.000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7</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Bicentenario de Santa Cruz</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10.000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8</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Bicentenario de Tarija</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2.000</w:t>
                        </w:r>
                      </w:p>
                    </w:tc>
                  </w:tr>
                  <w:tr w:rsidR="00FA6707" w:rsidRPr="009F2356" w:rsidTr="00FA6707">
                    <w:trPr>
                      <w:trHeight w:val="57"/>
                      <w:jc w:val="center"/>
                    </w:trPr>
                    <w:tc>
                      <w:tcPr>
                        <w:tcW w:w="628" w:type="dxa"/>
                        <w:tcBorders>
                          <w:top w:val="nil"/>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Pr>
                            <w:rFonts w:ascii="Arial" w:hAnsi="Arial" w:cs="Arial"/>
                            <w:sz w:val="18"/>
                            <w:szCs w:val="18"/>
                            <w:lang w:eastAsia="es-BO"/>
                          </w:rPr>
                          <w:t>9</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Conmemorativa de los 250 años de la Casa Nacional de Moneda</w:t>
                        </w:r>
                      </w:p>
                    </w:tc>
                    <w:tc>
                      <w:tcPr>
                        <w:tcW w:w="1276" w:type="dxa"/>
                        <w:tcBorders>
                          <w:top w:val="nil"/>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10.000</w:t>
                        </w:r>
                      </w:p>
                    </w:tc>
                  </w:tr>
                  <w:tr w:rsidR="00FA6707" w:rsidRPr="009F2356" w:rsidTr="00FA6707">
                    <w:trPr>
                      <w:trHeight w:val="57"/>
                      <w:jc w:val="center"/>
                    </w:trPr>
                    <w:tc>
                      <w:tcPr>
                        <w:tcW w:w="628" w:type="dxa"/>
                        <w:tcBorders>
                          <w:top w:val="single" w:sz="4" w:space="0" w:color="auto"/>
                          <w:left w:val="single" w:sz="4" w:space="0" w:color="auto"/>
                          <w:bottom w:val="single" w:sz="4" w:space="0" w:color="auto"/>
                          <w:right w:val="single" w:sz="4" w:space="0" w:color="auto"/>
                        </w:tcBorders>
                        <w:vAlign w:val="center"/>
                      </w:tcPr>
                      <w:p w:rsidR="00FA6707" w:rsidRPr="009F2356" w:rsidRDefault="00FA6707" w:rsidP="00FA6707">
                        <w:pPr>
                          <w:jc w:val="center"/>
                          <w:rPr>
                            <w:rFonts w:ascii="Arial" w:hAnsi="Arial" w:cs="Arial"/>
                            <w:sz w:val="18"/>
                            <w:szCs w:val="18"/>
                            <w:lang w:eastAsia="es-BO"/>
                          </w:rPr>
                        </w:pPr>
                        <w:r w:rsidRPr="009F2356">
                          <w:rPr>
                            <w:rFonts w:ascii="Arial" w:hAnsi="Arial" w:cs="Arial"/>
                            <w:sz w:val="18"/>
                            <w:szCs w:val="18"/>
                            <w:lang w:eastAsia="es-BO"/>
                          </w:rPr>
                          <w:t>1</w:t>
                        </w:r>
                        <w:r>
                          <w:rPr>
                            <w:rFonts w:ascii="Arial" w:hAnsi="Arial" w:cs="Arial"/>
                            <w:sz w:val="18"/>
                            <w:szCs w:val="18"/>
                            <w:lang w:eastAsia="es-BO"/>
                          </w:rPr>
                          <w:t>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A6707" w:rsidRPr="009F2356" w:rsidRDefault="00FA6707" w:rsidP="00FA6707">
                        <w:pPr>
                          <w:jc w:val="both"/>
                          <w:rPr>
                            <w:rFonts w:ascii="Arial" w:hAnsi="Arial" w:cs="Arial"/>
                            <w:sz w:val="18"/>
                            <w:szCs w:val="18"/>
                            <w:lang w:eastAsia="es-BO"/>
                          </w:rPr>
                        </w:pPr>
                        <w:r w:rsidRPr="009F2356">
                          <w:rPr>
                            <w:rFonts w:ascii="Arial" w:hAnsi="Arial" w:cs="Arial"/>
                            <w:sz w:val="18"/>
                            <w:szCs w:val="18"/>
                            <w:lang w:eastAsia="es-BO"/>
                          </w:rPr>
                          <w:t>Moneda Conmemorativa de los 400 años de la Universidad Mayor, real y Pontificia de San Francisco Xavier de Chuquisaca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A6707" w:rsidRPr="009F2356" w:rsidRDefault="00FA6707" w:rsidP="00FA6707">
                        <w:pPr>
                          <w:jc w:val="right"/>
                          <w:rPr>
                            <w:rFonts w:ascii="Arial" w:hAnsi="Arial" w:cs="Arial"/>
                            <w:sz w:val="18"/>
                            <w:szCs w:val="18"/>
                            <w:lang w:eastAsia="es-BO"/>
                          </w:rPr>
                        </w:pPr>
                        <w:r w:rsidRPr="009F2356">
                          <w:rPr>
                            <w:rFonts w:ascii="Arial" w:hAnsi="Arial" w:cs="Arial"/>
                            <w:sz w:val="18"/>
                            <w:szCs w:val="18"/>
                            <w:lang w:eastAsia="es-BO"/>
                          </w:rPr>
                          <w:t>3.000</w:t>
                        </w:r>
                      </w:p>
                    </w:tc>
                  </w:tr>
                  <w:tr w:rsidR="00FA6707" w:rsidRPr="009F2356" w:rsidTr="00FA6707">
                    <w:trPr>
                      <w:trHeight w:val="57"/>
                      <w:jc w:val="center"/>
                    </w:trPr>
                    <w:tc>
                      <w:tcPr>
                        <w:tcW w:w="417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FA6707" w:rsidRPr="009F2356" w:rsidRDefault="00FA6707" w:rsidP="00FA6707">
                        <w:pPr>
                          <w:jc w:val="center"/>
                          <w:rPr>
                            <w:rFonts w:ascii="Arial" w:hAnsi="Arial" w:cs="Arial"/>
                            <w:b/>
                            <w:sz w:val="18"/>
                            <w:szCs w:val="18"/>
                            <w:lang w:eastAsia="es-BO"/>
                          </w:rPr>
                        </w:pPr>
                        <w:r w:rsidRPr="009F2356">
                          <w:rPr>
                            <w:rFonts w:ascii="Arial" w:hAnsi="Arial" w:cs="Arial"/>
                            <w:b/>
                            <w:sz w:val="18"/>
                            <w:szCs w:val="18"/>
                            <w:lang w:eastAsia="es-BO"/>
                          </w:rPr>
                          <w:t>Total</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FA6707" w:rsidRPr="009F2356" w:rsidRDefault="00FA6707" w:rsidP="00FA6707">
                        <w:pPr>
                          <w:jc w:val="right"/>
                          <w:rPr>
                            <w:rFonts w:ascii="Arial" w:hAnsi="Arial" w:cs="Arial"/>
                            <w:b/>
                            <w:sz w:val="18"/>
                            <w:szCs w:val="18"/>
                            <w:lang w:eastAsia="es-BO"/>
                          </w:rPr>
                        </w:pPr>
                        <w:r>
                          <w:rPr>
                            <w:rFonts w:ascii="Arial" w:hAnsi="Arial" w:cs="Arial"/>
                            <w:b/>
                            <w:sz w:val="18"/>
                            <w:szCs w:val="18"/>
                            <w:lang w:eastAsia="es-BO"/>
                          </w:rPr>
                          <w:t>115.036</w:t>
                        </w:r>
                        <w:r w:rsidRPr="009F2356">
                          <w:rPr>
                            <w:rFonts w:ascii="Arial" w:hAnsi="Arial" w:cs="Arial"/>
                            <w:b/>
                            <w:sz w:val="18"/>
                            <w:szCs w:val="18"/>
                            <w:lang w:eastAsia="es-BO"/>
                          </w:rPr>
                          <w:t>.000</w:t>
                        </w:r>
                      </w:p>
                    </w:tc>
                  </w:tr>
                </w:tbl>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tabs>
                      <w:tab w:val="center" w:pos="4252"/>
                      <w:tab w:val="right" w:pos="8504"/>
                    </w:tabs>
                    <w:jc w:val="both"/>
                    <w:rPr>
                      <w:rFonts w:ascii="Arial" w:hAnsi="Arial" w:cs="Arial"/>
                      <w:b/>
                      <w:i/>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6948A2" w:rsidRDefault="00FA6707" w:rsidP="006948A2">
                  <w:pPr>
                    <w:pStyle w:val="Prrafodelista"/>
                    <w:keepNext/>
                    <w:numPr>
                      <w:ilvl w:val="1"/>
                      <w:numId w:val="110"/>
                    </w:numPr>
                    <w:ind w:left="446"/>
                    <w:jc w:val="both"/>
                    <w:outlineLvl w:val="1"/>
                    <w:rPr>
                      <w:rFonts w:ascii="Arial" w:hAnsi="Arial" w:cs="Arial"/>
                      <w:bCs/>
                      <w:color w:val="FFFFFF" w:themeColor="background1"/>
                      <w:sz w:val="18"/>
                      <w:szCs w:val="18"/>
                      <w:lang w:eastAsia="es-ES"/>
                    </w:rPr>
                  </w:pPr>
                  <w:r w:rsidRPr="006948A2">
                    <w:rPr>
                      <w:rFonts w:ascii="Arial" w:hAnsi="Arial" w:cs="Arial"/>
                      <w:b/>
                      <w:bCs/>
                      <w:iCs/>
                      <w:color w:val="FFFFFF" w:themeColor="background1"/>
                      <w:sz w:val="18"/>
                      <w:szCs w:val="18"/>
                      <w:lang w:val="es-MX" w:eastAsia="es-ES"/>
                    </w:rPr>
                    <w:t>CARACTERÍSTICAS FÍSICO-QUÍMICAS Y ELEMENTOS DE SEGURIDAD</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8C030D" w:rsidRDefault="00FA6707" w:rsidP="008C030D">
                  <w:pPr>
                    <w:pStyle w:val="Prrafodelista"/>
                    <w:keepNext/>
                    <w:numPr>
                      <w:ilvl w:val="2"/>
                      <w:numId w:val="122"/>
                    </w:numPr>
                    <w:jc w:val="both"/>
                    <w:outlineLvl w:val="1"/>
                    <w:rPr>
                      <w:rFonts w:ascii="Arial" w:hAnsi="Arial" w:cs="Arial"/>
                      <w:color w:val="FFFFFF" w:themeColor="background1"/>
                      <w:sz w:val="17"/>
                      <w:szCs w:val="17"/>
                      <w:lang w:val="es-ES_tradnl" w:eastAsia="es-ES"/>
                    </w:rPr>
                  </w:pPr>
                  <w:r w:rsidRPr="008C030D">
                    <w:rPr>
                      <w:rFonts w:ascii="Arial" w:hAnsi="Arial" w:cs="Arial"/>
                      <w:b/>
                      <w:bCs/>
                      <w:iCs/>
                      <w:color w:val="FFFFFF" w:themeColor="background1"/>
                      <w:sz w:val="18"/>
                      <w:szCs w:val="18"/>
                      <w:lang w:val="es-MX" w:eastAsia="es-ES"/>
                    </w:rPr>
                    <w:t>ITEM 1: MONEDA DE CORTE DE Bs5 (5 Bolivianos)</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6948A2" w:rsidRDefault="00FA6707" w:rsidP="006948A2">
                  <w:pPr>
                    <w:pStyle w:val="Prrafodelista"/>
                    <w:numPr>
                      <w:ilvl w:val="0"/>
                      <w:numId w:val="112"/>
                    </w:numPr>
                    <w:ind w:left="304" w:right="67" w:hanging="141"/>
                    <w:jc w:val="both"/>
                    <w:rPr>
                      <w:rFonts w:ascii="Arial" w:hAnsi="Arial" w:cs="Arial"/>
                      <w:bCs/>
                      <w:sz w:val="18"/>
                      <w:szCs w:val="18"/>
                      <w:lang w:eastAsia="es-ES"/>
                    </w:rPr>
                  </w:pPr>
                  <w:r w:rsidRPr="006948A2">
                    <w:rPr>
                      <w:rFonts w:ascii="Arial" w:hAnsi="Arial" w:cs="Arial"/>
                      <w:b/>
                      <w:bCs/>
                      <w:sz w:val="18"/>
                      <w:szCs w:val="18"/>
                      <w:lang w:eastAsia="es-ES"/>
                    </w:rPr>
                    <w:t>Denominación:</w:t>
                  </w:r>
                  <w:r w:rsidRPr="006948A2">
                    <w:rPr>
                      <w:rFonts w:ascii="Arial" w:hAnsi="Arial" w:cs="Arial"/>
                      <w:bCs/>
                      <w:sz w:val="18"/>
                      <w:szCs w:val="18"/>
                      <w:lang w:eastAsia="es-ES"/>
                    </w:rPr>
                    <w:t xml:space="preserve"> Cinco bolivianos. </w:t>
                  </w:r>
                </w:p>
                <w:p w:rsidR="00FA6707" w:rsidRPr="009F2356" w:rsidRDefault="00FA6707" w:rsidP="006948A2">
                  <w:pPr>
                    <w:pStyle w:val="Prrafodelista"/>
                    <w:numPr>
                      <w:ilvl w:val="0"/>
                      <w:numId w:val="112"/>
                    </w:numPr>
                    <w:ind w:left="730" w:right="67" w:hanging="567"/>
                    <w:jc w:val="both"/>
                    <w:rPr>
                      <w:rFonts w:ascii="Arial" w:hAnsi="Arial" w:cs="Arial"/>
                      <w:b/>
                      <w:bCs/>
                      <w:sz w:val="18"/>
                      <w:szCs w:val="18"/>
                      <w:lang w:eastAsia="es-ES"/>
                    </w:rPr>
                  </w:pPr>
                  <w:r w:rsidRPr="009F2356">
                    <w:rPr>
                      <w:rFonts w:ascii="Arial" w:hAnsi="Arial" w:cs="Arial"/>
                      <w:b/>
                      <w:bCs/>
                      <w:sz w:val="18"/>
                      <w:szCs w:val="18"/>
                      <w:lang w:eastAsia="es-ES"/>
                    </w:rPr>
                    <w:t>Composición de los materiales: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Anillo:</w:t>
                  </w:r>
                  <w:r w:rsidRPr="009F2356">
                    <w:rPr>
                      <w:rFonts w:ascii="Arial" w:hAnsi="Arial" w:cs="Arial"/>
                      <w:bCs/>
                      <w:sz w:val="18"/>
                      <w:szCs w:val="18"/>
                      <w:lang w:eastAsia="es-ES"/>
                    </w:rPr>
                    <w:t xml:space="preserve"> Acero inoxidable AISI</w:t>
                  </w:r>
                  <w:r w:rsidRPr="009F2356">
                    <w:rPr>
                      <w:rFonts w:ascii="Arial" w:hAnsi="Arial" w:cs="Arial"/>
                      <w:bCs/>
                      <w:sz w:val="18"/>
                      <w:szCs w:val="18"/>
                      <w:vertAlign w:val="superscript"/>
                      <w:lang w:eastAsia="es-ES"/>
                    </w:rPr>
                    <w:footnoteReference w:id="2"/>
                  </w:r>
                  <w:r w:rsidRPr="009F2356">
                    <w:rPr>
                      <w:rFonts w:ascii="Arial" w:hAnsi="Arial" w:cs="Arial"/>
                      <w:bCs/>
                      <w:sz w:val="18"/>
                      <w:szCs w:val="18"/>
                      <w:lang w:eastAsia="es-ES"/>
                    </w:rPr>
                    <w:t>-430 de alto pulido.</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Núcleo:</w:t>
                  </w:r>
                  <w:r w:rsidRPr="009F2356">
                    <w:rPr>
                      <w:rFonts w:ascii="Arial" w:hAnsi="Arial" w:cs="Arial"/>
                      <w:bCs/>
                      <w:sz w:val="18"/>
                      <w:szCs w:val="18"/>
                      <w:lang w:eastAsia="es-ES"/>
                    </w:rPr>
                    <w:t xml:space="preserve"> Oro Nórdico, compuesto por:</w:t>
                  </w:r>
                </w:p>
                <w:p w:rsidR="00FA6707" w:rsidRPr="009F2356" w:rsidRDefault="00FA6707" w:rsidP="00FA6707">
                  <w:pPr>
                    <w:pStyle w:val="Prrafodelista"/>
                    <w:numPr>
                      <w:ilvl w:val="0"/>
                      <w:numId w:val="90"/>
                    </w:numPr>
                    <w:ind w:left="779"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Aluminio: </w:t>
                  </w:r>
                  <w:r w:rsidRPr="009F2356">
                    <w:rPr>
                      <w:rFonts w:ascii="Arial" w:hAnsi="Arial" w:cs="Arial"/>
                      <w:bCs/>
                      <w:sz w:val="18"/>
                      <w:szCs w:val="18"/>
                      <w:lang w:eastAsia="es-ES"/>
                    </w:rPr>
                    <w:t>Cinco por ciento más menos cero coma cinco por ciento (5% ± 0,5%).</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Zinc:</w:t>
                  </w:r>
                  <w:r w:rsidRPr="009F2356">
                    <w:rPr>
                      <w:rFonts w:ascii="Arial" w:hAnsi="Arial" w:cs="Arial"/>
                      <w:bCs/>
                      <w:sz w:val="18"/>
                      <w:szCs w:val="18"/>
                      <w:lang w:eastAsia="es-ES"/>
                    </w:rPr>
                    <w:t xml:space="preserve"> Cinco por ciento más menos cero coma setenta y cinco por ciento (5% ± 0,75%).</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 xml:space="preserve">Estaño: </w:t>
                  </w:r>
                  <w:r w:rsidRPr="009F2356">
                    <w:rPr>
                      <w:rFonts w:ascii="Arial" w:hAnsi="Arial" w:cs="Arial"/>
                      <w:bCs/>
                      <w:sz w:val="18"/>
                      <w:szCs w:val="18"/>
                      <w:lang w:eastAsia="es-ES"/>
                    </w:rPr>
                    <w:t>Uno por ciento más menos cero coma cuatro por ciento (1% ± 0,4%).</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Cobre:</w:t>
                  </w:r>
                  <w:r w:rsidRPr="009F2356">
                    <w:rPr>
                      <w:rFonts w:ascii="Arial" w:hAnsi="Arial" w:cs="Arial"/>
                      <w:bCs/>
                      <w:sz w:val="18"/>
                      <w:szCs w:val="18"/>
                      <w:lang w:eastAsia="es-ES"/>
                    </w:rPr>
                    <w:t xml:space="preserve"> Para el resto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
                      <w:bCs/>
                      <w:sz w:val="18"/>
                      <w:szCs w:val="18"/>
                      <w:lang w:eastAsia="es-ES"/>
                    </w:rPr>
                    <w:t xml:space="preserve">Máximo de impurezas: </w:t>
                  </w:r>
                  <w:r w:rsidRPr="009F2356">
                    <w:rPr>
                      <w:rFonts w:ascii="Arial" w:hAnsi="Arial" w:cs="Arial"/>
                      <w:bCs/>
                      <w:sz w:val="18"/>
                      <w:szCs w:val="18"/>
                      <w:lang w:eastAsia="es-ES"/>
                    </w:rPr>
                    <w:t>Cero coma cinco por ciento (0,5%).</w:t>
                  </w:r>
                </w:p>
                <w:p w:rsidR="00FA6707" w:rsidRPr="009F2356" w:rsidRDefault="00FA6707" w:rsidP="00FA6707">
                  <w:pPr>
                    <w:pStyle w:val="Prrafodelista"/>
                    <w:ind w:left="492" w:right="67"/>
                    <w:jc w:val="both"/>
                    <w:rPr>
                      <w:rFonts w:ascii="Arial" w:hAnsi="Arial" w:cs="Arial"/>
                      <w:b/>
                      <w:bCs/>
                      <w:sz w:val="18"/>
                      <w:szCs w:val="18"/>
                      <w:lang w:eastAsia="es-ES"/>
                    </w:rPr>
                  </w:pPr>
                </w:p>
                <w:p w:rsidR="00FA6707" w:rsidRPr="009F2356" w:rsidRDefault="00FA6707" w:rsidP="006948A2">
                  <w:pPr>
                    <w:pStyle w:val="Prrafodelista"/>
                    <w:numPr>
                      <w:ilvl w:val="0"/>
                      <w:numId w:val="112"/>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Valor Facial: </w:t>
                  </w:r>
                  <w:r w:rsidRPr="009F2356">
                    <w:rPr>
                      <w:rFonts w:ascii="Arial" w:hAnsi="Arial" w:cs="Arial"/>
                      <w:bCs/>
                      <w:sz w:val="18"/>
                      <w:szCs w:val="18"/>
                      <w:lang w:eastAsia="es-ES"/>
                    </w:rPr>
                    <w:t>Cinco Bolivianos.</w:t>
                  </w:r>
                </w:p>
                <w:p w:rsidR="00FA6707"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Cilíndrica.</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 por unidad:</w:t>
                  </w:r>
                  <w:r w:rsidRPr="009F2356">
                    <w:rPr>
                      <w:rFonts w:ascii="Arial" w:hAnsi="Arial" w:cs="Arial"/>
                      <w:bCs/>
                      <w:sz w:val="18"/>
                      <w:szCs w:val="18"/>
                      <w:lang w:eastAsia="es-ES"/>
                    </w:rPr>
                    <w:t xml:space="preserve"> Cinco coma diez gramos más menos cinco por ciento (5,10 g ± </w:t>
                  </w:r>
                  <w:r>
                    <w:rPr>
                      <w:rFonts w:ascii="Arial" w:hAnsi="Arial" w:cs="Arial"/>
                      <w:bCs/>
                      <w:sz w:val="18"/>
                      <w:szCs w:val="18"/>
                      <w:lang w:eastAsia="es-ES"/>
                    </w:rPr>
                    <w:t>0.26 g</w:t>
                  </w:r>
                  <w:r w:rsidRPr="009F2356">
                    <w:rPr>
                      <w:rFonts w:ascii="Arial" w:hAnsi="Arial" w:cs="Arial"/>
                      <w:bCs/>
                      <w:sz w:val="18"/>
                      <w:szCs w:val="18"/>
                      <w:lang w:eastAsia="es-ES"/>
                    </w:rPr>
                    <w:t>).</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externo:</w:t>
                  </w:r>
                  <w:r w:rsidRPr="009F2356">
                    <w:rPr>
                      <w:rFonts w:ascii="Arial" w:hAnsi="Arial" w:cs="Arial"/>
                      <w:bCs/>
                      <w:sz w:val="18"/>
                      <w:szCs w:val="18"/>
                      <w:lang w:eastAsia="es-ES"/>
                    </w:rPr>
                    <w:t xml:space="preserve"> Veintitrés más menos cero coma diez milímetros (23,00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del núcleo:</w:t>
                  </w:r>
                  <w:r w:rsidRPr="009F2356">
                    <w:rPr>
                      <w:rFonts w:ascii="Arial" w:hAnsi="Arial" w:cs="Arial"/>
                      <w:bCs/>
                      <w:sz w:val="18"/>
                      <w:szCs w:val="18"/>
                      <w:lang w:eastAsia="es-ES"/>
                    </w:rPr>
                    <w:t xml:space="preserve"> Dieciséis más menos cero coma diez milímetros (16,00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 aproximado:</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setenta y cinco milímetros (1,75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la altura de la estría será de cero coma diez milímetros (0,10 mm) aproximadamente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w:t>
                  </w:r>
                  <w:r w:rsidRPr="009F2356">
                    <w:rPr>
                      <w:rFonts w:ascii="Arial" w:hAnsi="Arial" w:cs="Arial"/>
                      <w:sz w:val="18"/>
                      <w:szCs w:val="18"/>
                    </w:rPr>
                    <w:t>El grabado deberá tener relieves de contornos bien definidos con detalles sumamente nítidos. La altura máxima del grabado deberá ser menor que la altura del borde de la moneda.</w:t>
                  </w:r>
                </w:p>
                <w:p w:rsidR="00FA6707" w:rsidRPr="009F2356" w:rsidRDefault="00FA6707" w:rsidP="00FA6707">
                  <w:pPr>
                    <w:pStyle w:val="Prrafodelista"/>
                    <w:ind w:left="354" w:right="67"/>
                    <w:jc w:val="both"/>
                    <w:rPr>
                      <w:rFonts w:ascii="Arial" w:hAnsi="Arial" w:cs="Arial"/>
                      <w:b/>
                      <w:bCs/>
                      <w:sz w:val="17"/>
                      <w:szCs w:val="17"/>
                      <w:lang w:eastAsia="es-ES"/>
                    </w:rPr>
                  </w:pPr>
                </w:p>
                <w:p w:rsidR="00FA6707" w:rsidRPr="009F2356" w:rsidRDefault="00FA6707" w:rsidP="006948A2">
                  <w:pPr>
                    <w:pStyle w:val="Prrafodelista"/>
                    <w:numPr>
                      <w:ilvl w:val="0"/>
                      <w:numId w:val="112"/>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Detalle artístico del Anverso:</w:t>
                  </w:r>
                </w:p>
                <w:p w:rsidR="00FA6707" w:rsidRPr="009F2356" w:rsidRDefault="00FA6707" w:rsidP="00FA6707">
                  <w:pPr>
                    <w:pStyle w:val="Prrafodelista"/>
                    <w:numPr>
                      <w:ilvl w:val="0"/>
                      <w:numId w:val="94"/>
                    </w:numPr>
                    <w:ind w:right="67"/>
                    <w:jc w:val="both"/>
                    <w:rPr>
                      <w:rFonts w:ascii="Arial" w:hAnsi="Arial" w:cs="Arial"/>
                      <w:bCs/>
                      <w:sz w:val="18"/>
                      <w:szCs w:val="18"/>
                      <w:lang w:val="es-BO" w:eastAsia="es-ES"/>
                    </w:rPr>
                  </w:pPr>
                  <w:r w:rsidRPr="009F2356">
                    <w:rPr>
                      <w:rFonts w:ascii="Arial" w:hAnsi="Arial" w:cs="Arial"/>
                      <w:bCs/>
                      <w:sz w:val="18"/>
                      <w:szCs w:val="18"/>
                      <w:lang w:val="es-ES_tradnl" w:eastAsia="es-ES"/>
                    </w:rPr>
                    <w:t>En el núcleo de oro nórdico:</w:t>
                  </w:r>
                  <w:r w:rsidRPr="009F2356">
                    <w:rPr>
                      <w:rFonts w:ascii="Arial" w:hAnsi="Arial" w:cs="Arial"/>
                      <w:bCs/>
                      <w:sz w:val="18"/>
                      <w:szCs w:val="18"/>
                      <w:lang w:val="es-BO" w:eastAsia="es-ES"/>
                    </w:rPr>
                    <w:t xml:space="preserve"> </w:t>
                  </w:r>
                  <w:r w:rsidRPr="009F2356">
                    <w:rPr>
                      <w:rFonts w:ascii="Arial" w:hAnsi="Arial" w:cs="Arial"/>
                      <w:bCs/>
                      <w:sz w:val="18"/>
                      <w:szCs w:val="18"/>
                      <w:lang w:val="es-ES_tradnl" w:eastAsia="es-ES"/>
                    </w:rPr>
                    <w:t>El escudo del Estado Plurinacional de Bolivia con 10 estrellas.</w:t>
                  </w:r>
                </w:p>
                <w:p w:rsidR="00FA6707" w:rsidRPr="009F2356" w:rsidRDefault="00FA6707" w:rsidP="00FA6707">
                  <w:pPr>
                    <w:pStyle w:val="Prrafodelista"/>
                    <w:numPr>
                      <w:ilvl w:val="0"/>
                      <w:numId w:val="94"/>
                    </w:numPr>
                    <w:ind w:right="67"/>
                    <w:jc w:val="both"/>
                    <w:rPr>
                      <w:rFonts w:ascii="Arial" w:hAnsi="Arial" w:cs="Arial"/>
                      <w:bCs/>
                      <w:sz w:val="18"/>
                      <w:szCs w:val="18"/>
                      <w:lang w:val="es-BO" w:eastAsia="es-ES"/>
                    </w:rPr>
                  </w:pPr>
                  <w:r w:rsidRPr="009F2356">
                    <w:rPr>
                      <w:rFonts w:ascii="Arial" w:hAnsi="Arial" w:cs="Arial"/>
                      <w:bCs/>
                      <w:sz w:val="18"/>
                      <w:szCs w:val="18"/>
                      <w:lang w:val="es-ES_tradnl" w:eastAsia="es-ES"/>
                    </w:rPr>
                    <w:t>En el anillo externo: Orla con diseño igual al de las monedas de curso legal en actual circulación, en la parte superior la inscripción: “ESTADO PLURINACIONAL DE BOLIVIA y en la parte inferior una estrella de 5 puntas ubicada entre dos rayas.</w:t>
                  </w:r>
                </w:p>
                <w:p w:rsidR="00FA6707" w:rsidRPr="009F2356" w:rsidRDefault="00FA6707" w:rsidP="00FA6707">
                  <w:pPr>
                    <w:ind w:left="360" w:right="67"/>
                    <w:jc w:val="both"/>
                    <w:rPr>
                      <w:rFonts w:ascii="Arial" w:hAnsi="Arial" w:cs="Arial"/>
                      <w:bCs/>
                      <w:sz w:val="18"/>
                      <w:szCs w:val="18"/>
                      <w:lang w:val="es-BO" w:eastAsia="es-ES"/>
                    </w:rPr>
                  </w:pPr>
                </w:p>
                <w:p w:rsidR="00FA6707" w:rsidRPr="009F2356" w:rsidRDefault="00FA6707" w:rsidP="006948A2">
                  <w:pPr>
                    <w:pStyle w:val="Prrafodelista"/>
                    <w:numPr>
                      <w:ilvl w:val="0"/>
                      <w:numId w:val="112"/>
                    </w:numPr>
                    <w:ind w:left="354" w:right="67" w:hanging="284"/>
                    <w:jc w:val="both"/>
                    <w:rPr>
                      <w:rFonts w:ascii="Arial" w:hAnsi="Arial" w:cs="Arial"/>
                      <w:b/>
                      <w:bCs/>
                      <w:sz w:val="17"/>
                      <w:szCs w:val="17"/>
                      <w:lang w:eastAsia="es-ES"/>
                    </w:rPr>
                  </w:pPr>
                  <w:r w:rsidRPr="009F2356">
                    <w:rPr>
                      <w:rFonts w:ascii="Arial" w:hAnsi="Arial" w:cs="Arial"/>
                      <w:b/>
                      <w:bCs/>
                      <w:sz w:val="17"/>
                      <w:szCs w:val="17"/>
                      <w:lang w:eastAsia="es-ES"/>
                    </w:rPr>
                    <w:t>Detalle artístico del Reverso:</w:t>
                  </w:r>
                </w:p>
                <w:p w:rsidR="00FA6707" w:rsidRPr="009F2356" w:rsidRDefault="00FA6707" w:rsidP="00FA6707">
                  <w:pPr>
                    <w:numPr>
                      <w:ilvl w:val="0"/>
                      <w:numId w:val="95"/>
                    </w:numPr>
                    <w:ind w:right="67"/>
                    <w:jc w:val="both"/>
                    <w:rPr>
                      <w:rFonts w:ascii="Arial" w:hAnsi="Arial" w:cs="Arial"/>
                      <w:bCs/>
                      <w:sz w:val="18"/>
                      <w:szCs w:val="18"/>
                      <w:lang w:val="es-BO" w:eastAsia="es-ES"/>
                    </w:rPr>
                  </w:pPr>
                  <w:r w:rsidRPr="009F2356">
                    <w:rPr>
                      <w:rFonts w:ascii="Arial" w:hAnsi="Arial" w:cs="Arial"/>
                      <w:bCs/>
                      <w:sz w:val="18"/>
                      <w:szCs w:val="18"/>
                      <w:lang w:val="es-PE" w:eastAsia="es-ES"/>
                    </w:rPr>
                    <w:t>En el núcleo de oro nórdico:</w:t>
                  </w:r>
                  <w:r w:rsidRPr="009F2356">
                    <w:rPr>
                      <w:rFonts w:ascii="Arial" w:hAnsi="Arial" w:cs="Arial"/>
                      <w:bCs/>
                      <w:sz w:val="18"/>
                      <w:szCs w:val="18"/>
                      <w:lang w:val="es-BO" w:eastAsia="es-ES"/>
                    </w:rPr>
                    <w:t xml:space="preserve"> </w:t>
                  </w:r>
                  <w:r w:rsidRPr="009F2356">
                    <w:rPr>
                      <w:rFonts w:ascii="Arial" w:hAnsi="Arial" w:cs="Arial"/>
                      <w:bCs/>
                      <w:sz w:val="18"/>
                      <w:szCs w:val="18"/>
                      <w:lang w:eastAsia="es-ES"/>
                    </w:rPr>
                    <w:t xml:space="preserve">En la parte superior se acuñará el dígito “5”, en la parte central la palabra “BOLIVIANOS” en mayúsculas y en la parte inferior un diseño igual al de las monedas de curso legal en actual circulación. </w:t>
                  </w:r>
                </w:p>
                <w:p w:rsidR="00FA6707" w:rsidRPr="009F2356" w:rsidRDefault="00FA6707" w:rsidP="00FA6707">
                  <w:pPr>
                    <w:numPr>
                      <w:ilvl w:val="0"/>
                      <w:numId w:val="95"/>
                    </w:numPr>
                    <w:ind w:right="67"/>
                    <w:jc w:val="both"/>
                    <w:rPr>
                      <w:rFonts w:ascii="Arial" w:hAnsi="Arial" w:cs="Arial"/>
                      <w:bCs/>
                      <w:sz w:val="18"/>
                      <w:szCs w:val="18"/>
                      <w:lang w:val="es-BO" w:eastAsia="es-ES"/>
                    </w:rPr>
                  </w:pPr>
                  <w:r w:rsidRPr="009F2356">
                    <w:rPr>
                      <w:rFonts w:ascii="Arial" w:hAnsi="Arial" w:cs="Arial"/>
                      <w:bCs/>
                      <w:sz w:val="18"/>
                      <w:szCs w:val="18"/>
                      <w:lang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rsidR="00FA6707" w:rsidRPr="009F2356" w:rsidRDefault="00FA6707" w:rsidP="00FA6707">
                  <w:pPr>
                    <w:ind w:left="360" w:right="67"/>
                    <w:jc w:val="both"/>
                    <w:rPr>
                      <w:rFonts w:ascii="Arial" w:hAnsi="Arial" w:cs="Arial"/>
                      <w:bCs/>
                      <w:sz w:val="18"/>
                      <w:szCs w:val="18"/>
                      <w:lang w:val="es-BO" w:eastAsia="es-ES"/>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Default="006948A2" w:rsidP="00FA6707">
                  <w:pPr>
                    <w:tabs>
                      <w:tab w:val="left" w:pos="14"/>
                    </w:tabs>
                    <w:ind w:right="67"/>
                    <w:jc w:val="both"/>
                    <w:rPr>
                      <w:rFonts w:ascii="Arial" w:hAnsi="Arial" w:cs="Arial"/>
                      <w:b/>
                      <w:bCs/>
                      <w:noProof/>
                      <w:sz w:val="17"/>
                      <w:szCs w:val="17"/>
                      <w:lang w:val="es-BO" w:eastAsia="es-BO"/>
                    </w:rPr>
                  </w:pPr>
                  <w:r w:rsidRPr="009F2356">
                    <w:rPr>
                      <w:rFonts w:ascii="Arial" w:hAnsi="Arial" w:cs="Arial"/>
                      <w:b/>
                      <w:bCs/>
                      <w:noProof/>
                      <w:sz w:val="17"/>
                      <w:szCs w:val="17"/>
                      <w:lang w:val="es-BO" w:eastAsia="es-BO"/>
                    </w:rPr>
                    <w:drawing>
                      <wp:anchor distT="0" distB="0" distL="114300" distR="114300" simplePos="0" relativeHeight="251684864" behindDoc="0" locked="0" layoutInCell="1" allowOverlap="1" wp14:anchorId="40709E71" wp14:editId="3B7B3A5B">
                        <wp:simplePos x="0" y="0"/>
                        <wp:positionH relativeFrom="column">
                          <wp:posOffset>1355725</wp:posOffset>
                        </wp:positionH>
                        <wp:positionV relativeFrom="paragraph">
                          <wp:posOffset>108585</wp:posOffset>
                        </wp:positionV>
                        <wp:extent cx="3771265" cy="1668780"/>
                        <wp:effectExtent l="0" t="0" r="635" b="762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265" cy="166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Default="006948A2" w:rsidP="00FA6707">
                  <w:pPr>
                    <w:tabs>
                      <w:tab w:val="left" w:pos="14"/>
                    </w:tabs>
                    <w:ind w:right="67"/>
                    <w:jc w:val="both"/>
                    <w:rPr>
                      <w:rFonts w:ascii="Arial" w:hAnsi="Arial" w:cs="Arial"/>
                      <w:b/>
                      <w:bCs/>
                      <w:noProof/>
                      <w:sz w:val="17"/>
                      <w:szCs w:val="17"/>
                      <w:lang w:val="es-BO" w:eastAsia="es-BO"/>
                    </w:rPr>
                  </w:pPr>
                </w:p>
                <w:p w:rsidR="006948A2" w:rsidRPr="009F2356" w:rsidRDefault="006948A2"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Pr="009F2356" w:rsidRDefault="00FA6707" w:rsidP="00FA6707">
                  <w:pPr>
                    <w:tabs>
                      <w:tab w:val="left" w:pos="14"/>
                    </w:tabs>
                    <w:ind w:right="67"/>
                    <w:jc w:val="both"/>
                    <w:rPr>
                      <w:rFonts w:ascii="Arial" w:hAnsi="Arial" w:cs="Arial"/>
                      <w:b/>
                      <w:bCs/>
                      <w:noProof/>
                      <w:sz w:val="17"/>
                      <w:szCs w:val="17"/>
                      <w:lang w:val="es-BO" w:eastAsia="es-BO"/>
                    </w:rPr>
                  </w:pPr>
                </w:p>
                <w:p w:rsidR="00FA6707" w:rsidRDefault="00FA6707" w:rsidP="00FA6707">
                  <w:pPr>
                    <w:tabs>
                      <w:tab w:val="left" w:pos="14"/>
                    </w:tabs>
                    <w:ind w:right="67"/>
                    <w:jc w:val="center"/>
                    <w:rPr>
                      <w:rFonts w:ascii="Arial" w:hAnsi="Arial" w:cs="Arial"/>
                      <w:b/>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Default="00FA6707" w:rsidP="00FA6707">
                  <w:pPr>
                    <w:tabs>
                      <w:tab w:val="left" w:pos="14"/>
                    </w:tabs>
                    <w:ind w:right="67"/>
                    <w:jc w:val="both"/>
                    <w:rPr>
                      <w:rFonts w:ascii="Arial" w:hAnsi="Arial" w:cs="Arial"/>
                      <w:b/>
                      <w:bCs/>
                      <w:sz w:val="17"/>
                      <w:szCs w:val="17"/>
                      <w:lang w:val="es-BO" w:eastAsia="es-ES"/>
                    </w:rPr>
                  </w:pP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tabs>
                      <w:tab w:val="left" w:pos="14"/>
                    </w:tabs>
                    <w:ind w:right="67"/>
                    <w:jc w:val="both"/>
                    <w:rPr>
                      <w:rFonts w:ascii="Arial" w:hAnsi="Arial" w:cs="Arial"/>
                      <w:b/>
                      <w:bCs/>
                      <w:sz w:val="17"/>
                      <w:szCs w:val="17"/>
                      <w:lang w:val="es-BO"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8C030D" w:rsidRDefault="00FA6707" w:rsidP="008C030D">
                  <w:pPr>
                    <w:pStyle w:val="Prrafodelista"/>
                    <w:keepNext/>
                    <w:numPr>
                      <w:ilvl w:val="2"/>
                      <w:numId w:val="122"/>
                    </w:numPr>
                    <w:outlineLvl w:val="1"/>
                    <w:rPr>
                      <w:rFonts w:ascii="Arial" w:hAnsi="Arial" w:cs="Arial"/>
                      <w:b/>
                      <w:bCs/>
                      <w:iCs/>
                      <w:color w:val="FFFFFF" w:themeColor="background1"/>
                      <w:sz w:val="18"/>
                      <w:szCs w:val="18"/>
                      <w:lang w:val="es-MX" w:eastAsia="es-ES"/>
                    </w:rPr>
                  </w:pPr>
                  <w:r w:rsidRPr="008C030D">
                    <w:rPr>
                      <w:rFonts w:ascii="Arial" w:hAnsi="Arial" w:cs="Arial"/>
                      <w:b/>
                      <w:bCs/>
                      <w:iCs/>
                      <w:color w:val="FFFFFF" w:themeColor="background1"/>
                      <w:sz w:val="18"/>
                      <w:szCs w:val="18"/>
                      <w:lang w:val="es-MX" w:eastAsia="es-ES"/>
                    </w:rPr>
                    <w:lastRenderedPageBreak/>
                    <w:t>ITEM 2: MONEDAS DE CORTE DE Bs2 (2 Bolivianos)</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6948A2">
                  <w:pPr>
                    <w:pStyle w:val="Prrafodelista"/>
                    <w:numPr>
                      <w:ilvl w:val="0"/>
                      <w:numId w:val="113"/>
                    </w:numPr>
                    <w:ind w:left="446" w:right="67"/>
                    <w:jc w:val="both"/>
                    <w:rPr>
                      <w:rFonts w:ascii="Arial" w:hAnsi="Arial" w:cs="Arial"/>
                      <w:bCs/>
                      <w:sz w:val="18"/>
                      <w:szCs w:val="18"/>
                      <w:lang w:eastAsia="es-ES"/>
                    </w:rPr>
                  </w:pPr>
                  <w:r w:rsidRPr="009F2356">
                    <w:rPr>
                      <w:rFonts w:ascii="Arial" w:hAnsi="Arial" w:cs="Arial"/>
                      <w:b/>
                      <w:bCs/>
                      <w:sz w:val="17"/>
                      <w:szCs w:val="17"/>
                      <w:lang w:eastAsia="es-ES"/>
                    </w:rPr>
                    <w:t>Denominación</w:t>
                  </w:r>
                  <w:r w:rsidRPr="009F2356">
                    <w:rPr>
                      <w:rFonts w:ascii="Arial" w:hAnsi="Arial" w:cs="Arial"/>
                      <w:b/>
                      <w:bCs/>
                      <w:sz w:val="18"/>
                      <w:szCs w:val="18"/>
                      <w:lang w:eastAsia="es-ES"/>
                    </w:rPr>
                    <w:t>:</w:t>
                  </w:r>
                  <w:r w:rsidRPr="009F2356">
                    <w:rPr>
                      <w:rFonts w:ascii="Arial" w:hAnsi="Arial" w:cs="Arial"/>
                      <w:bCs/>
                      <w:sz w:val="18"/>
                      <w:szCs w:val="18"/>
                      <w:lang w:eastAsia="es-ES"/>
                    </w:rPr>
                    <w:t xml:space="preserve"> Dos bolivianos.</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6948A2">
                  <w:pPr>
                    <w:pStyle w:val="Prrafodelista"/>
                    <w:numPr>
                      <w:ilvl w:val="0"/>
                      <w:numId w:val="113"/>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Materiales:</w:t>
                  </w:r>
                  <w:r w:rsidRPr="009F2356">
                    <w:rPr>
                      <w:rFonts w:ascii="Arial" w:hAnsi="Arial" w:cs="Arial"/>
                      <w:bCs/>
                      <w:sz w:val="18"/>
                      <w:szCs w:val="18"/>
                      <w:lang w:eastAsia="es-ES"/>
                    </w:rPr>
                    <w:t xml:space="preserve"> Acero inoxidable AISI -430, de alto pulido.</w:t>
                  </w:r>
                </w:p>
                <w:p w:rsidR="00FA6707" w:rsidRPr="009F2356" w:rsidRDefault="00FA6707" w:rsidP="00FA6707">
                  <w:pPr>
                    <w:pStyle w:val="Prrafodelista"/>
                    <w:jc w:val="both"/>
                    <w:rPr>
                      <w:rFonts w:ascii="Arial" w:hAnsi="Arial" w:cs="Arial"/>
                      <w:b/>
                      <w:bCs/>
                      <w:sz w:val="18"/>
                      <w:szCs w:val="18"/>
                      <w:lang w:eastAsia="es-ES"/>
                    </w:rPr>
                  </w:pPr>
                </w:p>
                <w:p w:rsidR="00FA6707" w:rsidRPr="009F2356" w:rsidRDefault="00FA6707" w:rsidP="006948A2">
                  <w:pPr>
                    <w:pStyle w:val="Prrafodelista"/>
                    <w:numPr>
                      <w:ilvl w:val="0"/>
                      <w:numId w:val="113"/>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Dos Bolivianos.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Polígono de once (11) caras claramente definidas.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 por unidad:</w:t>
                  </w:r>
                  <w:r w:rsidRPr="009F2356">
                    <w:rPr>
                      <w:rFonts w:ascii="Arial" w:hAnsi="Arial" w:cs="Arial"/>
                      <w:bCs/>
                      <w:sz w:val="18"/>
                      <w:szCs w:val="18"/>
                      <w:lang w:eastAsia="es-ES"/>
                    </w:rPr>
                    <w:t xml:space="preserve"> Seis coma cuarenta gramos más men</w:t>
                  </w:r>
                  <w:r>
                    <w:rPr>
                      <w:rFonts w:ascii="Arial" w:hAnsi="Arial" w:cs="Arial"/>
                      <w:bCs/>
                      <w:sz w:val="18"/>
                      <w:szCs w:val="18"/>
                      <w:lang w:eastAsia="es-ES"/>
                    </w:rPr>
                    <w:t>os cinco por ciento (6,40 g ± 0.32 g</w:t>
                  </w:r>
                  <w:r w:rsidRPr="009F2356">
                    <w:rPr>
                      <w:rFonts w:ascii="Arial" w:hAnsi="Arial" w:cs="Arial"/>
                      <w:bCs/>
                      <w:sz w:val="18"/>
                      <w:szCs w:val="18"/>
                      <w:lang w:eastAsia="es-ES"/>
                    </w:rPr>
                    <w:t>).</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 externo:</w:t>
                  </w:r>
                  <w:r w:rsidRPr="009F2356">
                    <w:rPr>
                      <w:rFonts w:ascii="Arial" w:hAnsi="Arial" w:cs="Arial"/>
                      <w:bCs/>
                      <w:sz w:val="18"/>
                      <w:szCs w:val="18"/>
                      <w:lang w:eastAsia="es-ES"/>
                    </w:rPr>
                    <w:t xml:space="preserve"> Veintinueve más menos cero coma diez milímetros (29,00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Espesor: </w:t>
                  </w:r>
                  <w:r w:rsidRPr="009F2356">
                    <w:rPr>
                      <w:rFonts w:ascii="Arial" w:hAnsi="Arial" w:cs="Arial"/>
                      <w:bCs/>
                      <w:sz w:val="18"/>
                      <w:szCs w:val="18"/>
                      <w:lang w:eastAsia="es-ES"/>
                    </w:rPr>
                    <w:t>El espesor de las monedas se medirá en el borde de las mismas y deberá guardar relación con el diámetro y peso de la moneda; de esta manera el espesor aproximado será de uno coma cuarenta milímetros (1,40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Liso,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Grabado: </w:t>
                  </w:r>
                  <w:r w:rsidRPr="009F2356">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6948A2">
                  <w:pPr>
                    <w:pStyle w:val="Prrafodelista"/>
                    <w:numPr>
                      <w:ilvl w:val="0"/>
                      <w:numId w:val="113"/>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lastRenderedPageBreak/>
                    <w:t>Detalle artístico del Anverso:</w:t>
                  </w:r>
                  <w:r w:rsidRPr="009F2356">
                    <w:rPr>
                      <w:rFonts w:ascii="Arial" w:hAnsi="Arial" w:cs="Arial"/>
                      <w:bCs/>
                      <w:sz w:val="18"/>
                      <w:szCs w:val="18"/>
                      <w:lang w:eastAsia="es-ES"/>
                    </w:rPr>
                    <w:t xml:space="preserve">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Círculo interno:</w:t>
                  </w:r>
                  <w:r w:rsidRPr="009F2356">
                    <w:rPr>
                      <w:rFonts w:ascii="Arial" w:hAnsi="Arial" w:cs="Arial"/>
                      <w:bCs/>
                      <w:sz w:val="18"/>
                      <w:szCs w:val="18"/>
                      <w:lang w:eastAsia="es-ES"/>
                    </w:rPr>
                    <w:t xml:space="preserve"> El escudo Nacional de Bolivia con 10 estrellas.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Círculo externo:</w:t>
                  </w:r>
                  <w:r w:rsidRPr="009F2356">
                    <w:rPr>
                      <w:rFonts w:ascii="Arial" w:hAnsi="Arial" w:cs="Arial"/>
                      <w:bCs/>
                      <w:sz w:val="18"/>
                      <w:szCs w:val="18"/>
                      <w:lang w:eastAsia="es-ES"/>
                    </w:rPr>
                    <w:t xml:space="preserve"> En la parte superior de la moneda la inscripción: “ESTADO PLURINACIONAL DE BOLIVIA”. En la parte inferior una estrella de 5 puntas ubicada entre dos rayas.</w:t>
                  </w:r>
                </w:p>
                <w:p w:rsidR="00FA6707" w:rsidRPr="009F2356" w:rsidRDefault="00FA6707" w:rsidP="00FA6707">
                  <w:pPr>
                    <w:pStyle w:val="Prrafodelista"/>
                    <w:ind w:left="351" w:right="67"/>
                    <w:jc w:val="both"/>
                    <w:rPr>
                      <w:rFonts w:ascii="Arial" w:hAnsi="Arial" w:cs="Arial"/>
                      <w:b/>
                      <w:bCs/>
                      <w:sz w:val="18"/>
                      <w:szCs w:val="18"/>
                      <w:lang w:eastAsia="es-ES"/>
                    </w:rPr>
                  </w:pPr>
                </w:p>
                <w:p w:rsidR="00FA6707" w:rsidRPr="009F2356" w:rsidRDefault="00FA6707" w:rsidP="006948A2">
                  <w:pPr>
                    <w:pStyle w:val="Prrafodelista"/>
                    <w:numPr>
                      <w:ilvl w:val="0"/>
                      <w:numId w:val="113"/>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r w:rsidRPr="009F2356">
                    <w:rPr>
                      <w:rFonts w:ascii="Arial" w:hAnsi="Arial" w:cs="Arial"/>
                      <w:bCs/>
                      <w:sz w:val="18"/>
                      <w:szCs w:val="18"/>
                      <w:lang w:eastAsia="es-ES"/>
                    </w:rPr>
                    <w:t xml:space="preserve">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interno de diámetro de 18 mm aproximadamente.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superior de dicho círculo se acuñará el dígito “2”, en la parte central la palabra “BOLIVIANOS” en mayúsculas y en la parte inferior un diseño igual al de las monedas de curso legal en actual circulación. </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Cs/>
                      <w:sz w:val="18"/>
                      <w:szCs w:val="18"/>
                      <w:lang w:eastAsia="es-ES"/>
                    </w:rPr>
                    <w:t>Entre la circunferencia externa de la moneda y la circunferencia del círculo interior se acuñará la leyenda: “LA UNION ES LA FUERZA” en mayúscula y, en la parte inferior llevará el año de la acuñación entre dos puntos.</w:t>
                  </w: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r w:rsidRPr="009F2356">
                    <w:rPr>
                      <w:rFonts w:ascii="Arial" w:hAnsi="Arial" w:cs="Arial"/>
                      <w:b/>
                      <w:bCs/>
                      <w:noProof/>
                      <w:sz w:val="18"/>
                      <w:szCs w:val="18"/>
                      <w:lang w:val="es-BO" w:eastAsia="es-BO"/>
                    </w:rPr>
                    <w:drawing>
                      <wp:anchor distT="0" distB="0" distL="114300" distR="114300" simplePos="0" relativeHeight="251683840" behindDoc="0" locked="0" layoutInCell="1" allowOverlap="1" wp14:anchorId="017A7EB8" wp14:editId="535BFB29">
                        <wp:simplePos x="0" y="0"/>
                        <wp:positionH relativeFrom="column">
                          <wp:posOffset>1494155</wp:posOffset>
                        </wp:positionH>
                        <wp:positionV relativeFrom="paragraph">
                          <wp:posOffset>98425</wp:posOffset>
                        </wp:positionV>
                        <wp:extent cx="3228975" cy="1298575"/>
                        <wp:effectExtent l="0" t="0" r="952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8975" cy="1298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pStyle w:val="Default"/>
                    <w:rPr>
                      <w:color w:val="auto"/>
                      <w:sz w:val="14"/>
                      <w:szCs w:val="14"/>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637" w:hanging="581"/>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ITEM 3: MONEDA DE CORTE DE Bs1 (1 Boliviano)</w:t>
                  </w:r>
                  <w:r w:rsidRPr="00994B6D">
                    <w:rPr>
                      <w:rFonts w:ascii="Arial" w:hAnsi="Arial" w:cs="Arial"/>
                      <w:b/>
                      <w:bCs/>
                      <w:iCs/>
                      <w:color w:val="FFFFFF" w:themeColor="background1"/>
                      <w:sz w:val="18"/>
                      <w:szCs w:val="18"/>
                      <w:lang w:val="es-MX" w:eastAsia="es-ES"/>
                    </w:rPr>
                    <w:tab/>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6948A2">
                  <w:pPr>
                    <w:pStyle w:val="Prrafodelista"/>
                    <w:numPr>
                      <w:ilvl w:val="0"/>
                      <w:numId w:val="114"/>
                    </w:numPr>
                    <w:ind w:left="446" w:right="67"/>
                    <w:jc w:val="both"/>
                    <w:rPr>
                      <w:rFonts w:ascii="Arial" w:hAnsi="Arial" w:cs="Arial"/>
                      <w:bCs/>
                      <w:sz w:val="18"/>
                      <w:szCs w:val="18"/>
                      <w:lang w:val="es-ES_tradnl" w:eastAsia="es-ES"/>
                    </w:rPr>
                  </w:pPr>
                  <w:r w:rsidRPr="009F2356">
                    <w:rPr>
                      <w:rFonts w:ascii="Arial" w:hAnsi="Arial" w:cs="Arial"/>
                      <w:b/>
                      <w:bCs/>
                      <w:sz w:val="18"/>
                      <w:szCs w:val="18"/>
                      <w:lang w:eastAsia="es-ES"/>
                    </w:rPr>
                    <w:t>Denominación</w:t>
                  </w:r>
                  <w:r w:rsidRPr="009F2356">
                    <w:rPr>
                      <w:rFonts w:ascii="Arial" w:hAnsi="Arial" w:cs="Arial"/>
                      <w:b/>
                      <w:bCs/>
                      <w:sz w:val="18"/>
                      <w:szCs w:val="18"/>
                      <w:lang w:val="es-ES_tradnl" w:eastAsia="es-ES"/>
                    </w:rPr>
                    <w:t>:</w:t>
                  </w:r>
                  <w:r w:rsidRPr="009F2356">
                    <w:rPr>
                      <w:rFonts w:ascii="Arial" w:hAnsi="Arial" w:cs="Arial"/>
                      <w:bCs/>
                      <w:sz w:val="18"/>
                      <w:szCs w:val="18"/>
                      <w:lang w:val="es-ES_tradnl" w:eastAsia="es-ES"/>
                    </w:rPr>
                    <w:t xml:space="preserve"> Un boliviano.</w:t>
                  </w:r>
                </w:p>
                <w:p w:rsidR="00FA6707" w:rsidRPr="009F2356" w:rsidRDefault="00FA6707" w:rsidP="00FA6707">
                  <w:pPr>
                    <w:pStyle w:val="Prrafodelista"/>
                    <w:ind w:left="354" w:right="67"/>
                    <w:jc w:val="both"/>
                    <w:rPr>
                      <w:rFonts w:ascii="Arial" w:hAnsi="Arial" w:cs="Arial"/>
                      <w:bCs/>
                      <w:sz w:val="18"/>
                      <w:szCs w:val="18"/>
                      <w:lang w:val="es-ES_tradnl" w:eastAsia="es-ES"/>
                    </w:rPr>
                  </w:pPr>
                </w:p>
                <w:p w:rsidR="00FA6707" w:rsidRPr="009F2356" w:rsidRDefault="00FA6707" w:rsidP="006948A2">
                  <w:pPr>
                    <w:pStyle w:val="Prrafodelista"/>
                    <w:numPr>
                      <w:ilvl w:val="0"/>
                      <w:numId w:val="114"/>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Materiales:</w:t>
                  </w:r>
                  <w:r w:rsidRPr="009F2356">
                    <w:rPr>
                      <w:rFonts w:ascii="Arial" w:hAnsi="Arial" w:cs="Arial"/>
                      <w:bCs/>
                      <w:sz w:val="18"/>
                      <w:szCs w:val="18"/>
                      <w:lang w:eastAsia="es-ES"/>
                    </w:rPr>
                    <w:t xml:space="preserve"> Acero inoxidable AISI – 430, de alto pulido.</w:t>
                  </w:r>
                </w:p>
                <w:p w:rsidR="00FA6707" w:rsidRPr="009F2356" w:rsidRDefault="00FA6707" w:rsidP="00FA6707">
                  <w:pPr>
                    <w:pStyle w:val="Prrafodelista"/>
                    <w:jc w:val="both"/>
                    <w:rPr>
                      <w:rFonts w:ascii="Arial" w:hAnsi="Arial" w:cs="Arial"/>
                      <w:b/>
                      <w:bCs/>
                      <w:sz w:val="18"/>
                      <w:szCs w:val="18"/>
                      <w:lang w:eastAsia="es-ES"/>
                    </w:rPr>
                  </w:pPr>
                </w:p>
                <w:p w:rsidR="00FA6707" w:rsidRPr="009F2356" w:rsidRDefault="00FA6707" w:rsidP="006948A2">
                  <w:pPr>
                    <w:pStyle w:val="Prrafodelista"/>
                    <w:numPr>
                      <w:ilvl w:val="0"/>
                      <w:numId w:val="114"/>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rPr>
                      <w:rFonts w:ascii="Arial" w:hAnsi="Arial" w:cs="Arial"/>
                      <w:bCs/>
                      <w:sz w:val="18"/>
                      <w:szCs w:val="18"/>
                      <w:lang w:val="es-ES_tradnl"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Un Boliviano.</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Cinco gramos más menos cero coma veinte y cinco gramos (5,00 g ± 0,25 g).</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Veintisiete más menos cero coma diez milímetros (27,00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treinta milímetros (1,30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 aproximadamente,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6948A2">
                  <w:pPr>
                    <w:pStyle w:val="Prrafodelista"/>
                    <w:numPr>
                      <w:ilvl w:val="0"/>
                      <w:numId w:val="114"/>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Detalle</w:t>
                  </w:r>
                  <w:r w:rsidRPr="009F2356">
                    <w:rPr>
                      <w:rFonts w:ascii="Arial" w:hAnsi="Arial" w:cs="Arial"/>
                      <w:b/>
                      <w:bCs/>
                      <w:sz w:val="18"/>
                      <w:szCs w:val="18"/>
                      <w:lang w:val="es-ES_tradnl" w:eastAsia="es-ES"/>
                    </w:rPr>
                    <w:t xml:space="preserve"> </w:t>
                  </w:r>
                  <w:r w:rsidRPr="009F2356">
                    <w:rPr>
                      <w:rFonts w:ascii="Arial" w:hAnsi="Arial" w:cs="Arial"/>
                      <w:b/>
                      <w:bCs/>
                      <w:sz w:val="18"/>
                      <w:szCs w:val="18"/>
                      <w:lang w:eastAsia="es-ES"/>
                    </w:rPr>
                    <w:t>artístico</w:t>
                  </w:r>
                  <w:r w:rsidRPr="009F2356">
                    <w:rPr>
                      <w:rFonts w:ascii="Arial" w:hAnsi="Arial" w:cs="Arial"/>
                      <w:b/>
                      <w:bCs/>
                      <w:sz w:val="18"/>
                      <w:szCs w:val="18"/>
                      <w:lang w:val="es-ES_tradnl" w:eastAsia="es-ES"/>
                    </w:rPr>
                    <w:t xml:space="preserve"> del Anverso: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Orla con diseño igual al de las monedas de curso legal en actual circulación (Ver imagen con fines referenciales).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superior la inscripción: “ESTADO PLURINACIONAL DE BOLIVIA” y en la parte inferior una estrella de 5 puntas ubicada entre dos rayas.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Al centro, el Escudo del Estado Plurinacional de Bolivia con 10 estrellas, igual al de las monedas de curso legal en actual circulación (Ver imagen con fines referenciales).</w:t>
                  </w:r>
                </w:p>
                <w:p w:rsidR="00FA6707" w:rsidRDefault="00FA6707" w:rsidP="00FA6707">
                  <w:pPr>
                    <w:pStyle w:val="Prrafodelista"/>
                    <w:ind w:left="711" w:right="67"/>
                    <w:jc w:val="both"/>
                    <w:rPr>
                      <w:rFonts w:ascii="Arial" w:hAnsi="Arial" w:cs="Arial"/>
                      <w:b/>
                      <w:bCs/>
                      <w:sz w:val="18"/>
                      <w:szCs w:val="18"/>
                      <w:lang w:val="es-ES_tradnl" w:eastAsia="es-ES"/>
                    </w:rPr>
                  </w:pPr>
                </w:p>
                <w:p w:rsidR="00FA6707" w:rsidRPr="009F2356" w:rsidRDefault="00FA6707" w:rsidP="006948A2">
                  <w:pPr>
                    <w:pStyle w:val="Prrafodelista"/>
                    <w:numPr>
                      <w:ilvl w:val="0"/>
                      <w:numId w:val="114"/>
                    </w:numPr>
                    <w:ind w:left="354" w:right="67" w:hanging="284"/>
                    <w:jc w:val="both"/>
                    <w:rPr>
                      <w:rFonts w:ascii="Arial" w:hAnsi="Arial" w:cs="Arial"/>
                      <w:bCs/>
                      <w:sz w:val="18"/>
                      <w:szCs w:val="18"/>
                      <w:lang w:val="es-ES_tradnl" w:eastAsia="es-ES"/>
                    </w:rPr>
                  </w:pPr>
                  <w:r w:rsidRPr="009F2356">
                    <w:rPr>
                      <w:rFonts w:ascii="Arial" w:hAnsi="Arial" w:cs="Arial"/>
                      <w:b/>
                      <w:bCs/>
                      <w:sz w:val="18"/>
                      <w:szCs w:val="18"/>
                      <w:lang w:eastAsia="es-ES"/>
                    </w:rPr>
                    <w:t>Detalle</w:t>
                  </w:r>
                  <w:r w:rsidRPr="009F2356">
                    <w:rPr>
                      <w:rFonts w:ascii="Arial" w:hAnsi="Arial" w:cs="Arial"/>
                      <w:b/>
                      <w:bCs/>
                      <w:sz w:val="18"/>
                      <w:szCs w:val="18"/>
                      <w:lang w:val="es-ES_tradnl" w:eastAsia="es-ES"/>
                    </w:rPr>
                    <w:t xml:space="preserve"> artístico del Reverso: </w:t>
                  </w:r>
                </w:p>
                <w:p w:rsidR="00FA6707" w:rsidRPr="009F2356" w:rsidRDefault="00FA6707" w:rsidP="00FA6707">
                  <w:pPr>
                    <w:pStyle w:val="Prrafodelista"/>
                    <w:ind w:left="354" w:right="67"/>
                    <w:jc w:val="both"/>
                    <w:rPr>
                      <w:rFonts w:ascii="Arial" w:hAnsi="Arial" w:cs="Arial"/>
                      <w:bCs/>
                      <w:sz w:val="18"/>
                      <w:szCs w:val="18"/>
                      <w:lang w:val="es-ES_tradnl"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interno de diámetro aproximado de 17,8 milímetros con una orla de diseño similar al de las monedas de curso legal en actual circulación (Ver imagen con fines referenciales).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mitad superior de dicho círculo se acuñará el dígito “1”.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la parte media la inscripción “BOLIVIANO”, por debajo, un diseño igual al de las monedas de curso legal en actual circulación (Ver imagen con fines referenciales).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Círculo externo con una orla de diseño igual al de las monedas de curso legal en actual circulación (Ver imagen con fines referenciales). </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rsidR="00FA6707" w:rsidRPr="009F2356" w:rsidRDefault="00FA6707" w:rsidP="00FA6707">
                  <w:pPr>
                    <w:ind w:right="67"/>
                    <w:jc w:val="both"/>
                    <w:rPr>
                      <w:rFonts w:ascii="Arial" w:hAnsi="Arial" w:cs="Arial"/>
                      <w:bCs/>
                      <w:sz w:val="18"/>
                      <w:szCs w:val="18"/>
                      <w:lang w:eastAsia="es-ES"/>
                    </w:rPr>
                  </w:pPr>
                </w:p>
                <w:p w:rsidR="00FA6707" w:rsidRPr="009F2356" w:rsidRDefault="00FA6707" w:rsidP="00FA6707">
                  <w:pPr>
                    <w:ind w:right="67"/>
                    <w:jc w:val="both"/>
                    <w:rPr>
                      <w:rFonts w:ascii="Arial" w:hAnsi="Arial" w:cs="Arial"/>
                      <w:bCs/>
                      <w:sz w:val="18"/>
                      <w:szCs w:val="18"/>
                      <w:lang w:eastAsia="es-ES"/>
                    </w:rPr>
                  </w:pPr>
                  <w:r w:rsidRPr="009F2356">
                    <w:rPr>
                      <w:rFonts w:ascii="Arial" w:hAnsi="Arial"/>
                      <w:noProof/>
                      <w:sz w:val="24"/>
                      <w:lang w:val="es-BO" w:eastAsia="es-BO"/>
                    </w:rPr>
                    <w:drawing>
                      <wp:anchor distT="0" distB="0" distL="114300" distR="114300" simplePos="0" relativeHeight="251682816" behindDoc="0" locked="0" layoutInCell="1" allowOverlap="1" wp14:anchorId="0ABF3515" wp14:editId="646415C2">
                        <wp:simplePos x="0" y="0"/>
                        <wp:positionH relativeFrom="column">
                          <wp:posOffset>1713230</wp:posOffset>
                        </wp:positionH>
                        <wp:positionV relativeFrom="paragraph">
                          <wp:posOffset>40005</wp:posOffset>
                        </wp:positionV>
                        <wp:extent cx="2832100" cy="1355725"/>
                        <wp:effectExtent l="0" t="0" r="635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832100" cy="1355725"/>
                                </a:xfrm>
                                <a:prstGeom prst="rect">
                                  <a:avLst/>
                                </a:prstGeom>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ind w:right="67"/>
                    <w:jc w:val="both"/>
                    <w:rPr>
                      <w:rFonts w:ascii="Arial" w:hAnsi="Arial" w:cs="Arial"/>
                      <w:b/>
                      <w:bCs/>
                      <w:sz w:val="18"/>
                      <w:szCs w:val="18"/>
                      <w:lang w:val="es-ES_tradnl"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Default="00FA6707" w:rsidP="00FA6707">
                  <w:pPr>
                    <w:ind w:right="67"/>
                    <w:jc w:val="both"/>
                    <w:rPr>
                      <w:rFonts w:ascii="Arial" w:hAnsi="Arial" w:cs="Arial"/>
                      <w:b/>
                      <w:bCs/>
                      <w:sz w:val="18"/>
                      <w:szCs w:val="18"/>
                      <w:lang w:val="es-ES_tradnl" w:eastAsia="es-ES"/>
                    </w:rPr>
                  </w:pP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ind w:right="67"/>
                    <w:jc w:val="both"/>
                    <w:rPr>
                      <w:rFonts w:ascii="Arial" w:hAnsi="Arial" w:cs="Arial"/>
                      <w:b/>
                      <w:bCs/>
                      <w:sz w:val="18"/>
                      <w:szCs w:val="18"/>
                      <w:lang w:val="es-ES_tradnl"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637" w:hanging="581"/>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4: MONEDA DEL BICENTENARIO DE CURSO LEGAL</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6948A2">
                  <w:pPr>
                    <w:pStyle w:val="Prrafodelista"/>
                    <w:numPr>
                      <w:ilvl w:val="0"/>
                      <w:numId w:val="115"/>
                    </w:numPr>
                    <w:ind w:left="446" w:right="67"/>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Dos Bolivianos.</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6948A2">
                  <w:pPr>
                    <w:pStyle w:val="Prrafodelista"/>
                    <w:numPr>
                      <w:ilvl w:val="0"/>
                      <w:numId w:val="115"/>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lastRenderedPageBreak/>
                    <w:t>Material de Fabricación:</w:t>
                  </w:r>
                  <w:r w:rsidRPr="009F2356">
                    <w:rPr>
                      <w:rFonts w:ascii="Arial" w:hAnsi="Arial" w:cs="Arial"/>
                      <w:bCs/>
                      <w:sz w:val="18"/>
                      <w:szCs w:val="18"/>
                      <w:lang w:eastAsia="es-ES"/>
                    </w:rPr>
                    <w:t xml:space="preserve"> Acero inoxidable AISI -</w:t>
                  </w:r>
                  <w:r>
                    <w:rPr>
                      <w:rFonts w:ascii="Arial" w:hAnsi="Arial" w:cs="Arial"/>
                      <w:bCs/>
                      <w:sz w:val="18"/>
                      <w:szCs w:val="18"/>
                      <w:lang w:eastAsia="es-ES"/>
                    </w:rPr>
                    <w:t xml:space="preserve"> </w:t>
                  </w:r>
                  <w:r w:rsidRPr="009F2356">
                    <w:rPr>
                      <w:rFonts w:ascii="Arial" w:hAnsi="Arial" w:cs="Arial"/>
                      <w:bCs/>
                      <w:sz w:val="18"/>
                      <w:szCs w:val="18"/>
                      <w:lang w:eastAsia="es-ES"/>
                    </w:rPr>
                    <w:t>430, de alto pulido.</w:t>
                  </w:r>
                </w:p>
                <w:p w:rsidR="00FA6707" w:rsidRPr="009F2356" w:rsidRDefault="00FA6707" w:rsidP="00FA6707">
                  <w:pPr>
                    <w:pStyle w:val="Prrafodelista"/>
                    <w:jc w:val="both"/>
                    <w:rPr>
                      <w:rFonts w:ascii="Arial" w:hAnsi="Arial" w:cs="Arial"/>
                      <w:b/>
                      <w:bCs/>
                      <w:sz w:val="18"/>
                      <w:szCs w:val="18"/>
                      <w:lang w:eastAsia="es-ES"/>
                    </w:rPr>
                  </w:pPr>
                </w:p>
                <w:p w:rsidR="00FA6707" w:rsidRPr="009F2356" w:rsidRDefault="00FA6707" w:rsidP="006948A2">
                  <w:pPr>
                    <w:pStyle w:val="Prrafodelista"/>
                    <w:numPr>
                      <w:ilvl w:val="0"/>
                      <w:numId w:val="115"/>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FA6707" w:rsidRPr="00E51B6A" w:rsidRDefault="00FA6707" w:rsidP="00FA6707">
                  <w:pPr>
                    <w:ind w:right="67"/>
                    <w:jc w:val="both"/>
                    <w:rPr>
                      <w:rFonts w:ascii="Arial" w:hAnsi="Arial" w:cs="Arial"/>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Dos Bolivianos.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Polígono de once (11) caras claramente definidas.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Seis coma cuarenta gramos más menos cero coma treinta y dos gramos (6,40 g ± 0,32 g).</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Veintinueve milímetros más menos cero coma diez milímetros (29,00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cuarenta milímetros (1,40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Liso,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mismo que el de las monedas de Bs2 en actual circulación.</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6948A2">
                  <w:pPr>
                    <w:pStyle w:val="Prrafodelista"/>
                    <w:numPr>
                      <w:ilvl w:val="0"/>
                      <w:numId w:val="115"/>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al de las monedas de curso legal en actual circulación (Ver imagen con fines referenciales).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En la parte superior la inscripción: “ESTADO PLURINACIONAL DE BOLIVIA” y en la parte inferior la marca conmemorativa del Bicentenario.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Al centro, el Escudo del Estado Plurinacional de Bolivia, igual al de las monedas de curso legal en actual circulación (Ver imagen con fines referenciales).</w:t>
                  </w:r>
                </w:p>
                <w:p w:rsidR="00FA6707" w:rsidRPr="009F2356" w:rsidRDefault="00FA6707" w:rsidP="00FA6707">
                  <w:pPr>
                    <w:pStyle w:val="Prrafodelista"/>
                    <w:ind w:left="351" w:right="67"/>
                    <w:jc w:val="both"/>
                    <w:rPr>
                      <w:rFonts w:ascii="Arial" w:hAnsi="Arial" w:cs="Arial"/>
                      <w:bCs/>
                      <w:sz w:val="18"/>
                      <w:szCs w:val="18"/>
                      <w:lang w:eastAsia="es-ES"/>
                    </w:rPr>
                  </w:pPr>
                </w:p>
                <w:p w:rsidR="00FA6707" w:rsidRPr="009F2356" w:rsidRDefault="00FA6707" w:rsidP="006948A2">
                  <w:pPr>
                    <w:pStyle w:val="Prrafodelista"/>
                    <w:numPr>
                      <w:ilvl w:val="0"/>
                      <w:numId w:val="115"/>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FA6707" w:rsidRPr="009F2356"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sz w:val="18"/>
                      <w:szCs w:val="18"/>
                      <w:lang w:val="es-ES_tradnl" w:eastAsia="es-ES"/>
                    </w:rPr>
                    <w:t>Círculo</w:t>
                  </w:r>
                  <w:r w:rsidRPr="009F2356">
                    <w:rPr>
                      <w:rFonts w:ascii="Arial" w:hAnsi="Arial" w:cs="Arial"/>
                      <w:bCs/>
                      <w:sz w:val="18"/>
                      <w:szCs w:val="18"/>
                      <w:lang w:eastAsia="es-ES"/>
                    </w:rPr>
                    <w:t xml:space="preserve"> interno de diámetro aproximado de 25,3 mm de orla. Al interior de dicho círculo se acuñará:</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la frase “BICENTENARIO DE LA INDEPENDENCIA DE BOLIVIA”.</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la numeración “1825 – 2025”.</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La parte central de la moneda tendrá:</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superior el digito 2 y por debajo el texto “BOLIVIANOS”, siendo el digito 2 de una altura al menos 2 veces mayor que las letras de Bolivianos.</w:t>
                  </w:r>
                </w:p>
                <w:p w:rsidR="00FA6707" w:rsidRPr="009F2356" w:rsidRDefault="00FA6707" w:rsidP="00FA6707">
                  <w:pPr>
                    <w:pStyle w:val="Prrafodelista"/>
                    <w:numPr>
                      <w:ilvl w:val="0"/>
                      <w:numId w:val="78"/>
                    </w:numPr>
                    <w:tabs>
                      <w:tab w:val="left" w:pos="14"/>
                    </w:tabs>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derecha el valor 200 en formato de imagen latente.</w:t>
                  </w:r>
                </w:p>
                <w:p w:rsidR="00FA6707" w:rsidRPr="009F2356" w:rsidRDefault="00FA6707" w:rsidP="00FA6707">
                  <w:pPr>
                    <w:pStyle w:val="Prrafodelista"/>
                    <w:numPr>
                      <w:ilvl w:val="0"/>
                      <w:numId w:val="78"/>
                    </w:numPr>
                    <w:tabs>
                      <w:tab w:val="left" w:pos="14"/>
                    </w:tabs>
                    <w:ind w:left="1062" w:right="67" w:hanging="283"/>
                    <w:jc w:val="both"/>
                    <w:rPr>
                      <w:rFonts w:ascii="Arial" w:hAnsi="Arial" w:cs="Arial"/>
                      <w:b/>
                      <w:bCs/>
                      <w:sz w:val="18"/>
                      <w:szCs w:val="18"/>
                      <w:lang w:eastAsia="es-ES"/>
                    </w:rPr>
                  </w:pPr>
                  <w:r w:rsidRPr="009F2356">
                    <w:rPr>
                      <w:rFonts w:ascii="Arial" w:hAnsi="Arial" w:cs="Arial"/>
                      <w:bCs/>
                      <w:sz w:val="18"/>
                      <w:szCs w:val="18"/>
                      <w:lang w:eastAsia="es-ES"/>
                    </w:rPr>
                    <w:t>En la parte centro inferior la imagen de la Casa de la Libertad y por debajo de ésta, la leyenda “CASA DE LA LIBERTAD”.</w:t>
                  </w: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5E5371" w:rsidP="00FA6707">
                  <w:pPr>
                    <w:tabs>
                      <w:tab w:val="left" w:pos="14"/>
                    </w:tabs>
                    <w:ind w:right="67"/>
                    <w:jc w:val="both"/>
                    <w:rPr>
                      <w:rFonts w:ascii="Arial" w:hAnsi="Arial" w:cs="Arial"/>
                      <w:b/>
                      <w:bCs/>
                      <w:sz w:val="18"/>
                      <w:szCs w:val="18"/>
                      <w:lang w:eastAsia="es-ES"/>
                    </w:rPr>
                  </w:pPr>
                  <w:r w:rsidRPr="009F2356">
                    <w:rPr>
                      <w:rFonts w:ascii="Arial" w:hAnsi="Arial" w:cs="Arial"/>
                      <w:b/>
                      <w:bCs/>
                      <w:iCs/>
                      <w:noProof/>
                      <w:sz w:val="18"/>
                      <w:szCs w:val="18"/>
                      <w:lang w:val="es-BO" w:eastAsia="es-BO"/>
                    </w:rPr>
                    <w:drawing>
                      <wp:anchor distT="0" distB="0" distL="114300" distR="114300" simplePos="0" relativeHeight="251685888" behindDoc="0" locked="0" layoutInCell="1" allowOverlap="1" wp14:anchorId="6EA396FB" wp14:editId="14E3FD6B">
                        <wp:simplePos x="0" y="0"/>
                        <wp:positionH relativeFrom="column">
                          <wp:posOffset>1349375</wp:posOffset>
                        </wp:positionH>
                        <wp:positionV relativeFrom="paragraph">
                          <wp:posOffset>33655</wp:posOffset>
                        </wp:positionV>
                        <wp:extent cx="3259455" cy="1822450"/>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9455" cy="182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707" w:rsidRDefault="00FA6707"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FA6707" w:rsidRDefault="00FA6707" w:rsidP="00FA6707">
                  <w:pPr>
                    <w:tabs>
                      <w:tab w:val="left" w:pos="14"/>
                    </w:tabs>
                    <w:ind w:right="67"/>
                    <w:jc w:val="both"/>
                    <w:rPr>
                      <w:rFonts w:ascii="Arial" w:hAnsi="Arial" w:cs="Arial"/>
                      <w:b/>
                      <w:bCs/>
                      <w:sz w:val="18"/>
                      <w:szCs w:val="18"/>
                      <w:lang w:eastAsia="es-ES"/>
                    </w:rPr>
                  </w:pPr>
                </w:p>
                <w:p w:rsidR="00FA6707" w:rsidRDefault="00FA6707"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5E5371" w:rsidRDefault="005E5371" w:rsidP="00FA6707">
                  <w:pPr>
                    <w:tabs>
                      <w:tab w:val="left" w:pos="14"/>
                    </w:tabs>
                    <w:ind w:right="67"/>
                    <w:jc w:val="both"/>
                    <w:rPr>
                      <w:rFonts w:ascii="Arial" w:hAnsi="Arial" w:cs="Arial"/>
                      <w:b/>
                      <w:bCs/>
                      <w:sz w:val="18"/>
                      <w:szCs w:val="18"/>
                      <w:lang w:eastAsia="es-ES"/>
                    </w:rPr>
                  </w:pPr>
                </w:p>
                <w:p w:rsidR="00FA6707" w:rsidRPr="009F2356" w:rsidRDefault="00FA6707" w:rsidP="00FA6707">
                  <w:pPr>
                    <w:jc w:val="center"/>
                    <w:rPr>
                      <w:rFonts w:ascii="Arial" w:hAnsi="Arial" w:cs="Arial"/>
                      <w:b/>
                      <w:sz w:val="18"/>
                      <w:szCs w:val="18"/>
                      <w:lang w:val="es-ES_tradnl"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jc w:val="center"/>
                    <w:rPr>
                      <w:rFonts w:ascii="Arial" w:hAnsi="Arial" w:cs="Arial"/>
                      <w:b/>
                      <w:sz w:val="18"/>
                      <w:szCs w:val="18"/>
                      <w:lang w:val="es-ES_tradnl"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637" w:hanging="581"/>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5: MONEDA DEL BICENTENARIO DE PLATA</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6948A2">
                  <w:pPr>
                    <w:pStyle w:val="Prrafodelista"/>
                    <w:numPr>
                      <w:ilvl w:val="0"/>
                      <w:numId w:val="116"/>
                    </w:numPr>
                    <w:ind w:left="446" w:right="67"/>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6948A2">
                  <w:pPr>
                    <w:pStyle w:val="Prrafodelista"/>
                    <w:numPr>
                      <w:ilvl w:val="0"/>
                      <w:numId w:val="116"/>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w:t>
                  </w:r>
                  <w:r w:rsidRPr="009F2356">
                    <w:rPr>
                      <w:rFonts w:ascii="Arial" w:hAnsi="Arial" w:cs="Arial"/>
                      <w:bCs/>
                      <w:sz w:val="18"/>
                      <w:szCs w:val="18"/>
                      <w:lang w:eastAsia="es-ES"/>
                    </w:rPr>
                    <w:t xml:space="preserve"> de Fabricación: Plata, ley 933.</w:t>
                  </w:r>
                </w:p>
                <w:p w:rsidR="00FA6707" w:rsidRPr="009F2356" w:rsidRDefault="00FA6707" w:rsidP="00FA6707">
                  <w:pPr>
                    <w:pStyle w:val="Prrafodelista"/>
                    <w:jc w:val="both"/>
                    <w:rPr>
                      <w:rFonts w:ascii="Arial" w:hAnsi="Arial" w:cs="Arial"/>
                      <w:b/>
                      <w:bCs/>
                      <w:sz w:val="18"/>
                      <w:szCs w:val="18"/>
                      <w:lang w:eastAsia="es-ES"/>
                    </w:rPr>
                  </w:pPr>
                </w:p>
                <w:p w:rsidR="00FA6707" w:rsidRPr="009F2356" w:rsidRDefault="00FA6707" w:rsidP="006948A2">
                  <w:pPr>
                    <w:pStyle w:val="Prrafodelista"/>
                    <w:numPr>
                      <w:ilvl w:val="0"/>
                      <w:numId w:val="116"/>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FA6707" w:rsidRPr="00FB4772" w:rsidRDefault="00FA6707" w:rsidP="00FA6707">
                  <w:pPr>
                    <w:ind w:right="67"/>
                    <w:jc w:val="both"/>
                    <w:rPr>
                      <w:rFonts w:ascii="Arial" w:hAnsi="Arial" w:cs="Arial"/>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Veintisiete coma cero gramos más menos cero coma treinta gramos (27,0 g ± 0,30 g).</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Diámetro:</w:t>
                  </w:r>
                  <w:r w:rsidRPr="009F2356">
                    <w:rPr>
                      <w:rFonts w:ascii="Arial" w:hAnsi="Arial" w:cs="Arial"/>
                      <w:bCs/>
                      <w:sz w:val="18"/>
                      <w:szCs w:val="18"/>
                      <w:lang w:eastAsia="es-ES"/>
                    </w:rPr>
                    <w:t xml:space="preserve"> Cuarenta coma cero milímetros, más menos cero coma diez milímetros (40,0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cinco milímetros (2,5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val="es-ES_tradnl" w:eastAsia="es-ES"/>
                    </w:rPr>
                  </w:pPr>
                  <w:r w:rsidRPr="009F2356">
                    <w:rPr>
                      <w:rFonts w:ascii="Arial" w:hAnsi="Arial" w:cs="Arial"/>
                      <w:bCs/>
                      <w:sz w:val="18"/>
                      <w:szCs w:val="18"/>
                      <w:lang w:eastAsia="es-ES"/>
                    </w:rPr>
                    <w:t>Tipo de Letra: El tipo de letra a ser utilizado será el mismo que el de las monedas de Bs2 en actual circulación.</w:t>
                  </w:r>
                  <w:r w:rsidRPr="009F2356">
                    <w:rPr>
                      <w:rFonts w:ascii="Arial" w:hAnsi="Arial" w:cs="Arial"/>
                      <w:bCs/>
                      <w:sz w:val="18"/>
                      <w:szCs w:val="18"/>
                      <w:lang w:eastAsia="es-ES"/>
                    </w:rPr>
                    <w:cr/>
                  </w:r>
                </w:p>
                <w:p w:rsidR="00FA6707" w:rsidRPr="009F2356" w:rsidRDefault="00FA6707" w:rsidP="006948A2">
                  <w:pPr>
                    <w:pStyle w:val="Prrafodelista"/>
                    <w:numPr>
                      <w:ilvl w:val="0"/>
                      <w:numId w:val="116"/>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En la parte central: El escudo del Estado Plurinacional de Bolivia.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el borde externo: En la parte superior de la moneda la inscripción: “ESTADO PLURINACIONAL DE BOLIVIA”. En la parte inferior el logotipo del Bicentenario.</w:t>
                  </w:r>
                </w:p>
                <w:p w:rsidR="00FA6707" w:rsidRPr="009F2356" w:rsidRDefault="00FA6707" w:rsidP="00FA6707">
                  <w:pPr>
                    <w:pStyle w:val="Prrafodelista"/>
                    <w:ind w:left="634" w:right="67"/>
                    <w:jc w:val="both"/>
                    <w:rPr>
                      <w:rFonts w:ascii="Arial" w:hAnsi="Arial" w:cs="Arial"/>
                      <w:bCs/>
                      <w:sz w:val="18"/>
                      <w:szCs w:val="18"/>
                      <w:lang w:eastAsia="es-ES"/>
                    </w:rPr>
                  </w:pPr>
                </w:p>
                <w:p w:rsidR="00FA6707" w:rsidRPr="009F2356" w:rsidRDefault="00FA6707" w:rsidP="006948A2">
                  <w:pPr>
                    <w:pStyle w:val="Prrafodelista"/>
                    <w:numPr>
                      <w:ilvl w:val="0"/>
                      <w:numId w:val="116"/>
                    </w:numPr>
                    <w:ind w:left="351" w:right="67"/>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externa la frase “BICENTENARIO DE LA INDEPENDENCIA DE BOLIVIA”.</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externa: “1825 – 2025”.</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La parte central de la moneda tendrá: </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superior el texto “200 AÑOS”.</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central la imagen de la Casa de la Libertad en colores reales.</w:t>
                  </w:r>
                </w:p>
                <w:p w:rsidR="00FA6707"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Debajo de la imagen Casa de la Libertad la leyenda “CASA DE LA LIBERTAD”.</w:t>
                  </w:r>
                </w:p>
                <w:p w:rsidR="00FA6707" w:rsidRDefault="00FA6707" w:rsidP="00FA6707">
                  <w:pPr>
                    <w:pStyle w:val="Prrafodelista"/>
                    <w:ind w:left="1062" w:right="67"/>
                    <w:jc w:val="both"/>
                    <w:rPr>
                      <w:rFonts w:ascii="Arial" w:hAnsi="Arial" w:cs="Arial"/>
                      <w:bCs/>
                      <w:sz w:val="18"/>
                      <w:szCs w:val="18"/>
                      <w:lang w:eastAsia="es-ES"/>
                    </w:rPr>
                  </w:pPr>
                </w:p>
                <w:p w:rsidR="00FA6707" w:rsidRDefault="00FA6707" w:rsidP="00FA6707">
                  <w:pPr>
                    <w:pStyle w:val="Prrafodelista"/>
                    <w:ind w:left="1062" w:right="67"/>
                    <w:jc w:val="both"/>
                    <w:rPr>
                      <w:rFonts w:ascii="Arial" w:hAnsi="Arial" w:cs="Arial"/>
                      <w:bCs/>
                      <w:sz w:val="18"/>
                      <w:szCs w:val="18"/>
                      <w:lang w:eastAsia="es-ES"/>
                    </w:rPr>
                  </w:pPr>
                </w:p>
                <w:p w:rsidR="00FA6707" w:rsidRDefault="00FA6707" w:rsidP="00FA6707">
                  <w:pPr>
                    <w:pStyle w:val="Prrafodelista"/>
                    <w:ind w:left="1062" w:right="67"/>
                    <w:jc w:val="both"/>
                    <w:rPr>
                      <w:rFonts w:ascii="Arial" w:hAnsi="Arial" w:cs="Arial"/>
                      <w:bCs/>
                      <w:sz w:val="18"/>
                      <w:szCs w:val="18"/>
                      <w:lang w:eastAsia="es-ES"/>
                    </w:rPr>
                  </w:pPr>
                </w:p>
                <w:p w:rsidR="00FA6707" w:rsidRDefault="00FA6707" w:rsidP="00FA6707">
                  <w:pPr>
                    <w:pStyle w:val="Prrafodelista"/>
                    <w:ind w:left="1062" w:right="67"/>
                    <w:jc w:val="both"/>
                    <w:rPr>
                      <w:rFonts w:ascii="Arial" w:hAnsi="Arial" w:cs="Arial"/>
                      <w:bCs/>
                      <w:sz w:val="18"/>
                      <w:szCs w:val="18"/>
                      <w:lang w:eastAsia="es-ES"/>
                    </w:rPr>
                  </w:pPr>
                </w:p>
                <w:p w:rsidR="00FA6707" w:rsidRDefault="00FA6707" w:rsidP="00FA6707">
                  <w:pPr>
                    <w:pStyle w:val="Prrafodelista"/>
                    <w:ind w:left="1062" w:right="67"/>
                    <w:jc w:val="both"/>
                    <w:rPr>
                      <w:rFonts w:ascii="Arial" w:hAnsi="Arial" w:cs="Arial"/>
                      <w:bCs/>
                      <w:sz w:val="18"/>
                      <w:szCs w:val="18"/>
                      <w:lang w:eastAsia="es-ES"/>
                    </w:rPr>
                  </w:pPr>
                </w:p>
                <w:p w:rsidR="00FA6707" w:rsidRDefault="00FA6707" w:rsidP="00FA6707">
                  <w:pPr>
                    <w:pStyle w:val="Prrafodelista"/>
                    <w:ind w:left="1062" w:right="67"/>
                    <w:jc w:val="both"/>
                    <w:rPr>
                      <w:rFonts w:ascii="Arial" w:hAnsi="Arial" w:cs="Arial"/>
                      <w:bCs/>
                      <w:sz w:val="18"/>
                      <w:szCs w:val="18"/>
                      <w:lang w:eastAsia="es-ES"/>
                    </w:rPr>
                  </w:pPr>
                </w:p>
                <w:p w:rsidR="00FA6707" w:rsidRPr="009F2356" w:rsidRDefault="006948A2" w:rsidP="00FA6707">
                  <w:pPr>
                    <w:ind w:right="67"/>
                    <w:jc w:val="both"/>
                    <w:rPr>
                      <w:rFonts w:ascii="Arial" w:hAnsi="Arial" w:cs="Arial"/>
                      <w:b/>
                      <w:bCs/>
                      <w:sz w:val="18"/>
                      <w:szCs w:val="18"/>
                      <w:lang w:eastAsia="es-ES"/>
                    </w:rPr>
                  </w:pPr>
                  <w:r w:rsidRPr="009F2356">
                    <w:rPr>
                      <w:noProof/>
                      <w:lang w:val="es-BO" w:eastAsia="es-BO"/>
                    </w:rPr>
                    <w:drawing>
                      <wp:anchor distT="0" distB="0" distL="114300" distR="114300" simplePos="0" relativeHeight="251686912" behindDoc="0" locked="0" layoutInCell="1" allowOverlap="1" wp14:anchorId="097DAA72" wp14:editId="35009036">
                        <wp:simplePos x="0" y="0"/>
                        <wp:positionH relativeFrom="column">
                          <wp:posOffset>1461770</wp:posOffset>
                        </wp:positionH>
                        <wp:positionV relativeFrom="paragraph">
                          <wp:posOffset>98425</wp:posOffset>
                        </wp:positionV>
                        <wp:extent cx="3393440" cy="1805305"/>
                        <wp:effectExtent l="0" t="0" r="0" b="4445"/>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3440" cy="1805305"/>
                                </a:xfrm>
                                <a:prstGeom prst="rect">
                                  <a:avLst/>
                                </a:prstGeom>
                                <a:noFill/>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ind w:right="67"/>
                    <w:jc w:val="both"/>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637" w:hanging="581"/>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6: MONEDA DEL BICENTENARIO DE ORO</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B94BD0">
                  <w:pPr>
                    <w:pStyle w:val="Prrafodelista"/>
                    <w:numPr>
                      <w:ilvl w:val="0"/>
                      <w:numId w:val="117"/>
                    </w:numPr>
                    <w:ind w:left="446" w:right="67"/>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No tiene.</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B94BD0">
                  <w:pPr>
                    <w:pStyle w:val="Prrafodelista"/>
                    <w:numPr>
                      <w:ilvl w:val="0"/>
                      <w:numId w:val="117"/>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w:t>
                  </w:r>
                  <w:r w:rsidRPr="009F2356">
                    <w:rPr>
                      <w:rFonts w:ascii="Arial" w:hAnsi="Arial" w:cs="Arial"/>
                      <w:bCs/>
                      <w:sz w:val="18"/>
                      <w:szCs w:val="18"/>
                      <w:lang w:eastAsia="es-ES"/>
                    </w:rPr>
                    <w:t xml:space="preserve"> de Fabricación: Oro, ley 900.</w:t>
                  </w:r>
                </w:p>
                <w:p w:rsidR="00FA6707" w:rsidRPr="009F2356" w:rsidRDefault="00FA6707" w:rsidP="00FA6707">
                  <w:pPr>
                    <w:pStyle w:val="Prrafodelista"/>
                    <w:jc w:val="both"/>
                    <w:rPr>
                      <w:rFonts w:ascii="Arial" w:hAnsi="Arial" w:cs="Arial"/>
                      <w:b/>
                      <w:bCs/>
                      <w:sz w:val="18"/>
                      <w:szCs w:val="18"/>
                      <w:lang w:eastAsia="es-ES"/>
                    </w:rPr>
                  </w:pPr>
                </w:p>
                <w:p w:rsidR="00FA6707" w:rsidRPr="009F2356" w:rsidRDefault="00FA6707" w:rsidP="00B94BD0">
                  <w:pPr>
                    <w:pStyle w:val="Prrafodelista"/>
                    <w:numPr>
                      <w:ilvl w:val="0"/>
                      <w:numId w:val="117"/>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rPr>
                      <w:rFonts w:ascii="Arial" w:hAnsi="Arial" w:cs="Arial"/>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w:t>
                  </w:r>
                  <w:r>
                    <w:rPr>
                      <w:rFonts w:ascii="Arial" w:hAnsi="Arial" w:cs="Arial"/>
                      <w:bCs/>
                      <w:sz w:val="18"/>
                      <w:szCs w:val="18"/>
                      <w:lang w:eastAsia="es-ES"/>
                    </w:rPr>
                    <w:t>Siete coma</w:t>
                  </w:r>
                  <w:r w:rsidRPr="009F2356">
                    <w:rPr>
                      <w:rFonts w:ascii="Arial" w:hAnsi="Arial" w:cs="Arial"/>
                      <w:bCs/>
                      <w:sz w:val="18"/>
                      <w:szCs w:val="18"/>
                      <w:lang w:eastAsia="es-ES"/>
                    </w:rPr>
                    <w:t xml:space="preserve"> cero gramos más menos cero coma 10 gramos (7,0 g ± 0,10 g).</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Diámetro:</w:t>
                  </w:r>
                  <w:r w:rsidRPr="009F2356">
                    <w:rPr>
                      <w:rFonts w:ascii="Arial" w:hAnsi="Arial" w:cs="Arial"/>
                      <w:bCs/>
                      <w:sz w:val="18"/>
                      <w:szCs w:val="18"/>
                      <w:lang w:eastAsia="es-ES"/>
                    </w:rPr>
                    <w:t xml:space="preserve"> Veintitrés coma cinco milímetros, más menos cero coma diez milímetros (23,5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uno coma seis milímetros (1,6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Bs5</w:t>
                  </w:r>
                  <w:r w:rsidRPr="009F2356">
                    <w:rPr>
                      <w:rFonts w:ascii="Arial" w:hAnsi="Arial" w:cs="Arial"/>
                      <w:bCs/>
                      <w:sz w:val="18"/>
                      <w:szCs w:val="18"/>
                      <w:lang w:val="es-ES_tradnl" w:eastAsia="es-ES"/>
                    </w:rPr>
                    <w:t xml:space="preserve"> en actual circulación.</w:t>
                  </w:r>
                  <w:r w:rsidRPr="009F2356">
                    <w:rPr>
                      <w:rFonts w:ascii="Arial" w:hAnsi="Arial" w:cs="Arial"/>
                      <w:bCs/>
                      <w:sz w:val="18"/>
                      <w:szCs w:val="18"/>
                      <w:lang w:val="es-ES_tradnl" w:eastAsia="es-ES"/>
                    </w:rPr>
                    <w:cr/>
                  </w:r>
                </w:p>
                <w:p w:rsidR="00FA6707" w:rsidRPr="009F2356" w:rsidRDefault="00FA6707" w:rsidP="00B94BD0">
                  <w:pPr>
                    <w:pStyle w:val="Prrafodelista"/>
                    <w:numPr>
                      <w:ilvl w:val="0"/>
                      <w:numId w:val="117"/>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central: El escudo del Estado Plurinacional de Bolivia.</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el borde externo: En la parte superior de la moneda la inscripción: “ESTADO PLURINACIONAL DE BOLIVIA”. En la parte inferior el logotipo del Bicentenario.</w:t>
                  </w:r>
                </w:p>
                <w:p w:rsidR="00FA6707" w:rsidRPr="009F2356" w:rsidRDefault="00FA6707" w:rsidP="00FA6707">
                  <w:pPr>
                    <w:pStyle w:val="Prrafodelista"/>
                    <w:ind w:left="634" w:right="67"/>
                    <w:jc w:val="both"/>
                    <w:rPr>
                      <w:rFonts w:ascii="Arial" w:hAnsi="Arial" w:cs="Arial"/>
                      <w:bCs/>
                      <w:sz w:val="18"/>
                      <w:szCs w:val="18"/>
                      <w:lang w:val="es-ES_tradnl" w:eastAsia="es-ES"/>
                    </w:rPr>
                  </w:pPr>
                </w:p>
                <w:p w:rsidR="00FA6707" w:rsidRPr="009F2356" w:rsidRDefault="00FA6707" w:rsidP="00B94BD0">
                  <w:pPr>
                    <w:pStyle w:val="Prrafodelista"/>
                    <w:numPr>
                      <w:ilvl w:val="0"/>
                      <w:numId w:val="117"/>
                    </w:numPr>
                    <w:ind w:left="351" w:right="67"/>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FA6707" w:rsidRPr="009F2356" w:rsidRDefault="00FA6707" w:rsidP="00FA6707">
                  <w:pPr>
                    <w:pStyle w:val="Prrafodelista"/>
                    <w:ind w:left="351" w:right="67"/>
                    <w:jc w:val="both"/>
                    <w:rPr>
                      <w:rFonts w:ascii="Arial" w:hAnsi="Arial" w:cs="Arial"/>
                      <w:b/>
                      <w:bCs/>
                      <w:sz w:val="18"/>
                      <w:szCs w:val="18"/>
                      <w:lang w:eastAsia="es-ES"/>
                    </w:rPr>
                  </w:pP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externa la frase “BICENTENARIO DE LA INDEPENDENCIA DE BOLIVIA”.</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inferior externa: “1825 – 2025”.</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La parte central de la moneda tendrá: </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media superior el texto “200 AÑOS”.</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En la parte centro inferior la imagen de la Casa de la Libertad.</w:t>
                  </w:r>
                </w:p>
                <w:p w:rsidR="00FA6707" w:rsidRPr="009F2356" w:rsidRDefault="00FA6707" w:rsidP="00FA6707">
                  <w:pPr>
                    <w:pStyle w:val="Prrafodelista"/>
                    <w:numPr>
                      <w:ilvl w:val="0"/>
                      <w:numId w:val="78"/>
                    </w:numPr>
                    <w:ind w:left="1062" w:right="67" w:hanging="283"/>
                    <w:jc w:val="both"/>
                    <w:rPr>
                      <w:rFonts w:ascii="Arial" w:hAnsi="Arial" w:cs="Arial"/>
                      <w:bCs/>
                      <w:sz w:val="18"/>
                      <w:szCs w:val="18"/>
                      <w:lang w:eastAsia="es-ES"/>
                    </w:rPr>
                  </w:pPr>
                  <w:r w:rsidRPr="009F2356">
                    <w:rPr>
                      <w:rFonts w:ascii="Arial" w:hAnsi="Arial" w:cs="Arial"/>
                      <w:bCs/>
                      <w:sz w:val="18"/>
                      <w:szCs w:val="18"/>
                      <w:lang w:eastAsia="es-ES"/>
                    </w:rPr>
                    <w:t>Debajo de la imagen Casa de la Libertad la leyenda “CASA DE LA LIBERTAD”.</w:t>
                  </w:r>
                </w:p>
                <w:p w:rsidR="00FA6707" w:rsidRPr="009F2356" w:rsidRDefault="00B94BD0" w:rsidP="00FA6707">
                  <w:pPr>
                    <w:ind w:right="67"/>
                    <w:jc w:val="both"/>
                    <w:rPr>
                      <w:rFonts w:ascii="Arial" w:hAnsi="Arial" w:cs="Arial"/>
                      <w:bCs/>
                      <w:sz w:val="18"/>
                      <w:szCs w:val="18"/>
                      <w:lang w:eastAsia="es-ES"/>
                    </w:rPr>
                  </w:pPr>
                  <w:r w:rsidRPr="009F2356">
                    <w:rPr>
                      <w:rFonts w:ascii="Arial" w:hAnsi="Arial" w:cs="Arial"/>
                      <w:b/>
                      <w:bCs/>
                      <w:noProof/>
                      <w:sz w:val="18"/>
                      <w:szCs w:val="18"/>
                      <w:lang w:val="es-BO" w:eastAsia="es-BO"/>
                    </w:rPr>
                    <w:drawing>
                      <wp:anchor distT="0" distB="0" distL="114300" distR="114300" simplePos="0" relativeHeight="251687936" behindDoc="0" locked="0" layoutInCell="1" allowOverlap="1" wp14:anchorId="71A93551" wp14:editId="036F4C21">
                        <wp:simplePos x="0" y="0"/>
                        <wp:positionH relativeFrom="column">
                          <wp:posOffset>1622425</wp:posOffset>
                        </wp:positionH>
                        <wp:positionV relativeFrom="paragraph">
                          <wp:posOffset>88900</wp:posOffset>
                        </wp:positionV>
                        <wp:extent cx="3017520" cy="173736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7520" cy="1737360"/>
                                </a:xfrm>
                                <a:prstGeom prst="rect">
                                  <a:avLst/>
                                </a:prstGeom>
                                <a:noFill/>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ind w:right="67"/>
                    <w:jc w:val="both"/>
                    <w:rPr>
                      <w:rFonts w:ascii="Arial" w:hAnsi="Arial" w:cs="Arial"/>
                      <w:bCs/>
                      <w:sz w:val="18"/>
                      <w:szCs w:val="18"/>
                      <w:lang w:eastAsia="es-ES"/>
                    </w:rPr>
                  </w:pPr>
                </w:p>
                <w:p w:rsidR="00FA6707" w:rsidRPr="009F2356" w:rsidRDefault="00FA6707" w:rsidP="00FA6707">
                  <w:pPr>
                    <w:ind w:right="67"/>
                    <w:jc w:val="both"/>
                    <w:rPr>
                      <w:rFonts w:ascii="Arial" w:hAnsi="Arial" w:cs="Arial"/>
                      <w:bCs/>
                      <w:sz w:val="18"/>
                      <w:szCs w:val="18"/>
                      <w:lang w:eastAsia="es-ES"/>
                    </w:rPr>
                  </w:pPr>
                </w:p>
                <w:p w:rsidR="00FA6707" w:rsidRPr="009F2356" w:rsidRDefault="00FA6707" w:rsidP="00FA6707">
                  <w:pPr>
                    <w:ind w:right="67"/>
                    <w:jc w:val="both"/>
                    <w:rPr>
                      <w:rFonts w:ascii="Arial" w:hAnsi="Arial" w:cs="Arial"/>
                      <w:bCs/>
                      <w:sz w:val="18"/>
                      <w:szCs w:val="18"/>
                      <w:lang w:eastAsia="es-ES"/>
                    </w:rPr>
                  </w:pPr>
                </w:p>
                <w:p w:rsidR="00FA6707" w:rsidRPr="009F2356" w:rsidRDefault="00FA6707" w:rsidP="00FA6707">
                  <w:pPr>
                    <w:ind w:right="67"/>
                    <w:jc w:val="both"/>
                    <w:rPr>
                      <w:rFonts w:ascii="Arial" w:hAnsi="Arial" w:cs="Arial"/>
                      <w:bCs/>
                      <w:sz w:val="18"/>
                      <w:szCs w:val="18"/>
                      <w:lang w:eastAsia="es-ES"/>
                    </w:rPr>
                  </w:pPr>
                </w:p>
                <w:p w:rsidR="00FA6707" w:rsidRPr="009F2356" w:rsidRDefault="00FA6707" w:rsidP="00FA6707">
                  <w:pPr>
                    <w:ind w:right="67"/>
                    <w:jc w:val="both"/>
                    <w:rPr>
                      <w:rFonts w:ascii="Arial" w:hAnsi="Arial" w:cs="Arial"/>
                      <w:bCs/>
                      <w:sz w:val="18"/>
                      <w:szCs w:val="18"/>
                      <w:lang w:eastAsia="es-ES"/>
                    </w:rPr>
                  </w:pPr>
                </w:p>
                <w:p w:rsidR="00FA6707"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noProof/>
                      <w:sz w:val="18"/>
                      <w:szCs w:val="18"/>
                      <w:lang w:val="es-BO" w:eastAsia="es-BO"/>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5E5371" w:rsidRDefault="005E5371" w:rsidP="00FA6707">
                  <w:pPr>
                    <w:tabs>
                      <w:tab w:val="center" w:pos="4252"/>
                      <w:tab w:val="right" w:pos="8504"/>
                    </w:tabs>
                    <w:jc w:val="both"/>
                    <w:rPr>
                      <w:rFonts w:ascii="Arial" w:hAnsi="Arial" w:cs="Arial"/>
                      <w:b/>
                      <w:i/>
                      <w:sz w:val="18"/>
                      <w:szCs w:val="18"/>
                      <w:lang w:eastAsia="es-ES"/>
                    </w:rPr>
                  </w:pPr>
                </w:p>
                <w:p w:rsidR="005E5371" w:rsidRDefault="005E5371" w:rsidP="00FA6707">
                  <w:pPr>
                    <w:tabs>
                      <w:tab w:val="center" w:pos="4252"/>
                      <w:tab w:val="right" w:pos="8504"/>
                    </w:tabs>
                    <w:jc w:val="both"/>
                    <w:rPr>
                      <w:rFonts w:ascii="Arial" w:hAnsi="Arial" w:cs="Arial"/>
                      <w:b/>
                      <w:i/>
                      <w:sz w:val="18"/>
                      <w:szCs w:val="18"/>
                      <w:lang w:eastAsia="es-ES"/>
                    </w:rPr>
                  </w:pPr>
                </w:p>
                <w:p w:rsidR="00FA6707" w:rsidRPr="009F2356" w:rsidRDefault="00FA6707" w:rsidP="00FA6707">
                  <w:pPr>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779" w:hanging="723"/>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7: MONEDA BICENTENARIO DE SANTA CRUZ</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tabs>
                      <w:tab w:val="left" w:pos="14"/>
                    </w:tabs>
                    <w:ind w:right="67"/>
                    <w:jc w:val="both"/>
                    <w:rPr>
                      <w:rFonts w:ascii="Arial" w:hAnsi="Arial" w:cs="Arial"/>
                      <w:b/>
                      <w:bCs/>
                      <w:sz w:val="8"/>
                      <w:szCs w:val="18"/>
                      <w:lang w:eastAsia="es-ES"/>
                    </w:rPr>
                  </w:pPr>
                </w:p>
                <w:p w:rsidR="00FA6707" w:rsidRPr="009F2356" w:rsidRDefault="00FA6707" w:rsidP="00B94BD0">
                  <w:pPr>
                    <w:pStyle w:val="Prrafodelista"/>
                    <w:numPr>
                      <w:ilvl w:val="0"/>
                      <w:numId w:val="118"/>
                    </w:numPr>
                    <w:ind w:left="304" w:right="67" w:hanging="218"/>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xml:space="preserve"> No tiene</w:t>
                  </w:r>
                </w:p>
                <w:p w:rsidR="00FA6707" w:rsidRPr="009F2356" w:rsidRDefault="00FA6707" w:rsidP="00B94BD0">
                  <w:pPr>
                    <w:pStyle w:val="Prrafodelista"/>
                    <w:numPr>
                      <w:ilvl w:val="0"/>
                      <w:numId w:val="118"/>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Material de Fabricación:</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FA6707" w:rsidRPr="009F2356" w:rsidRDefault="00FA6707" w:rsidP="00B94BD0">
                  <w:pPr>
                    <w:pStyle w:val="Prrafodelista"/>
                    <w:numPr>
                      <w:ilvl w:val="0"/>
                      <w:numId w:val="118"/>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w:t>
                  </w:r>
                  <w:r>
                    <w:rPr>
                      <w:rFonts w:ascii="Arial" w:hAnsi="Arial" w:cs="Arial"/>
                      <w:bCs/>
                      <w:sz w:val="18"/>
                      <w:szCs w:val="18"/>
                      <w:lang w:eastAsia="es-ES"/>
                    </w:rPr>
                    <w:t>,</w:t>
                  </w:r>
                  <w:r w:rsidRPr="009F2356">
                    <w:rPr>
                      <w:rFonts w:ascii="Arial" w:hAnsi="Arial" w:cs="Arial"/>
                      <w:bCs/>
                      <w:sz w:val="18"/>
                      <w:szCs w:val="18"/>
                      <w:lang w:eastAsia="es-ES"/>
                    </w:rPr>
                    <w:t xml:space="preserve"> más menos cero coma 30 gramos (15,0 g ± 0,30 g).</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w:t>
                  </w:r>
                  <w:r>
                    <w:rPr>
                      <w:rFonts w:ascii="Arial" w:hAnsi="Arial" w:cs="Arial"/>
                      <w:bCs/>
                      <w:sz w:val="18"/>
                      <w:szCs w:val="18"/>
                      <w:lang w:eastAsia="es-ES"/>
                    </w:rPr>
                    <w:t>,</w:t>
                  </w:r>
                  <w:r w:rsidRPr="009F2356">
                    <w:rPr>
                      <w:rFonts w:ascii="Arial" w:hAnsi="Arial" w:cs="Arial"/>
                      <w:bCs/>
                      <w:sz w:val="18"/>
                      <w:szCs w:val="18"/>
                      <w:lang w:eastAsia="es-ES"/>
                    </w:rPr>
                    <w:t xml:space="preserve"> más menos cero coma 10 milímetros (29,0 mm ± 0,10 mm).</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w:t>
                  </w:r>
                  <w:r w:rsidRPr="009F2356">
                    <w:rPr>
                      <w:rFonts w:ascii="Arial" w:hAnsi="Arial" w:cs="Arial"/>
                      <w:bCs/>
                      <w:sz w:val="18"/>
                      <w:szCs w:val="18"/>
                      <w:lang w:val="es-ES_tradnl" w:eastAsia="es-ES"/>
                    </w:rPr>
                    <w:t xml:space="preserve"> milímetros</w:t>
                  </w:r>
                  <w:r>
                    <w:rPr>
                      <w:rFonts w:ascii="Arial" w:hAnsi="Arial" w:cs="Arial"/>
                      <w:bCs/>
                      <w:sz w:val="18"/>
                      <w:szCs w:val="18"/>
                      <w:lang w:val="es-ES_tradnl" w:eastAsia="es-ES"/>
                    </w:rPr>
                    <w:t>,</w:t>
                  </w:r>
                  <w:r w:rsidRPr="009F2356">
                    <w:rPr>
                      <w:rFonts w:ascii="Arial" w:hAnsi="Arial" w:cs="Arial"/>
                      <w:bCs/>
                      <w:sz w:val="18"/>
                      <w:szCs w:val="18"/>
                      <w:lang w:val="es-ES_tradnl" w:eastAsia="es-ES"/>
                    </w:rPr>
                    <w:t xml:space="preserve"> más menos cero coma diez milímetros (21,0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FA6707"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4D5EAE"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FA6707" w:rsidRPr="009F2356" w:rsidRDefault="00FA6707" w:rsidP="00FA6707">
                  <w:pPr>
                    <w:tabs>
                      <w:tab w:val="left" w:pos="14"/>
                    </w:tabs>
                    <w:ind w:right="67"/>
                    <w:jc w:val="both"/>
                    <w:rPr>
                      <w:rFonts w:ascii="Arial" w:hAnsi="Arial" w:cs="Arial"/>
                      <w:bCs/>
                      <w:sz w:val="18"/>
                      <w:szCs w:val="18"/>
                      <w:lang w:eastAsia="es-ES"/>
                    </w:rPr>
                  </w:pPr>
                </w:p>
                <w:p w:rsidR="00FA6707" w:rsidRDefault="00FA6707" w:rsidP="00B94BD0">
                  <w:pPr>
                    <w:pStyle w:val="Prrafodelista"/>
                    <w:numPr>
                      <w:ilvl w:val="0"/>
                      <w:numId w:val="118"/>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a la imagen referencial.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bCs/>
                      <w:sz w:val="18"/>
                      <w:szCs w:val="18"/>
                      <w:lang w:eastAsia="es-ES"/>
                    </w:rPr>
                    <w:t>En la parte superior la inscripción: “ESTADO PLURINACIONAL DE BOLIVIA” y en la parte inferior una estrella de 5 puntas ubicada entre dos rayas.</w:t>
                  </w:r>
                </w:p>
                <w:p w:rsidR="00FA6707" w:rsidRDefault="00FA6707" w:rsidP="00FA6707">
                  <w:pPr>
                    <w:pStyle w:val="Prrafodelista"/>
                    <w:numPr>
                      <w:ilvl w:val="0"/>
                      <w:numId w:val="75"/>
                    </w:numPr>
                    <w:tabs>
                      <w:tab w:val="left" w:pos="14"/>
                    </w:tabs>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Al centro, el Escudo del Estado Plurinacional de Bolivia con 10 estrellas igual a la imagen de referencia. </w:t>
                  </w:r>
                </w:p>
                <w:p w:rsidR="00FA6707" w:rsidRDefault="00FA6707" w:rsidP="00FA6707">
                  <w:pPr>
                    <w:tabs>
                      <w:tab w:val="left" w:pos="14"/>
                    </w:tabs>
                    <w:ind w:right="67"/>
                    <w:jc w:val="both"/>
                    <w:rPr>
                      <w:rFonts w:ascii="Arial" w:hAnsi="Arial" w:cs="Arial"/>
                      <w:bCs/>
                      <w:sz w:val="18"/>
                      <w:szCs w:val="18"/>
                      <w:lang w:eastAsia="es-ES"/>
                    </w:rPr>
                  </w:pPr>
                </w:p>
                <w:p w:rsidR="00FA6707" w:rsidRPr="009F2356" w:rsidRDefault="00FA6707" w:rsidP="00FA6707">
                  <w:pPr>
                    <w:tabs>
                      <w:tab w:val="left" w:pos="14"/>
                    </w:tabs>
                    <w:ind w:right="67"/>
                    <w:jc w:val="both"/>
                    <w:rPr>
                      <w:rFonts w:ascii="Arial" w:hAnsi="Arial" w:cs="Arial"/>
                      <w:bCs/>
                      <w:sz w:val="18"/>
                      <w:szCs w:val="18"/>
                      <w:lang w:eastAsia="es-ES"/>
                    </w:rPr>
                  </w:pPr>
                  <w:r w:rsidRPr="009F2356">
                    <w:rPr>
                      <w:rFonts w:ascii="Arial" w:hAnsi="Arial" w:cs="Arial"/>
                      <w:bCs/>
                      <w:noProof/>
                      <w:sz w:val="18"/>
                      <w:szCs w:val="18"/>
                      <w:lang w:val="es-BO" w:eastAsia="es-BO"/>
                    </w:rPr>
                    <w:drawing>
                      <wp:anchor distT="0" distB="0" distL="114300" distR="114300" simplePos="0" relativeHeight="251688960" behindDoc="0" locked="0" layoutInCell="1" allowOverlap="1" wp14:anchorId="5FC85073" wp14:editId="22C32A0A">
                        <wp:simplePos x="0" y="0"/>
                        <wp:positionH relativeFrom="column">
                          <wp:posOffset>2543810</wp:posOffset>
                        </wp:positionH>
                        <wp:positionV relativeFrom="paragraph">
                          <wp:posOffset>62865</wp:posOffset>
                        </wp:positionV>
                        <wp:extent cx="1026795" cy="1021080"/>
                        <wp:effectExtent l="0" t="0" r="1905" b="762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6795" cy="1021080"/>
                                </a:xfrm>
                                <a:prstGeom prst="rect">
                                  <a:avLst/>
                                </a:prstGeom>
                                <a:noFill/>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left" w:pos="14"/>
                    </w:tabs>
                    <w:ind w:right="67"/>
                    <w:jc w:val="center"/>
                    <w:rPr>
                      <w:rFonts w:ascii="Arial" w:hAnsi="Arial" w:cs="Arial"/>
                      <w:b/>
                      <w:bCs/>
                      <w:sz w:val="18"/>
                      <w:szCs w:val="18"/>
                      <w:lang w:eastAsia="es-ES"/>
                    </w:rPr>
                  </w:pPr>
                </w:p>
                <w:p w:rsidR="00FA6707"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B94BD0">
                  <w:pPr>
                    <w:pStyle w:val="Prrafodelista"/>
                    <w:numPr>
                      <w:ilvl w:val="0"/>
                      <w:numId w:val="118"/>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Reverso: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externa la frase “BICENTENARIO DE LA PROCLAMACIÓN DE INDEPENDENCIA”.</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lastRenderedPageBreak/>
                    <w:t>En la parte inferior externa</w:t>
                  </w:r>
                  <w:r>
                    <w:rPr>
                      <w:rFonts w:ascii="Arial" w:hAnsi="Arial" w:cs="Arial"/>
                      <w:sz w:val="18"/>
                      <w:szCs w:val="18"/>
                      <w:lang w:val="es-ES_tradnl" w:eastAsia="es-ES"/>
                    </w:rPr>
                    <w:t>, entre dos puntos la frase</w:t>
                  </w:r>
                  <w:r w:rsidRPr="009F2356">
                    <w:rPr>
                      <w:rFonts w:ascii="Arial" w:hAnsi="Arial" w:cs="Arial"/>
                      <w:sz w:val="18"/>
                      <w:szCs w:val="18"/>
                      <w:lang w:val="es-ES_tradnl" w:eastAsia="es-ES"/>
                    </w:rPr>
                    <w:t>: “</w:t>
                  </w:r>
                  <w:r>
                    <w:rPr>
                      <w:rFonts w:ascii="Arial" w:hAnsi="Arial" w:cs="Arial"/>
                      <w:sz w:val="18"/>
                      <w:szCs w:val="18"/>
                      <w:lang w:val="es-ES_tradnl" w:eastAsia="es-ES"/>
                    </w:rPr>
                    <w:t xml:space="preserve">SANTA CRUZ </w:t>
                  </w:r>
                  <w:r w:rsidRPr="009F2356">
                    <w:rPr>
                      <w:rFonts w:ascii="Arial" w:hAnsi="Arial" w:cs="Arial"/>
                      <w:sz w:val="18"/>
                      <w:szCs w:val="18"/>
                      <w:lang w:val="es-ES_tradnl" w:eastAsia="es-ES"/>
                    </w:rPr>
                    <w:t>1825 – 2025”.</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La parte central de la moneda tendrá: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 xml:space="preserve">En la parte izquierda la imagen de José Manuel Baca “El </w:t>
                  </w:r>
                  <w:proofErr w:type="spellStart"/>
                  <w:r w:rsidRPr="009F2356">
                    <w:rPr>
                      <w:rFonts w:ascii="Arial" w:hAnsi="Arial" w:cs="Arial"/>
                      <w:bCs/>
                      <w:sz w:val="18"/>
                      <w:szCs w:val="18"/>
                      <w:lang w:eastAsia="es-ES"/>
                    </w:rPr>
                    <w:t>Cañoto</w:t>
                  </w:r>
                  <w:proofErr w:type="spellEnd"/>
                  <w:r w:rsidRPr="009F2356">
                    <w:rPr>
                      <w:rFonts w:ascii="Arial" w:hAnsi="Arial" w:cs="Arial"/>
                      <w:bCs/>
                      <w:sz w:val="18"/>
                      <w:szCs w:val="18"/>
                      <w:lang w:eastAsia="es-ES"/>
                    </w:rPr>
                    <w:t>”, junto al busto llevará la inscripción: JOSÉ MANUEL BACA “CAÑOTO”.</w:t>
                  </w:r>
                </w:p>
                <w:p w:rsidR="00FA6707" w:rsidRPr="009F2356" w:rsidRDefault="00FA6707" w:rsidP="00FA6707">
                  <w:pPr>
                    <w:pStyle w:val="Prrafodelista"/>
                    <w:numPr>
                      <w:ilvl w:val="0"/>
                      <w:numId w:val="90"/>
                    </w:numPr>
                    <w:ind w:left="779" w:right="67" w:hanging="284"/>
                    <w:jc w:val="both"/>
                    <w:rPr>
                      <w:rFonts w:ascii="Arial" w:hAnsi="Arial" w:cs="Arial"/>
                      <w:sz w:val="18"/>
                      <w:szCs w:val="18"/>
                      <w:lang w:val="es-ES_tradnl" w:eastAsia="es-ES"/>
                    </w:rPr>
                  </w:pPr>
                  <w:r w:rsidRPr="009F2356">
                    <w:rPr>
                      <w:rFonts w:ascii="Arial" w:hAnsi="Arial" w:cs="Arial"/>
                      <w:bCs/>
                      <w:sz w:val="18"/>
                      <w:szCs w:val="18"/>
                      <w:lang w:eastAsia="es-ES"/>
                    </w:rPr>
                    <w:t>En la parte derecha el escudo del</w:t>
                  </w:r>
                  <w:r w:rsidRPr="009F2356">
                    <w:rPr>
                      <w:rFonts w:ascii="Arial" w:hAnsi="Arial" w:cs="Arial"/>
                      <w:sz w:val="18"/>
                      <w:szCs w:val="18"/>
                      <w:lang w:val="es-ES_tradnl" w:eastAsia="es-ES"/>
                    </w:rPr>
                    <w:t xml:space="preserve"> departamento de Santa cruz.</w:t>
                  </w:r>
                </w:p>
                <w:p w:rsidR="00FA6707" w:rsidRPr="009F2356" w:rsidRDefault="005E5371" w:rsidP="00FA6707">
                  <w:pPr>
                    <w:tabs>
                      <w:tab w:val="left" w:pos="14"/>
                    </w:tabs>
                    <w:ind w:right="67"/>
                    <w:jc w:val="both"/>
                    <w:rPr>
                      <w:rFonts w:ascii="Arial" w:hAnsi="Arial" w:cs="Arial"/>
                      <w:bCs/>
                      <w:sz w:val="18"/>
                      <w:szCs w:val="18"/>
                      <w:lang w:eastAsia="es-ES"/>
                    </w:rPr>
                  </w:pPr>
                  <w:r w:rsidRPr="009F2356">
                    <w:rPr>
                      <w:rFonts w:ascii="Arial" w:hAnsi="Arial" w:cs="Arial"/>
                      <w:bCs/>
                      <w:noProof/>
                      <w:sz w:val="18"/>
                      <w:szCs w:val="18"/>
                      <w:lang w:val="es-BO" w:eastAsia="es-BO"/>
                    </w:rPr>
                    <w:drawing>
                      <wp:anchor distT="0" distB="0" distL="114300" distR="114300" simplePos="0" relativeHeight="251689984" behindDoc="0" locked="0" layoutInCell="1" allowOverlap="1" wp14:anchorId="34308871" wp14:editId="44EF237A">
                        <wp:simplePos x="0" y="0"/>
                        <wp:positionH relativeFrom="column">
                          <wp:posOffset>2284730</wp:posOffset>
                        </wp:positionH>
                        <wp:positionV relativeFrom="paragraph">
                          <wp:posOffset>72390</wp:posOffset>
                        </wp:positionV>
                        <wp:extent cx="1294765" cy="1310640"/>
                        <wp:effectExtent l="0" t="0" r="635" b="381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15" t="13749" r="4239" b="14388"/>
                                <a:stretch/>
                              </pic:blipFill>
                              <pic:spPr bwMode="auto">
                                <a:xfrm>
                                  <a:off x="0" y="0"/>
                                  <a:ext cx="1294765" cy="131064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noProof/>
                      <w:sz w:val="18"/>
                      <w:szCs w:val="18"/>
                      <w:lang w:val="es-BO" w:eastAsia="es-BO"/>
                    </w:rPr>
                  </w:pPr>
                </w:p>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tabs>
                      <w:tab w:val="left" w:pos="14"/>
                    </w:tabs>
                    <w:ind w:right="67"/>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779" w:hanging="723"/>
                    <w:outlineLvl w:val="1"/>
                    <w:rPr>
                      <w:rFonts w:ascii="Arial" w:hAnsi="Arial" w:cs="Arial"/>
                      <w:b/>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ÍTEM 8: MONEDA BICENTENARIO DE TARIJA</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B94BD0">
                  <w:pPr>
                    <w:pStyle w:val="Prrafodelista"/>
                    <w:numPr>
                      <w:ilvl w:val="0"/>
                      <w:numId w:val="119"/>
                    </w:numPr>
                    <w:ind w:left="446" w:right="67" w:hanging="282"/>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B94BD0">
                  <w:pPr>
                    <w:pStyle w:val="Prrafodelista"/>
                    <w:numPr>
                      <w:ilvl w:val="0"/>
                      <w:numId w:val="119"/>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 de Fabricación: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Anillo:</w:t>
                  </w:r>
                  <w:r w:rsidRPr="009F2356">
                    <w:rPr>
                      <w:rFonts w:ascii="Arial" w:hAnsi="Arial" w:cs="Arial"/>
                      <w:bCs/>
                      <w:sz w:val="18"/>
                      <w:szCs w:val="18"/>
                      <w:lang w:eastAsia="es-ES"/>
                    </w:rPr>
                    <w:t xml:space="preserve"> Plata, Ley 900</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Núcleo:</w:t>
                  </w:r>
                  <w:r w:rsidRPr="009F2356">
                    <w:rPr>
                      <w:rFonts w:ascii="Arial" w:hAnsi="Arial" w:cs="Arial"/>
                      <w:bCs/>
                      <w:sz w:val="18"/>
                      <w:szCs w:val="18"/>
                      <w:lang w:eastAsia="es-ES"/>
                    </w:rPr>
                    <w:t xml:space="preserve"> Oro Nórdico</w:t>
                  </w:r>
                </w:p>
                <w:p w:rsidR="00FA6707" w:rsidRPr="009F2356" w:rsidRDefault="00FA6707" w:rsidP="00FA6707">
                  <w:pPr>
                    <w:pStyle w:val="Prrafodelista"/>
                    <w:ind w:left="711" w:right="67"/>
                    <w:jc w:val="both"/>
                    <w:rPr>
                      <w:rFonts w:ascii="Arial" w:hAnsi="Arial" w:cs="Arial"/>
                      <w:bCs/>
                      <w:sz w:val="18"/>
                      <w:szCs w:val="18"/>
                      <w:lang w:eastAsia="es-ES"/>
                    </w:rPr>
                  </w:pPr>
                </w:p>
                <w:p w:rsidR="00FA6707" w:rsidRPr="009F2356" w:rsidRDefault="00FA6707" w:rsidP="00B94BD0">
                  <w:pPr>
                    <w:pStyle w:val="Prrafodelista"/>
                    <w:numPr>
                      <w:ilvl w:val="0"/>
                      <w:numId w:val="119"/>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(15,0 g ± 0,30 g).</w:t>
                  </w:r>
                </w:p>
                <w:p w:rsidR="00FA6707"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FA6707" w:rsidRPr="009F2356"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10 milímetros (29,0 mm ± 0,10 mm).</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 fundición, laminación y/o acuñación.</w:t>
                  </w:r>
                </w:p>
                <w:p w:rsidR="00FA6707" w:rsidRPr="0065377B"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w:t>
                  </w:r>
                  <w:r w:rsidRPr="009F2356">
                    <w:rPr>
                      <w:rFonts w:ascii="Arial" w:hAnsi="Arial" w:cs="Arial"/>
                      <w:bCs/>
                      <w:sz w:val="18"/>
                      <w:szCs w:val="18"/>
                      <w:lang w:val="es-ES_tradnl" w:eastAsia="es-ES"/>
                    </w:rPr>
                    <w:t xml:space="preserve"> la altura del borde de la moneda</w:t>
                  </w:r>
                  <w:r w:rsidRPr="009F2356">
                    <w:rPr>
                      <w:rFonts w:ascii="Arial" w:hAnsi="Arial" w:cs="Arial"/>
                      <w:bCs/>
                      <w:sz w:val="18"/>
                      <w:szCs w:val="18"/>
                      <w:lang w:eastAsia="es-ES"/>
                    </w:rPr>
                    <w:t>.</w:t>
                  </w:r>
                </w:p>
                <w:p w:rsidR="00FA6707" w:rsidRPr="0065377B"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lastRenderedPageBreak/>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FA6707" w:rsidRPr="009F2356" w:rsidRDefault="00FA6707" w:rsidP="00FA6707">
                  <w:pPr>
                    <w:ind w:right="67"/>
                    <w:jc w:val="both"/>
                    <w:rPr>
                      <w:rFonts w:ascii="Arial" w:hAnsi="Arial" w:cs="Arial"/>
                      <w:b/>
                      <w:bCs/>
                      <w:sz w:val="18"/>
                      <w:szCs w:val="18"/>
                      <w:lang w:eastAsia="es-ES"/>
                    </w:rPr>
                  </w:pPr>
                </w:p>
                <w:p w:rsidR="00FA6707" w:rsidRDefault="00FA6707" w:rsidP="00B94BD0">
                  <w:pPr>
                    <w:pStyle w:val="Prrafodelista"/>
                    <w:numPr>
                      <w:ilvl w:val="0"/>
                      <w:numId w:val="119"/>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ind w:left="354" w:right="67"/>
                    <w:jc w:val="both"/>
                    <w:rPr>
                      <w:rFonts w:ascii="Arial" w:hAnsi="Arial" w:cs="Arial"/>
                      <w:b/>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Orla con diseño igual </w:t>
                  </w:r>
                  <w:r w:rsidRPr="009F2356">
                    <w:rPr>
                      <w:rFonts w:ascii="Arial" w:hAnsi="Arial" w:cs="Arial"/>
                      <w:bCs/>
                      <w:sz w:val="18"/>
                      <w:szCs w:val="18"/>
                      <w:lang w:eastAsia="es-ES"/>
                    </w:rPr>
                    <w:t>igual a la imagen de referencia</w:t>
                  </w:r>
                  <w:r w:rsidRPr="009F2356">
                    <w:rPr>
                      <w:rFonts w:ascii="Arial" w:hAnsi="Arial" w:cs="Arial"/>
                      <w:sz w:val="18"/>
                      <w:szCs w:val="18"/>
                      <w:lang w:val="es-ES_tradnl" w:eastAsia="es-ES"/>
                    </w:rPr>
                    <w:t>.</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la inscripción: “ESTADO PLURINACIONAL DE BOLIVIA” y en la parte inferior una estrella de 5 puntas ubicada entre dos rayas.</w:t>
                  </w:r>
                </w:p>
                <w:p w:rsidR="00FA6707"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Al centro, el Escudo del Estado Plurinacional de Bolivia con 10 estrellas </w:t>
                  </w:r>
                  <w:r w:rsidRPr="009F2356">
                    <w:rPr>
                      <w:rFonts w:ascii="Arial" w:hAnsi="Arial" w:cs="Arial"/>
                      <w:bCs/>
                      <w:sz w:val="18"/>
                      <w:szCs w:val="18"/>
                      <w:lang w:eastAsia="es-ES"/>
                    </w:rPr>
                    <w:t>igual a la imagen de referencia</w:t>
                  </w:r>
                  <w:r w:rsidRPr="009F2356">
                    <w:rPr>
                      <w:rFonts w:ascii="Arial" w:hAnsi="Arial" w:cs="Arial"/>
                      <w:sz w:val="18"/>
                      <w:szCs w:val="18"/>
                      <w:lang w:val="es-ES_tradnl" w:eastAsia="es-ES"/>
                    </w:rPr>
                    <w:t>.</w:t>
                  </w:r>
                </w:p>
                <w:p w:rsidR="00FA6707" w:rsidRDefault="00FA6707" w:rsidP="00FA6707">
                  <w:pPr>
                    <w:ind w:right="67"/>
                    <w:jc w:val="both"/>
                    <w:rPr>
                      <w:rFonts w:ascii="Arial" w:hAnsi="Arial" w:cs="Arial"/>
                      <w:sz w:val="18"/>
                      <w:szCs w:val="18"/>
                      <w:lang w:val="es-ES_tradnl" w:eastAsia="es-ES"/>
                    </w:rPr>
                  </w:pPr>
                </w:p>
                <w:p w:rsidR="00FA6707" w:rsidRDefault="005E5371" w:rsidP="00FA6707">
                  <w:pPr>
                    <w:ind w:right="67"/>
                    <w:jc w:val="both"/>
                    <w:rPr>
                      <w:rFonts w:ascii="Arial" w:hAnsi="Arial" w:cs="Arial"/>
                      <w:sz w:val="18"/>
                      <w:szCs w:val="18"/>
                      <w:lang w:val="es-ES_tradnl" w:eastAsia="es-ES"/>
                    </w:rPr>
                  </w:pPr>
                  <w:r w:rsidRPr="009F2356">
                    <w:rPr>
                      <w:rFonts w:ascii="Arial" w:hAnsi="Arial" w:cs="Arial"/>
                      <w:bCs/>
                      <w:noProof/>
                      <w:sz w:val="18"/>
                      <w:szCs w:val="18"/>
                      <w:lang w:val="es-BO" w:eastAsia="es-BO"/>
                    </w:rPr>
                    <w:drawing>
                      <wp:anchor distT="0" distB="0" distL="114300" distR="114300" simplePos="0" relativeHeight="251691008" behindDoc="0" locked="0" layoutInCell="1" allowOverlap="1" wp14:anchorId="2530E3A7" wp14:editId="5F9A3976">
                        <wp:simplePos x="0" y="0"/>
                        <wp:positionH relativeFrom="column">
                          <wp:posOffset>2346960</wp:posOffset>
                        </wp:positionH>
                        <wp:positionV relativeFrom="paragraph">
                          <wp:posOffset>56515</wp:posOffset>
                        </wp:positionV>
                        <wp:extent cx="1270000" cy="1263015"/>
                        <wp:effectExtent l="0" t="0" r="635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0000" cy="1263015"/>
                                </a:xfrm>
                                <a:prstGeom prst="rect">
                                  <a:avLst/>
                                </a:prstGeom>
                                <a:noFill/>
                              </pic:spPr>
                            </pic:pic>
                          </a:graphicData>
                        </a:graphic>
                        <wp14:sizeRelH relativeFrom="page">
                          <wp14:pctWidth>0</wp14:pctWidth>
                        </wp14:sizeRelH>
                        <wp14:sizeRelV relativeFrom="page">
                          <wp14:pctHeight>0</wp14:pctHeight>
                        </wp14:sizeRelV>
                      </wp:anchor>
                    </w:drawing>
                  </w:r>
                </w:p>
                <w:p w:rsidR="00FA6707" w:rsidRDefault="00FA6707" w:rsidP="00FA6707">
                  <w:pPr>
                    <w:ind w:right="67"/>
                    <w:jc w:val="both"/>
                    <w:rPr>
                      <w:rFonts w:ascii="Arial" w:hAnsi="Arial" w:cs="Arial"/>
                      <w:sz w:val="18"/>
                      <w:szCs w:val="18"/>
                      <w:lang w:val="es-ES_tradnl" w:eastAsia="es-ES"/>
                    </w:rPr>
                  </w:pPr>
                </w:p>
                <w:p w:rsidR="00FA6707" w:rsidRDefault="00FA6707" w:rsidP="00FA6707">
                  <w:pPr>
                    <w:ind w:right="67"/>
                    <w:jc w:val="both"/>
                    <w:rPr>
                      <w:rFonts w:ascii="Arial" w:hAnsi="Arial" w:cs="Arial"/>
                      <w:sz w:val="18"/>
                      <w:szCs w:val="18"/>
                      <w:lang w:val="es-ES_tradnl" w:eastAsia="es-ES"/>
                    </w:rPr>
                  </w:pPr>
                </w:p>
                <w:p w:rsidR="00FA6707" w:rsidRDefault="00FA6707" w:rsidP="00FA6707">
                  <w:pPr>
                    <w:ind w:right="67"/>
                    <w:jc w:val="both"/>
                    <w:rPr>
                      <w:rFonts w:ascii="Arial" w:hAnsi="Arial" w:cs="Arial"/>
                      <w:sz w:val="18"/>
                      <w:szCs w:val="18"/>
                      <w:lang w:val="es-ES_tradnl" w:eastAsia="es-ES"/>
                    </w:rPr>
                  </w:pPr>
                </w:p>
                <w:p w:rsidR="00FA6707" w:rsidRDefault="00FA6707" w:rsidP="00FA6707">
                  <w:pPr>
                    <w:ind w:right="67"/>
                    <w:jc w:val="both"/>
                    <w:rPr>
                      <w:rFonts w:ascii="Arial" w:hAnsi="Arial" w:cs="Arial"/>
                      <w:sz w:val="18"/>
                      <w:szCs w:val="18"/>
                      <w:lang w:val="es-ES_tradnl" w:eastAsia="es-ES"/>
                    </w:rPr>
                  </w:pPr>
                </w:p>
                <w:p w:rsidR="00FA6707" w:rsidRPr="009F2356" w:rsidRDefault="00FA6707" w:rsidP="00FA6707">
                  <w:pPr>
                    <w:ind w:right="67"/>
                    <w:jc w:val="both"/>
                    <w:rPr>
                      <w:rFonts w:ascii="Arial" w:hAnsi="Arial" w:cs="Arial"/>
                      <w:sz w:val="18"/>
                      <w:szCs w:val="18"/>
                      <w:lang w:val="es-ES_tradnl" w:eastAsia="es-ES"/>
                    </w:rPr>
                  </w:pPr>
                </w:p>
                <w:p w:rsidR="00FA6707" w:rsidRPr="009F2356" w:rsidRDefault="00FA6707" w:rsidP="00FA6707">
                  <w:pPr>
                    <w:ind w:right="67"/>
                    <w:jc w:val="both"/>
                    <w:rPr>
                      <w:rFonts w:ascii="Arial" w:hAnsi="Arial" w:cs="Arial"/>
                      <w:sz w:val="18"/>
                      <w:szCs w:val="18"/>
                      <w:lang w:val="es-ES_tradnl" w:eastAsia="es-ES"/>
                    </w:rPr>
                  </w:pPr>
                </w:p>
                <w:p w:rsidR="00B94BD0" w:rsidRDefault="00B94BD0" w:rsidP="00FA6707">
                  <w:pPr>
                    <w:ind w:right="67"/>
                    <w:jc w:val="both"/>
                    <w:rPr>
                      <w:rFonts w:ascii="Arial" w:hAnsi="Arial" w:cs="Arial"/>
                      <w:sz w:val="18"/>
                      <w:szCs w:val="18"/>
                      <w:lang w:val="es-ES_tradnl" w:eastAsia="es-ES"/>
                    </w:rPr>
                  </w:pPr>
                </w:p>
                <w:p w:rsidR="00B94BD0" w:rsidRPr="009F2356" w:rsidRDefault="00B94BD0" w:rsidP="00FA6707">
                  <w:pPr>
                    <w:ind w:right="67"/>
                    <w:jc w:val="both"/>
                    <w:rPr>
                      <w:rFonts w:ascii="Arial" w:hAnsi="Arial" w:cs="Arial"/>
                      <w:sz w:val="18"/>
                      <w:szCs w:val="18"/>
                      <w:lang w:val="es-ES_tradnl" w:eastAsia="es-ES"/>
                    </w:rPr>
                  </w:pPr>
                </w:p>
                <w:p w:rsidR="00FA6707" w:rsidRPr="009F2356" w:rsidRDefault="00FA6707" w:rsidP="00FA6707">
                  <w:pPr>
                    <w:ind w:right="67"/>
                    <w:jc w:val="both"/>
                    <w:rPr>
                      <w:rFonts w:ascii="Arial" w:hAnsi="Arial" w:cs="Arial"/>
                      <w:sz w:val="18"/>
                      <w:szCs w:val="18"/>
                      <w:lang w:val="es-ES_tradnl" w:eastAsia="es-ES"/>
                    </w:rPr>
                  </w:pPr>
                </w:p>
                <w:p w:rsidR="00FA6707" w:rsidRPr="009F2356" w:rsidRDefault="00FA6707" w:rsidP="00FA6707">
                  <w:pPr>
                    <w:ind w:right="67"/>
                    <w:jc w:val="both"/>
                    <w:rPr>
                      <w:rFonts w:ascii="Arial" w:hAnsi="Arial" w:cs="Arial"/>
                      <w:sz w:val="18"/>
                      <w:szCs w:val="18"/>
                      <w:lang w:val="es-ES_tradnl"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ind w:right="67"/>
                    <w:jc w:val="both"/>
                    <w:rPr>
                      <w:rFonts w:ascii="Arial" w:hAnsi="Arial" w:cs="Arial"/>
                      <w:sz w:val="18"/>
                      <w:szCs w:val="18"/>
                      <w:lang w:val="es-ES_tradnl" w:eastAsia="es-ES"/>
                    </w:rPr>
                  </w:pPr>
                </w:p>
                <w:p w:rsidR="00FA6707" w:rsidRPr="009F2356" w:rsidRDefault="00FA6707" w:rsidP="00B94BD0">
                  <w:pPr>
                    <w:pStyle w:val="Prrafodelista"/>
                    <w:numPr>
                      <w:ilvl w:val="0"/>
                      <w:numId w:val="119"/>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Reverso: </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superior externa la frase “BICENTENARIO DE LA PROCLAMACIÓN DE INDEPENDENCIA”.</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En la parte inferior externa</w:t>
                  </w:r>
                  <w:r>
                    <w:rPr>
                      <w:rFonts w:ascii="Arial" w:hAnsi="Arial" w:cs="Arial"/>
                      <w:sz w:val="18"/>
                      <w:szCs w:val="18"/>
                      <w:lang w:val="es-ES_tradnl" w:eastAsia="es-ES"/>
                    </w:rPr>
                    <w:t>, entre dos puntos la frase</w:t>
                  </w:r>
                  <w:r w:rsidRPr="009F2356">
                    <w:rPr>
                      <w:rFonts w:ascii="Arial" w:hAnsi="Arial" w:cs="Arial"/>
                      <w:sz w:val="18"/>
                      <w:szCs w:val="18"/>
                      <w:lang w:val="es-ES_tradnl" w:eastAsia="es-ES"/>
                    </w:rPr>
                    <w:t>: “</w:t>
                  </w:r>
                  <w:r>
                    <w:rPr>
                      <w:rFonts w:ascii="Arial" w:hAnsi="Arial" w:cs="Arial"/>
                      <w:sz w:val="18"/>
                      <w:szCs w:val="18"/>
                      <w:lang w:val="es-ES_tradnl" w:eastAsia="es-ES"/>
                    </w:rPr>
                    <w:t xml:space="preserve">TARIJA </w:t>
                  </w:r>
                  <w:r w:rsidRPr="009F2356">
                    <w:rPr>
                      <w:rFonts w:ascii="Arial" w:hAnsi="Arial" w:cs="Arial"/>
                      <w:sz w:val="18"/>
                      <w:szCs w:val="18"/>
                      <w:lang w:val="es-ES_tradnl" w:eastAsia="es-ES"/>
                    </w:rPr>
                    <w:t>1825 – 2025”.</w:t>
                  </w:r>
                </w:p>
                <w:p w:rsidR="00FA6707" w:rsidRPr="009F2356" w:rsidRDefault="00FA6707" w:rsidP="00FA6707">
                  <w:pPr>
                    <w:pStyle w:val="Prrafodelista"/>
                    <w:numPr>
                      <w:ilvl w:val="0"/>
                      <w:numId w:val="75"/>
                    </w:numPr>
                    <w:ind w:left="354" w:right="67" w:hanging="145"/>
                    <w:jc w:val="both"/>
                    <w:rPr>
                      <w:rFonts w:ascii="Arial" w:hAnsi="Arial" w:cs="Arial"/>
                      <w:sz w:val="18"/>
                      <w:szCs w:val="18"/>
                      <w:lang w:val="es-ES_tradnl" w:eastAsia="es-ES"/>
                    </w:rPr>
                  </w:pPr>
                  <w:r w:rsidRPr="009F2356">
                    <w:rPr>
                      <w:rFonts w:ascii="Arial" w:hAnsi="Arial" w:cs="Arial"/>
                      <w:sz w:val="18"/>
                      <w:szCs w:val="18"/>
                      <w:lang w:val="es-ES_tradnl" w:eastAsia="es-ES"/>
                    </w:rPr>
                    <w:t xml:space="preserve">La parte central de la moneda tendrá: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izquierda la imagen de Eustaquio Méndez "El Moto Méndez", junto al busto llevará la inscripción: EUSTAQUIO MÉNDEZ “EL MOTO MÉNDEZ”.</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derecha el escudo del departamento de Tarija.</w:t>
                  </w:r>
                </w:p>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FA6707">
                  <w:pPr>
                    <w:ind w:left="730"/>
                    <w:jc w:val="both"/>
                    <w:rPr>
                      <w:rFonts w:ascii="Arial" w:hAnsi="Arial" w:cs="Arial"/>
                      <w:bCs/>
                      <w:noProof/>
                      <w:sz w:val="18"/>
                      <w:szCs w:val="18"/>
                      <w:lang w:val="es-BO" w:eastAsia="es-BO"/>
                    </w:rPr>
                  </w:pPr>
                  <w:r w:rsidRPr="009F2356">
                    <w:rPr>
                      <w:rFonts w:ascii="Arial" w:hAnsi="Arial" w:cs="Arial"/>
                      <w:bCs/>
                      <w:noProof/>
                      <w:sz w:val="18"/>
                      <w:szCs w:val="18"/>
                      <w:lang w:val="es-BO" w:eastAsia="es-BO"/>
                    </w:rPr>
                    <w:drawing>
                      <wp:anchor distT="0" distB="0" distL="114300" distR="114300" simplePos="0" relativeHeight="251692032" behindDoc="0" locked="0" layoutInCell="1" allowOverlap="1" wp14:anchorId="3A9B3BC2" wp14:editId="70505DC9">
                        <wp:simplePos x="0" y="0"/>
                        <wp:positionH relativeFrom="column">
                          <wp:posOffset>2541905</wp:posOffset>
                        </wp:positionH>
                        <wp:positionV relativeFrom="paragraph">
                          <wp:posOffset>36830</wp:posOffset>
                        </wp:positionV>
                        <wp:extent cx="1361440" cy="1361440"/>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1440" cy="1361440"/>
                                </a:xfrm>
                                <a:prstGeom prst="rect">
                                  <a:avLst/>
                                </a:prstGeom>
                                <a:noFill/>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noProof/>
                      <w:sz w:val="18"/>
                      <w:szCs w:val="18"/>
                      <w:lang w:val="es-BO" w:eastAsia="es-BO"/>
                    </w:rPr>
                  </w:pPr>
                </w:p>
                <w:p w:rsidR="00FA6707" w:rsidRPr="009F2356" w:rsidRDefault="00FA6707" w:rsidP="00FA6707">
                  <w:pPr>
                    <w:ind w:left="730"/>
                    <w:jc w:val="both"/>
                    <w:rPr>
                      <w:rFonts w:ascii="Arial" w:hAnsi="Arial" w:cs="Arial"/>
                      <w:bCs/>
                      <w:sz w:val="18"/>
                      <w:szCs w:val="18"/>
                      <w:lang w:eastAsia="es-ES"/>
                    </w:rPr>
                  </w:pPr>
                </w:p>
                <w:p w:rsidR="00FA6707" w:rsidRPr="009F2356" w:rsidRDefault="00FA6707" w:rsidP="00FA6707">
                  <w:pPr>
                    <w:ind w:left="730"/>
                    <w:jc w:val="both"/>
                    <w:rPr>
                      <w:rFonts w:ascii="Arial" w:hAnsi="Arial" w:cs="Arial"/>
                      <w:bCs/>
                      <w:sz w:val="18"/>
                      <w:szCs w:val="18"/>
                      <w:lang w:val="es-PE"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Pr="009F2356" w:rsidRDefault="00FA6707" w:rsidP="005E5371">
                  <w:pPr>
                    <w:tabs>
                      <w:tab w:val="center" w:pos="4252"/>
                      <w:tab w:val="right" w:pos="8504"/>
                    </w:tabs>
                    <w:jc w:val="both"/>
                    <w:rPr>
                      <w:rFonts w:ascii="Arial" w:hAnsi="Arial" w:cs="Arial"/>
                      <w:b/>
                      <w:bCs/>
                      <w:sz w:val="18"/>
                      <w:szCs w:val="18"/>
                      <w:lang w:eastAsia="es-ES"/>
                    </w:rPr>
                  </w:pPr>
                  <w:r>
                    <w:rPr>
                      <w:rFonts w:ascii="Arial" w:hAnsi="Arial" w:cs="Arial"/>
                      <w:b/>
                      <w:i/>
                      <w:sz w:val="18"/>
                      <w:szCs w:val="18"/>
                      <w:lang w:eastAsia="es-ES"/>
                    </w:rPr>
                    <w:t>(Manifestar Aceptación)</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779" w:hanging="723"/>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9: MONEDA CONMEMORATIVA DE LOS 250 AÑOS DE LA CASA NACIONAL DE MONEDA</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B94BD0">
                  <w:pPr>
                    <w:pStyle w:val="Prrafodelista"/>
                    <w:numPr>
                      <w:ilvl w:val="0"/>
                      <w:numId w:val="120"/>
                    </w:numPr>
                    <w:ind w:left="304" w:right="67" w:hanging="283"/>
                    <w:jc w:val="both"/>
                    <w:rPr>
                      <w:rFonts w:ascii="Arial" w:hAnsi="Arial" w:cs="Arial"/>
                      <w:bCs/>
                      <w:sz w:val="18"/>
                      <w:szCs w:val="18"/>
                      <w:lang w:eastAsia="es-ES"/>
                    </w:rPr>
                  </w:pPr>
                  <w:r w:rsidRPr="009F2356">
                    <w:rPr>
                      <w:rFonts w:ascii="Arial" w:hAnsi="Arial" w:cs="Arial"/>
                      <w:b/>
                      <w:bCs/>
                      <w:sz w:val="18"/>
                      <w:szCs w:val="18"/>
                      <w:lang w:eastAsia="es-ES"/>
                    </w:rPr>
                    <w:t>Denominación</w:t>
                  </w:r>
                  <w:r w:rsidRPr="009F2356">
                    <w:rPr>
                      <w:rFonts w:ascii="Arial" w:hAnsi="Arial" w:cs="Arial"/>
                      <w:bCs/>
                      <w:sz w:val="18"/>
                      <w:szCs w:val="18"/>
                      <w:lang w:eastAsia="es-ES"/>
                    </w:rPr>
                    <w:t>: No tiene</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B94BD0">
                  <w:pPr>
                    <w:pStyle w:val="Prrafodelista"/>
                    <w:numPr>
                      <w:ilvl w:val="0"/>
                      <w:numId w:val="120"/>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Material de Fabricación:</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FA6707" w:rsidRPr="009F2356" w:rsidRDefault="00FA6707" w:rsidP="00FA6707">
                  <w:pPr>
                    <w:pStyle w:val="Prrafodelista"/>
                    <w:ind w:left="634" w:right="67"/>
                    <w:jc w:val="both"/>
                    <w:rPr>
                      <w:rFonts w:ascii="Arial" w:hAnsi="Arial" w:cs="Arial"/>
                      <w:bCs/>
                      <w:sz w:val="18"/>
                      <w:szCs w:val="18"/>
                      <w:lang w:val="es-ES_tradnl" w:eastAsia="es-ES"/>
                    </w:rPr>
                  </w:pPr>
                </w:p>
                <w:p w:rsidR="00FA6707" w:rsidRPr="009F2356" w:rsidRDefault="00FA6707" w:rsidP="00B94BD0">
                  <w:pPr>
                    <w:pStyle w:val="Prrafodelista"/>
                    <w:numPr>
                      <w:ilvl w:val="0"/>
                      <w:numId w:val="120"/>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(15,0 g ± 0,30 g).</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Diámetro:</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10 milímetros (29,0 mm ± 0,10 mm).</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de la estría será de cero coma cero cinco milímetros (0,05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Superficie:</w:t>
                  </w:r>
                  <w:r w:rsidRPr="009F2356">
                    <w:rPr>
                      <w:rFonts w:ascii="Arial" w:hAnsi="Arial" w:cs="Arial"/>
                      <w:bCs/>
                      <w:sz w:val="18"/>
                      <w:szCs w:val="18"/>
                      <w:lang w:eastAsia="es-ES"/>
                    </w:rPr>
                    <w:t xml:space="preserve"> Deberá presentar una superficie nítida, limpia, brillante, totalmente pulida, homogénea y sin defectos de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  fundición, laminación y/o acuñación.</w:t>
                  </w:r>
                </w:p>
                <w:p w:rsidR="00FA6707"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65377B"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FA6707" w:rsidRDefault="00FA6707" w:rsidP="00FA6707">
                  <w:pPr>
                    <w:pStyle w:val="Prrafodelista"/>
                    <w:ind w:left="354" w:right="67"/>
                    <w:jc w:val="both"/>
                    <w:rPr>
                      <w:rFonts w:ascii="Arial" w:hAnsi="Arial" w:cs="Arial"/>
                      <w:bCs/>
                      <w:sz w:val="18"/>
                      <w:szCs w:val="18"/>
                      <w:lang w:eastAsia="es-ES"/>
                    </w:rPr>
                  </w:pPr>
                </w:p>
                <w:p w:rsidR="00FA6707" w:rsidRDefault="00FA6707" w:rsidP="00B94BD0">
                  <w:pPr>
                    <w:pStyle w:val="Prrafodelista"/>
                    <w:numPr>
                      <w:ilvl w:val="0"/>
                      <w:numId w:val="120"/>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Default="00FA6707" w:rsidP="00FA6707">
                  <w:pPr>
                    <w:pStyle w:val="Prrafodelista"/>
                    <w:ind w:left="354" w:right="67"/>
                    <w:jc w:val="both"/>
                    <w:rPr>
                      <w:rFonts w:ascii="Arial" w:hAnsi="Arial" w:cs="Arial"/>
                      <w:sz w:val="18"/>
                      <w:szCs w:val="18"/>
                      <w:lang w:val="es-ES_tradnl" w:eastAsia="es-ES"/>
                    </w:rPr>
                  </w:pPr>
                </w:p>
                <w:p w:rsidR="00FA6707" w:rsidRPr="00B0326A" w:rsidRDefault="00FA6707" w:rsidP="00FA6707">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Círculo Externo:</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superior la frase “CASA NACIONAL DE MONEDA”.</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inferior la frase “POTOSÍ - BOLIVIA”.</w:t>
                  </w:r>
                </w:p>
                <w:p w:rsidR="00FA6707" w:rsidRDefault="00FA6707" w:rsidP="00FA6707">
                  <w:pPr>
                    <w:pStyle w:val="Prrafodelista"/>
                    <w:ind w:left="354" w:right="67"/>
                    <w:jc w:val="both"/>
                    <w:rPr>
                      <w:rFonts w:ascii="Arial" w:hAnsi="Arial" w:cs="Arial"/>
                      <w:sz w:val="18"/>
                      <w:szCs w:val="18"/>
                      <w:lang w:val="es-ES_tradnl" w:eastAsia="es-ES"/>
                    </w:rPr>
                  </w:pPr>
                </w:p>
                <w:p w:rsidR="00FA6707" w:rsidRPr="00B0326A" w:rsidRDefault="00FA6707" w:rsidP="00FA6707">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Círculo Interno: </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central de fondo, el mapa del departamento de Potosí y superpuesta la imagen de la máscara expuesta en el primer patio de la Casa </w:t>
                  </w:r>
                  <w:r>
                    <w:rPr>
                      <w:rFonts w:ascii="Arial" w:hAnsi="Arial" w:cs="Arial"/>
                      <w:sz w:val="18"/>
                      <w:szCs w:val="18"/>
                      <w:lang w:val="es-ES_tradnl" w:eastAsia="es-ES"/>
                    </w:rPr>
                    <w:t>Nacional de</w:t>
                  </w:r>
                  <w:r w:rsidRPr="00B0326A">
                    <w:rPr>
                      <w:rFonts w:ascii="Arial" w:hAnsi="Arial" w:cs="Arial"/>
                      <w:sz w:val="18"/>
                      <w:szCs w:val="18"/>
                      <w:lang w:val="es-ES_tradnl" w:eastAsia="es-ES"/>
                    </w:rPr>
                    <w:t xml:space="preserve"> Moneda.</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media derecha la inscripción “250 años”</w:t>
                  </w:r>
                  <w:r>
                    <w:rPr>
                      <w:rFonts w:ascii="Arial" w:hAnsi="Arial" w:cs="Arial"/>
                      <w:sz w:val="18"/>
                      <w:szCs w:val="18"/>
                      <w:lang w:val="es-ES_tradnl" w:eastAsia="es-ES"/>
                    </w:rPr>
                    <w:t xml:space="preserve"> en sentido vertical</w:t>
                  </w:r>
                  <w:r w:rsidRPr="00B0326A">
                    <w:rPr>
                      <w:rFonts w:ascii="Arial" w:hAnsi="Arial" w:cs="Arial"/>
                      <w:sz w:val="18"/>
                      <w:szCs w:val="18"/>
                      <w:lang w:val="es-ES_tradnl" w:eastAsia="es-ES"/>
                    </w:rPr>
                    <w:t>.</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centro inferior la imagen del Cerro Rico de Potosí.</w:t>
                  </w: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5E5371" w:rsidP="00FA6707">
                  <w:pPr>
                    <w:tabs>
                      <w:tab w:val="left" w:pos="14"/>
                    </w:tabs>
                    <w:ind w:right="67"/>
                    <w:rPr>
                      <w:rFonts w:ascii="Arial" w:hAnsi="Arial" w:cs="Arial"/>
                      <w:b/>
                      <w:bCs/>
                      <w:sz w:val="18"/>
                      <w:szCs w:val="18"/>
                      <w:lang w:eastAsia="es-ES"/>
                    </w:rPr>
                  </w:pPr>
                  <w:r w:rsidRPr="00B0326A">
                    <w:rPr>
                      <w:rFonts w:ascii="Arial" w:hAnsi="Arial" w:cs="Arial"/>
                      <w:b/>
                      <w:bCs/>
                      <w:noProof/>
                      <w:sz w:val="18"/>
                      <w:szCs w:val="18"/>
                      <w:lang w:val="es-BO" w:eastAsia="es-BO"/>
                    </w:rPr>
                    <w:lastRenderedPageBreak/>
                    <w:drawing>
                      <wp:anchor distT="0" distB="0" distL="114300" distR="114300" simplePos="0" relativeHeight="251697152" behindDoc="0" locked="0" layoutInCell="1" allowOverlap="1" wp14:anchorId="562ADFD4" wp14:editId="45D9B2F0">
                        <wp:simplePos x="0" y="0"/>
                        <wp:positionH relativeFrom="column">
                          <wp:posOffset>2081530</wp:posOffset>
                        </wp:positionH>
                        <wp:positionV relativeFrom="paragraph">
                          <wp:posOffset>65405</wp:posOffset>
                        </wp:positionV>
                        <wp:extent cx="1326515" cy="1326515"/>
                        <wp:effectExtent l="0" t="0" r="6985" b="6985"/>
                        <wp:wrapNone/>
                        <wp:docPr id="6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6515" cy="1326515"/>
                                </a:xfrm>
                                <a:prstGeom prst="rect">
                                  <a:avLst/>
                                </a:prstGeom>
                              </pic:spPr>
                            </pic:pic>
                          </a:graphicData>
                        </a:graphic>
                        <wp14:sizeRelH relativeFrom="page">
                          <wp14:pctWidth>0</wp14:pctWidth>
                        </wp14:sizeRelH>
                        <wp14:sizeRelV relativeFrom="page">
                          <wp14:pctHeight>0</wp14:pctHeight>
                        </wp14:sizeRelV>
                      </wp:anchor>
                    </w:drawing>
                  </w:r>
                </w:p>
                <w:p w:rsidR="00FA6707" w:rsidRDefault="00FA6707" w:rsidP="00FA6707">
                  <w:pPr>
                    <w:tabs>
                      <w:tab w:val="left" w:pos="14"/>
                    </w:tabs>
                    <w:ind w:right="67"/>
                    <w:rPr>
                      <w:rFonts w:ascii="Arial" w:hAnsi="Arial" w:cs="Arial"/>
                      <w:b/>
                      <w:bCs/>
                      <w:sz w:val="18"/>
                      <w:szCs w:val="18"/>
                      <w:lang w:eastAsia="es-ES"/>
                    </w:rPr>
                  </w:pPr>
                </w:p>
                <w:p w:rsidR="005E5371" w:rsidRDefault="005E5371" w:rsidP="00FA6707">
                  <w:pPr>
                    <w:tabs>
                      <w:tab w:val="left" w:pos="14"/>
                    </w:tabs>
                    <w:ind w:right="67"/>
                    <w:rPr>
                      <w:rFonts w:ascii="Arial" w:hAnsi="Arial" w:cs="Arial"/>
                      <w:b/>
                      <w:bCs/>
                      <w:sz w:val="18"/>
                      <w:szCs w:val="18"/>
                      <w:lang w:eastAsia="es-ES"/>
                    </w:rPr>
                  </w:pPr>
                </w:p>
                <w:p w:rsidR="005E5371" w:rsidRDefault="005E5371" w:rsidP="00FA6707">
                  <w:pPr>
                    <w:tabs>
                      <w:tab w:val="left" w:pos="14"/>
                    </w:tabs>
                    <w:ind w:right="67"/>
                    <w:rPr>
                      <w:rFonts w:ascii="Arial" w:hAnsi="Arial" w:cs="Arial"/>
                      <w:b/>
                      <w:bCs/>
                      <w:sz w:val="18"/>
                      <w:szCs w:val="18"/>
                      <w:lang w:eastAsia="es-ES"/>
                    </w:rPr>
                  </w:pPr>
                </w:p>
                <w:p w:rsidR="005E5371" w:rsidRDefault="005E5371" w:rsidP="00FA6707">
                  <w:pPr>
                    <w:tabs>
                      <w:tab w:val="left" w:pos="14"/>
                    </w:tabs>
                    <w:ind w:right="67"/>
                    <w:rPr>
                      <w:rFonts w:ascii="Arial" w:hAnsi="Arial" w:cs="Arial"/>
                      <w:b/>
                      <w:bCs/>
                      <w:sz w:val="18"/>
                      <w:szCs w:val="18"/>
                      <w:lang w:eastAsia="es-ES"/>
                    </w:rPr>
                  </w:pPr>
                </w:p>
                <w:p w:rsidR="005E5371" w:rsidRDefault="005E5371" w:rsidP="00FA6707">
                  <w:pPr>
                    <w:tabs>
                      <w:tab w:val="left" w:pos="14"/>
                    </w:tabs>
                    <w:ind w:right="67"/>
                    <w:rPr>
                      <w:rFonts w:ascii="Arial" w:hAnsi="Arial" w:cs="Arial"/>
                      <w:b/>
                      <w:bCs/>
                      <w:sz w:val="18"/>
                      <w:szCs w:val="18"/>
                      <w:lang w:eastAsia="es-ES"/>
                    </w:rPr>
                  </w:pPr>
                </w:p>
                <w:p w:rsidR="005E5371" w:rsidRDefault="005E5371"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B94BD0">
                  <w:pPr>
                    <w:pStyle w:val="Prrafodelista"/>
                    <w:numPr>
                      <w:ilvl w:val="0"/>
                      <w:numId w:val="120"/>
                    </w:numPr>
                    <w:ind w:right="67"/>
                    <w:jc w:val="both"/>
                    <w:rPr>
                      <w:rFonts w:ascii="Arial" w:hAnsi="Arial" w:cs="Arial"/>
                      <w:b/>
                      <w:bCs/>
                      <w:sz w:val="18"/>
                      <w:szCs w:val="18"/>
                      <w:lang w:eastAsia="es-ES"/>
                    </w:rPr>
                  </w:pPr>
                  <w:r w:rsidRPr="009F2356">
                    <w:rPr>
                      <w:rFonts w:ascii="Arial" w:hAnsi="Arial" w:cs="Arial"/>
                      <w:b/>
                      <w:bCs/>
                      <w:sz w:val="18"/>
                      <w:szCs w:val="18"/>
                      <w:lang w:eastAsia="es-ES"/>
                    </w:rPr>
                    <w:t xml:space="preserve">Detalle artístico del </w:t>
                  </w:r>
                  <w:r>
                    <w:rPr>
                      <w:rFonts w:ascii="Arial" w:hAnsi="Arial" w:cs="Arial"/>
                      <w:b/>
                      <w:bCs/>
                      <w:sz w:val="18"/>
                      <w:szCs w:val="18"/>
                      <w:lang w:eastAsia="es-ES"/>
                    </w:rPr>
                    <w:t>Re</w:t>
                  </w:r>
                  <w:r w:rsidRPr="009F2356">
                    <w:rPr>
                      <w:rFonts w:ascii="Arial" w:hAnsi="Arial" w:cs="Arial"/>
                      <w:b/>
                      <w:bCs/>
                      <w:sz w:val="18"/>
                      <w:szCs w:val="18"/>
                      <w:lang w:eastAsia="es-ES"/>
                    </w:rPr>
                    <w:t>verso:</w:t>
                  </w:r>
                </w:p>
                <w:p w:rsidR="00FA6707" w:rsidRDefault="00FA6707" w:rsidP="00FA6707">
                  <w:pPr>
                    <w:tabs>
                      <w:tab w:val="left" w:pos="14"/>
                    </w:tabs>
                    <w:ind w:right="67"/>
                    <w:rPr>
                      <w:rFonts w:ascii="Arial" w:hAnsi="Arial" w:cs="Arial"/>
                      <w:b/>
                      <w:bCs/>
                      <w:sz w:val="18"/>
                      <w:szCs w:val="18"/>
                      <w:lang w:eastAsia="es-ES"/>
                    </w:rPr>
                  </w:pPr>
                </w:p>
                <w:p w:rsidR="00FA6707" w:rsidRPr="00B0326A" w:rsidRDefault="00FA6707" w:rsidP="00FA6707">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Círculo Externo:</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superior la frase “POTOSÍ - BOLIVIA”.</w:t>
                  </w:r>
                </w:p>
                <w:p w:rsidR="00FA6707"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inferior la frase “1773 - 2023”.</w:t>
                  </w:r>
                </w:p>
                <w:p w:rsidR="00FA6707" w:rsidRPr="00B0326A" w:rsidRDefault="00FA6707" w:rsidP="00FA6707">
                  <w:pPr>
                    <w:pStyle w:val="Prrafodelista"/>
                    <w:ind w:left="492" w:right="67"/>
                    <w:jc w:val="both"/>
                    <w:rPr>
                      <w:rFonts w:ascii="Arial" w:hAnsi="Arial" w:cs="Arial"/>
                      <w:sz w:val="18"/>
                      <w:szCs w:val="18"/>
                      <w:lang w:val="es-ES_tradnl" w:eastAsia="es-ES"/>
                    </w:rPr>
                  </w:pPr>
                </w:p>
                <w:p w:rsidR="00FA6707" w:rsidRPr="00B0326A" w:rsidRDefault="00FA6707" w:rsidP="00FA6707">
                  <w:pPr>
                    <w:pStyle w:val="Prrafodelista"/>
                    <w:ind w:left="354" w:right="67"/>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Círculo Interno: </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En la parte central superior la inscripción “250 años”.</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centro izquierda la imagen del frontis de la Casa </w:t>
                  </w:r>
                  <w:r>
                    <w:rPr>
                      <w:rFonts w:ascii="Arial" w:hAnsi="Arial" w:cs="Arial"/>
                      <w:sz w:val="18"/>
                      <w:szCs w:val="18"/>
                      <w:lang w:val="es-ES_tradnl" w:eastAsia="es-ES"/>
                    </w:rPr>
                    <w:t xml:space="preserve">Nacional </w:t>
                  </w:r>
                  <w:r w:rsidRPr="00B0326A">
                    <w:rPr>
                      <w:rFonts w:ascii="Arial" w:hAnsi="Arial" w:cs="Arial"/>
                      <w:sz w:val="18"/>
                      <w:szCs w:val="18"/>
                      <w:lang w:val="es-ES_tradnl" w:eastAsia="es-ES"/>
                    </w:rPr>
                    <w:t>de Moneda.</w:t>
                  </w:r>
                </w:p>
                <w:p w:rsidR="00FA6707" w:rsidRPr="00B0326A" w:rsidRDefault="00FA6707" w:rsidP="00FA6707">
                  <w:pPr>
                    <w:pStyle w:val="Prrafodelista"/>
                    <w:numPr>
                      <w:ilvl w:val="0"/>
                      <w:numId w:val="75"/>
                    </w:numPr>
                    <w:ind w:left="492" w:right="67" w:hanging="141"/>
                    <w:jc w:val="both"/>
                    <w:rPr>
                      <w:rFonts w:ascii="Arial" w:hAnsi="Arial" w:cs="Arial"/>
                      <w:sz w:val="18"/>
                      <w:szCs w:val="18"/>
                      <w:lang w:val="es-ES_tradnl" w:eastAsia="es-ES"/>
                    </w:rPr>
                  </w:pPr>
                  <w:r w:rsidRPr="00B0326A">
                    <w:rPr>
                      <w:rFonts w:ascii="Arial" w:hAnsi="Arial" w:cs="Arial"/>
                      <w:sz w:val="18"/>
                      <w:szCs w:val="18"/>
                      <w:lang w:val="es-ES_tradnl" w:eastAsia="es-ES"/>
                    </w:rPr>
                    <w:t xml:space="preserve">En la parte derecha central la marca de ceca de la Casa </w:t>
                  </w:r>
                  <w:r>
                    <w:rPr>
                      <w:rFonts w:ascii="Arial" w:hAnsi="Arial" w:cs="Arial"/>
                      <w:sz w:val="18"/>
                      <w:szCs w:val="18"/>
                      <w:lang w:val="es-ES_tradnl" w:eastAsia="es-ES"/>
                    </w:rPr>
                    <w:t xml:space="preserve">Nacional </w:t>
                  </w:r>
                  <w:r w:rsidRPr="00B0326A">
                    <w:rPr>
                      <w:rFonts w:ascii="Arial" w:hAnsi="Arial" w:cs="Arial"/>
                      <w:sz w:val="18"/>
                      <w:szCs w:val="18"/>
                      <w:lang w:val="es-ES_tradnl" w:eastAsia="es-ES"/>
                    </w:rPr>
                    <w:t>de Moneda (“Vale un potosí”).</w:t>
                  </w: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r w:rsidRPr="002271D6">
                    <w:rPr>
                      <w:rFonts w:ascii="Arial" w:hAnsi="Arial" w:cs="Arial"/>
                      <w:b/>
                      <w:bCs/>
                      <w:noProof/>
                      <w:sz w:val="18"/>
                      <w:szCs w:val="18"/>
                      <w:lang w:val="es-BO" w:eastAsia="es-BO"/>
                    </w:rPr>
                    <w:drawing>
                      <wp:anchor distT="0" distB="0" distL="114300" distR="114300" simplePos="0" relativeHeight="251698176" behindDoc="0" locked="0" layoutInCell="1" allowOverlap="1" wp14:anchorId="4BB282BE" wp14:editId="1A4E9FE6">
                        <wp:simplePos x="0" y="0"/>
                        <wp:positionH relativeFrom="column">
                          <wp:posOffset>2336800</wp:posOffset>
                        </wp:positionH>
                        <wp:positionV relativeFrom="paragraph">
                          <wp:posOffset>99060</wp:posOffset>
                        </wp:positionV>
                        <wp:extent cx="1400175" cy="1400175"/>
                        <wp:effectExtent l="0" t="0" r="9525" b="9525"/>
                        <wp:wrapNone/>
                        <wp:docPr id="6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rPr>
                      <w:rFonts w:ascii="Arial" w:hAnsi="Arial" w:cs="Arial"/>
                      <w:b/>
                      <w:bCs/>
                      <w:sz w:val="18"/>
                      <w:szCs w:val="18"/>
                      <w:lang w:eastAsia="es-ES"/>
                    </w:rPr>
                  </w:pPr>
                </w:p>
                <w:p w:rsidR="00FA6707"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ind w:right="67"/>
                    <w:jc w:val="both"/>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keepNext/>
                    <w:numPr>
                      <w:ilvl w:val="2"/>
                      <w:numId w:val="122"/>
                    </w:numPr>
                    <w:ind w:left="779" w:hanging="723"/>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ÍTEM 10 MONEDA CONMEMORATIVA DE LOS 400 AÑOS DE LA UNIVERSIDAD MAYOR REAL Y PONTIFICIA DE SAN FRANCISCO XAVIER DE CHUQUISACA</w:t>
                  </w:r>
                </w:p>
              </w:tc>
            </w:tr>
            <w:tr w:rsidR="00FA6707" w:rsidRPr="009F2356" w:rsidTr="00FA6707">
              <w:trPr>
                <w:trHeight w:val="20"/>
                <w:jc w:val="center"/>
              </w:trPr>
              <w:tc>
                <w:tcPr>
                  <w:tcW w:w="9918" w:type="dxa"/>
                  <w:shd w:val="clear" w:color="auto" w:fill="auto"/>
                  <w:vAlign w:val="center"/>
                </w:tcPr>
                <w:p w:rsidR="00FA6707" w:rsidRPr="009F2356" w:rsidRDefault="00FA6707" w:rsidP="00FA6707">
                  <w:pPr>
                    <w:ind w:right="67"/>
                    <w:jc w:val="both"/>
                    <w:rPr>
                      <w:rFonts w:ascii="Arial" w:hAnsi="Arial" w:cs="Arial"/>
                      <w:b/>
                      <w:bCs/>
                      <w:sz w:val="18"/>
                      <w:szCs w:val="18"/>
                      <w:lang w:eastAsia="es-ES"/>
                    </w:rPr>
                  </w:pPr>
                </w:p>
                <w:p w:rsidR="00FA6707" w:rsidRPr="009F2356" w:rsidRDefault="00FA6707" w:rsidP="008C030D">
                  <w:pPr>
                    <w:pStyle w:val="Prrafodelista"/>
                    <w:numPr>
                      <w:ilvl w:val="0"/>
                      <w:numId w:val="121"/>
                    </w:numPr>
                    <w:ind w:left="446" w:right="67"/>
                    <w:jc w:val="both"/>
                    <w:rPr>
                      <w:rFonts w:ascii="Arial" w:hAnsi="Arial" w:cs="Arial"/>
                      <w:bCs/>
                      <w:sz w:val="18"/>
                      <w:szCs w:val="18"/>
                      <w:lang w:eastAsia="es-ES"/>
                    </w:rPr>
                  </w:pPr>
                  <w:r w:rsidRPr="009F2356">
                    <w:rPr>
                      <w:rFonts w:ascii="Arial" w:hAnsi="Arial" w:cs="Arial"/>
                      <w:b/>
                      <w:bCs/>
                      <w:sz w:val="18"/>
                      <w:szCs w:val="18"/>
                      <w:lang w:eastAsia="es-ES"/>
                    </w:rPr>
                    <w:lastRenderedPageBreak/>
                    <w:t>Denominación</w:t>
                  </w:r>
                  <w:r w:rsidRPr="009F2356">
                    <w:rPr>
                      <w:rFonts w:ascii="Arial" w:hAnsi="Arial" w:cs="Arial"/>
                      <w:bCs/>
                      <w:sz w:val="18"/>
                      <w:szCs w:val="18"/>
                      <w:lang w:eastAsia="es-ES"/>
                    </w:rPr>
                    <w:t>: No tiene</w:t>
                  </w:r>
                </w:p>
                <w:p w:rsidR="00FA6707" w:rsidRPr="009F2356" w:rsidRDefault="00FA6707" w:rsidP="00FA6707">
                  <w:pPr>
                    <w:pStyle w:val="Prrafodelista"/>
                    <w:ind w:left="354" w:right="67"/>
                    <w:jc w:val="both"/>
                    <w:rPr>
                      <w:rFonts w:ascii="Arial" w:hAnsi="Arial" w:cs="Arial"/>
                      <w:bCs/>
                      <w:sz w:val="18"/>
                      <w:szCs w:val="18"/>
                      <w:lang w:eastAsia="es-ES"/>
                    </w:rPr>
                  </w:pPr>
                </w:p>
                <w:p w:rsidR="00FA6707" w:rsidRPr="009F2356" w:rsidRDefault="00FA6707" w:rsidP="008C030D">
                  <w:pPr>
                    <w:pStyle w:val="Prrafodelista"/>
                    <w:numPr>
                      <w:ilvl w:val="0"/>
                      <w:numId w:val="121"/>
                    </w:numPr>
                    <w:ind w:left="354" w:right="67" w:hanging="284"/>
                    <w:jc w:val="both"/>
                    <w:rPr>
                      <w:rFonts w:ascii="Arial" w:hAnsi="Arial" w:cs="Arial"/>
                      <w:bCs/>
                      <w:sz w:val="18"/>
                      <w:szCs w:val="18"/>
                      <w:lang w:eastAsia="es-ES"/>
                    </w:rPr>
                  </w:pPr>
                  <w:r w:rsidRPr="009F2356">
                    <w:rPr>
                      <w:rFonts w:ascii="Arial" w:hAnsi="Arial" w:cs="Arial"/>
                      <w:b/>
                      <w:bCs/>
                      <w:sz w:val="18"/>
                      <w:szCs w:val="18"/>
                      <w:lang w:eastAsia="es-ES"/>
                    </w:rPr>
                    <w:t>Material de Fabricación:</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Anillo: </w:t>
                  </w:r>
                  <w:r w:rsidRPr="009F2356">
                    <w:rPr>
                      <w:rFonts w:ascii="Arial" w:hAnsi="Arial" w:cs="Arial"/>
                      <w:bCs/>
                      <w:sz w:val="18"/>
                      <w:szCs w:val="18"/>
                      <w:lang w:eastAsia="es-ES"/>
                    </w:rPr>
                    <w:t>Plata, Ley 900</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Núcleo: </w:t>
                  </w:r>
                  <w:r w:rsidRPr="009F2356">
                    <w:rPr>
                      <w:rFonts w:ascii="Arial" w:hAnsi="Arial" w:cs="Arial"/>
                      <w:bCs/>
                      <w:sz w:val="18"/>
                      <w:szCs w:val="18"/>
                      <w:lang w:eastAsia="es-ES"/>
                    </w:rPr>
                    <w:t>Oro Nórdico</w:t>
                  </w:r>
                </w:p>
                <w:p w:rsidR="00FA6707" w:rsidRPr="009F2356" w:rsidRDefault="00FA6707" w:rsidP="00FA6707">
                  <w:pPr>
                    <w:pStyle w:val="Prrafodelista"/>
                    <w:ind w:left="351" w:right="67"/>
                    <w:jc w:val="both"/>
                    <w:rPr>
                      <w:rFonts w:ascii="Arial" w:hAnsi="Arial" w:cs="Arial"/>
                      <w:bCs/>
                      <w:sz w:val="18"/>
                      <w:szCs w:val="18"/>
                      <w:lang w:eastAsia="es-ES"/>
                    </w:rPr>
                  </w:pPr>
                </w:p>
                <w:p w:rsidR="00FA6707" w:rsidRPr="009F2356" w:rsidRDefault="00FA6707" w:rsidP="008C030D">
                  <w:pPr>
                    <w:pStyle w:val="Prrafodelista"/>
                    <w:numPr>
                      <w:ilvl w:val="0"/>
                      <w:numId w:val="12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Características físicas: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Valor Facial:</w:t>
                  </w:r>
                  <w:r w:rsidRPr="009F2356">
                    <w:rPr>
                      <w:rFonts w:ascii="Arial" w:hAnsi="Arial" w:cs="Arial"/>
                      <w:bCs/>
                      <w:sz w:val="18"/>
                      <w:szCs w:val="18"/>
                      <w:lang w:eastAsia="es-ES"/>
                    </w:rPr>
                    <w:t xml:space="preserve"> No tiene</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Forma:</w:t>
                  </w:r>
                  <w:r w:rsidRPr="009F2356">
                    <w:rPr>
                      <w:rFonts w:ascii="Arial" w:hAnsi="Arial" w:cs="Arial"/>
                      <w:bCs/>
                      <w:sz w:val="18"/>
                      <w:szCs w:val="18"/>
                      <w:lang w:eastAsia="es-ES"/>
                    </w:rPr>
                    <w:t xml:space="preserve"> Circular</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Peso:</w:t>
                  </w:r>
                  <w:r w:rsidRPr="009F2356">
                    <w:rPr>
                      <w:rFonts w:ascii="Arial" w:hAnsi="Arial" w:cs="Arial"/>
                      <w:bCs/>
                      <w:sz w:val="18"/>
                      <w:szCs w:val="18"/>
                      <w:lang w:eastAsia="es-ES"/>
                    </w:rPr>
                    <w:t xml:space="preserve"> Quince gramos más menos cero coma treinta gramos (15 g ± 0,30 g).</w:t>
                  </w:r>
                </w:p>
                <w:p w:rsidR="00FA6707" w:rsidRPr="009F2356" w:rsidRDefault="00FA6707" w:rsidP="00FA6707">
                  <w:pPr>
                    <w:pStyle w:val="Prrafodelista"/>
                    <w:numPr>
                      <w:ilvl w:val="0"/>
                      <w:numId w:val="75"/>
                    </w:numPr>
                    <w:ind w:left="354" w:right="67" w:hanging="145"/>
                    <w:jc w:val="both"/>
                    <w:rPr>
                      <w:rFonts w:ascii="Arial" w:hAnsi="Arial" w:cs="Arial"/>
                      <w:b/>
                      <w:bCs/>
                      <w:sz w:val="18"/>
                      <w:szCs w:val="18"/>
                      <w:lang w:eastAsia="es-ES"/>
                    </w:rPr>
                  </w:pPr>
                  <w:r w:rsidRPr="009F2356">
                    <w:rPr>
                      <w:rFonts w:ascii="Arial" w:hAnsi="Arial" w:cs="Arial"/>
                      <w:b/>
                      <w:bCs/>
                      <w:sz w:val="18"/>
                      <w:szCs w:val="18"/>
                      <w:lang w:eastAsia="es-ES"/>
                    </w:rPr>
                    <w:t xml:space="preserve">Diámetro: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Externo: Veintinueve milímetros más menos cero coma diez milímetros (29,0 mm ± 0,10 mm).</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Interno: Veintiún milímetros más menos cero coma diez milímetros (21,0 mm ± 0,10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Espesor Aproximado:</w:t>
                  </w:r>
                  <w:r w:rsidRPr="009F2356">
                    <w:rPr>
                      <w:rFonts w:ascii="Arial" w:hAnsi="Arial" w:cs="Arial"/>
                      <w:bCs/>
                      <w:sz w:val="18"/>
                      <w:szCs w:val="18"/>
                      <w:lang w:eastAsia="es-ES"/>
                    </w:rPr>
                    <w:t xml:space="preserve"> El espesor de las monedas se medirá en el borde de las mismas y deberá guardar relación con el diámetro y peso de la moneda, de esta manera el espesor aproximado será de dos coma setenta y cinco milímetros (2,75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Borde:</w:t>
                  </w:r>
                  <w:r w:rsidRPr="009F2356">
                    <w:rPr>
                      <w:rFonts w:ascii="Arial" w:hAnsi="Arial" w:cs="Arial"/>
                      <w:bCs/>
                      <w:sz w:val="18"/>
                      <w:szCs w:val="18"/>
                      <w:lang w:eastAsia="es-ES"/>
                    </w:rPr>
                    <w:t xml:space="preserve"> Estriado discontinuo, conteniendo 10 secciones (5 estriadas y 5 lisas), siendo cada una de las 10 secciones de aproximadamente igual longitud. La altura aproximada de la estría será de cero coma cero cinco milímetros (0,05 mm).</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 xml:space="preserve">Superficie: </w:t>
                  </w:r>
                  <w:r w:rsidRPr="009F2356">
                    <w:rPr>
                      <w:rFonts w:ascii="Arial" w:hAnsi="Arial" w:cs="Arial"/>
                      <w:bCs/>
                      <w:sz w:val="18"/>
                      <w:szCs w:val="18"/>
                      <w:lang w:eastAsia="es-ES"/>
                    </w:rPr>
                    <w:t>Deberá presentar una superficie nítida, limpia, brillante, totalmente pulida, homogénea y sin defectos de fundición, laminación y/o acuñación.</w:t>
                  </w:r>
                </w:p>
                <w:p w:rsidR="00FA6707"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Grabado:</w:t>
                  </w:r>
                  <w:r w:rsidRPr="009F2356">
                    <w:rPr>
                      <w:rFonts w:ascii="Arial" w:hAnsi="Arial" w:cs="Arial"/>
                      <w:bCs/>
                      <w:sz w:val="18"/>
                      <w:szCs w:val="18"/>
                      <w:lang w:eastAsia="es-ES"/>
                    </w:rPr>
                    <w:t xml:space="preserve"> El grabado deberá tener relieves de contornos bien definidos con detalles sumamente nítidos. La altura máxima del grabado deberá ser menor que la altura del borde de la moneda.</w:t>
                  </w:r>
                </w:p>
                <w:p w:rsidR="00FA6707" w:rsidRPr="006D4BA7"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
                      <w:bCs/>
                      <w:sz w:val="18"/>
                      <w:szCs w:val="18"/>
                      <w:lang w:eastAsia="es-ES"/>
                    </w:rPr>
                    <w:t>Tipo de Letra:</w:t>
                  </w:r>
                  <w:r w:rsidRPr="009F2356">
                    <w:rPr>
                      <w:rFonts w:ascii="Arial" w:hAnsi="Arial" w:cs="Arial"/>
                      <w:bCs/>
                      <w:sz w:val="18"/>
                      <w:szCs w:val="18"/>
                      <w:lang w:eastAsia="es-ES"/>
                    </w:rPr>
                    <w:t xml:space="preserve"> El tipo de letra a ser utilizado será el mi</w:t>
                  </w:r>
                  <w:r>
                    <w:rPr>
                      <w:rFonts w:ascii="Arial" w:hAnsi="Arial" w:cs="Arial"/>
                      <w:bCs/>
                      <w:sz w:val="18"/>
                      <w:szCs w:val="18"/>
                      <w:lang w:eastAsia="es-ES"/>
                    </w:rPr>
                    <w:t>smo que el de las monedas de Bs2</w:t>
                  </w:r>
                  <w:r>
                    <w:rPr>
                      <w:rFonts w:ascii="Arial" w:hAnsi="Arial" w:cs="Arial"/>
                      <w:bCs/>
                      <w:sz w:val="18"/>
                      <w:szCs w:val="18"/>
                      <w:lang w:val="es-ES_tradnl" w:eastAsia="es-ES"/>
                    </w:rPr>
                    <w:t xml:space="preserve"> en actual circulación.</w:t>
                  </w:r>
                </w:p>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8C030D">
                  <w:pPr>
                    <w:pStyle w:val="Prrafodelista"/>
                    <w:numPr>
                      <w:ilvl w:val="0"/>
                      <w:numId w:val="12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Anverso:</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anillo externo: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Orla con diseño igual al a la imagen de referencia</w:t>
                  </w:r>
                  <w:r w:rsidRPr="009F2356">
                    <w:rPr>
                      <w:rFonts w:ascii="Arial" w:hAnsi="Arial" w:cs="Arial"/>
                      <w:sz w:val="18"/>
                      <w:szCs w:val="18"/>
                      <w:lang w:val="es-ES_tradnl" w:eastAsia="es-ES"/>
                    </w:rPr>
                    <w:t>.</w:t>
                  </w:r>
                  <w:r w:rsidRPr="009F2356">
                    <w:rPr>
                      <w:rFonts w:ascii="Arial" w:hAnsi="Arial" w:cs="Arial"/>
                      <w:bCs/>
                      <w:sz w:val="18"/>
                      <w:szCs w:val="18"/>
                      <w:lang w:eastAsia="es-ES"/>
                    </w:rPr>
                    <w:t xml:space="preserve">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superior la inscripción: “ESTADO PLURINACIONAL DE BOLIVIA” y en la parte inferior una estrella de 5 puntas ubicada entre dos rayas</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En el núcleo de Oro Nórdico: El escudo del Estado Plurinacional de Bolivia con 10 estrellas.</w:t>
                  </w:r>
                </w:p>
                <w:p w:rsidR="00FA6707" w:rsidRPr="009F2356" w:rsidRDefault="00FA6707" w:rsidP="00FA6707">
                  <w:pPr>
                    <w:pStyle w:val="Prrafodelista"/>
                    <w:ind w:left="711" w:right="67"/>
                    <w:jc w:val="both"/>
                    <w:rPr>
                      <w:rFonts w:ascii="Arial" w:hAnsi="Arial" w:cs="Arial"/>
                      <w:bCs/>
                      <w:sz w:val="18"/>
                      <w:szCs w:val="18"/>
                      <w:lang w:eastAsia="es-ES"/>
                    </w:rPr>
                  </w:pPr>
                </w:p>
                <w:p w:rsidR="00FA6707" w:rsidRPr="009F2356" w:rsidRDefault="00FA6707" w:rsidP="008C030D">
                  <w:pPr>
                    <w:pStyle w:val="Prrafodelista"/>
                    <w:numPr>
                      <w:ilvl w:val="0"/>
                      <w:numId w:val="121"/>
                    </w:numPr>
                    <w:ind w:left="354" w:right="67" w:hanging="284"/>
                    <w:jc w:val="both"/>
                    <w:rPr>
                      <w:rFonts w:ascii="Arial" w:hAnsi="Arial" w:cs="Arial"/>
                      <w:b/>
                      <w:bCs/>
                      <w:sz w:val="18"/>
                      <w:szCs w:val="18"/>
                      <w:lang w:eastAsia="es-ES"/>
                    </w:rPr>
                  </w:pPr>
                  <w:r w:rsidRPr="009F2356">
                    <w:rPr>
                      <w:rFonts w:ascii="Arial" w:hAnsi="Arial" w:cs="Arial"/>
                      <w:b/>
                      <w:bCs/>
                      <w:sz w:val="18"/>
                      <w:szCs w:val="18"/>
                      <w:lang w:eastAsia="es-ES"/>
                    </w:rPr>
                    <w:t>Detalle artístico del Reverso:</w:t>
                  </w: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anillo externo: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Orla con diseño igual al a la imagen de referencia</w:t>
                  </w:r>
                  <w:r w:rsidRPr="009F2356">
                    <w:rPr>
                      <w:rFonts w:ascii="Arial" w:hAnsi="Arial" w:cs="Arial"/>
                      <w:sz w:val="18"/>
                      <w:szCs w:val="18"/>
                      <w:lang w:val="es-ES_tradnl" w:eastAsia="es-ES"/>
                    </w:rPr>
                    <w:t>.</w:t>
                  </w:r>
                  <w:r w:rsidRPr="009F2356">
                    <w:rPr>
                      <w:rFonts w:ascii="Arial" w:hAnsi="Arial" w:cs="Arial"/>
                      <w:bCs/>
                      <w:sz w:val="18"/>
                      <w:szCs w:val="18"/>
                      <w:lang w:eastAsia="es-ES"/>
                    </w:rPr>
                    <w:t xml:space="preserve"> </w:t>
                  </w:r>
                </w:p>
                <w:p w:rsidR="00FA6707"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círculo exterior la inscripción: “UNIVERSIDAD MAYOR, REAL Y PONTIFICIA DE SAN FRANCISCO XAVIER</w:t>
                  </w:r>
                  <w:r>
                    <w:rPr>
                      <w:rFonts w:ascii="Arial" w:hAnsi="Arial" w:cs="Arial"/>
                      <w:bCs/>
                      <w:sz w:val="18"/>
                      <w:szCs w:val="18"/>
                      <w:lang w:eastAsia="es-ES"/>
                    </w:rPr>
                    <w:t xml:space="preserve"> DE CHUQUISACA</w:t>
                  </w:r>
                  <w:r w:rsidRPr="009F2356">
                    <w:rPr>
                      <w:rFonts w:ascii="Arial" w:hAnsi="Arial" w:cs="Arial"/>
                      <w:bCs/>
                      <w:sz w:val="18"/>
                      <w:szCs w:val="18"/>
                      <w:lang w:eastAsia="es-ES"/>
                    </w:rPr>
                    <w:t>” entre dos pu</w:t>
                  </w:r>
                  <w:r>
                    <w:rPr>
                      <w:rFonts w:ascii="Arial" w:hAnsi="Arial" w:cs="Arial"/>
                      <w:bCs/>
                      <w:sz w:val="18"/>
                      <w:szCs w:val="18"/>
                      <w:lang w:eastAsia="es-ES"/>
                    </w:rPr>
                    <w:t>ntos; en la parte inferior “1624</w:t>
                  </w:r>
                  <w:r w:rsidRPr="009F2356">
                    <w:rPr>
                      <w:rFonts w:ascii="Arial" w:hAnsi="Arial" w:cs="Arial"/>
                      <w:bCs/>
                      <w:sz w:val="18"/>
                      <w:szCs w:val="18"/>
                      <w:lang w:eastAsia="es-ES"/>
                    </w:rPr>
                    <w:t xml:space="preserve"> – 2024”.</w:t>
                  </w:r>
                </w:p>
                <w:p w:rsidR="00FA6707" w:rsidRDefault="00FA6707" w:rsidP="00FA6707">
                  <w:pPr>
                    <w:pStyle w:val="Prrafodelista"/>
                    <w:ind w:left="779" w:right="67"/>
                    <w:jc w:val="both"/>
                    <w:rPr>
                      <w:rFonts w:ascii="Arial" w:hAnsi="Arial" w:cs="Arial"/>
                      <w:bCs/>
                      <w:sz w:val="18"/>
                      <w:szCs w:val="18"/>
                      <w:lang w:eastAsia="es-ES"/>
                    </w:rPr>
                  </w:pPr>
                </w:p>
                <w:p w:rsidR="00FA6707" w:rsidRPr="009F2356" w:rsidRDefault="00FA6707" w:rsidP="00FA6707">
                  <w:pPr>
                    <w:pStyle w:val="Prrafodelista"/>
                    <w:ind w:left="779" w:right="67"/>
                    <w:jc w:val="both"/>
                    <w:rPr>
                      <w:rFonts w:ascii="Arial" w:hAnsi="Arial" w:cs="Arial"/>
                      <w:bCs/>
                      <w:sz w:val="18"/>
                      <w:szCs w:val="18"/>
                      <w:lang w:eastAsia="es-ES"/>
                    </w:rPr>
                  </w:pPr>
                </w:p>
                <w:p w:rsidR="00FA6707" w:rsidRPr="009F2356" w:rsidRDefault="00FA6707" w:rsidP="00FA6707">
                  <w:pPr>
                    <w:pStyle w:val="Prrafodelista"/>
                    <w:numPr>
                      <w:ilvl w:val="0"/>
                      <w:numId w:val="75"/>
                    </w:numPr>
                    <w:ind w:left="354" w:right="67" w:hanging="145"/>
                    <w:jc w:val="both"/>
                    <w:rPr>
                      <w:rFonts w:ascii="Arial" w:hAnsi="Arial" w:cs="Arial"/>
                      <w:bCs/>
                      <w:sz w:val="18"/>
                      <w:szCs w:val="18"/>
                      <w:lang w:eastAsia="es-ES"/>
                    </w:rPr>
                  </w:pPr>
                  <w:r w:rsidRPr="009F2356">
                    <w:rPr>
                      <w:rFonts w:ascii="Arial" w:hAnsi="Arial" w:cs="Arial"/>
                      <w:bCs/>
                      <w:sz w:val="18"/>
                      <w:szCs w:val="18"/>
                      <w:lang w:eastAsia="es-ES"/>
                    </w:rPr>
                    <w:t xml:space="preserve">En el núcleo de Oro Nórdico: </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central la imagen del patio histórico de la UMRPSFXCH.</w:t>
                  </w:r>
                </w:p>
                <w:p w:rsidR="00FA6707" w:rsidRPr="009F2356" w:rsidRDefault="00FA6707" w:rsidP="00FA6707">
                  <w:pPr>
                    <w:pStyle w:val="Prrafodelista"/>
                    <w:numPr>
                      <w:ilvl w:val="0"/>
                      <w:numId w:val="90"/>
                    </w:numPr>
                    <w:ind w:left="779" w:right="67" w:hanging="284"/>
                    <w:jc w:val="both"/>
                    <w:rPr>
                      <w:rFonts w:ascii="Arial" w:hAnsi="Arial" w:cs="Arial"/>
                      <w:bCs/>
                      <w:sz w:val="18"/>
                      <w:szCs w:val="18"/>
                      <w:lang w:eastAsia="es-ES"/>
                    </w:rPr>
                  </w:pPr>
                  <w:r w:rsidRPr="009F2356">
                    <w:rPr>
                      <w:rFonts w:ascii="Arial" w:hAnsi="Arial" w:cs="Arial"/>
                      <w:bCs/>
                      <w:sz w:val="18"/>
                      <w:szCs w:val="18"/>
                      <w:lang w:eastAsia="es-ES"/>
                    </w:rPr>
                    <w:t>En la parte central inferior la inscripción “4 Siglos”</w:t>
                  </w:r>
                </w:p>
                <w:p w:rsidR="00FA6707" w:rsidRPr="009F2356" w:rsidRDefault="00FA6707" w:rsidP="00FA6707">
                  <w:pPr>
                    <w:tabs>
                      <w:tab w:val="left" w:pos="14"/>
                    </w:tabs>
                    <w:ind w:right="67"/>
                    <w:jc w:val="both"/>
                    <w:rPr>
                      <w:rFonts w:ascii="Arial" w:hAnsi="Arial" w:cs="Arial"/>
                      <w:bCs/>
                      <w:sz w:val="18"/>
                      <w:szCs w:val="18"/>
                      <w:lang w:eastAsia="es-ES"/>
                    </w:rPr>
                  </w:pPr>
                </w:p>
                <w:p w:rsidR="00FA6707" w:rsidRPr="009F2356" w:rsidRDefault="00FA6707"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noProof/>
                      <w:lang w:val="es-BO" w:eastAsia="es-BO"/>
                    </w:rPr>
                  </w:pPr>
                </w:p>
                <w:p w:rsidR="00FA6707" w:rsidRPr="009F2356" w:rsidRDefault="005E5371" w:rsidP="00FA6707">
                  <w:pPr>
                    <w:tabs>
                      <w:tab w:val="left" w:pos="14"/>
                    </w:tabs>
                    <w:ind w:right="67"/>
                    <w:jc w:val="both"/>
                    <w:rPr>
                      <w:noProof/>
                      <w:lang w:val="es-BO" w:eastAsia="es-BO"/>
                    </w:rPr>
                  </w:pPr>
                  <w:r w:rsidRPr="009F2356">
                    <w:rPr>
                      <w:noProof/>
                      <w:lang w:val="es-BO" w:eastAsia="es-BO"/>
                    </w:rPr>
                    <w:drawing>
                      <wp:anchor distT="0" distB="0" distL="114300" distR="114300" simplePos="0" relativeHeight="251693056" behindDoc="0" locked="0" layoutInCell="1" allowOverlap="1" wp14:anchorId="5558EB1B" wp14:editId="4F405F9F">
                        <wp:simplePos x="0" y="0"/>
                        <wp:positionH relativeFrom="column">
                          <wp:posOffset>1621155</wp:posOffset>
                        </wp:positionH>
                        <wp:positionV relativeFrom="paragraph">
                          <wp:posOffset>22225</wp:posOffset>
                        </wp:positionV>
                        <wp:extent cx="2681605" cy="1438910"/>
                        <wp:effectExtent l="0" t="0" r="4445" b="889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681605" cy="1438910"/>
                                </a:xfrm>
                                <a:prstGeom prst="rect">
                                  <a:avLst/>
                                </a:prstGeom>
                              </pic:spPr>
                            </pic:pic>
                          </a:graphicData>
                        </a:graphic>
                        <wp14:sizeRelH relativeFrom="page">
                          <wp14:pctWidth>0</wp14:pctWidth>
                        </wp14:sizeRelH>
                        <wp14:sizeRelV relativeFrom="page">
                          <wp14:pctHeight>0</wp14:pctHeight>
                        </wp14:sizeRelV>
                      </wp:anchor>
                    </w:drawing>
                  </w:r>
                </w:p>
                <w:p w:rsidR="00FA6707" w:rsidRPr="009F2356" w:rsidRDefault="00FA6707" w:rsidP="00FA6707">
                  <w:pPr>
                    <w:tabs>
                      <w:tab w:val="left" w:pos="14"/>
                    </w:tabs>
                    <w:ind w:right="67"/>
                    <w:jc w:val="both"/>
                    <w:rPr>
                      <w:noProof/>
                      <w:lang w:val="es-BO" w:eastAsia="es-BO"/>
                    </w:rPr>
                  </w:pPr>
                </w:p>
                <w:p w:rsidR="00FA6707" w:rsidRDefault="00FA6707" w:rsidP="00FA6707">
                  <w:pPr>
                    <w:tabs>
                      <w:tab w:val="left" w:pos="14"/>
                    </w:tabs>
                    <w:ind w:right="67"/>
                    <w:jc w:val="both"/>
                    <w:rPr>
                      <w:noProof/>
                      <w:lang w:val="es-BO" w:eastAsia="es-BO"/>
                    </w:rPr>
                  </w:pPr>
                </w:p>
                <w:p w:rsidR="005E5371" w:rsidRDefault="005E5371" w:rsidP="00FA6707">
                  <w:pPr>
                    <w:tabs>
                      <w:tab w:val="left" w:pos="14"/>
                    </w:tabs>
                    <w:ind w:right="67"/>
                    <w:jc w:val="both"/>
                    <w:rPr>
                      <w:noProof/>
                      <w:lang w:val="es-BO" w:eastAsia="es-BO"/>
                    </w:rPr>
                  </w:pPr>
                </w:p>
                <w:p w:rsidR="005E5371" w:rsidRDefault="005E5371" w:rsidP="00FA6707">
                  <w:pPr>
                    <w:tabs>
                      <w:tab w:val="left" w:pos="14"/>
                    </w:tabs>
                    <w:ind w:right="67"/>
                    <w:jc w:val="both"/>
                    <w:rPr>
                      <w:noProof/>
                      <w:lang w:val="es-BO" w:eastAsia="es-BO"/>
                    </w:rPr>
                  </w:pPr>
                </w:p>
                <w:p w:rsidR="005E5371" w:rsidRPr="009F2356" w:rsidRDefault="005E5371"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noProof/>
                      <w:lang w:val="es-BO" w:eastAsia="es-BO"/>
                    </w:rPr>
                  </w:pPr>
                </w:p>
                <w:p w:rsidR="00FA6707" w:rsidRPr="009F2356" w:rsidRDefault="00FA6707" w:rsidP="00FA6707">
                  <w:pPr>
                    <w:tabs>
                      <w:tab w:val="left" w:pos="14"/>
                    </w:tabs>
                    <w:ind w:right="67"/>
                    <w:jc w:val="both"/>
                    <w:rPr>
                      <w:rFonts w:ascii="Arial" w:hAnsi="Arial" w:cs="Arial"/>
                      <w:b/>
                      <w:bCs/>
                      <w:sz w:val="18"/>
                      <w:szCs w:val="18"/>
                      <w:lang w:eastAsia="es-ES"/>
                    </w:rPr>
                  </w:pPr>
                </w:p>
                <w:p w:rsidR="00FA6707" w:rsidRPr="009F2356" w:rsidRDefault="00FA6707" w:rsidP="00FA6707">
                  <w:pPr>
                    <w:tabs>
                      <w:tab w:val="left" w:pos="14"/>
                    </w:tabs>
                    <w:ind w:right="67"/>
                    <w:jc w:val="center"/>
                    <w:rPr>
                      <w:rFonts w:ascii="Arial" w:hAnsi="Arial" w:cs="Arial"/>
                      <w:b/>
                      <w:bCs/>
                      <w:sz w:val="18"/>
                      <w:szCs w:val="18"/>
                      <w:lang w:eastAsia="es-ES"/>
                    </w:rPr>
                  </w:pPr>
                  <w:r w:rsidRPr="009F2356">
                    <w:rPr>
                      <w:rFonts w:ascii="Arial" w:hAnsi="Arial" w:cs="Arial"/>
                      <w:b/>
                      <w:bCs/>
                      <w:sz w:val="18"/>
                      <w:szCs w:val="18"/>
                      <w:lang w:eastAsia="es-ES"/>
                    </w:rPr>
                    <w:t>(La imagen de la moneda adjunta es presentado sólo de forma referencial)</w:t>
                  </w:r>
                </w:p>
                <w:p w:rsidR="00FA6707"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tabs>
                      <w:tab w:val="left" w:pos="14"/>
                    </w:tabs>
                    <w:ind w:right="67"/>
                    <w:jc w:val="both"/>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8C030D" w:rsidRDefault="00FA6707" w:rsidP="008C030D">
                  <w:pPr>
                    <w:pStyle w:val="Prrafodelista"/>
                    <w:keepNext/>
                    <w:numPr>
                      <w:ilvl w:val="0"/>
                      <w:numId w:val="110"/>
                    </w:numPr>
                    <w:jc w:val="both"/>
                    <w:outlineLvl w:val="1"/>
                    <w:rPr>
                      <w:rFonts w:ascii="Arial" w:hAnsi="Arial" w:cs="Arial"/>
                      <w:b/>
                      <w:bCs/>
                      <w:iCs/>
                      <w:color w:val="FFFFFF" w:themeColor="background1"/>
                      <w:sz w:val="18"/>
                      <w:szCs w:val="18"/>
                      <w:lang w:val="es-MX" w:eastAsia="es-ES"/>
                    </w:rPr>
                  </w:pPr>
                  <w:r w:rsidRPr="008C030D">
                    <w:rPr>
                      <w:rFonts w:ascii="Arial" w:hAnsi="Arial" w:cs="Arial"/>
                      <w:b/>
                      <w:bCs/>
                      <w:color w:val="FFFFFF" w:themeColor="background1"/>
                      <w:sz w:val="18"/>
                      <w:szCs w:val="18"/>
                      <w:lang w:eastAsia="es-ES"/>
                    </w:rPr>
                    <w:lastRenderedPageBreak/>
                    <w:t>PLAZOS</w:t>
                  </w:r>
                  <w:r w:rsidRPr="008C030D">
                    <w:rPr>
                      <w:rFonts w:ascii="Arial" w:hAnsi="Arial" w:cs="Arial"/>
                      <w:b/>
                      <w:bCs/>
                      <w:iCs/>
                      <w:color w:val="FFFFFF" w:themeColor="background1"/>
                      <w:sz w:val="18"/>
                      <w:szCs w:val="18"/>
                      <w:lang w:val="es-MX" w:eastAsia="es-ES"/>
                    </w:rPr>
                    <w:t xml:space="preserve"> Y CANTIDADES DE ENTREGA DEL MATERIAL MONETARIO</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jc w:val="both"/>
                    <w:rPr>
                      <w:rFonts w:ascii="Arial" w:hAnsi="Arial" w:cs="Arial"/>
                      <w:bCs/>
                      <w:sz w:val="18"/>
                      <w:szCs w:val="18"/>
                      <w:lang w:eastAsia="es-ES"/>
                    </w:rPr>
                  </w:pPr>
                </w:p>
                <w:p w:rsidR="00FA6707" w:rsidRDefault="00FA6707" w:rsidP="00FA6707">
                  <w:pPr>
                    <w:jc w:val="both"/>
                    <w:rPr>
                      <w:rFonts w:ascii="Arial" w:hAnsi="Arial" w:cs="Arial"/>
                      <w:bCs/>
                      <w:sz w:val="18"/>
                      <w:szCs w:val="18"/>
                      <w:lang w:eastAsia="es-ES"/>
                    </w:rPr>
                  </w:pPr>
                  <w:r w:rsidRPr="009F2356">
                    <w:rPr>
                      <w:rFonts w:ascii="Arial" w:hAnsi="Arial" w:cs="Arial"/>
                      <w:bCs/>
                      <w:sz w:val="18"/>
                      <w:szCs w:val="18"/>
                      <w:lang w:eastAsia="es-ES"/>
                    </w:rPr>
                    <w:t>La entrega de las monedas se realizará de acuerdo al siguiente cronograma:</w:t>
                  </w:r>
                </w:p>
                <w:p w:rsidR="00FA6707" w:rsidRDefault="00FA6707" w:rsidP="00FA6707">
                  <w:pPr>
                    <w:jc w:val="both"/>
                    <w:rPr>
                      <w:rFonts w:ascii="Arial" w:hAnsi="Arial" w:cs="Arial"/>
                      <w:bCs/>
                      <w:sz w:val="18"/>
                      <w:szCs w:val="18"/>
                      <w:lang w:eastAsia="es-ES"/>
                    </w:rPr>
                  </w:pPr>
                </w:p>
                <w:p w:rsidR="00FA6707" w:rsidRDefault="00FA6707" w:rsidP="00FA6707">
                  <w:pPr>
                    <w:jc w:val="both"/>
                    <w:rPr>
                      <w:rFonts w:ascii="Arial" w:hAnsi="Arial" w:cs="Arial"/>
                      <w:bCs/>
                      <w:sz w:val="18"/>
                      <w:szCs w:val="18"/>
                      <w:lang w:eastAsia="es-ES"/>
                    </w:rPr>
                  </w:pPr>
                </w:p>
                <w:p w:rsidR="00FA6707" w:rsidRPr="009F2356" w:rsidRDefault="00FA6707" w:rsidP="00FA6707">
                  <w:pPr>
                    <w:jc w:val="center"/>
                    <w:rPr>
                      <w:rFonts w:ascii="Arial" w:hAnsi="Arial" w:cs="Arial"/>
                      <w:b/>
                      <w:sz w:val="18"/>
                      <w:szCs w:val="18"/>
                      <w:lang w:val="es-MX" w:eastAsia="es-ES"/>
                    </w:rPr>
                  </w:pPr>
                  <w:r w:rsidRPr="009F2356">
                    <w:rPr>
                      <w:rFonts w:ascii="Arial" w:hAnsi="Arial" w:cs="Arial"/>
                      <w:b/>
                      <w:sz w:val="18"/>
                      <w:szCs w:val="18"/>
                      <w:lang w:val="es-MX" w:eastAsia="es-ES"/>
                    </w:rPr>
                    <w:t>CRONOGRAMA DE ENTREGAS</w:t>
                  </w:r>
                </w:p>
                <w:p w:rsidR="00FA6707" w:rsidRDefault="00FA6707" w:rsidP="00FA6707">
                  <w:pPr>
                    <w:jc w:val="center"/>
                    <w:rPr>
                      <w:rFonts w:ascii="Arial" w:hAnsi="Arial" w:cs="Arial"/>
                      <w:sz w:val="18"/>
                      <w:szCs w:val="18"/>
                      <w:lang w:val="es-MX" w:eastAsia="es-ES"/>
                    </w:rPr>
                  </w:pPr>
                  <w:r w:rsidRPr="009F2356">
                    <w:rPr>
                      <w:rFonts w:ascii="Arial" w:hAnsi="Arial" w:cs="Arial"/>
                      <w:sz w:val="18"/>
                      <w:szCs w:val="18"/>
                      <w:lang w:val="es-MX" w:eastAsia="es-ES"/>
                    </w:rPr>
                    <w:t>(En Piezas)</w:t>
                  </w:r>
                </w:p>
                <w:p w:rsidR="00FA6707" w:rsidRPr="009F2356" w:rsidRDefault="00FA6707" w:rsidP="00FA6707">
                  <w:pPr>
                    <w:jc w:val="center"/>
                    <w:rPr>
                      <w:rFonts w:ascii="Arial" w:hAnsi="Arial" w:cs="Arial"/>
                      <w:sz w:val="18"/>
                      <w:szCs w:val="18"/>
                      <w:lang w:val="es-MX" w:eastAsia="es-ES"/>
                    </w:rPr>
                  </w:pPr>
                </w:p>
                <w:tbl>
                  <w:tblPr>
                    <w:tblW w:w="0" w:type="auto"/>
                    <w:jc w:val="center"/>
                    <w:tblCellMar>
                      <w:left w:w="70" w:type="dxa"/>
                      <w:right w:w="70" w:type="dxa"/>
                    </w:tblCellMar>
                    <w:tblLook w:val="04A0" w:firstRow="1" w:lastRow="0" w:firstColumn="1" w:lastColumn="0" w:noHBand="0" w:noVBand="1"/>
                  </w:tblPr>
                  <w:tblGrid>
                    <w:gridCol w:w="508"/>
                    <w:gridCol w:w="499"/>
                    <w:gridCol w:w="25"/>
                    <w:gridCol w:w="3670"/>
                    <w:gridCol w:w="1245"/>
                    <w:gridCol w:w="1108"/>
                  </w:tblGrid>
                  <w:tr w:rsidR="00FA6707" w:rsidRPr="009C21BB" w:rsidTr="00FA6707">
                    <w:trPr>
                      <w:trHeight w:val="370"/>
                      <w:jc w:val="center"/>
                    </w:trPr>
                    <w:tc>
                      <w:tcPr>
                        <w:tcW w:w="50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Lote</w:t>
                        </w:r>
                      </w:p>
                    </w:tc>
                    <w:tc>
                      <w:tcPr>
                        <w:tcW w:w="499" w:type="dxa"/>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Ítem</w:t>
                        </w:r>
                      </w:p>
                    </w:tc>
                    <w:tc>
                      <w:tcPr>
                        <w:tcW w:w="3695" w:type="dxa"/>
                        <w:gridSpan w:val="2"/>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Corte</w:t>
                        </w:r>
                      </w:p>
                    </w:tc>
                    <w:tc>
                      <w:tcPr>
                        <w:tcW w:w="1245" w:type="dxa"/>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Cantidad</w:t>
                        </w:r>
                      </w:p>
                    </w:tc>
                    <w:tc>
                      <w:tcPr>
                        <w:tcW w:w="1108" w:type="dxa"/>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Plazo</w:t>
                        </w:r>
                      </w:p>
                    </w:tc>
                  </w:tr>
                  <w:tr w:rsidR="00FA6707" w:rsidRPr="009C21BB" w:rsidTr="00FA6707">
                    <w:trPr>
                      <w:trHeight w:val="161"/>
                      <w:jc w:val="center"/>
                    </w:trPr>
                    <w:tc>
                      <w:tcPr>
                        <w:tcW w:w="508" w:type="dxa"/>
                        <w:vMerge w:val="restart"/>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1</w:t>
                        </w: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4</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Curso Legal</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13.000.000</w:t>
                        </w:r>
                      </w:p>
                    </w:tc>
                    <w:tc>
                      <w:tcPr>
                        <w:tcW w:w="1108" w:type="dxa"/>
                        <w:vMerge w:val="restart"/>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16/06/2025</w:t>
                        </w:r>
                      </w:p>
                    </w:tc>
                  </w:tr>
                  <w:tr w:rsidR="00FA6707" w:rsidRPr="009C21BB" w:rsidTr="00FA6707">
                    <w:trPr>
                      <w:trHeight w:val="56"/>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5</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Plata</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56"/>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6</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del Bicentenario de Oro</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36"/>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7</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Bicentenario de Santa Cruz</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25"/>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8</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Bicentenario de Tarija</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603"/>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9</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Conmemorativa de los 250 años de la Casa Nacional de Moneda</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181"/>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10</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Conmemorativa de los 400 años de la Universidad Mayor, real y Pontificia de San Francisco Xavier de Chuquisaca</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3.000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458"/>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1</w:t>
                        </w:r>
                      </w:p>
                    </w:tc>
                    <w:tc>
                      <w:tcPr>
                        <w:tcW w:w="1245" w:type="dxa"/>
                        <w:tcBorders>
                          <w:top w:val="nil"/>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13.036.000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261"/>
                      <w:jc w:val="center"/>
                    </w:trPr>
                    <w:tc>
                      <w:tcPr>
                        <w:tcW w:w="508" w:type="dxa"/>
                        <w:vMerge w:val="restart"/>
                        <w:tcBorders>
                          <w:top w:val="nil"/>
                          <w:left w:val="single" w:sz="4" w:space="0" w:color="auto"/>
                          <w:bottom w:val="single" w:sz="4" w:space="0" w:color="auto"/>
                          <w:right w:val="single" w:sz="4" w:space="0" w:color="auto"/>
                        </w:tcBorders>
                        <w:shd w:val="clear" w:color="auto" w:fill="auto"/>
                        <w:vAlign w:val="center"/>
                        <w:hideMark/>
                      </w:tcPr>
                      <w:p w:rsidR="00FA6707" w:rsidRPr="009C21BB" w:rsidRDefault="00FA6707" w:rsidP="00FA6707">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2</w:t>
                        </w: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22.200.000</w:t>
                        </w:r>
                      </w:p>
                    </w:tc>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15/10/2025</w:t>
                        </w:r>
                      </w:p>
                    </w:tc>
                  </w:tr>
                  <w:tr w:rsidR="00FA6707" w:rsidRPr="009C21BB" w:rsidTr="00FA6707">
                    <w:trPr>
                      <w:trHeight w:val="177"/>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6.000.000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2</w:t>
                        </w:r>
                      </w:p>
                    </w:tc>
                    <w:tc>
                      <w:tcPr>
                        <w:tcW w:w="1245" w:type="dxa"/>
                        <w:tcBorders>
                          <w:top w:val="nil"/>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28.200.000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136"/>
                      <w:jc w:val="center"/>
                    </w:trPr>
                    <w:tc>
                      <w:tcPr>
                        <w:tcW w:w="508" w:type="dxa"/>
                        <w:vMerge w:val="restart"/>
                        <w:tcBorders>
                          <w:top w:val="nil"/>
                          <w:left w:val="single" w:sz="4" w:space="0" w:color="auto"/>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Bs5</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6.000.000</w:t>
                        </w:r>
                      </w:p>
                    </w:tc>
                    <w:tc>
                      <w:tcPr>
                        <w:tcW w:w="1108" w:type="dxa"/>
                        <w:vMerge w:val="restart"/>
                        <w:tcBorders>
                          <w:top w:val="nil"/>
                          <w:left w:val="single" w:sz="4" w:space="0" w:color="auto"/>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18/9/2026</w:t>
                        </w:r>
                      </w:p>
                    </w:tc>
                  </w:tr>
                  <w:tr w:rsidR="00FA6707" w:rsidRPr="009C21BB" w:rsidTr="00FA6707">
                    <w:trPr>
                      <w:trHeight w:val="229"/>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1.800.000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03"/>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99"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95" w:type="dxa"/>
                        <w:gridSpan w:val="2"/>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right"/>
                          <w:rPr>
                            <w:rFonts w:ascii="Arial" w:hAnsi="Arial" w:cs="Arial"/>
                            <w:color w:val="000000"/>
                            <w:sz w:val="16"/>
                            <w:szCs w:val="16"/>
                            <w:lang w:eastAsia="es-BO"/>
                          </w:rPr>
                        </w:pPr>
                        <w:r w:rsidRPr="009C21BB">
                          <w:rPr>
                            <w:rFonts w:ascii="Arial" w:hAnsi="Arial" w:cs="Arial"/>
                            <w:color w:val="000000"/>
                            <w:sz w:val="16"/>
                            <w:szCs w:val="16"/>
                            <w:lang w:eastAsia="es-BO"/>
                          </w:rPr>
                          <w:t>28.000.000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5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 Lote 3</w:t>
                        </w:r>
                      </w:p>
                    </w:tc>
                    <w:tc>
                      <w:tcPr>
                        <w:tcW w:w="1245" w:type="dxa"/>
                        <w:tcBorders>
                          <w:top w:val="nil"/>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35.800.000</w:t>
                        </w:r>
                      </w:p>
                    </w:tc>
                    <w:tc>
                      <w:tcPr>
                        <w:tcW w:w="1108" w:type="dxa"/>
                        <w:vMerge/>
                        <w:tcBorders>
                          <w:top w:val="nil"/>
                          <w:left w:val="single" w:sz="4" w:space="0" w:color="auto"/>
                          <w:bottom w:val="single" w:sz="4" w:space="0" w:color="auto"/>
                          <w:right w:val="single" w:sz="4" w:space="0" w:color="auto"/>
                        </w:tcBorders>
                        <w:vAlign w:val="center"/>
                        <w:hideMark/>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508" w:type="dxa"/>
                        <w:vMerge w:val="restart"/>
                        <w:tcBorders>
                          <w:top w:val="nil"/>
                          <w:left w:val="single" w:sz="4" w:space="0" w:color="auto"/>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4</w:t>
                        </w: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1</w:t>
                        </w:r>
                      </w:p>
                    </w:tc>
                    <w:tc>
                      <w:tcPr>
                        <w:tcW w:w="3670" w:type="dxa"/>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Bs5</w:t>
                        </w:r>
                      </w:p>
                    </w:tc>
                    <w:tc>
                      <w:tcPr>
                        <w:tcW w:w="1245" w:type="dxa"/>
                        <w:tcBorders>
                          <w:top w:val="nil"/>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6.000.000</w:t>
                        </w:r>
                      </w:p>
                    </w:tc>
                    <w:tc>
                      <w:tcPr>
                        <w:tcW w:w="1108" w:type="dxa"/>
                        <w:vMerge w:val="restart"/>
                        <w:tcBorders>
                          <w:top w:val="nil"/>
                          <w:left w:val="single" w:sz="4" w:space="0" w:color="auto"/>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r w:rsidRPr="009C21BB">
                          <w:rPr>
                            <w:rFonts w:ascii="Arial" w:hAnsi="Arial" w:cs="Arial"/>
                            <w:color w:val="000000"/>
                            <w:sz w:val="16"/>
                            <w:szCs w:val="16"/>
                            <w:lang w:eastAsia="es-BO"/>
                          </w:rPr>
                          <w:t xml:space="preserve">     02/12/2026</w:t>
                        </w:r>
                      </w:p>
                    </w:tc>
                  </w:tr>
                  <w:tr w:rsidR="00FA6707" w:rsidRPr="009C21BB" w:rsidTr="00FA6707">
                    <w:trPr>
                      <w:trHeight w:val="355"/>
                      <w:jc w:val="center"/>
                    </w:trPr>
                    <w:tc>
                      <w:tcPr>
                        <w:tcW w:w="508" w:type="dxa"/>
                        <w:vMerge/>
                        <w:tcBorders>
                          <w:left w:val="single" w:sz="4" w:space="0" w:color="auto"/>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2</w:t>
                        </w:r>
                      </w:p>
                    </w:tc>
                    <w:tc>
                      <w:tcPr>
                        <w:tcW w:w="3670" w:type="dxa"/>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Bs2</w:t>
                        </w:r>
                      </w:p>
                    </w:tc>
                    <w:tc>
                      <w:tcPr>
                        <w:tcW w:w="1245" w:type="dxa"/>
                        <w:tcBorders>
                          <w:top w:val="nil"/>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6.000.000</w:t>
                        </w:r>
                      </w:p>
                    </w:tc>
                    <w:tc>
                      <w:tcPr>
                        <w:tcW w:w="1108" w:type="dxa"/>
                        <w:vMerge/>
                        <w:tcBorders>
                          <w:left w:val="single" w:sz="4" w:space="0" w:color="auto"/>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508" w:type="dxa"/>
                        <w:vMerge/>
                        <w:tcBorders>
                          <w:left w:val="single" w:sz="4" w:space="0" w:color="auto"/>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c>
                      <w:tcPr>
                        <w:tcW w:w="524" w:type="dxa"/>
                        <w:gridSpan w:val="2"/>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3</w:t>
                        </w:r>
                      </w:p>
                    </w:tc>
                    <w:tc>
                      <w:tcPr>
                        <w:tcW w:w="3670" w:type="dxa"/>
                        <w:tcBorders>
                          <w:top w:val="single" w:sz="4" w:space="0" w:color="auto"/>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both"/>
                          <w:rPr>
                            <w:rFonts w:ascii="Arial" w:hAnsi="Arial" w:cs="Arial"/>
                            <w:color w:val="000000"/>
                            <w:sz w:val="16"/>
                            <w:szCs w:val="16"/>
                            <w:lang w:eastAsia="es-BO"/>
                          </w:rPr>
                        </w:pPr>
                        <w:r w:rsidRPr="009C21BB">
                          <w:rPr>
                            <w:rFonts w:ascii="Arial" w:hAnsi="Arial" w:cs="Arial"/>
                            <w:color w:val="000000"/>
                            <w:sz w:val="16"/>
                            <w:szCs w:val="16"/>
                            <w:lang w:eastAsia="es-BO"/>
                          </w:rPr>
                          <w:t>Moneda de Corte de Bs1</w:t>
                        </w:r>
                      </w:p>
                    </w:tc>
                    <w:tc>
                      <w:tcPr>
                        <w:tcW w:w="1245" w:type="dxa"/>
                        <w:tcBorders>
                          <w:top w:val="nil"/>
                          <w:left w:val="nil"/>
                          <w:bottom w:val="single" w:sz="4" w:space="0" w:color="auto"/>
                          <w:right w:val="single" w:sz="4" w:space="0" w:color="auto"/>
                        </w:tcBorders>
                        <w:shd w:val="clear" w:color="auto" w:fill="auto"/>
                        <w:vAlign w:val="center"/>
                      </w:tcPr>
                      <w:p w:rsidR="00FA6707" w:rsidRPr="009C21BB" w:rsidRDefault="00FA6707" w:rsidP="00FA6707">
                        <w:pPr>
                          <w:spacing w:before="80" w:after="80"/>
                          <w:jc w:val="right"/>
                          <w:rPr>
                            <w:rFonts w:ascii="Arial" w:hAnsi="Arial" w:cs="Arial"/>
                            <w:bCs/>
                            <w:color w:val="000000"/>
                            <w:sz w:val="16"/>
                            <w:szCs w:val="16"/>
                            <w:lang w:eastAsia="es-BO"/>
                          </w:rPr>
                        </w:pPr>
                        <w:r w:rsidRPr="009C21BB">
                          <w:rPr>
                            <w:rFonts w:ascii="Arial" w:hAnsi="Arial" w:cs="Arial"/>
                            <w:bCs/>
                            <w:color w:val="000000"/>
                            <w:sz w:val="16"/>
                            <w:szCs w:val="16"/>
                            <w:lang w:eastAsia="es-BO"/>
                          </w:rPr>
                          <w:t>26.000.000</w:t>
                        </w:r>
                      </w:p>
                    </w:tc>
                    <w:tc>
                      <w:tcPr>
                        <w:tcW w:w="1108" w:type="dxa"/>
                        <w:vMerge/>
                        <w:tcBorders>
                          <w:left w:val="single" w:sz="4" w:space="0" w:color="auto"/>
                          <w:bottom w:val="single" w:sz="4" w:space="0" w:color="000000"/>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508" w:type="dxa"/>
                        <w:vMerge/>
                        <w:tcBorders>
                          <w:left w:val="single" w:sz="4" w:space="0" w:color="auto"/>
                          <w:bottom w:val="single" w:sz="4" w:space="0" w:color="000000"/>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c>
                      <w:tcPr>
                        <w:tcW w:w="4194"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b/>
                            <w:bCs/>
                            <w:color w:val="000000"/>
                            <w:sz w:val="16"/>
                            <w:szCs w:val="16"/>
                            <w:lang w:eastAsia="es-BO"/>
                          </w:rPr>
                          <w:t>Total Lote 4</w:t>
                        </w:r>
                      </w:p>
                    </w:tc>
                    <w:tc>
                      <w:tcPr>
                        <w:tcW w:w="1245" w:type="dxa"/>
                        <w:tcBorders>
                          <w:top w:val="nil"/>
                          <w:left w:val="nil"/>
                          <w:bottom w:val="single" w:sz="4" w:space="0" w:color="auto"/>
                          <w:right w:val="single" w:sz="4" w:space="0" w:color="auto"/>
                        </w:tcBorders>
                        <w:shd w:val="clear" w:color="auto" w:fill="D9D9D9" w:themeFill="background1" w:themeFillShade="D9"/>
                        <w:vAlign w:val="center"/>
                      </w:tcPr>
                      <w:p w:rsidR="00FA6707" w:rsidRPr="009C21BB" w:rsidRDefault="00FA6707" w:rsidP="00FA6707">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38.000.000</w:t>
                        </w:r>
                      </w:p>
                    </w:tc>
                    <w:tc>
                      <w:tcPr>
                        <w:tcW w:w="1108" w:type="dxa"/>
                        <w:tcBorders>
                          <w:top w:val="nil"/>
                          <w:left w:val="single" w:sz="4" w:space="0" w:color="auto"/>
                          <w:bottom w:val="single" w:sz="4" w:space="0" w:color="000000"/>
                          <w:right w:val="single" w:sz="4" w:space="0" w:color="auto"/>
                        </w:tcBorders>
                        <w:vAlign w:val="center"/>
                      </w:tcPr>
                      <w:p w:rsidR="00FA6707" w:rsidRPr="009C21BB" w:rsidRDefault="00FA6707" w:rsidP="00FA6707">
                        <w:pPr>
                          <w:spacing w:before="80" w:after="80"/>
                          <w:rPr>
                            <w:rFonts w:ascii="Arial" w:hAnsi="Arial" w:cs="Arial"/>
                            <w:color w:val="000000"/>
                            <w:sz w:val="16"/>
                            <w:szCs w:val="16"/>
                            <w:lang w:eastAsia="es-BO"/>
                          </w:rPr>
                        </w:pPr>
                      </w:p>
                    </w:tc>
                  </w:tr>
                  <w:tr w:rsidR="00FA6707" w:rsidRPr="009C21BB" w:rsidTr="00FA6707">
                    <w:trPr>
                      <w:trHeight w:val="355"/>
                      <w:jc w:val="center"/>
                    </w:trPr>
                    <w:tc>
                      <w:tcPr>
                        <w:tcW w:w="4702" w:type="dxa"/>
                        <w:gridSpan w:val="4"/>
                        <w:tcBorders>
                          <w:top w:val="single" w:sz="4" w:space="0" w:color="auto"/>
                          <w:left w:val="single" w:sz="4" w:space="0" w:color="auto"/>
                          <w:bottom w:val="single" w:sz="4" w:space="0" w:color="auto"/>
                          <w:right w:val="single" w:sz="4" w:space="0" w:color="000000"/>
                        </w:tcBorders>
                        <w:shd w:val="clear" w:color="000000" w:fill="E7E6E6"/>
                        <w:vAlign w:val="center"/>
                        <w:hideMark/>
                      </w:tcPr>
                      <w:p w:rsidR="00FA6707" w:rsidRPr="009C21BB" w:rsidRDefault="00FA6707" w:rsidP="00FA6707">
                        <w:pPr>
                          <w:spacing w:before="80" w:after="80"/>
                          <w:jc w:val="center"/>
                          <w:rPr>
                            <w:rFonts w:ascii="Arial" w:hAnsi="Arial" w:cs="Arial"/>
                            <w:b/>
                            <w:bCs/>
                            <w:color w:val="000000"/>
                            <w:sz w:val="16"/>
                            <w:szCs w:val="16"/>
                            <w:lang w:eastAsia="es-BO"/>
                          </w:rPr>
                        </w:pPr>
                        <w:r w:rsidRPr="009C21BB">
                          <w:rPr>
                            <w:rFonts w:ascii="Arial" w:hAnsi="Arial" w:cs="Arial"/>
                            <w:b/>
                            <w:bCs/>
                            <w:color w:val="000000"/>
                            <w:sz w:val="16"/>
                            <w:szCs w:val="16"/>
                            <w:lang w:eastAsia="es-BO"/>
                          </w:rPr>
                          <w:t>Total</w:t>
                        </w:r>
                      </w:p>
                    </w:tc>
                    <w:tc>
                      <w:tcPr>
                        <w:tcW w:w="1245" w:type="dxa"/>
                        <w:tcBorders>
                          <w:top w:val="nil"/>
                          <w:left w:val="nil"/>
                          <w:bottom w:val="single" w:sz="4" w:space="0" w:color="auto"/>
                          <w:right w:val="single" w:sz="4" w:space="0" w:color="auto"/>
                        </w:tcBorders>
                        <w:shd w:val="clear" w:color="000000" w:fill="E7E6E6"/>
                        <w:vAlign w:val="center"/>
                        <w:hideMark/>
                      </w:tcPr>
                      <w:p w:rsidR="00FA6707" w:rsidRPr="009C21BB" w:rsidRDefault="00FA6707" w:rsidP="00FA6707">
                        <w:pPr>
                          <w:spacing w:before="80" w:after="80"/>
                          <w:jc w:val="right"/>
                          <w:rPr>
                            <w:rFonts w:ascii="Arial" w:hAnsi="Arial" w:cs="Arial"/>
                            <w:b/>
                            <w:bCs/>
                            <w:color w:val="000000"/>
                            <w:sz w:val="16"/>
                            <w:szCs w:val="16"/>
                            <w:lang w:eastAsia="es-BO"/>
                          </w:rPr>
                        </w:pPr>
                        <w:r w:rsidRPr="009C21BB">
                          <w:rPr>
                            <w:rFonts w:ascii="Arial" w:hAnsi="Arial" w:cs="Arial"/>
                            <w:b/>
                            <w:bCs/>
                            <w:color w:val="000000"/>
                            <w:sz w:val="16"/>
                            <w:szCs w:val="16"/>
                            <w:lang w:eastAsia="es-BO"/>
                          </w:rPr>
                          <w:t>115.036.000</w:t>
                        </w:r>
                      </w:p>
                    </w:tc>
                    <w:tc>
                      <w:tcPr>
                        <w:tcW w:w="1108" w:type="dxa"/>
                        <w:tcBorders>
                          <w:top w:val="nil"/>
                          <w:left w:val="nil"/>
                          <w:bottom w:val="single" w:sz="4" w:space="0" w:color="auto"/>
                          <w:right w:val="single" w:sz="4" w:space="0" w:color="auto"/>
                        </w:tcBorders>
                        <w:shd w:val="clear" w:color="auto" w:fill="auto"/>
                        <w:vAlign w:val="center"/>
                        <w:hideMark/>
                      </w:tcPr>
                      <w:p w:rsidR="00FA6707" w:rsidRPr="009C21BB" w:rsidRDefault="00FA6707" w:rsidP="00FA6707">
                        <w:pPr>
                          <w:spacing w:before="80" w:after="80"/>
                          <w:jc w:val="center"/>
                          <w:rPr>
                            <w:rFonts w:ascii="Arial" w:hAnsi="Arial" w:cs="Arial"/>
                            <w:color w:val="000000"/>
                            <w:sz w:val="16"/>
                            <w:szCs w:val="16"/>
                            <w:lang w:eastAsia="es-BO"/>
                          </w:rPr>
                        </w:pPr>
                        <w:r w:rsidRPr="009C21BB">
                          <w:rPr>
                            <w:rFonts w:ascii="Arial" w:hAnsi="Arial" w:cs="Arial"/>
                            <w:color w:val="000000"/>
                            <w:sz w:val="16"/>
                            <w:szCs w:val="16"/>
                            <w:lang w:eastAsia="es-BO"/>
                          </w:rPr>
                          <w:t> </w:t>
                        </w:r>
                      </w:p>
                    </w:tc>
                  </w:tr>
                </w:tbl>
                <w:p w:rsidR="00FA6707" w:rsidRPr="009F2356" w:rsidRDefault="00FA6707" w:rsidP="00FA6707">
                  <w:pPr>
                    <w:jc w:val="both"/>
                    <w:rPr>
                      <w:rFonts w:ascii="Arial" w:hAnsi="Arial" w:cs="Arial"/>
                      <w:bCs/>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El Proveedor a través de nota formal dirigida al BCB podrá proponer un cronograma de entregas para cada lote, por el total o en forma parcial (especificando el plazo en fechas, cantidad y número de entregas a realizar), mismo que debe enmarcarse dentro los plazos máximos establecidos en el Cronograma de Entregas. La GTES emitirá la aprobación o rechazo a la citada propuesta.</w:t>
                  </w:r>
                </w:p>
                <w:p w:rsidR="00FA6707" w:rsidRPr="009F2356" w:rsidRDefault="00FA6707" w:rsidP="00FA6707">
                  <w:pPr>
                    <w:jc w:val="both"/>
                    <w:rPr>
                      <w:rFonts w:ascii="Arial" w:hAnsi="Arial" w:cs="Arial"/>
                      <w:sz w:val="18"/>
                      <w:szCs w:val="18"/>
                      <w:lang w:eastAsia="es-ES"/>
                    </w:rPr>
                  </w:pPr>
                </w:p>
                <w:p w:rsidR="00FA6707" w:rsidRDefault="00FA6707" w:rsidP="00FA6707">
                  <w:pPr>
                    <w:rPr>
                      <w:rFonts w:ascii="Arial" w:hAnsi="Arial"/>
                      <w:sz w:val="18"/>
                      <w:szCs w:val="18"/>
                      <w:lang w:eastAsia="es-ES"/>
                    </w:rPr>
                  </w:pPr>
                  <w:r w:rsidRPr="009F2356">
                    <w:rPr>
                      <w:rFonts w:ascii="Arial" w:hAnsi="Arial"/>
                      <w:sz w:val="18"/>
                      <w:szCs w:val="18"/>
                      <w:lang w:eastAsia="es-ES"/>
                    </w:rPr>
                    <w:t>Los plazos de entrega señalados serán computados a partir del día siguiente hábil de la suscripción del contrato.</w:t>
                  </w:r>
                </w:p>
                <w:p w:rsidR="00FA6707" w:rsidRDefault="00FA6707" w:rsidP="00FA6707">
                  <w:pPr>
                    <w:rPr>
                      <w:rFonts w:ascii="Arial" w:hAnsi="Arial"/>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 xml:space="preserve"> (Manifestar Aceptación)</w:t>
                  </w:r>
                </w:p>
                <w:p w:rsidR="00FA6707" w:rsidRPr="00D13940" w:rsidRDefault="00FA6707" w:rsidP="00FA6707">
                  <w:pPr>
                    <w:rPr>
                      <w:rFonts w:ascii="Arial" w:hAnsi="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numPr>
                      <w:ilvl w:val="0"/>
                      <w:numId w:val="110"/>
                    </w:numPr>
                    <w:ind w:left="210" w:hanging="210"/>
                    <w:jc w:val="both"/>
                    <w:rPr>
                      <w:rFonts w:ascii="Arial" w:hAnsi="Arial" w:cs="Arial"/>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CARACTERÍSTICAS</w:t>
                  </w:r>
                  <w:r>
                    <w:rPr>
                      <w:rFonts w:ascii="Arial" w:hAnsi="Arial" w:cs="Arial"/>
                      <w:b/>
                      <w:color w:val="FFFFFF" w:themeColor="background1"/>
                      <w:sz w:val="18"/>
                      <w:szCs w:val="18"/>
                      <w:lang w:val="es-MX" w:eastAsia="es-ES"/>
                    </w:rPr>
                    <w:t xml:space="preserve"> DE LA ADQUISICIÓN</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1"/>
                      <w:numId w:val="110"/>
                    </w:numPr>
                    <w:ind w:left="352" w:hanging="352"/>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 xml:space="preserve">APROBACION DEL DISEÑO (ÍTEMS </w:t>
                  </w:r>
                  <w:r>
                    <w:rPr>
                      <w:rFonts w:ascii="Arial" w:hAnsi="Arial" w:cs="Arial"/>
                      <w:b/>
                      <w:bCs/>
                      <w:iCs/>
                      <w:color w:val="FFFFFF" w:themeColor="background1"/>
                      <w:sz w:val="18"/>
                      <w:szCs w:val="18"/>
                      <w:lang w:val="es-MX" w:eastAsia="es-ES"/>
                    </w:rPr>
                    <w:t xml:space="preserve">4, </w:t>
                  </w:r>
                  <w:r w:rsidRPr="00994B6D">
                    <w:rPr>
                      <w:rFonts w:ascii="Arial" w:hAnsi="Arial" w:cs="Arial"/>
                      <w:b/>
                      <w:bCs/>
                      <w:iCs/>
                      <w:color w:val="FFFFFF" w:themeColor="background1"/>
                      <w:sz w:val="18"/>
                      <w:szCs w:val="18"/>
                      <w:lang w:val="es-MX" w:eastAsia="es-ES"/>
                    </w:rPr>
                    <w:t>5, 6, 7, 8, 9 Y 10)</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Default="00FA6707" w:rsidP="00FA6707">
                  <w:pPr>
                    <w:keepNext/>
                    <w:jc w:val="both"/>
                    <w:outlineLvl w:val="1"/>
                    <w:rPr>
                      <w:rFonts w:ascii="Arial" w:hAnsi="Arial" w:cs="Arial"/>
                      <w:sz w:val="18"/>
                      <w:szCs w:val="18"/>
                      <w:lang w:val="es-BO" w:eastAsia="es-ES"/>
                    </w:rPr>
                  </w:pPr>
                </w:p>
                <w:p w:rsidR="00FA6707" w:rsidRPr="00BC39D7" w:rsidRDefault="00FA6707" w:rsidP="00FA6707">
                  <w:pPr>
                    <w:jc w:val="both"/>
                    <w:rPr>
                      <w:rFonts w:ascii="Arial" w:hAnsi="Arial" w:cs="Arial"/>
                      <w:sz w:val="18"/>
                      <w:szCs w:val="18"/>
                      <w:lang w:val="es-BO" w:eastAsia="es-ES"/>
                    </w:rPr>
                  </w:pPr>
                  <w:r w:rsidRPr="00BC39D7">
                    <w:rPr>
                      <w:rFonts w:ascii="Arial" w:hAnsi="Arial" w:cs="Arial"/>
                      <w:sz w:val="18"/>
                      <w:szCs w:val="18"/>
                      <w:lang w:val="es-BO" w:eastAsia="es-ES"/>
                    </w:rPr>
                    <w:t xml:space="preserve">La GTES remitirá en medio magnético al proveedor los diseños referenciales de los ítems </w:t>
                  </w:r>
                  <w:r>
                    <w:rPr>
                      <w:rFonts w:ascii="Arial" w:hAnsi="Arial" w:cs="Arial"/>
                      <w:sz w:val="18"/>
                      <w:szCs w:val="18"/>
                      <w:lang w:val="es-BO" w:eastAsia="es-ES"/>
                    </w:rPr>
                    <w:t xml:space="preserve">4, 5, 6, 7, 8, 9, y 10, </w:t>
                  </w:r>
                  <w:r w:rsidRPr="00BC39D7">
                    <w:rPr>
                      <w:rFonts w:ascii="Arial" w:hAnsi="Arial" w:cs="Arial"/>
                      <w:sz w:val="18"/>
                      <w:szCs w:val="18"/>
                      <w:lang w:val="es-BO" w:eastAsia="es-ES"/>
                    </w:rPr>
                    <w:t>hasta los cinco días hábiles de suscrito el contrato, mismo que deberá ajustado y modificado por el proveedor en coordinación con la GTES para su posterior consideración al Directorio del BCB.</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B52E0" w:rsidRDefault="00FA6707" w:rsidP="00FA6707">
                  <w:pPr>
                    <w:keepNext/>
                    <w:jc w:val="both"/>
                    <w:outlineLvl w:val="1"/>
                    <w:rPr>
                      <w:rFonts w:ascii="Arial" w:hAnsi="Arial" w:cs="Arial"/>
                      <w:sz w:val="18"/>
                      <w:szCs w:val="18"/>
                      <w:lang w:val="es-BO"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1"/>
                      <w:numId w:val="110"/>
                    </w:numPr>
                    <w:ind w:left="352" w:hanging="352"/>
                    <w:jc w:val="both"/>
                    <w:outlineLvl w:val="1"/>
                    <w:rPr>
                      <w:rFonts w:ascii="Arial" w:hAnsi="Arial" w:cs="Arial"/>
                      <w:bCs/>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MUESTRAS</w:t>
                  </w:r>
                  <w:r w:rsidRPr="00994B6D">
                    <w:rPr>
                      <w:rFonts w:ascii="Arial" w:hAnsi="Arial" w:cs="Arial"/>
                      <w:b/>
                      <w:color w:val="FFFFFF" w:themeColor="background1"/>
                      <w:sz w:val="18"/>
                      <w:szCs w:val="18"/>
                      <w:lang w:val="es-MX" w:eastAsia="es-ES"/>
                    </w:rPr>
                    <w:t xml:space="preserve"> E INFORMES Y CERTIFICADOS DEL FABRICANTE  </w:t>
                  </w:r>
                  <w:r>
                    <w:rPr>
                      <w:rFonts w:ascii="Arial" w:hAnsi="Arial" w:cs="Arial"/>
                      <w:b/>
                      <w:color w:val="FFFFFF" w:themeColor="background1"/>
                      <w:sz w:val="18"/>
                      <w:szCs w:val="18"/>
                      <w:lang w:val="es-MX" w:eastAsia="es-ES"/>
                    </w:rPr>
                    <w:t>DE</w:t>
                  </w:r>
                  <w:r w:rsidRPr="00994B6D">
                    <w:rPr>
                      <w:rFonts w:ascii="Arial" w:hAnsi="Arial" w:cs="Arial"/>
                      <w:b/>
                      <w:color w:val="FFFFFF" w:themeColor="background1"/>
                      <w:sz w:val="18"/>
                      <w:szCs w:val="18"/>
                      <w:lang w:val="es-MX" w:eastAsia="es-ES"/>
                    </w:rPr>
                    <w:t xml:space="preserve"> COSPELES Y DEL  LABORATORIO ESPECIALIZADO</w:t>
                  </w:r>
                </w:p>
              </w:tc>
            </w:tr>
            <w:tr w:rsidR="00FA6707" w:rsidRPr="009F2356" w:rsidTr="00FA6707">
              <w:trPr>
                <w:trHeight w:val="207"/>
                <w:jc w:val="center"/>
              </w:trPr>
              <w:tc>
                <w:tcPr>
                  <w:tcW w:w="9918" w:type="dxa"/>
                  <w:vMerge w:val="restart"/>
                  <w:shd w:val="clear" w:color="auto" w:fill="FFFFFF"/>
                  <w:vAlign w:val="center"/>
                </w:tcPr>
                <w:p w:rsidR="00FA6707" w:rsidRPr="009F2356" w:rsidRDefault="00FA6707" w:rsidP="00FA6707">
                  <w:pPr>
                    <w:jc w:val="both"/>
                    <w:rPr>
                      <w:rFonts w:ascii="Arial" w:hAnsi="Arial" w:cs="Arial"/>
                      <w:b/>
                      <w:sz w:val="18"/>
                      <w:szCs w:val="18"/>
                      <w:lang w:val="es-BO" w:eastAsia="es-ES"/>
                    </w:rPr>
                  </w:pPr>
                </w:p>
                <w:p w:rsidR="00FA6707" w:rsidRPr="008C030D" w:rsidRDefault="00FA6707" w:rsidP="008C030D">
                  <w:pPr>
                    <w:pStyle w:val="Prrafodelista"/>
                    <w:numPr>
                      <w:ilvl w:val="2"/>
                      <w:numId w:val="39"/>
                    </w:numPr>
                    <w:jc w:val="both"/>
                    <w:rPr>
                      <w:rFonts w:ascii="Arial" w:hAnsi="Arial" w:cs="Arial"/>
                      <w:b/>
                      <w:sz w:val="18"/>
                      <w:szCs w:val="18"/>
                      <w:lang w:val="es-BO" w:eastAsia="es-ES"/>
                    </w:rPr>
                  </w:pPr>
                  <w:r w:rsidRPr="008C030D">
                    <w:rPr>
                      <w:rFonts w:ascii="Arial" w:hAnsi="Arial" w:cs="Arial"/>
                      <w:b/>
                      <w:sz w:val="18"/>
                      <w:szCs w:val="18"/>
                      <w:lang w:val="es-MX" w:eastAsia="es-ES"/>
                    </w:rPr>
                    <w:t>Certificado</w:t>
                  </w:r>
                  <w:r w:rsidRPr="008C030D">
                    <w:rPr>
                      <w:rFonts w:ascii="Arial" w:hAnsi="Arial" w:cs="Arial"/>
                      <w:b/>
                      <w:sz w:val="18"/>
                      <w:szCs w:val="18"/>
                      <w:lang w:val="es-BO" w:eastAsia="es-ES"/>
                    </w:rPr>
                    <w:t xml:space="preserve"> del Fabricante de cospeles</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 xml:space="preserve">El Proveedor deberá presentar un certificado emitido por el fabricante de cospeles que permita verificar que, </w:t>
                  </w:r>
                  <w:r>
                    <w:rPr>
                      <w:rFonts w:ascii="Arial" w:hAnsi="Arial" w:cs="Arial"/>
                      <w:sz w:val="18"/>
                      <w:szCs w:val="18"/>
                      <w:lang w:val="es-BO" w:eastAsia="es-ES"/>
                    </w:rPr>
                    <w:t>los</w:t>
                  </w:r>
                  <w:r w:rsidRPr="009F2356">
                    <w:rPr>
                      <w:rFonts w:ascii="Arial" w:hAnsi="Arial" w:cs="Arial"/>
                      <w:sz w:val="18"/>
                      <w:szCs w:val="18"/>
                      <w:lang w:val="es-BO" w:eastAsia="es-ES"/>
                    </w:rPr>
                    <w:t xml:space="preserve"> mismos, cumplen con las características físicas y químicas del material requerido por el BCB según corresponda.</w:t>
                  </w:r>
                </w:p>
                <w:p w:rsidR="00FA6707" w:rsidRPr="009F2356" w:rsidRDefault="00FA6707" w:rsidP="00FA6707">
                  <w:pPr>
                    <w:jc w:val="both"/>
                    <w:rPr>
                      <w:rFonts w:ascii="Arial" w:hAnsi="Arial" w:cs="Arial"/>
                      <w:sz w:val="18"/>
                      <w:szCs w:val="18"/>
                      <w:lang w:val="es-BO" w:eastAsia="es-ES"/>
                    </w:rPr>
                  </w:pPr>
                </w:p>
                <w:p w:rsidR="00FA6707" w:rsidRPr="008C030D" w:rsidRDefault="00FA6707" w:rsidP="008C030D">
                  <w:pPr>
                    <w:pStyle w:val="Prrafodelista"/>
                    <w:numPr>
                      <w:ilvl w:val="2"/>
                      <w:numId w:val="39"/>
                    </w:numPr>
                    <w:jc w:val="both"/>
                    <w:rPr>
                      <w:rFonts w:ascii="Arial" w:hAnsi="Arial" w:cs="Arial"/>
                      <w:b/>
                      <w:sz w:val="18"/>
                      <w:szCs w:val="18"/>
                      <w:lang w:val="es-MX" w:eastAsia="es-ES"/>
                    </w:rPr>
                  </w:pPr>
                  <w:r w:rsidRPr="008C030D">
                    <w:rPr>
                      <w:rFonts w:ascii="Arial" w:hAnsi="Arial" w:cs="Arial"/>
                      <w:b/>
                      <w:sz w:val="18"/>
                      <w:szCs w:val="18"/>
                      <w:lang w:val="es-MX" w:eastAsia="es-ES"/>
                    </w:rPr>
                    <w:t>Informes y Certificados del Laboratorio Especializado antes de la producción</w:t>
                  </w:r>
                </w:p>
                <w:p w:rsidR="00FA6707" w:rsidRPr="009F2356" w:rsidRDefault="00FA6707" w:rsidP="00FA6707">
                  <w:pPr>
                    <w:jc w:val="both"/>
                    <w:rPr>
                      <w:rFonts w:ascii="Arial" w:hAnsi="Arial" w:cs="Arial"/>
                      <w:b/>
                      <w:sz w:val="18"/>
                      <w:szCs w:val="18"/>
                      <w:lang w:val="es-MX"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Antes de la producción el Proveedor deberá seleccionar una muestra aleatoria de 20 monedas de cada ítem, de las cuales:</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numPr>
                      <w:ilvl w:val="0"/>
                      <w:numId w:val="66"/>
                    </w:numPr>
                    <w:ind w:left="224" w:hanging="224"/>
                    <w:jc w:val="both"/>
                    <w:rPr>
                      <w:rFonts w:ascii="Arial" w:hAnsi="Arial" w:cs="Arial"/>
                      <w:iCs/>
                      <w:sz w:val="18"/>
                      <w:szCs w:val="18"/>
                      <w:lang w:val="es-MX" w:eastAsia="es-ES"/>
                    </w:rPr>
                  </w:pPr>
                  <w:r w:rsidRPr="009F2356">
                    <w:rPr>
                      <w:rFonts w:ascii="Arial" w:hAnsi="Arial" w:cs="Arial"/>
                      <w:sz w:val="18"/>
                      <w:szCs w:val="18"/>
                      <w:lang w:val="es-BO" w:eastAsia="es-ES"/>
                    </w:rPr>
                    <w:t xml:space="preserve">10 (diez) deberán ser enviadas a un Laboratorio Especializado </w:t>
                  </w:r>
                  <w:r w:rsidRPr="00574C2B">
                    <w:rPr>
                      <w:rFonts w:ascii="Arial" w:hAnsi="Arial" w:cs="Arial"/>
                      <w:sz w:val="18"/>
                      <w:szCs w:val="18"/>
                      <w:lang w:val="es-BO" w:eastAsia="es-ES"/>
                    </w:rPr>
                    <w:t xml:space="preserve">elegido por el </w:t>
                  </w:r>
                  <w:r>
                    <w:rPr>
                      <w:rFonts w:ascii="Arial" w:hAnsi="Arial" w:cs="Arial"/>
                      <w:sz w:val="18"/>
                      <w:szCs w:val="18"/>
                      <w:lang w:val="es-BO" w:eastAsia="es-ES"/>
                    </w:rPr>
                    <w:t>proveedor</w:t>
                  </w:r>
                  <w:r w:rsidRPr="009F2356">
                    <w:rPr>
                      <w:rFonts w:ascii="Arial" w:hAnsi="Arial" w:cs="Arial"/>
                      <w:sz w:val="18"/>
                      <w:szCs w:val="18"/>
                      <w:lang w:val="es-BO" w:eastAsia="es-ES"/>
                    </w:rPr>
                    <w:t xml:space="preserve"> </w:t>
                  </w:r>
                  <w:r w:rsidRPr="009F2356">
                    <w:rPr>
                      <w:rFonts w:ascii="Arial" w:eastAsia="Calibri" w:hAnsi="Arial" w:cs="Arial"/>
                      <w:iCs/>
                      <w:sz w:val="18"/>
                      <w:szCs w:val="18"/>
                      <w:lang w:val="es-MX" w:eastAsia="es-ES"/>
                    </w:rPr>
                    <w:t xml:space="preserve">(excepto los ítems </w:t>
                  </w:r>
                  <w:r>
                    <w:rPr>
                      <w:rFonts w:ascii="Arial" w:eastAsia="Calibri" w:hAnsi="Arial" w:cs="Arial"/>
                      <w:iCs/>
                      <w:sz w:val="18"/>
                      <w:szCs w:val="18"/>
                      <w:lang w:val="es-MX" w:eastAsia="es-ES"/>
                    </w:rPr>
                    <w:t>5 y 6</w:t>
                  </w:r>
                  <w:r w:rsidRPr="009F2356">
                    <w:rPr>
                      <w:rFonts w:ascii="Arial" w:eastAsia="Calibri" w:hAnsi="Arial" w:cs="Arial"/>
                      <w:iCs/>
                      <w:sz w:val="18"/>
                      <w:szCs w:val="18"/>
                      <w:lang w:val="es-MX" w:eastAsia="es-ES"/>
                    </w:rPr>
                    <w:t xml:space="preserve"> debiendo enviar solo 2 piezas</w:t>
                  </w:r>
                  <w:r>
                    <w:rPr>
                      <w:rFonts w:ascii="Arial" w:eastAsia="Calibri" w:hAnsi="Arial" w:cs="Arial"/>
                      <w:iCs/>
                      <w:sz w:val="18"/>
                      <w:szCs w:val="18"/>
                      <w:lang w:val="es-MX" w:eastAsia="es-ES"/>
                    </w:rPr>
                    <w:t xml:space="preserve"> en estos casos</w:t>
                  </w:r>
                  <w:r w:rsidRPr="009F2356">
                    <w:rPr>
                      <w:rFonts w:ascii="Arial" w:eastAsia="Calibri" w:hAnsi="Arial" w:cs="Arial"/>
                      <w:iCs/>
                      <w:sz w:val="18"/>
                      <w:szCs w:val="18"/>
                      <w:lang w:val="es-MX" w:eastAsia="es-ES"/>
                    </w:rPr>
                    <w:t>)</w:t>
                  </w:r>
                  <w:r w:rsidRPr="009F2356">
                    <w:rPr>
                      <w:rFonts w:ascii="Arial" w:hAnsi="Arial" w:cs="Arial"/>
                      <w:sz w:val="18"/>
                      <w:szCs w:val="18"/>
                      <w:lang w:val="es-BO" w:eastAsia="es-ES"/>
                    </w:rPr>
                    <w:t xml:space="preserve">, para la emisión del Informe y Certificado que avalen que estas han cumplido con las especificaciones técnicas solicitadas en el numeral 1.2. </w:t>
                  </w:r>
                  <w:r w:rsidRPr="009F2356">
                    <w:rPr>
                      <w:rFonts w:ascii="Arial" w:hAnsi="Arial" w:cs="Arial"/>
                      <w:iCs/>
                      <w:sz w:val="18"/>
                      <w:szCs w:val="18"/>
                      <w:lang w:val="es-MX" w:eastAsia="es-ES"/>
                    </w:rPr>
                    <w:t xml:space="preserve">CARACTERÍSTICAS FÍSICO-QUÍMICAS Y ELEMENTOS DE SEGURIDAD. </w:t>
                  </w:r>
                </w:p>
                <w:p w:rsidR="00FA6707" w:rsidRPr="009F2356" w:rsidRDefault="00FA6707" w:rsidP="00FA6707">
                  <w:pPr>
                    <w:ind w:left="206"/>
                    <w:contextualSpacing/>
                    <w:jc w:val="both"/>
                    <w:rPr>
                      <w:rFonts w:ascii="Arial" w:hAnsi="Arial" w:cs="Arial"/>
                      <w:iCs/>
                      <w:sz w:val="18"/>
                      <w:szCs w:val="18"/>
                      <w:lang w:val="es-MX" w:eastAsia="es-ES"/>
                    </w:rPr>
                  </w:pPr>
                </w:p>
                <w:p w:rsidR="00FA6707" w:rsidRPr="009F2356" w:rsidRDefault="00FA6707" w:rsidP="00FA6707">
                  <w:pPr>
                    <w:numPr>
                      <w:ilvl w:val="0"/>
                      <w:numId w:val="66"/>
                    </w:numPr>
                    <w:ind w:left="224" w:hanging="224"/>
                    <w:jc w:val="both"/>
                    <w:rPr>
                      <w:rFonts w:ascii="Arial" w:eastAsia="Calibri" w:hAnsi="Arial" w:cs="Arial"/>
                      <w:sz w:val="18"/>
                      <w:szCs w:val="18"/>
                      <w:lang w:val="es-BO" w:eastAsia="es-ES"/>
                    </w:rPr>
                  </w:pPr>
                  <w:r w:rsidRPr="009F2356">
                    <w:rPr>
                      <w:rFonts w:ascii="Arial" w:eastAsia="Calibri" w:hAnsi="Arial" w:cs="Arial"/>
                      <w:iCs/>
                      <w:sz w:val="18"/>
                      <w:szCs w:val="18"/>
                      <w:lang w:val="es-MX" w:eastAsia="es-ES"/>
                    </w:rPr>
                    <w:t>10 (diez) deberán ser enviadas al BCB</w:t>
                  </w:r>
                  <w:r>
                    <w:rPr>
                      <w:rFonts w:ascii="Arial" w:eastAsia="Calibri" w:hAnsi="Arial" w:cs="Arial"/>
                      <w:iCs/>
                      <w:sz w:val="18"/>
                      <w:szCs w:val="18"/>
                      <w:lang w:val="es-MX" w:eastAsia="es-ES"/>
                    </w:rPr>
                    <w:t xml:space="preserve"> (excepto los ítems 5 y 6</w:t>
                  </w:r>
                  <w:r w:rsidRPr="009F2356">
                    <w:rPr>
                      <w:rFonts w:ascii="Arial" w:eastAsia="Calibri" w:hAnsi="Arial" w:cs="Arial"/>
                      <w:iCs/>
                      <w:sz w:val="18"/>
                      <w:szCs w:val="18"/>
                      <w:lang w:val="es-MX" w:eastAsia="es-ES"/>
                    </w:rPr>
                    <w:t xml:space="preserve"> debiendo enviar solo 2 piezas</w:t>
                  </w:r>
                  <w:r>
                    <w:rPr>
                      <w:rFonts w:ascii="Arial" w:eastAsia="Calibri" w:hAnsi="Arial" w:cs="Arial"/>
                      <w:iCs/>
                      <w:sz w:val="18"/>
                      <w:szCs w:val="18"/>
                      <w:lang w:val="es-MX" w:eastAsia="es-ES"/>
                    </w:rPr>
                    <w:t xml:space="preserve"> para estos casos</w:t>
                  </w:r>
                  <w:r w:rsidRPr="009F2356">
                    <w:rPr>
                      <w:rFonts w:ascii="Arial" w:eastAsia="Calibri" w:hAnsi="Arial" w:cs="Arial"/>
                      <w:iCs/>
                      <w:sz w:val="18"/>
                      <w:szCs w:val="18"/>
                      <w:lang w:val="es-MX" w:eastAsia="es-ES"/>
                    </w:rPr>
                    <w:t xml:space="preserve">), junto con: 1) el Informe y Certificado emitido por el Laboratorio Especializado para cada ítem (en medio físico y magnético) y 2) El certificado </w:t>
                  </w:r>
                  <w:r>
                    <w:rPr>
                      <w:rFonts w:ascii="Arial" w:eastAsia="Calibri" w:hAnsi="Arial" w:cs="Arial"/>
                      <w:iCs/>
                      <w:sz w:val="18"/>
                      <w:szCs w:val="18"/>
                      <w:lang w:val="es-MX" w:eastAsia="es-ES"/>
                    </w:rPr>
                    <w:t>del fabricante</w:t>
                  </w:r>
                  <w:r w:rsidRPr="009F2356">
                    <w:rPr>
                      <w:rFonts w:ascii="Arial" w:eastAsia="Calibri" w:hAnsi="Arial" w:cs="Arial"/>
                      <w:iCs/>
                      <w:sz w:val="18"/>
                      <w:szCs w:val="18"/>
                      <w:lang w:val="es-MX" w:eastAsia="es-ES"/>
                    </w:rPr>
                    <w:t xml:space="preserve"> de cospeles. </w:t>
                  </w:r>
                </w:p>
                <w:p w:rsidR="00FA6707" w:rsidRPr="009F2356" w:rsidRDefault="00FA6707" w:rsidP="00FA6707">
                  <w:pPr>
                    <w:pStyle w:val="Prrafodelista"/>
                    <w:rPr>
                      <w:rFonts w:ascii="Arial" w:eastAsia="Calibri"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 xml:space="preserve">Para el efecto, el Proveedor realizará la selección de un laboratorio especializado independiente acreditado con la Norma ISO 17025 para los parámetros aplicables a las especificaciones técnicas establecidas y con experiencia en el análisis de monedas para al menos 3 Bancos Centrales a nivel mundial (deberá remitir el Certificado de acreditación </w:t>
                  </w:r>
                  <w:r>
                    <w:rPr>
                      <w:rFonts w:ascii="Arial" w:hAnsi="Arial" w:cs="Arial"/>
                      <w:sz w:val="18"/>
                      <w:szCs w:val="18"/>
                      <w:lang w:val="es-BO" w:eastAsia="es-ES"/>
                    </w:rPr>
                    <w:t xml:space="preserve">de la ISO 17025 </w:t>
                  </w:r>
                  <w:r w:rsidRPr="009F2356">
                    <w:rPr>
                      <w:rFonts w:ascii="Arial" w:hAnsi="Arial" w:cs="Arial"/>
                      <w:sz w:val="18"/>
                      <w:szCs w:val="18"/>
                      <w:lang w:val="es-BO" w:eastAsia="es-ES"/>
                    </w:rPr>
                    <w:t>que incluya los parámetros aplicables al momento de presentar el informe y certificados correspondientes).</w:t>
                  </w:r>
                </w:p>
                <w:p w:rsidR="00FA6707" w:rsidRPr="009F2356" w:rsidRDefault="00FA6707" w:rsidP="00FA6707">
                  <w:pPr>
                    <w:ind w:left="708" w:hanging="708"/>
                    <w:jc w:val="both"/>
                    <w:rPr>
                      <w:rFonts w:ascii="Arial" w:hAnsi="Arial" w:cs="Arial"/>
                      <w:sz w:val="18"/>
                      <w:szCs w:val="18"/>
                      <w:lang w:val="es-BO" w:eastAsia="es-ES"/>
                    </w:rPr>
                  </w:pPr>
                </w:p>
                <w:p w:rsidR="00FA6707" w:rsidRPr="009F2356" w:rsidRDefault="00FA6707" w:rsidP="00FA6707">
                  <w:pPr>
                    <w:jc w:val="both"/>
                    <w:rPr>
                      <w:rFonts w:ascii="Arial" w:hAnsi="Arial" w:cs="Arial"/>
                      <w:b/>
                      <w:sz w:val="18"/>
                      <w:szCs w:val="18"/>
                      <w:lang w:eastAsia="es-ES"/>
                    </w:rPr>
                  </w:pPr>
                  <w:r w:rsidRPr="009F2356">
                    <w:rPr>
                      <w:rFonts w:ascii="Arial" w:hAnsi="Arial" w:cs="Arial"/>
                      <w:b/>
                      <w:sz w:val="18"/>
                      <w:szCs w:val="18"/>
                      <w:lang w:eastAsia="es-ES"/>
                    </w:rPr>
                    <w:t>Análisis del Laboratorio Especializado</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 xml:space="preserve">El Laboratorio Especializado deberá analizar las muestras de cada ítem que le fueron remitidas por el Proveedor, con el objeto de verificar el cumplimiento de las especificaciones solicitadas en el numeral 1.2 CARACTERÍSTICAS FÍSICO-QUÍMICAS Y ELEMENTOS DE SEGURIDAD. </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Para fines de referencia, el Proveedor está obligado a proporcionar al laboratorio especializado al menos de una pieza por corte de curso legal en actual circulación</w:t>
                  </w:r>
                  <w:r>
                    <w:rPr>
                      <w:rFonts w:ascii="Arial" w:hAnsi="Arial" w:cs="Arial"/>
                      <w:sz w:val="18"/>
                      <w:szCs w:val="18"/>
                      <w:lang w:val="es-BO" w:eastAsia="es-ES"/>
                    </w:rPr>
                    <w:t xml:space="preserve"> (según corresponda)</w:t>
                  </w:r>
                  <w:r w:rsidRPr="009F2356">
                    <w:rPr>
                      <w:rFonts w:ascii="Arial" w:hAnsi="Arial" w:cs="Arial"/>
                      <w:sz w:val="18"/>
                      <w:szCs w:val="18"/>
                      <w:lang w:val="es-BO" w:eastAsia="es-ES"/>
                    </w:rPr>
                    <w:t>; para el efecto, el Representante Legal en Bolivia del Proveedor podrá realizar el canje de monedas nuevas en cajas del BCB, en coordinación con la GTES.</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Producto del análisis realizado por el Laboratorio Especializado este deberá emitir un Informe y Certificado para cada ítem (en medio físico y en magnético), que contenga los resultados de al menos los siguientes parámetros, para cada muestra analizada (junto con la media y l</w:t>
                  </w:r>
                  <w:r>
                    <w:rPr>
                      <w:rFonts w:ascii="Arial" w:hAnsi="Arial" w:cs="Arial"/>
                      <w:sz w:val="18"/>
                      <w:szCs w:val="18"/>
                      <w:lang w:val="es-BO" w:eastAsia="es-ES"/>
                    </w:rPr>
                    <w:t xml:space="preserve">a desviación estándar de las </w:t>
                  </w:r>
                  <w:r w:rsidRPr="009F2356">
                    <w:rPr>
                      <w:rFonts w:ascii="Arial" w:hAnsi="Arial" w:cs="Arial"/>
                      <w:sz w:val="18"/>
                      <w:szCs w:val="18"/>
                      <w:lang w:val="es-BO" w:eastAsia="es-ES"/>
                    </w:rPr>
                    <w:t>muestras analizadas, según corresponda):</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b/>
                      <w:sz w:val="18"/>
                      <w:szCs w:val="18"/>
                      <w:lang w:eastAsia="es-ES"/>
                    </w:rPr>
                  </w:pPr>
                  <w:r w:rsidRPr="009F2356">
                    <w:rPr>
                      <w:rFonts w:ascii="Arial" w:hAnsi="Arial" w:cs="Arial"/>
                      <w:b/>
                      <w:sz w:val="18"/>
                      <w:szCs w:val="18"/>
                      <w:lang w:eastAsia="es-ES"/>
                    </w:rPr>
                    <w:t>Parámetros:</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Denominación</w:t>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 xml:space="preserve">Material de fabricación                   </w:t>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lastRenderedPageBreak/>
                    <w:t>Valor Facial</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Forma</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 xml:space="preserve">Peso </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Diámetro</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Espesor</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Borde</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Superficie</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Grabado</w:t>
                  </w:r>
                  <w:r w:rsidRPr="009F2356">
                    <w:rPr>
                      <w:rFonts w:ascii="Arial" w:eastAsia="Calibri" w:hAnsi="Arial" w:cs="Arial"/>
                      <w:sz w:val="18"/>
                      <w:szCs w:val="18"/>
                      <w:lang w:val="es-BO" w:eastAsia="es-ES"/>
                    </w:rPr>
                    <w:tab/>
                  </w:r>
                  <w:r w:rsidRPr="009F2356">
                    <w:rPr>
                      <w:rFonts w:ascii="Arial" w:eastAsia="Calibri" w:hAnsi="Arial" w:cs="Arial"/>
                      <w:sz w:val="18"/>
                      <w:szCs w:val="18"/>
                      <w:lang w:val="es-BO" w:eastAsia="es-ES"/>
                    </w:rPr>
                    <w:tab/>
                  </w:r>
                </w:p>
                <w:p w:rsidR="00FA6707" w:rsidRPr="009F2356" w:rsidRDefault="00FA6707" w:rsidP="00FA6707">
                  <w:pPr>
                    <w:numPr>
                      <w:ilvl w:val="0"/>
                      <w:numId w:val="72"/>
                    </w:numPr>
                    <w:tabs>
                      <w:tab w:val="left" w:pos="2181"/>
                    </w:tabs>
                    <w:jc w:val="both"/>
                    <w:rPr>
                      <w:rFonts w:ascii="Arial" w:hAnsi="Arial" w:cs="Arial"/>
                      <w:sz w:val="18"/>
                      <w:szCs w:val="18"/>
                      <w:lang w:val="es-BO" w:eastAsia="es-ES"/>
                    </w:rPr>
                  </w:pPr>
                  <w:r w:rsidRPr="009F2356">
                    <w:rPr>
                      <w:rFonts w:ascii="Arial" w:eastAsia="Calibri" w:hAnsi="Arial" w:cs="Arial"/>
                      <w:sz w:val="18"/>
                      <w:szCs w:val="18"/>
                      <w:lang w:val="es-BO" w:eastAsia="es-ES"/>
                    </w:rPr>
                    <w:t>Detalle artístico del Anverso</w:t>
                  </w:r>
                </w:p>
                <w:p w:rsidR="00FA6707" w:rsidRPr="009F2356" w:rsidRDefault="00FA6707" w:rsidP="00FA6707">
                  <w:pPr>
                    <w:numPr>
                      <w:ilvl w:val="0"/>
                      <w:numId w:val="72"/>
                    </w:numPr>
                    <w:jc w:val="both"/>
                    <w:rPr>
                      <w:rFonts w:ascii="Arial" w:eastAsia="Calibri" w:hAnsi="Arial" w:cs="Arial"/>
                      <w:sz w:val="18"/>
                      <w:szCs w:val="18"/>
                      <w:lang w:val="es-BO" w:eastAsia="es-ES"/>
                    </w:rPr>
                  </w:pPr>
                  <w:r w:rsidRPr="009F2356">
                    <w:rPr>
                      <w:rFonts w:ascii="Arial" w:eastAsia="Calibri" w:hAnsi="Arial" w:cs="Arial"/>
                      <w:sz w:val="18"/>
                      <w:szCs w:val="18"/>
                      <w:lang w:val="es-BO" w:eastAsia="es-ES"/>
                    </w:rPr>
                    <w:t>Detalle artístico del Reverso</w:t>
                  </w:r>
                </w:p>
                <w:p w:rsidR="00FA6707" w:rsidRPr="009F2356" w:rsidRDefault="00FA6707" w:rsidP="00FA6707">
                  <w:pPr>
                    <w:numPr>
                      <w:ilvl w:val="0"/>
                      <w:numId w:val="72"/>
                    </w:numPr>
                    <w:jc w:val="both"/>
                    <w:rPr>
                      <w:rFonts w:ascii="Arial" w:eastAsia="Calibri" w:hAnsi="Arial" w:cs="Arial"/>
                      <w:sz w:val="18"/>
                      <w:szCs w:val="18"/>
                      <w:lang w:val="es-BO" w:eastAsia="es-ES"/>
                    </w:rPr>
                  </w:pPr>
                  <w:r w:rsidRPr="009F2356">
                    <w:rPr>
                      <w:rFonts w:ascii="Arial" w:eastAsia="Calibri" w:hAnsi="Arial" w:cs="Arial"/>
                      <w:sz w:val="18"/>
                      <w:szCs w:val="18"/>
                      <w:lang w:val="es-BO" w:eastAsia="es-ES"/>
                    </w:rPr>
                    <w:t>Otros que considere el proveedor</w:t>
                  </w:r>
                </w:p>
                <w:p w:rsidR="00FA6707" w:rsidRPr="009F2356" w:rsidRDefault="00FA6707" w:rsidP="00FA6707">
                  <w:pPr>
                    <w:ind w:left="720"/>
                    <w:jc w:val="both"/>
                    <w:rPr>
                      <w:rFonts w:ascii="Arial" w:eastAsia="Calibri"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Pr>
                      <w:rFonts w:ascii="Arial" w:hAnsi="Arial" w:cs="Arial"/>
                      <w:sz w:val="18"/>
                      <w:szCs w:val="18"/>
                      <w:lang w:val="es-BO" w:eastAsia="es-ES"/>
                    </w:rPr>
                    <w:t>E</w:t>
                  </w:r>
                  <w:r w:rsidRPr="009F2356">
                    <w:rPr>
                      <w:rFonts w:ascii="Arial" w:hAnsi="Arial" w:cs="Arial"/>
                      <w:sz w:val="18"/>
                      <w:szCs w:val="18"/>
                      <w:lang w:val="es-BO" w:eastAsia="es-ES"/>
                    </w:rPr>
                    <w:t xml:space="preserve">l </w:t>
                  </w:r>
                  <w:r>
                    <w:rPr>
                      <w:rFonts w:ascii="Arial" w:hAnsi="Arial" w:cs="Arial"/>
                      <w:sz w:val="18"/>
                      <w:szCs w:val="18"/>
                      <w:lang w:val="es-BO" w:eastAsia="es-ES"/>
                    </w:rPr>
                    <w:t xml:space="preserve">informe del </w:t>
                  </w:r>
                  <w:r w:rsidRPr="009F2356">
                    <w:rPr>
                      <w:rFonts w:ascii="Arial" w:hAnsi="Arial" w:cs="Arial"/>
                      <w:sz w:val="18"/>
                      <w:szCs w:val="18"/>
                      <w:lang w:val="es-BO" w:eastAsia="es-ES"/>
                    </w:rPr>
                    <w:t xml:space="preserve">Laboratorio Especializado deberá </w:t>
                  </w:r>
                  <w:r>
                    <w:rPr>
                      <w:rFonts w:ascii="Arial" w:hAnsi="Arial" w:cs="Arial"/>
                      <w:sz w:val="18"/>
                      <w:szCs w:val="18"/>
                      <w:lang w:val="es-BO" w:eastAsia="es-ES"/>
                    </w:rPr>
                    <w:t xml:space="preserve">indicar expresamente el cumplimiento o incumplimiento de las Especificaciones Técnicas señaladas </w:t>
                  </w:r>
                  <w:r w:rsidRPr="009F2356">
                    <w:rPr>
                      <w:rFonts w:ascii="Arial" w:hAnsi="Arial" w:cs="Arial"/>
                      <w:sz w:val="18"/>
                      <w:szCs w:val="18"/>
                      <w:lang w:val="es-BO" w:eastAsia="es-ES"/>
                    </w:rPr>
                    <w:t>en el numeral 1.2 CARACTERÍSTICAS FÍSICAS.</w:t>
                  </w:r>
                </w:p>
                <w:p w:rsidR="00FA6707" w:rsidRPr="009F2356" w:rsidRDefault="00FA6707" w:rsidP="00FA6707">
                  <w:pPr>
                    <w:ind w:left="708" w:hanging="708"/>
                    <w:jc w:val="both"/>
                    <w:rPr>
                      <w:rFonts w:ascii="Arial" w:hAnsi="Arial" w:cs="Arial"/>
                      <w:sz w:val="18"/>
                      <w:szCs w:val="18"/>
                      <w:lang w:val="es-BO" w:eastAsia="es-ES"/>
                    </w:rPr>
                  </w:pPr>
                </w:p>
                <w:p w:rsidR="00FA6707" w:rsidRDefault="00FA6707" w:rsidP="00FA6707">
                  <w:pPr>
                    <w:jc w:val="both"/>
                    <w:rPr>
                      <w:rFonts w:ascii="Arial" w:hAnsi="Arial" w:cs="Arial"/>
                      <w:sz w:val="18"/>
                      <w:szCs w:val="18"/>
                      <w:lang w:val="es-BO" w:eastAsia="es-ES"/>
                    </w:rPr>
                  </w:pPr>
                  <w:r>
                    <w:rPr>
                      <w:rFonts w:ascii="Arial" w:hAnsi="Arial" w:cs="Arial"/>
                      <w:sz w:val="18"/>
                      <w:szCs w:val="18"/>
                      <w:lang w:val="es-BO" w:eastAsia="es-ES"/>
                    </w:rPr>
                    <w:t xml:space="preserve">Asimismo, con base en el mencionado informe el laboratorio especializado deberá emitir un certificado que avale que las muestras analizadas cumplen con las especificaciones técnicas solicitadas en el </w:t>
                  </w:r>
                  <w:r w:rsidRPr="009F2356">
                    <w:rPr>
                      <w:rFonts w:ascii="Arial" w:hAnsi="Arial" w:cs="Arial"/>
                      <w:sz w:val="18"/>
                      <w:szCs w:val="18"/>
                      <w:lang w:val="es-BO" w:eastAsia="es-ES"/>
                    </w:rPr>
                    <w:t>en el numeral 1.2 CARACTERÍSTICAS FÍSICAS</w:t>
                  </w:r>
                  <w:r>
                    <w:rPr>
                      <w:rFonts w:ascii="Arial" w:hAnsi="Arial" w:cs="Arial"/>
                      <w:sz w:val="18"/>
                      <w:szCs w:val="18"/>
                      <w:lang w:val="es-BO" w:eastAsia="es-ES"/>
                    </w:rPr>
                    <w:t>.</w:t>
                  </w:r>
                </w:p>
                <w:p w:rsidR="00FA6707" w:rsidRDefault="00FA6707" w:rsidP="00FA6707">
                  <w:pPr>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Pr>
                      <w:rFonts w:ascii="Arial" w:hAnsi="Arial" w:cs="Arial"/>
                      <w:sz w:val="18"/>
                      <w:szCs w:val="18"/>
                      <w:lang w:val="es-BO" w:eastAsia="es-ES"/>
                    </w:rPr>
                    <w:t>El informe y su correspondiente certificado deberán especificar al menos la siguiente información:</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1.</w:t>
                  </w:r>
                  <w:r w:rsidRPr="009F2356">
                    <w:rPr>
                      <w:rFonts w:ascii="Arial" w:hAnsi="Arial" w:cs="Arial"/>
                      <w:sz w:val="18"/>
                      <w:szCs w:val="18"/>
                      <w:lang w:val="es-BO" w:eastAsia="es-ES"/>
                    </w:rPr>
                    <w:tab/>
                    <w:t xml:space="preserve">El nombre del Laboratorio Especializado, </w:t>
                  </w: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2.</w:t>
                  </w:r>
                  <w:r w:rsidRPr="009F2356">
                    <w:rPr>
                      <w:rFonts w:ascii="Arial" w:hAnsi="Arial" w:cs="Arial"/>
                      <w:sz w:val="18"/>
                      <w:szCs w:val="18"/>
                      <w:lang w:val="es-BO" w:eastAsia="es-ES"/>
                    </w:rPr>
                    <w:tab/>
                    <w:t xml:space="preserve">La empresa para quien realizó el análisis, </w:t>
                  </w: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3.</w:t>
                  </w:r>
                  <w:r w:rsidRPr="009F2356">
                    <w:rPr>
                      <w:rFonts w:ascii="Arial" w:hAnsi="Arial" w:cs="Arial"/>
                      <w:sz w:val="18"/>
                      <w:szCs w:val="18"/>
                      <w:lang w:val="es-BO" w:eastAsia="es-ES"/>
                    </w:rPr>
                    <w:tab/>
                    <w:t xml:space="preserve">El ítem analizado, </w:t>
                  </w: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4.</w:t>
                  </w:r>
                  <w:r w:rsidRPr="009F2356">
                    <w:rPr>
                      <w:rFonts w:ascii="Arial" w:hAnsi="Arial" w:cs="Arial"/>
                      <w:sz w:val="18"/>
                      <w:szCs w:val="18"/>
                      <w:lang w:val="es-BO" w:eastAsia="es-ES"/>
                    </w:rPr>
                    <w:tab/>
                    <w:t>La cantidad de muestras analizadas,</w:t>
                  </w: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5.</w:t>
                  </w:r>
                  <w:r w:rsidRPr="009F2356">
                    <w:rPr>
                      <w:rFonts w:ascii="Arial" w:hAnsi="Arial" w:cs="Arial"/>
                      <w:sz w:val="18"/>
                      <w:szCs w:val="18"/>
                      <w:lang w:val="es-BO" w:eastAsia="es-ES"/>
                    </w:rPr>
                    <w:tab/>
                    <w:t>La fecha de emisión (del Informe y del Certificado)</w:t>
                  </w:r>
                </w:p>
                <w:p w:rsidR="00FA6707" w:rsidRPr="009F2356" w:rsidRDefault="00FA6707" w:rsidP="00FA6707">
                  <w:pPr>
                    <w:ind w:left="348" w:hanging="348"/>
                    <w:jc w:val="both"/>
                    <w:rPr>
                      <w:rFonts w:ascii="Arial" w:hAnsi="Arial" w:cs="Arial"/>
                      <w:sz w:val="18"/>
                      <w:szCs w:val="18"/>
                      <w:lang w:val="es-BO" w:eastAsia="es-ES"/>
                    </w:rPr>
                  </w:pPr>
                  <w:r w:rsidRPr="009F2356">
                    <w:rPr>
                      <w:rFonts w:ascii="Arial" w:hAnsi="Arial" w:cs="Arial"/>
                      <w:sz w:val="18"/>
                      <w:szCs w:val="18"/>
                      <w:lang w:val="es-BO" w:eastAsia="es-ES"/>
                    </w:rPr>
                    <w:t>6.</w:t>
                  </w:r>
                  <w:r w:rsidRPr="009F2356">
                    <w:rPr>
                      <w:rFonts w:ascii="Arial" w:hAnsi="Arial" w:cs="Arial"/>
                      <w:sz w:val="18"/>
                      <w:szCs w:val="18"/>
                      <w:lang w:val="es-BO" w:eastAsia="es-ES"/>
                    </w:rPr>
                    <w:tab/>
                    <w:t xml:space="preserve">Nombres, cargos y firmas del personal del Laboratorio Especializado. </w:t>
                  </w:r>
                </w:p>
                <w:p w:rsidR="00FA6707" w:rsidRPr="009F2356" w:rsidRDefault="00FA6707" w:rsidP="00FA6707">
                  <w:pPr>
                    <w:ind w:left="348" w:hanging="348"/>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54404E">
                    <w:rPr>
                      <w:rFonts w:ascii="Arial" w:hAnsi="Arial" w:cs="Arial"/>
                      <w:sz w:val="18"/>
                      <w:szCs w:val="18"/>
                      <w:lang w:val="es-BO" w:eastAsia="es-ES"/>
                    </w:rPr>
                    <w:t>Los informes y certificados se aceptarán con firmas digitales verificables o manuscritas y deberán ser entregadas por el proveedor en medio físico</w:t>
                  </w:r>
                  <w:r>
                    <w:rPr>
                      <w:rFonts w:ascii="Arial" w:eastAsia="Calibri" w:hAnsi="Arial" w:cs="Arial"/>
                      <w:sz w:val="18"/>
                      <w:szCs w:val="18"/>
                      <w:lang w:val="es-BO" w:eastAsia="es-ES"/>
                    </w:rPr>
                    <w:t xml:space="preserve"> y magnético antes del inicio de producción.</w:t>
                  </w:r>
                </w:p>
                <w:p w:rsidR="00FA6707" w:rsidRPr="009F2356" w:rsidRDefault="00FA6707" w:rsidP="00FA6707">
                  <w:pPr>
                    <w:ind w:left="348" w:hanging="348"/>
                    <w:jc w:val="both"/>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val="es-BO" w:eastAsia="es-ES"/>
                    </w:rPr>
                  </w:pPr>
                  <w:r w:rsidRPr="009F2356">
                    <w:rPr>
                      <w:rFonts w:ascii="Arial" w:hAnsi="Arial" w:cs="Arial"/>
                      <w:sz w:val="18"/>
                      <w:szCs w:val="18"/>
                      <w:lang w:val="es-BO" w:eastAsia="es-ES"/>
                    </w:rPr>
                    <w:t>Los siguientes costos deberán ser asumidos por el Proveedor (las veces que sea necesario):</w:t>
                  </w:r>
                </w:p>
                <w:p w:rsidR="00FA6707" w:rsidRPr="009F2356" w:rsidRDefault="00FA6707" w:rsidP="00FA6707">
                  <w:pPr>
                    <w:jc w:val="both"/>
                    <w:rPr>
                      <w:rFonts w:ascii="Arial" w:hAnsi="Arial" w:cs="Arial"/>
                      <w:sz w:val="18"/>
                      <w:szCs w:val="18"/>
                      <w:lang w:val="es-BO" w:eastAsia="es-ES"/>
                    </w:rPr>
                  </w:pPr>
                </w:p>
                <w:p w:rsidR="00FA6707" w:rsidRPr="009F2356" w:rsidRDefault="00FA6707" w:rsidP="00FA6707">
                  <w:pPr>
                    <w:numPr>
                      <w:ilvl w:val="0"/>
                      <w:numId w:val="67"/>
                    </w:numPr>
                    <w:ind w:left="348"/>
                    <w:jc w:val="both"/>
                    <w:rPr>
                      <w:rFonts w:ascii="Arial" w:hAnsi="Arial" w:cs="Arial"/>
                      <w:sz w:val="18"/>
                      <w:szCs w:val="18"/>
                      <w:lang w:val="es-BO" w:eastAsia="es-ES"/>
                    </w:rPr>
                  </w:pPr>
                  <w:r w:rsidRPr="009F2356">
                    <w:rPr>
                      <w:rFonts w:ascii="Arial" w:hAnsi="Arial" w:cs="Arial"/>
                      <w:sz w:val="18"/>
                      <w:szCs w:val="18"/>
                      <w:lang w:val="es-BO" w:eastAsia="es-ES"/>
                    </w:rPr>
                    <w:t>El Análisis, Informes y Certificados del Laboratorio Especializado.</w:t>
                  </w:r>
                </w:p>
                <w:p w:rsidR="00FA6707" w:rsidRPr="009F2356" w:rsidRDefault="00FA6707" w:rsidP="00FA6707">
                  <w:pPr>
                    <w:numPr>
                      <w:ilvl w:val="0"/>
                      <w:numId w:val="67"/>
                    </w:numPr>
                    <w:ind w:left="348"/>
                    <w:jc w:val="both"/>
                    <w:rPr>
                      <w:rFonts w:ascii="Arial" w:hAnsi="Arial" w:cs="Arial"/>
                      <w:sz w:val="18"/>
                      <w:szCs w:val="18"/>
                      <w:lang w:val="es-BO" w:eastAsia="es-ES"/>
                    </w:rPr>
                  </w:pPr>
                  <w:r w:rsidRPr="009F2356">
                    <w:rPr>
                      <w:rFonts w:ascii="Arial" w:hAnsi="Arial" w:cs="Arial"/>
                      <w:sz w:val="18"/>
                      <w:szCs w:val="18"/>
                      <w:lang w:val="es-BO" w:eastAsia="es-ES"/>
                    </w:rPr>
                    <w:t>Otros relacionados con los anteriores.</w:t>
                  </w:r>
                </w:p>
                <w:p w:rsidR="00FA6707" w:rsidRDefault="00FA6707" w:rsidP="00FA6707">
                  <w:pPr>
                    <w:jc w:val="both"/>
                    <w:rPr>
                      <w:rFonts w:ascii="Arial" w:eastAsia="Calibri" w:hAnsi="Arial" w:cs="Arial"/>
                      <w:sz w:val="18"/>
                      <w:szCs w:val="18"/>
                      <w:lang w:val="es-BO"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0579BA" w:rsidRDefault="00FA6707" w:rsidP="00FA6707">
                  <w:pPr>
                    <w:jc w:val="both"/>
                    <w:rPr>
                      <w:rFonts w:ascii="Arial" w:eastAsia="Calibri" w:hAnsi="Arial" w:cs="Arial"/>
                      <w:sz w:val="18"/>
                      <w:szCs w:val="18"/>
                      <w:lang w:eastAsia="es-ES"/>
                    </w:rPr>
                  </w:pPr>
                </w:p>
              </w:tc>
            </w:tr>
            <w:tr w:rsidR="00FA6707" w:rsidRPr="009F2356" w:rsidTr="00FA6707">
              <w:trPr>
                <w:trHeight w:val="207"/>
                <w:jc w:val="center"/>
              </w:trPr>
              <w:tc>
                <w:tcPr>
                  <w:tcW w:w="9918" w:type="dxa"/>
                  <w:vMerge/>
                  <w:tcBorders>
                    <w:bottom w:val="single" w:sz="4" w:space="0" w:color="auto"/>
                  </w:tcBorders>
                  <w:shd w:val="clear" w:color="auto" w:fill="auto"/>
                  <w:vAlign w:val="center"/>
                </w:tcPr>
                <w:p w:rsidR="00FA6707" w:rsidRPr="009F2356" w:rsidRDefault="00FA6707" w:rsidP="00FA6707">
                  <w:pPr>
                    <w:ind w:left="-12"/>
                    <w:jc w:val="both"/>
                    <w:rPr>
                      <w:rFonts w:ascii="Arial" w:hAnsi="Arial" w:cs="Arial"/>
                      <w:b/>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1"/>
                      <w:numId w:val="39"/>
                    </w:numPr>
                    <w:ind w:left="352" w:hanging="352"/>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PLAZOS DE ACEPTACIÓN Y/O CORRECCIÓN DE: MUESTRAS, INFORMES Y/O CERTIFICADOS DEL LABORATORIO ESPECIALIZADO</w:t>
                  </w:r>
                </w:p>
              </w:tc>
            </w:tr>
            <w:tr w:rsidR="00FA6707" w:rsidRPr="009F2356" w:rsidTr="00FA6707">
              <w:trPr>
                <w:trHeight w:val="20"/>
                <w:jc w:val="center"/>
              </w:trPr>
              <w:tc>
                <w:tcPr>
                  <w:tcW w:w="9918" w:type="dxa"/>
                  <w:tcBorders>
                    <w:bottom w:val="single" w:sz="4" w:space="0" w:color="auto"/>
                  </w:tcBorders>
                  <w:shd w:val="clear" w:color="auto" w:fill="FFFFFF" w:themeFill="background1"/>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La GTES, en un plazo no mayor a 15 (quince) días hábiles de recibidas las muestras, los Informes y Certificados del Laboratorio Especializado, mediante nota:</w:t>
                  </w:r>
                </w:p>
                <w:p w:rsidR="00FA6707" w:rsidRPr="009F2356" w:rsidRDefault="00FA6707" w:rsidP="00FA6707">
                  <w:pPr>
                    <w:jc w:val="both"/>
                    <w:rPr>
                      <w:rFonts w:ascii="Arial" w:hAnsi="Arial" w:cs="Arial"/>
                      <w:sz w:val="10"/>
                      <w:szCs w:val="18"/>
                      <w:lang w:eastAsia="es-ES"/>
                    </w:rPr>
                  </w:pPr>
                </w:p>
                <w:p w:rsidR="00FA6707" w:rsidRPr="009F2356" w:rsidRDefault="00FA6707" w:rsidP="00DE3638">
                  <w:pPr>
                    <w:numPr>
                      <w:ilvl w:val="0"/>
                      <w:numId w:val="123"/>
                    </w:numPr>
                    <w:ind w:left="446" w:hanging="446"/>
                    <w:jc w:val="both"/>
                    <w:rPr>
                      <w:rFonts w:ascii="Arial" w:hAnsi="Arial" w:cs="Arial"/>
                      <w:sz w:val="18"/>
                      <w:szCs w:val="18"/>
                      <w:lang w:eastAsia="es-ES"/>
                    </w:rPr>
                  </w:pPr>
                  <w:r w:rsidRPr="009F2356">
                    <w:rPr>
                      <w:rFonts w:ascii="Arial" w:hAnsi="Arial" w:cs="Arial"/>
                      <w:sz w:val="18"/>
                      <w:szCs w:val="18"/>
                      <w:lang w:eastAsia="es-ES"/>
                    </w:rPr>
                    <w:lastRenderedPageBreak/>
                    <w:t xml:space="preserve">Aprobará las muestras y dará conformidad a los Informes y Certificados, en caso de que del análisis realizado por la GTES no se haya evidenciado observaciones, </w:t>
                  </w:r>
                  <w:proofErr w:type="spellStart"/>
                  <w:r w:rsidRPr="009F2356">
                    <w:rPr>
                      <w:rFonts w:ascii="Arial" w:hAnsi="Arial" w:cs="Arial"/>
                      <w:sz w:val="18"/>
                      <w:szCs w:val="18"/>
                      <w:lang w:eastAsia="es-ES"/>
                    </w:rPr>
                    <w:t>ó</w:t>
                  </w:r>
                  <w:proofErr w:type="spellEnd"/>
                </w:p>
                <w:p w:rsidR="00FA6707" w:rsidRPr="009F2356" w:rsidRDefault="00FA6707" w:rsidP="008C030D">
                  <w:pPr>
                    <w:numPr>
                      <w:ilvl w:val="0"/>
                      <w:numId w:val="123"/>
                    </w:numPr>
                    <w:ind w:left="348"/>
                    <w:jc w:val="both"/>
                    <w:rPr>
                      <w:rFonts w:ascii="Arial" w:hAnsi="Arial" w:cs="Arial"/>
                      <w:sz w:val="18"/>
                      <w:szCs w:val="18"/>
                      <w:lang w:eastAsia="es-ES"/>
                    </w:rPr>
                  </w:pPr>
                  <w:r w:rsidRPr="009F2356">
                    <w:rPr>
                      <w:rFonts w:ascii="Arial" w:hAnsi="Arial" w:cs="Arial"/>
                      <w:sz w:val="18"/>
                      <w:szCs w:val="18"/>
                      <w:lang w:eastAsia="es-ES"/>
                    </w:rPr>
                    <w:t>Formulará sus observaciones:</w:t>
                  </w:r>
                </w:p>
                <w:p w:rsidR="00FA6707" w:rsidRPr="009F2356" w:rsidRDefault="00FA6707" w:rsidP="00FA6707">
                  <w:pPr>
                    <w:ind w:left="348"/>
                    <w:jc w:val="both"/>
                    <w:rPr>
                      <w:rFonts w:ascii="Arial" w:hAnsi="Arial" w:cs="Arial"/>
                      <w:sz w:val="8"/>
                      <w:szCs w:val="18"/>
                      <w:lang w:eastAsia="es-ES"/>
                    </w:rPr>
                  </w:pPr>
                </w:p>
                <w:p w:rsidR="00FA6707" w:rsidRPr="009F2356" w:rsidRDefault="00FA6707" w:rsidP="00DE3638">
                  <w:pPr>
                    <w:numPr>
                      <w:ilvl w:val="0"/>
                      <w:numId w:val="124"/>
                    </w:numPr>
                    <w:jc w:val="both"/>
                    <w:rPr>
                      <w:rFonts w:ascii="Arial" w:hAnsi="Arial" w:cs="Arial"/>
                      <w:sz w:val="18"/>
                      <w:szCs w:val="18"/>
                      <w:lang w:eastAsia="es-ES"/>
                    </w:rPr>
                  </w:pPr>
                  <w:r w:rsidRPr="009F2356">
                    <w:rPr>
                      <w:rFonts w:ascii="Arial" w:hAnsi="Arial" w:cs="Arial"/>
                      <w:sz w:val="18"/>
                      <w:szCs w:val="18"/>
                      <w:lang w:eastAsia="es-ES"/>
                    </w:rPr>
                    <w:t>Muestras:</w:t>
                  </w: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las muestras evidencia observaciones que no requieren un nuevo análisis por parte del Laboratorio Especializado, se solicitará al Proveedor mediante nota, el envío de 10 nuevas muestras en un plazo máximo de 15 (quince) días hábiles computables a partir del día siguiente hábil de recibida la citada nota.</w:t>
                  </w:r>
                </w:p>
                <w:p w:rsidR="00FA6707" w:rsidRPr="009F2356" w:rsidRDefault="00FA6707" w:rsidP="00FA6707">
                  <w:pPr>
                    <w:pStyle w:val="Prrafodelista"/>
                    <w:ind w:left="918"/>
                    <w:contextualSpacing/>
                    <w:jc w:val="both"/>
                    <w:rPr>
                      <w:rFonts w:ascii="Arial" w:hAnsi="Arial" w:cs="Arial"/>
                      <w:sz w:val="18"/>
                      <w:szCs w:val="18"/>
                      <w:lang w:eastAsia="es-ES"/>
                    </w:rPr>
                  </w:pP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las muestras evidencia observaciones que requieran un nuevo análisis por parte del Laboratorio Especializado, se solicitará al Proveedor mediante nota, repetir el procedimiento descri</w:t>
                  </w:r>
                  <w:r>
                    <w:rPr>
                      <w:rFonts w:ascii="Arial" w:hAnsi="Arial" w:cs="Arial"/>
                      <w:sz w:val="18"/>
                      <w:szCs w:val="18"/>
                      <w:lang w:eastAsia="es-ES"/>
                    </w:rPr>
                    <w:t>to en el punto 3.2</w:t>
                  </w:r>
                  <w:r w:rsidRPr="009F2356">
                    <w:rPr>
                      <w:rFonts w:ascii="Arial" w:hAnsi="Arial" w:cs="Arial"/>
                      <w:sz w:val="18"/>
                      <w:szCs w:val="18"/>
                      <w:lang w:eastAsia="es-ES"/>
                    </w:rPr>
                    <w:t>. MUESTRAS E INFORMES Y CERTIFICADOS DEL LABORATORIO ESPECIALIZADO. Para el efecto, el Proveedor tendrá un plazo máximo de 30 (treinta) días hábiles a computarse a partir del día siguiente hábil de recibida la citada nota.</w:t>
                  </w:r>
                </w:p>
                <w:p w:rsidR="00FA6707" w:rsidRPr="009F2356" w:rsidRDefault="00FA6707" w:rsidP="00FA6707">
                  <w:pPr>
                    <w:pStyle w:val="Prrafodelista"/>
                    <w:ind w:left="918"/>
                    <w:contextualSpacing/>
                    <w:jc w:val="both"/>
                    <w:rPr>
                      <w:rFonts w:ascii="Arial" w:hAnsi="Arial" w:cs="Arial"/>
                      <w:sz w:val="18"/>
                      <w:szCs w:val="18"/>
                      <w:lang w:eastAsia="es-ES"/>
                    </w:rPr>
                  </w:pPr>
                </w:p>
                <w:p w:rsidR="00FA6707" w:rsidRPr="009F2356" w:rsidRDefault="00FA6707" w:rsidP="00DE3638">
                  <w:pPr>
                    <w:numPr>
                      <w:ilvl w:val="0"/>
                      <w:numId w:val="124"/>
                    </w:numPr>
                    <w:jc w:val="both"/>
                    <w:rPr>
                      <w:rFonts w:ascii="Arial" w:hAnsi="Arial" w:cs="Arial"/>
                      <w:sz w:val="18"/>
                      <w:szCs w:val="18"/>
                      <w:lang w:eastAsia="es-ES"/>
                    </w:rPr>
                  </w:pPr>
                  <w:r w:rsidRPr="009F2356">
                    <w:rPr>
                      <w:rFonts w:ascii="Arial" w:hAnsi="Arial" w:cs="Arial"/>
                      <w:sz w:val="18"/>
                      <w:szCs w:val="18"/>
                      <w:lang w:eastAsia="es-ES"/>
                    </w:rPr>
                    <w:t>Informes y/o Certificados:</w:t>
                  </w: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errores de forma que no requieran un nuevo análisis por parte del Laboratorio Especializado, se solicitará al Proveedor mediante nota, ajustar los mismos en un plazo máximo de 10 (diez) días hábiles a partir del día siguiente hábil de recibida la citada nota.</w:t>
                  </w:r>
                </w:p>
                <w:p w:rsidR="00FA6707" w:rsidRPr="009F2356" w:rsidRDefault="00FA6707" w:rsidP="00FA6707">
                  <w:pPr>
                    <w:contextualSpacing/>
                    <w:jc w:val="both"/>
                    <w:rPr>
                      <w:rFonts w:ascii="Arial" w:hAnsi="Arial" w:cs="Arial"/>
                      <w:sz w:val="18"/>
                      <w:szCs w:val="18"/>
                      <w:lang w:eastAsia="es-ES"/>
                    </w:rPr>
                  </w:pP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observaciones que requieran un nuevo análisis por parte del Laboratorio Especializado, se solicitará al Proveedor mediante nota, repetir el proced</w:t>
                  </w:r>
                  <w:r>
                    <w:rPr>
                      <w:rFonts w:ascii="Arial" w:hAnsi="Arial" w:cs="Arial"/>
                      <w:sz w:val="18"/>
                      <w:szCs w:val="18"/>
                      <w:lang w:eastAsia="es-ES"/>
                    </w:rPr>
                    <w:t>imiento descrito en el punto 3.2</w:t>
                  </w:r>
                  <w:r w:rsidRPr="009F2356">
                    <w:rPr>
                      <w:rFonts w:ascii="Arial" w:hAnsi="Arial" w:cs="Arial"/>
                      <w:sz w:val="18"/>
                      <w:szCs w:val="18"/>
                      <w:lang w:eastAsia="es-ES"/>
                    </w:rPr>
                    <w:t>. (MUESTRAS E INFORMES Y CERTIFICADOS DEL LABORATORIO ESPECIALIZADO). Para el efecto, el Proveedor tendrá un plazo máximo de 30 (treinta) días hábiles a partir del día siguiente hábil de recibida la citada nota.</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ind w:left="348"/>
                    <w:jc w:val="both"/>
                    <w:rPr>
                      <w:rFonts w:ascii="Arial" w:hAnsi="Arial" w:cs="Arial"/>
                      <w:sz w:val="18"/>
                      <w:szCs w:val="18"/>
                      <w:lang w:eastAsia="es-ES"/>
                    </w:rPr>
                  </w:pPr>
                  <w:r w:rsidRPr="009F2356">
                    <w:rPr>
                      <w:rFonts w:ascii="Arial" w:hAnsi="Arial" w:cs="Arial"/>
                      <w:sz w:val="18"/>
                      <w:szCs w:val="18"/>
                      <w:lang w:eastAsia="es-ES"/>
                    </w:rPr>
                    <w:t>El procedimiento de corrección de muestras, Informes y/o Certificados de Laboratorio Especializado, solo podrá realizarse dos veces.</w:t>
                  </w:r>
                </w:p>
                <w:p w:rsidR="00FA6707" w:rsidRPr="009F2356" w:rsidRDefault="00FA6707" w:rsidP="00FA6707">
                  <w:pPr>
                    <w:ind w:left="348"/>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Una vez que la GTES emita aprobación a las muestras, Informes y Certificados, comunicará al Proveedor mediante nota, la autorización del inicio de la producción del material monetario a ser entregado al BCB.</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Pr="009F2356" w:rsidRDefault="00FA6707" w:rsidP="00FA6707">
                  <w:pPr>
                    <w:tabs>
                      <w:tab w:val="center" w:pos="4252"/>
                      <w:tab w:val="right" w:pos="8504"/>
                    </w:tabs>
                    <w:jc w:val="both"/>
                    <w:rPr>
                      <w:rFonts w:ascii="Arial" w:hAnsi="Arial" w:cs="Arial"/>
                      <w:sz w:val="18"/>
                      <w:szCs w:val="18"/>
                      <w:lang w:eastAsia="es-ES"/>
                    </w:rPr>
                  </w:pPr>
                  <w:r>
                    <w:rPr>
                      <w:rFonts w:ascii="Arial" w:hAnsi="Arial" w:cs="Arial"/>
                      <w:b/>
                      <w:i/>
                      <w:sz w:val="18"/>
                      <w:szCs w:val="18"/>
                      <w:lang w:eastAsia="es-ES"/>
                    </w:rPr>
                    <w:t>(Manifestar Aceptación)</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numPr>
                      <w:ilvl w:val="1"/>
                      <w:numId w:val="39"/>
                    </w:numPr>
                    <w:ind w:left="352" w:hanging="352"/>
                    <w:jc w:val="both"/>
                    <w:rPr>
                      <w:rFonts w:ascii="Arial" w:hAnsi="Arial" w:cs="Arial"/>
                      <w:color w:val="FFFFFF" w:themeColor="background1"/>
                      <w:sz w:val="18"/>
                      <w:szCs w:val="18"/>
                      <w:lang w:eastAsia="es-ES"/>
                    </w:rPr>
                  </w:pPr>
                  <w:r w:rsidRPr="00994B6D">
                    <w:rPr>
                      <w:rFonts w:ascii="Arial" w:hAnsi="Arial" w:cs="Arial"/>
                      <w:b/>
                      <w:bCs/>
                      <w:iCs/>
                      <w:color w:val="FFFFFF" w:themeColor="background1"/>
                      <w:sz w:val="18"/>
                      <w:szCs w:val="18"/>
                      <w:lang w:val="es-MX" w:eastAsia="es-ES"/>
                    </w:rPr>
                    <w:lastRenderedPageBreak/>
                    <w:t>CONTROL DE CALIDAD</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numPr>
                      <w:ilvl w:val="2"/>
                      <w:numId w:val="39"/>
                    </w:numPr>
                    <w:ind w:left="635" w:hanging="635"/>
                    <w:jc w:val="both"/>
                    <w:rPr>
                      <w:rFonts w:ascii="Arial" w:hAnsi="Arial" w:cs="Arial"/>
                      <w:color w:val="FFFFFF" w:themeColor="background1"/>
                      <w:sz w:val="18"/>
                      <w:szCs w:val="18"/>
                      <w:lang w:eastAsia="es-ES"/>
                    </w:rPr>
                  </w:pPr>
                  <w:r w:rsidRPr="00994B6D">
                    <w:rPr>
                      <w:rFonts w:ascii="Arial" w:hAnsi="Arial" w:cs="Arial"/>
                      <w:b/>
                      <w:bCs/>
                      <w:iCs/>
                      <w:color w:val="FFFFFF" w:themeColor="background1"/>
                      <w:sz w:val="18"/>
                      <w:szCs w:val="18"/>
                      <w:lang w:val="es-MX" w:eastAsia="es-ES"/>
                    </w:rPr>
                    <w:t>ANÁLISIS DE MONEDAS PRODUCIDAS</w:t>
                  </w:r>
                </w:p>
              </w:tc>
            </w:tr>
            <w:tr w:rsidR="00FA6707" w:rsidRPr="009F2356" w:rsidTr="00FA6707">
              <w:trPr>
                <w:trHeight w:val="20"/>
                <w:jc w:val="center"/>
              </w:trPr>
              <w:tc>
                <w:tcPr>
                  <w:tcW w:w="9918" w:type="dxa"/>
                  <w:tcBorders>
                    <w:bottom w:val="single" w:sz="4" w:space="0" w:color="auto"/>
                  </w:tcBorders>
                  <w:shd w:val="clear" w:color="auto" w:fill="FFFFFF" w:themeFill="background1"/>
                  <w:vAlign w:val="center"/>
                </w:tcPr>
                <w:p w:rsidR="00FA6707" w:rsidRDefault="00FA6707" w:rsidP="00FA6707">
                  <w:pPr>
                    <w:jc w:val="both"/>
                    <w:rPr>
                      <w:rFonts w:ascii="Arial" w:hAnsi="Arial" w:cs="Arial"/>
                      <w:sz w:val="18"/>
                      <w:szCs w:val="18"/>
                      <w:lang w:eastAsia="es-ES"/>
                    </w:rPr>
                  </w:pPr>
                </w:p>
                <w:p w:rsidR="00FA6707" w:rsidRPr="009F2356" w:rsidRDefault="00FA6707" w:rsidP="00FA6707">
                  <w:pPr>
                    <w:keepNext/>
                    <w:jc w:val="both"/>
                    <w:outlineLvl w:val="1"/>
                    <w:rPr>
                      <w:rFonts w:ascii="Arial" w:hAnsi="Arial" w:cs="Arial"/>
                      <w:sz w:val="18"/>
                      <w:szCs w:val="18"/>
                      <w:lang w:val="es-BO" w:eastAsia="es-ES"/>
                    </w:rPr>
                  </w:pPr>
                  <w:r w:rsidRPr="009F2356">
                    <w:rPr>
                      <w:rFonts w:ascii="Arial" w:hAnsi="Arial" w:cs="Arial"/>
                      <w:sz w:val="18"/>
                      <w:szCs w:val="18"/>
                      <w:lang w:val="es-BO" w:eastAsia="es-ES"/>
                    </w:rPr>
                    <w:lastRenderedPageBreak/>
                    <w:t>Antes del primer embarque de cada ítem y por una sola vez (salvo observaciones que emita la GTES), el Proveedor deberá seleccionar de forma aleatoria 10 (diez) monedas producidas d</w:t>
                  </w:r>
                  <w:r>
                    <w:rPr>
                      <w:rFonts w:ascii="Arial" w:hAnsi="Arial" w:cs="Arial"/>
                      <w:sz w:val="18"/>
                      <w:szCs w:val="18"/>
                      <w:lang w:val="es-BO" w:eastAsia="es-ES"/>
                    </w:rPr>
                    <w:t>e cada ítem, excepto los ítems 5 y 6</w:t>
                  </w:r>
                  <w:r w:rsidRPr="009F2356">
                    <w:rPr>
                      <w:rFonts w:ascii="Arial" w:hAnsi="Arial" w:cs="Arial"/>
                      <w:sz w:val="18"/>
                      <w:szCs w:val="18"/>
                      <w:lang w:val="es-BO" w:eastAsia="es-ES"/>
                    </w:rPr>
                    <w:t xml:space="preserve"> para los cuales deberá enviar sólo 2 (dos) monedas producidas; éstas monedas deberán ser enviadas al BCB junto con un Informe y un Certificado emitido por el </w:t>
                  </w:r>
                  <w:r>
                    <w:rPr>
                      <w:rFonts w:ascii="Arial" w:hAnsi="Arial" w:cs="Arial"/>
                      <w:sz w:val="18"/>
                      <w:szCs w:val="18"/>
                      <w:lang w:val="es-BO" w:eastAsia="es-ES"/>
                    </w:rPr>
                    <w:t xml:space="preserve">laboratorio del </w:t>
                  </w:r>
                  <w:r w:rsidRPr="009F2356">
                    <w:rPr>
                      <w:rFonts w:ascii="Arial" w:hAnsi="Arial" w:cs="Arial"/>
                      <w:sz w:val="18"/>
                      <w:szCs w:val="18"/>
                      <w:lang w:val="es-BO" w:eastAsia="es-ES"/>
                    </w:rPr>
                    <w:t xml:space="preserve">mismo Proveedor que avale el cumplimiento de las especificaciones técnicas solicitadas en el numeral 1.2. </w:t>
                  </w:r>
                  <w:r>
                    <w:rPr>
                      <w:rFonts w:ascii="Arial" w:hAnsi="Arial" w:cs="Arial"/>
                      <w:iCs/>
                      <w:sz w:val="18"/>
                      <w:szCs w:val="18"/>
                      <w:lang w:val="es-MX" w:eastAsia="es-ES"/>
                    </w:rPr>
                    <w:t xml:space="preserve">CARACTERÍSTICAS FÍSICAS Y </w:t>
                  </w:r>
                  <w:r w:rsidRPr="009F2356">
                    <w:rPr>
                      <w:rFonts w:ascii="Arial" w:hAnsi="Arial" w:cs="Arial"/>
                      <w:iCs/>
                      <w:sz w:val="18"/>
                      <w:szCs w:val="18"/>
                      <w:lang w:val="es-MX" w:eastAsia="es-ES"/>
                    </w:rPr>
                    <w:t>QUÍMICAS Y ELEMENTOS DE SEGURIDAD</w:t>
                  </w:r>
                  <w:r w:rsidRPr="009F2356">
                    <w:rPr>
                      <w:rFonts w:ascii="Arial" w:hAnsi="Arial" w:cs="Arial"/>
                      <w:sz w:val="18"/>
                      <w:szCs w:val="18"/>
                      <w:lang w:val="es-BO" w:eastAsia="es-ES"/>
                    </w:rPr>
                    <w:t>.</w:t>
                  </w:r>
                </w:p>
                <w:p w:rsidR="00FA6707" w:rsidRPr="009F2356" w:rsidRDefault="00FA6707" w:rsidP="00FA6707">
                  <w:pPr>
                    <w:keepNext/>
                    <w:jc w:val="both"/>
                    <w:outlineLvl w:val="1"/>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El proceso de selección de las monedas producidas deberá constar en un acta o documento, mismo que deberá ser refrendado por quienes participaron de dicho acto. </w:t>
                  </w:r>
                </w:p>
                <w:p w:rsidR="00FA6707" w:rsidRPr="009F2356" w:rsidRDefault="00FA6707" w:rsidP="00FA6707">
                  <w:pPr>
                    <w:keepNext/>
                    <w:jc w:val="both"/>
                    <w:outlineLvl w:val="1"/>
                    <w:rPr>
                      <w:rFonts w:ascii="Arial" w:hAnsi="Arial" w:cs="Arial"/>
                      <w:sz w:val="18"/>
                      <w:szCs w:val="18"/>
                      <w:lang w:val="es-BO"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La GTES, en un plazo no mayor a 15 (quince) días hábiles de recibidas las monedas producidas, Informes y Certificados, mediante nota:</w:t>
                  </w:r>
                </w:p>
                <w:p w:rsidR="00FA6707" w:rsidRPr="009F2356" w:rsidRDefault="00FA6707" w:rsidP="00FA6707">
                  <w:pPr>
                    <w:jc w:val="both"/>
                    <w:rPr>
                      <w:rFonts w:ascii="Arial" w:hAnsi="Arial" w:cs="Arial"/>
                      <w:sz w:val="18"/>
                      <w:szCs w:val="18"/>
                      <w:lang w:eastAsia="es-ES"/>
                    </w:rPr>
                  </w:pPr>
                </w:p>
                <w:p w:rsidR="00FA6707" w:rsidRPr="009F2356" w:rsidRDefault="00FA6707" w:rsidP="00DE3638">
                  <w:pPr>
                    <w:numPr>
                      <w:ilvl w:val="0"/>
                      <w:numId w:val="125"/>
                    </w:numPr>
                    <w:ind w:left="446" w:hanging="446"/>
                    <w:jc w:val="both"/>
                    <w:rPr>
                      <w:rFonts w:ascii="Arial" w:hAnsi="Arial" w:cs="Arial"/>
                      <w:sz w:val="18"/>
                      <w:szCs w:val="18"/>
                      <w:lang w:eastAsia="es-ES"/>
                    </w:rPr>
                  </w:pPr>
                  <w:r w:rsidRPr="009F2356">
                    <w:rPr>
                      <w:rFonts w:ascii="Arial" w:hAnsi="Arial" w:cs="Arial"/>
                      <w:sz w:val="18"/>
                      <w:szCs w:val="18"/>
                      <w:lang w:eastAsia="es-ES"/>
                    </w:rPr>
                    <w:t xml:space="preserve">Comunicará la aprobación de las monedas producidas, Informes y Certificados del Proveedor, en caso de que del análisis realizado por la GTES no se haya evidenciado observaciones, o </w:t>
                  </w:r>
                </w:p>
                <w:p w:rsidR="00FA6707" w:rsidRPr="009F2356" w:rsidRDefault="00FA6707" w:rsidP="00FA6707">
                  <w:pPr>
                    <w:jc w:val="both"/>
                    <w:rPr>
                      <w:rFonts w:ascii="Arial" w:hAnsi="Arial" w:cs="Arial"/>
                      <w:sz w:val="18"/>
                      <w:szCs w:val="18"/>
                      <w:lang w:eastAsia="es-ES"/>
                    </w:rPr>
                  </w:pPr>
                </w:p>
                <w:p w:rsidR="00FA6707" w:rsidRPr="009F2356" w:rsidRDefault="00FA6707" w:rsidP="00DE3638">
                  <w:pPr>
                    <w:numPr>
                      <w:ilvl w:val="0"/>
                      <w:numId w:val="125"/>
                    </w:numPr>
                    <w:ind w:left="423" w:hanging="423"/>
                    <w:jc w:val="both"/>
                    <w:rPr>
                      <w:rFonts w:ascii="Arial" w:hAnsi="Arial" w:cs="Arial"/>
                      <w:sz w:val="18"/>
                      <w:szCs w:val="18"/>
                      <w:lang w:eastAsia="es-ES"/>
                    </w:rPr>
                  </w:pPr>
                  <w:r w:rsidRPr="009F2356">
                    <w:rPr>
                      <w:rFonts w:ascii="Arial" w:hAnsi="Arial" w:cs="Arial"/>
                      <w:sz w:val="18"/>
                      <w:szCs w:val="18"/>
                      <w:lang w:eastAsia="es-ES"/>
                    </w:rPr>
                    <w:t>Formulará sus observaciones a:</w:t>
                  </w:r>
                </w:p>
                <w:p w:rsidR="00FA6707" w:rsidRPr="009F2356" w:rsidRDefault="00FA6707" w:rsidP="00FA6707">
                  <w:pPr>
                    <w:ind w:left="706" w:hanging="283"/>
                    <w:contextualSpacing/>
                    <w:jc w:val="both"/>
                    <w:rPr>
                      <w:rFonts w:ascii="Arial" w:hAnsi="Arial"/>
                      <w:sz w:val="24"/>
                      <w:lang w:eastAsia="es-ES"/>
                    </w:rPr>
                  </w:pPr>
                </w:p>
                <w:p w:rsidR="00FA6707" w:rsidRPr="009F2356" w:rsidRDefault="00FA6707" w:rsidP="00DE3638">
                  <w:pPr>
                    <w:numPr>
                      <w:ilvl w:val="0"/>
                      <w:numId w:val="126"/>
                    </w:numPr>
                    <w:ind w:left="730"/>
                    <w:jc w:val="both"/>
                    <w:rPr>
                      <w:rFonts w:ascii="Arial" w:hAnsi="Arial" w:cs="Arial"/>
                      <w:b/>
                      <w:sz w:val="18"/>
                      <w:szCs w:val="18"/>
                      <w:lang w:eastAsia="es-ES"/>
                    </w:rPr>
                  </w:pPr>
                  <w:r w:rsidRPr="009F2356">
                    <w:rPr>
                      <w:rFonts w:ascii="Arial" w:hAnsi="Arial" w:cs="Arial"/>
                      <w:b/>
                      <w:sz w:val="18"/>
                      <w:szCs w:val="18"/>
                      <w:lang w:eastAsia="es-ES"/>
                    </w:rPr>
                    <w:t>Muestras de monedas producidas:</w:t>
                  </w: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evidencia observaciones, se solicitará al Proveedor mediante nota, remitir nuevamente monedas producidas en un plazo máximo de 15 (quince) días hábiles a partir del día siguiente hábil de recibida la citada nota.</w:t>
                  </w:r>
                </w:p>
                <w:p w:rsidR="00FA6707" w:rsidRPr="009F2356" w:rsidRDefault="00FA6707" w:rsidP="00FA6707">
                  <w:pPr>
                    <w:jc w:val="both"/>
                    <w:rPr>
                      <w:rFonts w:ascii="Arial" w:hAnsi="Arial" w:cs="Arial"/>
                      <w:sz w:val="18"/>
                      <w:szCs w:val="18"/>
                      <w:lang w:eastAsia="es-ES"/>
                    </w:rPr>
                  </w:pPr>
                </w:p>
                <w:p w:rsidR="00FA6707" w:rsidRPr="009F2356" w:rsidRDefault="00FA6707" w:rsidP="00DE3638">
                  <w:pPr>
                    <w:numPr>
                      <w:ilvl w:val="0"/>
                      <w:numId w:val="126"/>
                    </w:numPr>
                    <w:ind w:left="706" w:hanging="283"/>
                    <w:jc w:val="both"/>
                    <w:rPr>
                      <w:rFonts w:ascii="Arial" w:hAnsi="Arial" w:cs="Arial"/>
                      <w:b/>
                      <w:sz w:val="18"/>
                      <w:szCs w:val="18"/>
                      <w:lang w:eastAsia="es-ES"/>
                    </w:rPr>
                  </w:pPr>
                  <w:r w:rsidRPr="009F2356">
                    <w:rPr>
                      <w:rFonts w:ascii="Arial" w:hAnsi="Arial" w:cs="Arial"/>
                      <w:b/>
                      <w:sz w:val="18"/>
                      <w:szCs w:val="18"/>
                      <w:lang w:eastAsia="es-ES"/>
                    </w:rPr>
                    <w:t>Informes y/o Certificados:</w:t>
                  </w: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errores de forma que no requieran un nuevo análisis, se solicitará al Proveedor mediante nota, ajustar los mismos en un plazo máximo de 10 (diez) días hábiles a partir del día siguiente hábil de recibida la citada nota.</w:t>
                  </w:r>
                </w:p>
                <w:p w:rsidR="00FA6707" w:rsidRPr="009F2356" w:rsidRDefault="00FA6707" w:rsidP="00FA6707">
                  <w:pPr>
                    <w:contextualSpacing/>
                    <w:jc w:val="both"/>
                    <w:rPr>
                      <w:rFonts w:ascii="Arial" w:hAnsi="Arial" w:cs="Arial"/>
                      <w:sz w:val="18"/>
                      <w:szCs w:val="18"/>
                      <w:lang w:eastAsia="es-ES"/>
                    </w:rPr>
                  </w:pPr>
                </w:p>
                <w:p w:rsidR="00FA6707" w:rsidRPr="009F2356" w:rsidRDefault="00FA6707" w:rsidP="00FA6707">
                  <w:pPr>
                    <w:pStyle w:val="Prrafodelista"/>
                    <w:numPr>
                      <w:ilvl w:val="0"/>
                      <w:numId w:val="70"/>
                    </w:numPr>
                    <w:ind w:left="918" w:hanging="142"/>
                    <w:contextualSpacing/>
                    <w:jc w:val="both"/>
                    <w:rPr>
                      <w:rFonts w:ascii="Arial" w:hAnsi="Arial" w:cs="Arial"/>
                      <w:sz w:val="18"/>
                      <w:szCs w:val="18"/>
                      <w:lang w:eastAsia="es-ES"/>
                    </w:rPr>
                  </w:pPr>
                  <w:r w:rsidRPr="009F2356">
                    <w:rPr>
                      <w:rFonts w:ascii="Arial" w:hAnsi="Arial" w:cs="Arial"/>
                      <w:sz w:val="18"/>
                      <w:szCs w:val="18"/>
                      <w:lang w:eastAsia="es-ES"/>
                    </w:rPr>
                    <w:t>Si el análisis realizado por la GTES a los Informes y Certificados evidencia observaciones que requieran un nuevo análisis, se solicitará al Proveedor mediante nota, repetir el proced</w:t>
                  </w:r>
                  <w:r>
                    <w:rPr>
                      <w:rFonts w:ascii="Arial" w:hAnsi="Arial" w:cs="Arial"/>
                      <w:sz w:val="18"/>
                      <w:szCs w:val="18"/>
                      <w:lang w:eastAsia="es-ES"/>
                    </w:rPr>
                    <w:t>imiento descrito en el punto 3.2</w:t>
                  </w:r>
                  <w:r w:rsidRPr="009F2356">
                    <w:rPr>
                      <w:rFonts w:ascii="Arial" w:hAnsi="Arial" w:cs="Arial"/>
                      <w:sz w:val="18"/>
                      <w:szCs w:val="18"/>
                      <w:lang w:eastAsia="es-ES"/>
                    </w:rPr>
                    <w:t>. (MUESTRAS E INFORMES Y CERTIFICADOS DEL LABORATORIO ESPECIALIZADO). Para el efecto, el Provee</w:t>
                  </w:r>
                  <w:r>
                    <w:rPr>
                      <w:rFonts w:ascii="Arial" w:hAnsi="Arial" w:cs="Arial"/>
                      <w:sz w:val="18"/>
                      <w:szCs w:val="18"/>
                      <w:lang w:eastAsia="es-ES"/>
                    </w:rPr>
                    <w:t>dor tendrá un plazo máximo de 20 (veinte</w:t>
                  </w:r>
                  <w:r w:rsidRPr="009F2356">
                    <w:rPr>
                      <w:rFonts w:ascii="Arial" w:hAnsi="Arial" w:cs="Arial"/>
                      <w:sz w:val="18"/>
                      <w:szCs w:val="18"/>
                      <w:lang w:eastAsia="es-ES"/>
                    </w:rPr>
                    <w:t>) días hábiles a partir del día siguiente hábil de recibida la citada nota.</w:t>
                  </w:r>
                </w:p>
                <w:p w:rsidR="00FA6707" w:rsidRDefault="00FA6707" w:rsidP="00FA6707">
                  <w:pPr>
                    <w:jc w:val="both"/>
                    <w:rPr>
                      <w:rFonts w:ascii="Arial" w:hAnsi="Arial" w:cs="Arial"/>
                      <w:sz w:val="18"/>
                      <w:szCs w:val="18"/>
                      <w:lang w:eastAsia="es-ES"/>
                    </w:rPr>
                  </w:pPr>
                </w:p>
                <w:p w:rsidR="00FA6707" w:rsidRPr="009F2356" w:rsidRDefault="00FA6707" w:rsidP="00FA6707">
                  <w:pPr>
                    <w:ind w:left="348"/>
                    <w:jc w:val="both"/>
                    <w:rPr>
                      <w:rFonts w:ascii="Arial" w:hAnsi="Arial" w:cs="Arial"/>
                      <w:sz w:val="18"/>
                      <w:szCs w:val="18"/>
                      <w:lang w:eastAsia="es-ES"/>
                    </w:rPr>
                  </w:pPr>
                  <w:r w:rsidRPr="009F2356">
                    <w:rPr>
                      <w:rFonts w:ascii="Arial" w:hAnsi="Arial" w:cs="Arial"/>
                      <w:sz w:val="18"/>
                      <w:szCs w:val="18"/>
                      <w:lang w:eastAsia="es-ES"/>
                    </w:rPr>
                    <w:t>El procedimiento de observaciones a las monedas producidas, Informes y/o Certificados del Proveedor, solo podrá realizarse dos veces.</w:t>
                  </w:r>
                </w:p>
                <w:p w:rsidR="00FA6707" w:rsidRPr="009F2356" w:rsidRDefault="00FA6707" w:rsidP="00FA6707">
                  <w:pPr>
                    <w:ind w:left="348"/>
                    <w:jc w:val="both"/>
                    <w:rPr>
                      <w:rFonts w:ascii="Arial" w:hAnsi="Arial" w:cs="Arial"/>
                      <w:sz w:val="18"/>
                      <w:szCs w:val="18"/>
                      <w:lang w:eastAsia="es-ES"/>
                    </w:rPr>
                  </w:pPr>
                </w:p>
                <w:p w:rsidR="00FA6707" w:rsidRDefault="00FA6707" w:rsidP="00FA6707">
                  <w:pPr>
                    <w:jc w:val="both"/>
                    <w:rPr>
                      <w:rFonts w:ascii="Arial" w:hAnsi="Arial" w:cs="Arial"/>
                      <w:sz w:val="18"/>
                      <w:szCs w:val="18"/>
                      <w:lang w:eastAsia="es-ES"/>
                    </w:rPr>
                  </w:pPr>
                  <w:r w:rsidRPr="009F2356">
                    <w:rPr>
                      <w:rFonts w:ascii="Arial" w:hAnsi="Arial" w:cs="Arial"/>
                      <w:sz w:val="18"/>
                      <w:szCs w:val="18"/>
                      <w:lang w:eastAsia="es-ES"/>
                    </w:rPr>
                    <w:t>Una vez que la GTES emita aprobación a las monedas producidas, Informes y Certificados, comunicará al Proveedor mediante nota, la autorización del embarque del material monetario producido a ser entregado al BCB</w:t>
                  </w:r>
                  <w:r>
                    <w:rPr>
                      <w:rFonts w:ascii="Arial" w:hAnsi="Arial" w:cs="Arial"/>
                      <w:sz w:val="18"/>
                      <w:szCs w:val="18"/>
                      <w:lang w:eastAsia="es-ES"/>
                    </w:rPr>
                    <w:t>.</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jc w:val="both"/>
                    <w:rPr>
                      <w:rFonts w:ascii="Arial" w:hAnsi="Arial" w:cs="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1"/>
                      <w:numId w:val="39"/>
                    </w:numPr>
                    <w:ind w:left="352" w:hanging="352"/>
                    <w:jc w:val="both"/>
                    <w:outlineLvl w:val="1"/>
                    <w:rPr>
                      <w:rFonts w:ascii="Arial" w:hAnsi="Arial" w:cs="Arial"/>
                      <w:b/>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lastRenderedPageBreak/>
                    <w:t>CALIDAD DE EMBALAJE</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ind w:left="637" w:hanging="567"/>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ITEMS 1, 2 y 3 (MONEDAS DE CURSOS LEGAL) E ITEM 4 (CANTIDAD DE 12.997.500 PIEZAS)</w:t>
                  </w:r>
                </w:p>
              </w:tc>
            </w:tr>
            <w:tr w:rsidR="00FA6707" w:rsidRPr="009F2356" w:rsidTr="00FA6707">
              <w:trPr>
                <w:trHeight w:val="20"/>
                <w:jc w:val="center"/>
              </w:trPr>
              <w:tc>
                <w:tcPr>
                  <w:tcW w:w="9918" w:type="dxa"/>
                  <w:vAlign w:val="center"/>
                </w:tcPr>
                <w:p w:rsidR="00FA6707" w:rsidRPr="009F2356" w:rsidRDefault="00FA6707" w:rsidP="00FA6707">
                  <w:pPr>
                    <w:jc w:val="both"/>
                    <w:rPr>
                      <w:rFonts w:ascii="Arial" w:hAnsi="Arial" w:cs="Arial"/>
                      <w:b/>
                      <w:bCs/>
                      <w:sz w:val="18"/>
                      <w:szCs w:val="18"/>
                      <w:lang w:eastAsia="es-ES"/>
                    </w:rPr>
                  </w:pPr>
                </w:p>
                <w:p w:rsidR="00FA6707" w:rsidRPr="009F2356" w:rsidRDefault="00FA6707" w:rsidP="00DE3638">
                  <w:pPr>
                    <w:numPr>
                      <w:ilvl w:val="0"/>
                      <w:numId w:val="127"/>
                    </w:numPr>
                    <w:jc w:val="both"/>
                    <w:rPr>
                      <w:rFonts w:ascii="Arial" w:hAnsi="Arial" w:cs="Arial"/>
                      <w:b/>
                      <w:bCs/>
                      <w:sz w:val="18"/>
                      <w:szCs w:val="18"/>
                      <w:lang w:eastAsia="es-ES"/>
                    </w:rPr>
                  </w:pPr>
                  <w:r w:rsidRPr="009F2356">
                    <w:rPr>
                      <w:rFonts w:ascii="Arial" w:hAnsi="Arial" w:cs="Arial"/>
                      <w:b/>
                      <w:bCs/>
                      <w:sz w:val="18"/>
                      <w:szCs w:val="18"/>
                      <w:lang w:eastAsia="es-ES"/>
                    </w:rPr>
                    <w:t>Embalaje</w:t>
                  </w:r>
                </w:p>
                <w:p w:rsidR="00FA6707" w:rsidRPr="009F2356" w:rsidRDefault="00FA6707" w:rsidP="00FA6707">
                  <w:pPr>
                    <w:ind w:left="938" w:firstLine="14"/>
                    <w:jc w:val="both"/>
                    <w:rPr>
                      <w:rFonts w:ascii="Arial" w:hAnsi="Arial" w:cs="Arial"/>
                      <w:sz w:val="8"/>
                      <w:szCs w:val="18"/>
                      <w:lang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rsidR="00FA6707" w:rsidRPr="009F2356" w:rsidRDefault="00FA6707" w:rsidP="00FA6707">
                  <w:pPr>
                    <w:jc w:val="both"/>
                    <w:rPr>
                      <w:rFonts w:ascii="Arial" w:hAnsi="Arial" w:cs="Arial"/>
                      <w:sz w:val="8"/>
                      <w:szCs w:val="8"/>
                      <w:lang w:eastAsia="es-ES"/>
                    </w:rPr>
                  </w:pPr>
                </w:p>
                <w:p w:rsidR="00FA6707" w:rsidRPr="009F2356" w:rsidRDefault="00FA6707" w:rsidP="00DE3638">
                  <w:pPr>
                    <w:numPr>
                      <w:ilvl w:val="0"/>
                      <w:numId w:val="127"/>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Cartucho de monedas</w:t>
                  </w:r>
                </w:p>
                <w:p w:rsidR="00FA6707" w:rsidRPr="009F2356" w:rsidRDefault="00FA6707" w:rsidP="00FA6707">
                  <w:pPr>
                    <w:ind w:left="938" w:firstLine="14"/>
                    <w:jc w:val="both"/>
                    <w:rPr>
                      <w:rFonts w:ascii="Arial" w:hAnsi="Arial" w:cs="Arial"/>
                      <w:sz w:val="8"/>
                      <w:szCs w:val="8"/>
                      <w:lang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Las monedas deben estar empacadas en rollos (cartuchos) de papel resistente, conteniendo 50 unidades en cada rollo.</w:t>
                  </w: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Cada rollo contará con un texto impreso que identifique la cantidad y el corte de monedas.</w:t>
                  </w:r>
                </w:p>
                <w:p w:rsidR="00FA6707" w:rsidRPr="009F2356" w:rsidRDefault="00FA6707" w:rsidP="00FA6707">
                  <w:pPr>
                    <w:jc w:val="both"/>
                    <w:rPr>
                      <w:rFonts w:ascii="Arial" w:hAnsi="Arial" w:cs="Arial"/>
                      <w:sz w:val="18"/>
                      <w:szCs w:val="18"/>
                      <w:lang w:eastAsia="es-ES"/>
                    </w:rPr>
                  </w:pPr>
                </w:p>
                <w:p w:rsidR="00FA6707" w:rsidRPr="009F2356" w:rsidRDefault="00FA6707" w:rsidP="00DE3638">
                  <w:pPr>
                    <w:numPr>
                      <w:ilvl w:val="0"/>
                      <w:numId w:val="127"/>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Cajas</w:t>
                  </w:r>
                </w:p>
                <w:p w:rsidR="00FA6707" w:rsidRPr="009F2356" w:rsidRDefault="00FA6707" w:rsidP="00FA6707">
                  <w:pPr>
                    <w:widowControl w:val="0"/>
                    <w:ind w:left="360"/>
                    <w:jc w:val="both"/>
                    <w:rPr>
                      <w:rFonts w:ascii="Arial" w:hAnsi="Arial" w:cs="Arial"/>
                      <w:bCs/>
                      <w:iCs/>
                      <w:sz w:val="8"/>
                      <w:szCs w:val="8"/>
                      <w:lang w:val="es-ES_tradnl"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Los rollos serán empacados en cajas de cartón resistentes debidamente selladas, conteniendo cada caja cincuenta (50) rollos.</w:t>
                  </w: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 xml:space="preserve">Cada caja deberá estar asegurada de acuerdo a estándares de seguridad y embalaje. </w:t>
                  </w: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Cada caja contará con un texto impreso que identifique el número de caja, cantidad y corte de las monedas, en dos lados laterales.</w:t>
                  </w:r>
                </w:p>
                <w:p w:rsidR="00FA6707" w:rsidRPr="009F2356" w:rsidRDefault="00FA6707" w:rsidP="00FA6707">
                  <w:pPr>
                    <w:ind w:left="616" w:firstLine="14"/>
                    <w:jc w:val="both"/>
                    <w:rPr>
                      <w:rFonts w:ascii="Arial" w:hAnsi="Arial" w:cs="Arial"/>
                      <w:sz w:val="18"/>
                      <w:szCs w:val="18"/>
                      <w:lang w:eastAsia="es-ES"/>
                    </w:rPr>
                  </w:pPr>
                </w:p>
                <w:p w:rsidR="00FA6707" w:rsidRPr="009F2356" w:rsidRDefault="00FA6707" w:rsidP="00DE3638">
                  <w:pPr>
                    <w:numPr>
                      <w:ilvl w:val="0"/>
                      <w:numId w:val="127"/>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Paletas de Madera</w:t>
                  </w:r>
                </w:p>
                <w:p w:rsidR="00FA6707" w:rsidRPr="009F2356" w:rsidRDefault="00FA6707" w:rsidP="00FA6707">
                  <w:pPr>
                    <w:ind w:left="720"/>
                    <w:jc w:val="both"/>
                    <w:rPr>
                      <w:rFonts w:ascii="Arial" w:hAnsi="Arial" w:cs="Arial"/>
                      <w:b/>
                      <w:bCs/>
                      <w:sz w:val="8"/>
                      <w:szCs w:val="8"/>
                      <w:lang w:val="es-PE"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 xml:space="preserve">Las cajas de cartón deberán ser colocadas en una bandeja o parihuela de madera de aproximadamente 1,12m x 0,63m debidamente revestido en la parte externa por un folio de plástico fuerte e impermeable, </w:t>
                  </w:r>
                  <w:proofErr w:type="spellStart"/>
                  <w:r w:rsidRPr="009F2356">
                    <w:rPr>
                      <w:rFonts w:ascii="Arial" w:hAnsi="Arial" w:cs="Arial"/>
                      <w:sz w:val="18"/>
                      <w:szCs w:val="18"/>
                      <w:lang w:eastAsia="es-ES"/>
                    </w:rPr>
                    <w:t>termoencogible</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shrinkwrap</w:t>
                  </w:r>
                  <w:proofErr w:type="spellEnd"/>
                  <w:r w:rsidRPr="009F2356">
                    <w:rPr>
                      <w:rFonts w:ascii="Arial" w:hAnsi="Arial" w:cs="Arial"/>
                      <w:sz w:val="18"/>
                      <w:szCs w:val="18"/>
                      <w:lang w:eastAsia="es-ES"/>
                    </w:rPr>
                    <w:t>) y doblemente sunchado.</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jc w:val="both"/>
                    <w:rPr>
                      <w:rFonts w:ascii="Arial" w:hAnsi="Arial" w:cs="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ind w:left="637" w:hanging="567"/>
                    <w:jc w:val="both"/>
                    <w:outlineLvl w:val="1"/>
                    <w:rPr>
                      <w:rFonts w:ascii="Arial" w:hAnsi="Arial" w:cs="Arial"/>
                      <w:b/>
                      <w:bCs/>
                      <w:iCs/>
                      <w:color w:val="FFFFFF" w:themeColor="background1"/>
                      <w:sz w:val="18"/>
                      <w:szCs w:val="18"/>
                      <w:lang w:val="es-MX" w:eastAsia="es-ES"/>
                    </w:rPr>
                  </w:pPr>
                  <w:r w:rsidRPr="00994B6D">
                    <w:rPr>
                      <w:rFonts w:ascii="Arial" w:hAnsi="Arial" w:cs="Arial"/>
                      <w:b/>
                      <w:bCs/>
                      <w:iCs/>
                      <w:color w:val="FFFFFF" w:themeColor="background1"/>
                      <w:sz w:val="18"/>
                      <w:szCs w:val="18"/>
                      <w:lang w:val="es-MX" w:eastAsia="es-ES"/>
                    </w:rPr>
                    <w:t>ITEMS 4, 5 y 6  (MONEDAS CONMEMORATIVAS DEL BICENTENARIO)</w:t>
                  </w:r>
                </w:p>
              </w:tc>
            </w:tr>
            <w:tr w:rsidR="00FA6707" w:rsidRPr="009F2356" w:rsidTr="00FA6707">
              <w:trPr>
                <w:trHeight w:val="20"/>
                <w:jc w:val="center"/>
              </w:trPr>
              <w:tc>
                <w:tcPr>
                  <w:tcW w:w="9918" w:type="dxa"/>
                  <w:vAlign w:val="center"/>
                </w:tcPr>
                <w:p w:rsidR="00FA6707" w:rsidRPr="009F2356" w:rsidRDefault="00FA6707" w:rsidP="00FA6707">
                  <w:pPr>
                    <w:jc w:val="both"/>
                    <w:rPr>
                      <w:rFonts w:ascii="Arial" w:hAnsi="Arial" w:cs="Arial"/>
                      <w:b/>
                      <w:bCs/>
                      <w:sz w:val="18"/>
                      <w:szCs w:val="18"/>
                      <w:lang w:eastAsia="es-ES"/>
                    </w:rPr>
                  </w:pPr>
                </w:p>
                <w:p w:rsidR="00FA6707" w:rsidRPr="009F2356" w:rsidRDefault="00FA6707" w:rsidP="00DE3638">
                  <w:pPr>
                    <w:pStyle w:val="Prrafodelista"/>
                    <w:numPr>
                      <w:ilvl w:val="0"/>
                      <w:numId w:val="128"/>
                    </w:numPr>
                    <w:ind w:left="446"/>
                    <w:jc w:val="both"/>
                    <w:rPr>
                      <w:rFonts w:ascii="Arial" w:hAnsi="Arial" w:cs="Arial"/>
                      <w:b/>
                      <w:bCs/>
                      <w:sz w:val="18"/>
                      <w:szCs w:val="18"/>
                      <w:lang w:eastAsia="es-ES"/>
                    </w:rPr>
                  </w:pPr>
                  <w:r w:rsidRPr="009F2356">
                    <w:rPr>
                      <w:rFonts w:ascii="Arial" w:hAnsi="Arial" w:cs="Arial"/>
                      <w:b/>
                      <w:bCs/>
                      <w:sz w:val="18"/>
                      <w:szCs w:val="18"/>
                      <w:lang w:eastAsia="es-ES"/>
                    </w:rPr>
                    <w:t>Embalaje</w:t>
                  </w:r>
                </w:p>
                <w:p w:rsidR="00FA6707" w:rsidRPr="009F2356" w:rsidRDefault="00FA6707" w:rsidP="00FA6707">
                  <w:pPr>
                    <w:ind w:left="938" w:firstLine="14"/>
                    <w:jc w:val="both"/>
                    <w:rPr>
                      <w:rFonts w:ascii="Arial" w:hAnsi="Arial" w:cs="Arial"/>
                      <w:sz w:val="8"/>
                      <w:szCs w:val="18"/>
                      <w:lang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w:t>
                  </w:r>
                  <w:r>
                    <w:rPr>
                      <w:rFonts w:ascii="Arial" w:hAnsi="Arial" w:cs="Arial"/>
                      <w:sz w:val="18"/>
                      <w:szCs w:val="18"/>
                      <w:lang w:eastAsia="es-ES"/>
                    </w:rPr>
                    <w:t>lada</w:t>
                  </w:r>
                  <w:r w:rsidRPr="009F2356">
                    <w:rPr>
                      <w:rFonts w:ascii="Arial" w:hAnsi="Arial" w:cs="Arial"/>
                      <w:sz w:val="18"/>
                      <w:szCs w:val="18"/>
                      <w:lang w:eastAsia="es-ES"/>
                    </w:rPr>
                    <w:t>s contra la humedad.</w:t>
                  </w:r>
                </w:p>
                <w:p w:rsidR="00FA6707" w:rsidRPr="009F2356" w:rsidRDefault="00FA6707" w:rsidP="00FA6707">
                  <w:pPr>
                    <w:ind w:left="224"/>
                    <w:jc w:val="both"/>
                    <w:rPr>
                      <w:rFonts w:ascii="Arial" w:hAnsi="Arial" w:cs="Arial"/>
                      <w:b/>
                      <w:bCs/>
                      <w:sz w:val="18"/>
                      <w:szCs w:val="18"/>
                      <w:lang w:eastAsia="es-ES"/>
                    </w:rPr>
                  </w:pPr>
                </w:p>
                <w:p w:rsidR="00FA6707" w:rsidRPr="009F2356" w:rsidRDefault="00FA6707" w:rsidP="00DE3638">
                  <w:pPr>
                    <w:pStyle w:val="Prrafodelista"/>
                    <w:numPr>
                      <w:ilvl w:val="0"/>
                      <w:numId w:val="128"/>
                    </w:numPr>
                    <w:ind w:left="352" w:hanging="284"/>
                    <w:jc w:val="both"/>
                    <w:rPr>
                      <w:rFonts w:ascii="Arial" w:hAnsi="Arial" w:cs="Arial"/>
                      <w:b/>
                      <w:bCs/>
                      <w:sz w:val="18"/>
                      <w:szCs w:val="18"/>
                      <w:lang w:eastAsia="es-ES"/>
                    </w:rPr>
                  </w:pPr>
                  <w:r w:rsidRPr="009F2356">
                    <w:rPr>
                      <w:rFonts w:ascii="Arial" w:hAnsi="Arial" w:cs="Arial"/>
                      <w:b/>
                      <w:bCs/>
                      <w:sz w:val="18"/>
                      <w:szCs w:val="18"/>
                      <w:lang w:eastAsia="es-ES"/>
                    </w:rPr>
                    <w:t>Estuches de Monedas</w:t>
                  </w:r>
                </w:p>
                <w:p w:rsidR="00FA6707" w:rsidRPr="009F2356" w:rsidRDefault="00FA6707" w:rsidP="00FA6707">
                  <w:pPr>
                    <w:ind w:left="952"/>
                    <w:jc w:val="both"/>
                    <w:rPr>
                      <w:rFonts w:ascii="Arial" w:hAnsi="Arial" w:cs="Arial"/>
                      <w:bCs/>
                      <w:sz w:val="18"/>
                      <w:szCs w:val="18"/>
                      <w:lang w:eastAsia="es-ES"/>
                    </w:rPr>
                  </w:pPr>
                </w:p>
                <w:p w:rsidR="00FA6707" w:rsidRPr="009F2356" w:rsidRDefault="00FA6707" w:rsidP="00FA6707">
                  <w:pPr>
                    <w:ind w:left="352"/>
                    <w:jc w:val="both"/>
                    <w:rPr>
                      <w:rFonts w:ascii="Arial" w:hAnsi="Arial" w:cs="Arial"/>
                      <w:bCs/>
                      <w:sz w:val="18"/>
                      <w:szCs w:val="18"/>
                      <w:lang w:eastAsia="es-ES"/>
                    </w:rPr>
                  </w:pPr>
                  <w:r w:rsidRPr="009F2356">
                    <w:rPr>
                      <w:rFonts w:ascii="Arial" w:hAnsi="Arial" w:cs="Arial"/>
                      <w:sz w:val="18"/>
                      <w:szCs w:val="18"/>
                      <w:lang w:eastAsia="es-ES"/>
                    </w:rPr>
                    <w:t>La</w:t>
                  </w:r>
                  <w:r w:rsidRPr="009F2356">
                    <w:rPr>
                      <w:rFonts w:ascii="Arial" w:hAnsi="Arial" w:cs="Arial"/>
                      <w:bCs/>
                      <w:sz w:val="18"/>
                      <w:szCs w:val="18"/>
                      <w:lang w:eastAsia="es-ES"/>
                    </w:rPr>
                    <w:t xml:space="preserve"> provisión de monedas incluye los siguientes estuches:</w:t>
                  </w:r>
                </w:p>
                <w:p w:rsidR="00FA6707" w:rsidRPr="009F2356" w:rsidRDefault="00FA6707" w:rsidP="00FA6707">
                  <w:pPr>
                    <w:ind w:left="238"/>
                    <w:jc w:val="both"/>
                    <w:rPr>
                      <w:rFonts w:ascii="Arial" w:hAnsi="Arial" w:cs="Arial"/>
                      <w:bCs/>
                      <w:sz w:val="18"/>
                      <w:szCs w:val="18"/>
                      <w:lang w:eastAsia="es-ES"/>
                    </w:rPr>
                  </w:pPr>
                </w:p>
                <w:p w:rsidR="00FA6707" w:rsidRPr="00DE3638" w:rsidRDefault="00FA6707" w:rsidP="00DE3638">
                  <w:pPr>
                    <w:pStyle w:val="Prrafodelista"/>
                    <w:numPr>
                      <w:ilvl w:val="7"/>
                      <w:numId w:val="48"/>
                    </w:numPr>
                    <w:ind w:left="1013"/>
                    <w:jc w:val="both"/>
                    <w:rPr>
                      <w:rFonts w:ascii="Arial" w:hAnsi="Arial" w:cs="Arial"/>
                      <w:bCs/>
                      <w:i/>
                      <w:sz w:val="18"/>
                      <w:szCs w:val="18"/>
                      <w:u w:val="single"/>
                      <w:lang w:eastAsia="es-ES"/>
                    </w:rPr>
                  </w:pPr>
                  <w:r w:rsidRPr="00DE3638">
                    <w:rPr>
                      <w:rFonts w:ascii="Arial" w:hAnsi="Arial" w:cs="Arial"/>
                      <w:bCs/>
                      <w:i/>
                      <w:sz w:val="18"/>
                      <w:szCs w:val="18"/>
                      <w:u w:val="single"/>
                      <w:lang w:eastAsia="es-ES"/>
                    </w:rPr>
                    <w:t>Estuche de cuero ecológico (</w:t>
                  </w:r>
                  <w:proofErr w:type="spellStart"/>
                  <w:r w:rsidRPr="00DE3638">
                    <w:rPr>
                      <w:rFonts w:ascii="Arial" w:hAnsi="Arial" w:cs="Arial"/>
                      <w:bCs/>
                      <w:i/>
                      <w:sz w:val="18"/>
                      <w:szCs w:val="18"/>
                      <w:u w:val="single"/>
                      <w:lang w:eastAsia="es-ES"/>
                    </w:rPr>
                    <w:t>polipiel</w:t>
                  </w:r>
                  <w:proofErr w:type="spellEnd"/>
                  <w:r w:rsidRPr="00DE3638">
                    <w:rPr>
                      <w:rFonts w:ascii="Arial" w:hAnsi="Arial" w:cs="Arial"/>
                      <w:bCs/>
                      <w:i/>
                      <w:sz w:val="18"/>
                      <w:szCs w:val="18"/>
                      <w:u w:val="single"/>
                      <w:lang w:eastAsia="es-ES"/>
                    </w:rPr>
                    <w:t>) y Envolturas de Cartón:</w:t>
                  </w: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xml:space="preserve">) y envolturas de cartón para 3 monedas (ítems </w:t>
                  </w:r>
                  <w:r>
                    <w:rPr>
                      <w:rFonts w:ascii="Arial" w:hAnsi="Arial" w:cs="Arial"/>
                      <w:bCs/>
                      <w:sz w:val="18"/>
                      <w:szCs w:val="18"/>
                      <w:lang w:eastAsia="es-ES"/>
                    </w:rPr>
                    <w:t>4, 5 y 6</w:t>
                  </w:r>
                  <w:r w:rsidRPr="009F2356">
                    <w:rPr>
                      <w:rFonts w:ascii="Arial" w:hAnsi="Arial" w:cs="Arial"/>
                      <w:bCs/>
                      <w:sz w:val="18"/>
                      <w:szCs w:val="18"/>
                      <w:lang w:eastAsia="es-ES"/>
                    </w:rPr>
                    <w:t>).</w:t>
                  </w: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750 Cápsulas de plástico (acrílico) -  250 cápsulas para cada ítem.</w:t>
                  </w:r>
                </w:p>
                <w:p w:rsidR="00FA6707" w:rsidRPr="009F2356" w:rsidRDefault="00FA6707" w:rsidP="00FA6707">
                  <w:pPr>
                    <w:pStyle w:val="Prrafodelista"/>
                    <w:ind w:left="919" w:right="188" w:hanging="227"/>
                    <w:jc w:val="both"/>
                    <w:rPr>
                      <w:rFonts w:ascii="Arial" w:hAnsi="Arial" w:cs="Arial"/>
                      <w:bCs/>
                      <w:sz w:val="18"/>
                      <w:szCs w:val="18"/>
                      <w:lang w:eastAsia="es-ES"/>
                    </w:rPr>
                  </w:pP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y envolturas d</w:t>
                  </w:r>
                  <w:r>
                    <w:rPr>
                      <w:rFonts w:ascii="Arial" w:hAnsi="Arial" w:cs="Arial"/>
                      <w:bCs/>
                      <w:sz w:val="18"/>
                      <w:szCs w:val="18"/>
                      <w:lang w:eastAsia="es-ES"/>
                    </w:rPr>
                    <w:t>e cartón para 2 monedas (ítems 4 y 6</w:t>
                  </w:r>
                  <w:r w:rsidRPr="009F2356">
                    <w:rPr>
                      <w:rFonts w:ascii="Arial" w:hAnsi="Arial" w:cs="Arial"/>
                      <w:bCs/>
                      <w:sz w:val="18"/>
                      <w:szCs w:val="18"/>
                      <w:lang w:eastAsia="es-ES"/>
                    </w:rPr>
                    <w:t>).</w:t>
                  </w: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500 Cápsulas de plástico (acrílico) -  250 cápsulas para cada ítem.</w:t>
                  </w:r>
                </w:p>
                <w:p w:rsidR="00FA6707" w:rsidRPr="009F2356" w:rsidRDefault="00FA6707" w:rsidP="00FA6707">
                  <w:pPr>
                    <w:pStyle w:val="Prrafodelista"/>
                    <w:ind w:left="919" w:right="188" w:hanging="227"/>
                    <w:jc w:val="both"/>
                    <w:rPr>
                      <w:rFonts w:ascii="Arial" w:hAnsi="Arial" w:cs="Arial"/>
                      <w:bCs/>
                      <w:sz w:val="18"/>
                      <w:szCs w:val="18"/>
                      <w:lang w:eastAsia="es-ES"/>
                    </w:rPr>
                  </w:pP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lastRenderedPageBreak/>
                    <w:t>250 estuches de cuero ecológico (</w:t>
                  </w:r>
                  <w:proofErr w:type="spellStart"/>
                  <w:r w:rsidRPr="009F2356">
                    <w:rPr>
                      <w:rFonts w:ascii="Arial" w:hAnsi="Arial" w:cs="Arial"/>
                      <w:bCs/>
                      <w:sz w:val="18"/>
                      <w:szCs w:val="18"/>
                      <w:lang w:eastAsia="es-ES"/>
                    </w:rPr>
                    <w:t>polipiel</w:t>
                  </w:r>
                  <w:proofErr w:type="spellEnd"/>
                  <w:r w:rsidRPr="009F2356">
                    <w:rPr>
                      <w:rFonts w:ascii="Arial" w:hAnsi="Arial" w:cs="Arial"/>
                      <w:bCs/>
                      <w:sz w:val="18"/>
                      <w:szCs w:val="18"/>
                      <w:lang w:eastAsia="es-ES"/>
                    </w:rPr>
                    <w:t>) y envolturas d</w:t>
                  </w:r>
                  <w:r>
                    <w:rPr>
                      <w:rFonts w:ascii="Arial" w:hAnsi="Arial" w:cs="Arial"/>
                      <w:bCs/>
                      <w:sz w:val="18"/>
                      <w:szCs w:val="18"/>
                      <w:lang w:eastAsia="es-ES"/>
                    </w:rPr>
                    <w:t>e cartón para 2 monedas (ítems 4 y 5</w:t>
                  </w:r>
                  <w:r w:rsidRPr="009F2356">
                    <w:rPr>
                      <w:rFonts w:ascii="Arial" w:hAnsi="Arial" w:cs="Arial"/>
                      <w:bCs/>
                      <w:sz w:val="18"/>
                      <w:szCs w:val="18"/>
                      <w:lang w:eastAsia="es-ES"/>
                    </w:rPr>
                    <w:t>).</w:t>
                  </w: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500 cápsulas de plástico (acrílico) -  250 cápsulas para cada ítem.</w:t>
                  </w:r>
                </w:p>
                <w:p w:rsidR="00FA6707" w:rsidRPr="009F2356" w:rsidRDefault="00FA6707" w:rsidP="00FA6707">
                  <w:pPr>
                    <w:pStyle w:val="Prrafodelista"/>
                    <w:ind w:left="915"/>
                    <w:jc w:val="both"/>
                    <w:rPr>
                      <w:rFonts w:ascii="Arial" w:hAnsi="Arial" w:cs="Arial"/>
                      <w:bCs/>
                      <w:sz w:val="18"/>
                      <w:szCs w:val="18"/>
                      <w:lang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 xml:space="preserve">Adicionalmente, cada estuche </w:t>
                  </w:r>
                  <w:r>
                    <w:rPr>
                      <w:rFonts w:ascii="Arial" w:hAnsi="Arial" w:cs="Arial"/>
                      <w:sz w:val="18"/>
                      <w:szCs w:val="18"/>
                      <w:lang w:eastAsia="es-ES"/>
                    </w:rPr>
                    <w:t xml:space="preserve">de </w:t>
                  </w:r>
                  <w:r w:rsidRPr="009F2356">
                    <w:rPr>
                      <w:rFonts w:ascii="Arial" w:hAnsi="Arial" w:cs="Arial"/>
                      <w:sz w:val="18"/>
                      <w:szCs w:val="18"/>
                      <w:lang w:eastAsia="es-ES"/>
                    </w:rPr>
                    <w:t>cuero ecológico (</w:t>
                  </w:r>
                  <w:proofErr w:type="spellStart"/>
                  <w:r w:rsidRPr="009F2356">
                    <w:rPr>
                      <w:rFonts w:ascii="Arial" w:hAnsi="Arial" w:cs="Arial"/>
                      <w:sz w:val="18"/>
                      <w:szCs w:val="18"/>
                      <w:lang w:eastAsia="es-ES"/>
                    </w:rPr>
                    <w:t>polipiel</w:t>
                  </w:r>
                  <w:proofErr w:type="spellEnd"/>
                  <w:r w:rsidRPr="009F2356">
                    <w:rPr>
                      <w:rFonts w:ascii="Arial" w:hAnsi="Arial" w:cs="Arial"/>
                      <w:sz w:val="18"/>
                      <w:szCs w:val="18"/>
                      <w:lang w:eastAsia="es-ES"/>
                    </w:rPr>
                    <w:t>), deberá contener un certificado de autenticidad para cada una de las monedas que se encuentren al interior del estuche.</w:t>
                  </w:r>
                </w:p>
                <w:p w:rsidR="00FA6707" w:rsidRPr="009F2356" w:rsidRDefault="00FA6707" w:rsidP="00FA6707">
                  <w:pPr>
                    <w:ind w:left="352"/>
                    <w:jc w:val="both"/>
                    <w:rPr>
                      <w:rFonts w:ascii="Arial" w:hAnsi="Arial" w:cs="Arial"/>
                      <w:sz w:val="18"/>
                      <w:szCs w:val="18"/>
                      <w:lang w:eastAsia="es-ES"/>
                    </w:rPr>
                  </w:pPr>
                </w:p>
                <w:p w:rsidR="00FA6707"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Las monedas requeridas deberán entregarse en sus respectivos estuches.</w:t>
                  </w:r>
                </w:p>
                <w:p w:rsidR="00FA6707" w:rsidRDefault="00FA6707" w:rsidP="00FA6707">
                  <w:pPr>
                    <w:ind w:left="352"/>
                    <w:jc w:val="both"/>
                    <w:rPr>
                      <w:rFonts w:ascii="Arial" w:hAnsi="Arial" w:cs="Arial"/>
                      <w:sz w:val="18"/>
                      <w:szCs w:val="18"/>
                      <w:lang w:eastAsia="es-ES"/>
                    </w:rPr>
                  </w:pPr>
                </w:p>
                <w:p w:rsidR="00FA6707" w:rsidRDefault="00FA6707" w:rsidP="00FA6707">
                  <w:pPr>
                    <w:ind w:left="352"/>
                    <w:jc w:val="both"/>
                    <w:rPr>
                      <w:rFonts w:ascii="Arial" w:hAnsi="Arial" w:cs="Arial"/>
                      <w:sz w:val="18"/>
                      <w:szCs w:val="18"/>
                      <w:lang w:eastAsia="es-ES"/>
                    </w:rPr>
                  </w:pPr>
                  <w:r w:rsidRPr="009F2356">
                    <w:rPr>
                      <w:rFonts w:ascii="Arial" w:hAnsi="Arial" w:cs="Arial"/>
                      <w:bCs/>
                      <w:noProof/>
                      <w:sz w:val="18"/>
                      <w:szCs w:val="18"/>
                      <w:lang w:val="es-BO" w:eastAsia="es-BO"/>
                    </w:rPr>
                    <w:drawing>
                      <wp:anchor distT="0" distB="0" distL="114300" distR="114300" simplePos="0" relativeHeight="251694080" behindDoc="0" locked="0" layoutInCell="1" allowOverlap="1" wp14:anchorId="73A1376B" wp14:editId="0AD7E9DA">
                        <wp:simplePos x="0" y="0"/>
                        <wp:positionH relativeFrom="column">
                          <wp:posOffset>868680</wp:posOffset>
                        </wp:positionH>
                        <wp:positionV relativeFrom="paragraph">
                          <wp:posOffset>62230</wp:posOffset>
                        </wp:positionV>
                        <wp:extent cx="3510915" cy="1496060"/>
                        <wp:effectExtent l="0" t="0" r="0" b="889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10915"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707" w:rsidRDefault="00FA6707" w:rsidP="00FA6707">
                  <w:pPr>
                    <w:ind w:left="352"/>
                    <w:jc w:val="both"/>
                    <w:rPr>
                      <w:rFonts w:ascii="Arial" w:hAnsi="Arial" w:cs="Arial"/>
                      <w:sz w:val="18"/>
                      <w:szCs w:val="18"/>
                      <w:lang w:eastAsia="es-ES"/>
                    </w:rPr>
                  </w:pPr>
                </w:p>
                <w:p w:rsidR="00FA6707" w:rsidRDefault="00FA6707" w:rsidP="00FA6707">
                  <w:pPr>
                    <w:ind w:left="352"/>
                    <w:jc w:val="both"/>
                    <w:rPr>
                      <w:rFonts w:ascii="Arial" w:hAnsi="Arial" w:cs="Arial"/>
                      <w:sz w:val="18"/>
                      <w:szCs w:val="18"/>
                      <w:lang w:eastAsia="es-ES"/>
                    </w:rPr>
                  </w:pPr>
                </w:p>
                <w:p w:rsidR="00FA6707" w:rsidRPr="009F2356" w:rsidRDefault="00FA6707" w:rsidP="00FA6707">
                  <w:pPr>
                    <w:pStyle w:val="Prrafodelista"/>
                    <w:ind w:left="1059"/>
                    <w:jc w:val="both"/>
                    <w:rPr>
                      <w:rFonts w:ascii="Arial" w:hAnsi="Arial" w:cs="Arial"/>
                      <w:bCs/>
                      <w:sz w:val="18"/>
                      <w:szCs w:val="18"/>
                      <w:lang w:eastAsia="es-ES"/>
                    </w:rPr>
                  </w:pPr>
                </w:p>
                <w:p w:rsidR="00FA6707" w:rsidRPr="009F2356" w:rsidRDefault="00FA6707" w:rsidP="00FA6707">
                  <w:pPr>
                    <w:pStyle w:val="Prrafodelista"/>
                    <w:ind w:left="1059"/>
                    <w:jc w:val="both"/>
                    <w:rPr>
                      <w:rFonts w:ascii="Arial" w:hAnsi="Arial" w:cs="Arial"/>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p>
                <w:p w:rsidR="00FA6707" w:rsidRPr="00B2246E" w:rsidRDefault="00FA6707" w:rsidP="00FA6707">
                  <w:pPr>
                    <w:pStyle w:val="Prrafodelista"/>
                    <w:ind w:left="1059"/>
                    <w:jc w:val="both"/>
                    <w:rPr>
                      <w:rFonts w:ascii="Arial" w:hAnsi="Arial" w:cs="Arial"/>
                      <w:b/>
                      <w:bCs/>
                      <w:sz w:val="12"/>
                      <w:szCs w:val="18"/>
                      <w:lang w:eastAsia="es-ES"/>
                    </w:rPr>
                  </w:pPr>
                </w:p>
                <w:p w:rsidR="00FA6707" w:rsidRPr="009F2356" w:rsidRDefault="00FA6707" w:rsidP="00FA6707">
                  <w:pPr>
                    <w:pStyle w:val="Prrafodelista"/>
                    <w:ind w:left="1059"/>
                    <w:jc w:val="both"/>
                    <w:rPr>
                      <w:rFonts w:ascii="Arial" w:hAnsi="Arial" w:cs="Arial"/>
                      <w:b/>
                      <w:bCs/>
                      <w:sz w:val="18"/>
                      <w:szCs w:val="18"/>
                      <w:lang w:eastAsia="es-ES"/>
                    </w:rPr>
                  </w:pPr>
                  <w:r w:rsidRPr="009F2356">
                    <w:rPr>
                      <w:rFonts w:ascii="Arial" w:hAnsi="Arial" w:cs="Arial"/>
                      <w:b/>
                      <w:bCs/>
                      <w:sz w:val="18"/>
                      <w:szCs w:val="18"/>
                      <w:lang w:eastAsia="es-ES"/>
                    </w:rPr>
                    <w:t>NOTA: La Imagen se adjunta solamente con fines ilustrativos</w:t>
                  </w:r>
                </w:p>
                <w:p w:rsidR="00FA6707" w:rsidRPr="00B2246E" w:rsidRDefault="00FA6707" w:rsidP="00FA6707">
                  <w:pPr>
                    <w:jc w:val="both"/>
                    <w:rPr>
                      <w:rFonts w:ascii="Arial" w:hAnsi="Arial" w:cs="Arial"/>
                      <w:bCs/>
                      <w:sz w:val="10"/>
                      <w:szCs w:val="18"/>
                      <w:lang w:eastAsia="es-ES"/>
                    </w:rPr>
                  </w:pPr>
                </w:p>
                <w:p w:rsidR="00FA6707" w:rsidRPr="00DE3638" w:rsidRDefault="00FA6707" w:rsidP="00DE3638">
                  <w:pPr>
                    <w:pStyle w:val="Prrafodelista"/>
                    <w:numPr>
                      <w:ilvl w:val="2"/>
                      <w:numId w:val="48"/>
                    </w:numPr>
                    <w:ind w:left="730"/>
                    <w:jc w:val="both"/>
                    <w:rPr>
                      <w:rFonts w:ascii="Arial" w:hAnsi="Arial" w:cs="Arial"/>
                      <w:bCs/>
                      <w:i/>
                      <w:sz w:val="18"/>
                      <w:szCs w:val="18"/>
                      <w:u w:val="single"/>
                      <w:lang w:eastAsia="es-ES"/>
                    </w:rPr>
                  </w:pPr>
                  <w:r w:rsidRPr="00DE3638">
                    <w:rPr>
                      <w:rFonts w:ascii="Arial" w:hAnsi="Arial" w:cs="Arial"/>
                      <w:bCs/>
                      <w:i/>
                      <w:sz w:val="18"/>
                      <w:szCs w:val="18"/>
                      <w:u w:val="single"/>
                      <w:lang w:eastAsia="es-ES"/>
                    </w:rPr>
                    <w:t>Estuches individuales de monedas</w:t>
                  </w:r>
                </w:p>
                <w:p w:rsidR="00FA6707" w:rsidRPr="00B2246E" w:rsidRDefault="00FA6707" w:rsidP="00FA6707">
                  <w:pPr>
                    <w:pStyle w:val="Prrafodelista"/>
                    <w:ind w:left="489"/>
                    <w:jc w:val="both"/>
                    <w:rPr>
                      <w:rFonts w:ascii="Arial" w:hAnsi="Arial" w:cs="Arial"/>
                      <w:bCs/>
                      <w:sz w:val="10"/>
                      <w:szCs w:val="18"/>
                      <w:lang w:eastAsia="es-ES"/>
                    </w:rPr>
                  </w:pP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 xml:space="preserve">Material: cartón con refuerzo de plástico para contener a cada moneda </w:t>
                  </w:r>
                </w:p>
                <w:p w:rsidR="00FA6707" w:rsidRPr="009F2356" w:rsidRDefault="00FA6707" w:rsidP="00FA6707">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4</w:t>
                  </w:r>
                  <w:r w:rsidRPr="009F2356">
                    <w:rPr>
                      <w:rFonts w:ascii="Arial" w:hAnsi="Arial" w:cs="Arial"/>
                      <w:bCs/>
                      <w:sz w:val="18"/>
                      <w:szCs w:val="18"/>
                      <w:lang w:eastAsia="es-ES"/>
                    </w:rPr>
                    <w:t xml:space="preserve"> (Moneda de Curso Legal)</w:t>
                  </w:r>
                </w:p>
                <w:p w:rsidR="00FA6707" w:rsidRPr="009F2356" w:rsidRDefault="00FA6707" w:rsidP="00FA6707">
                  <w:pPr>
                    <w:pStyle w:val="Prrafodelista"/>
                    <w:ind w:left="1206"/>
                    <w:jc w:val="both"/>
                    <w:rPr>
                      <w:rFonts w:ascii="Arial" w:hAnsi="Arial" w:cs="Arial"/>
                      <w:bCs/>
                      <w:sz w:val="18"/>
                      <w:szCs w:val="18"/>
                      <w:lang w:eastAsia="es-ES"/>
                    </w:rPr>
                  </w:pPr>
                  <w:r w:rsidRPr="009F2356">
                    <w:rPr>
                      <w:rFonts w:ascii="Arial" w:hAnsi="Arial" w:cs="Arial"/>
                      <w:bCs/>
                      <w:sz w:val="18"/>
                      <w:szCs w:val="18"/>
                      <w:lang w:eastAsia="es-ES"/>
                    </w:rPr>
                    <w:t xml:space="preserve">    Cantidad: Un mil setecientos cincuenta (1.750)</w:t>
                  </w:r>
                </w:p>
                <w:p w:rsidR="00FA6707" w:rsidRPr="00B2246E" w:rsidRDefault="00FA6707" w:rsidP="00FA6707">
                  <w:pPr>
                    <w:pStyle w:val="Prrafodelista"/>
                    <w:ind w:left="1056" w:hanging="283"/>
                    <w:jc w:val="both"/>
                    <w:rPr>
                      <w:rFonts w:ascii="Arial" w:hAnsi="Arial" w:cs="Arial"/>
                      <w:bCs/>
                      <w:sz w:val="12"/>
                      <w:szCs w:val="18"/>
                      <w:lang w:eastAsia="es-ES"/>
                    </w:rPr>
                  </w:pPr>
                </w:p>
                <w:p w:rsidR="00FA6707" w:rsidRPr="009F2356" w:rsidRDefault="00FA6707" w:rsidP="00FA6707">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5</w:t>
                  </w:r>
                  <w:r w:rsidRPr="009F2356">
                    <w:rPr>
                      <w:rFonts w:ascii="Arial" w:hAnsi="Arial" w:cs="Arial"/>
                      <w:bCs/>
                      <w:sz w:val="18"/>
                      <w:szCs w:val="18"/>
                      <w:lang w:eastAsia="es-ES"/>
                    </w:rPr>
                    <w:t xml:space="preserve"> (Moneda de Plata)</w:t>
                  </w:r>
                </w:p>
                <w:p w:rsidR="00FA6707" w:rsidRPr="009F2356" w:rsidRDefault="00FA6707" w:rsidP="00FA6707">
                  <w:pPr>
                    <w:pStyle w:val="Prrafodelista"/>
                    <w:ind w:left="1056"/>
                    <w:jc w:val="both"/>
                    <w:rPr>
                      <w:rFonts w:ascii="Arial" w:hAnsi="Arial" w:cs="Arial"/>
                      <w:bCs/>
                      <w:sz w:val="18"/>
                      <w:szCs w:val="18"/>
                      <w:lang w:eastAsia="es-ES"/>
                    </w:rPr>
                  </w:pPr>
                  <w:r w:rsidRPr="009F2356">
                    <w:rPr>
                      <w:rFonts w:ascii="Arial" w:hAnsi="Arial" w:cs="Arial"/>
                      <w:bCs/>
                      <w:sz w:val="18"/>
                      <w:szCs w:val="18"/>
                      <w:lang w:eastAsia="es-ES"/>
                    </w:rPr>
                    <w:t xml:space="preserve">       Cantidad: Nueve mil (9.500)</w:t>
                  </w:r>
                </w:p>
                <w:p w:rsidR="00FA6707" w:rsidRPr="00B2246E" w:rsidRDefault="00FA6707" w:rsidP="00FA6707">
                  <w:pPr>
                    <w:pStyle w:val="Prrafodelista"/>
                    <w:ind w:left="1056" w:hanging="283"/>
                    <w:jc w:val="both"/>
                    <w:rPr>
                      <w:rFonts w:ascii="Arial" w:hAnsi="Arial" w:cs="Arial"/>
                      <w:bCs/>
                      <w:sz w:val="10"/>
                      <w:szCs w:val="18"/>
                      <w:lang w:eastAsia="es-ES"/>
                    </w:rPr>
                  </w:pPr>
                </w:p>
                <w:p w:rsidR="00FA6707" w:rsidRPr="009F2356" w:rsidRDefault="00FA6707" w:rsidP="00FA6707">
                  <w:pPr>
                    <w:pStyle w:val="Prrafodelista"/>
                    <w:numPr>
                      <w:ilvl w:val="0"/>
                      <w:numId w:val="61"/>
                    </w:numPr>
                    <w:ind w:left="1202" w:firstLine="4"/>
                    <w:jc w:val="both"/>
                    <w:rPr>
                      <w:rFonts w:ascii="Arial" w:hAnsi="Arial" w:cs="Arial"/>
                      <w:bCs/>
                      <w:sz w:val="18"/>
                      <w:szCs w:val="18"/>
                      <w:lang w:eastAsia="es-ES"/>
                    </w:rPr>
                  </w:pPr>
                  <w:r>
                    <w:rPr>
                      <w:rFonts w:ascii="Arial" w:hAnsi="Arial" w:cs="Arial"/>
                      <w:bCs/>
                      <w:sz w:val="18"/>
                      <w:szCs w:val="18"/>
                      <w:lang w:eastAsia="es-ES"/>
                    </w:rPr>
                    <w:t>Ítem 6</w:t>
                  </w:r>
                  <w:r w:rsidRPr="009F2356">
                    <w:rPr>
                      <w:rFonts w:ascii="Arial" w:hAnsi="Arial" w:cs="Arial"/>
                      <w:bCs/>
                      <w:sz w:val="18"/>
                      <w:szCs w:val="18"/>
                      <w:lang w:eastAsia="es-ES"/>
                    </w:rPr>
                    <w:t xml:space="preserve"> (Moneda de Oro)</w:t>
                  </w:r>
                </w:p>
                <w:p w:rsidR="00FA6707" w:rsidRPr="009F2356" w:rsidRDefault="00FA6707" w:rsidP="00FA6707">
                  <w:pPr>
                    <w:pStyle w:val="Prrafodelista"/>
                    <w:ind w:left="1056"/>
                    <w:jc w:val="both"/>
                    <w:rPr>
                      <w:rFonts w:ascii="Arial" w:hAnsi="Arial" w:cs="Arial"/>
                      <w:bCs/>
                      <w:sz w:val="18"/>
                      <w:szCs w:val="18"/>
                      <w:lang w:eastAsia="es-ES"/>
                    </w:rPr>
                  </w:pPr>
                  <w:r w:rsidRPr="009F2356">
                    <w:rPr>
                      <w:rFonts w:ascii="Arial" w:hAnsi="Arial" w:cs="Arial"/>
                      <w:bCs/>
                      <w:sz w:val="18"/>
                      <w:szCs w:val="18"/>
                      <w:lang w:eastAsia="es-ES"/>
                    </w:rPr>
                    <w:t xml:space="preserve">       Cantidad: Quinientas (500)</w:t>
                  </w:r>
                </w:p>
                <w:p w:rsidR="00FA6707" w:rsidRPr="009F2356" w:rsidRDefault="00FA6707" w:rsidP="00FA6707">
                  <w:pPr>
                    <w:jc w:val="both"/>
                    <w:rPr>
                      <w:rFonts w:ascii="Arial" w:hAnsi="Arial" w:cs="Arial"/>
                      <w:bCs/>
                      <w:sz w:val="18"/>
                      <w:szCs w:val="18"/>
                      <w:lang w:eastAsia="es-ES"/>
                    </w:rPr>
                  </w:pPr>
                </w:p>
                <w:p w:rsidR="00FA6707" w:rsidRPr="009F2356" w:rsidRDefault="00FA6707" w:rsidP="00FA6707">
                  <w:pP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5E5371" w:rsidP="00FA6707">
                  <w:pPr>
                    <w:pStyle w:val="Prrafodelista"/>
                    <w:ind w:left="67"/>
                    <w:jc w:val="center"/>
                    <w:rPr>
                      <w:noProof/>
                      <w:lang w:val="es-BO" w:eastAsia="es-BO"/>
                    </w:rPr>
                  </w:pPr>
                  <w:r w:rsidRPr="009F2356">
                    <w:rPr>
                      <w:noProof/>
                      <w:lang w:val="es-BO" w:eastAsia="es-BO"/>
                    </w:rPr>
                    <w:drawing>
                      <wp:anchor distT="0" distB="0" distL="114300" distR="114300" simplePos="0" relativeHeight="251695104" behindDoc="0" locked="0" layoutInCell="1" allowOverlap="1" wp14:anchorId="18330BEA" wp14:editId="795CE0ED">
                        <wp:simplePos x="0" y="0"/>
                        <wp:positionH relativeFrom="column">
                          <wp:posOffset>1889125</wp:posOffset>
                        </wp:positionH>
                        <wp:positionV relativeFrom="paragraph">
                          <wp:posOffset>6350</wp:posOffset>
                        </wp:positionV>
                        <wp:extent cx="2256155" cy="2912745"/>
                        <wp:effectExtent l="0" t="0" r="0" b="1905"/>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256155" cy="2912745"/>
                                </a:xfrm>
                                <a:prstGeom prst="rect">
                                  <a:avLst/>
                                </a:prstGeom>
                              </pic:spPr>
                            </pic:pic>
                          </a:graphicData>
                        </a:graphic>
                        <wp14:sizeRelH relativeFrom="page">
                          <wp14:pctWidth>0</wp14:pctWidth>
                        </wp14:sizeRelH>
                        <wp14:sizeRelV relativeFrom="page">
                          <wp14:pctHeight>0</wp14:pctHeight>
                        </wp14:sizeRelV>
                      </wp:anchor>
                    </w:drawing>
                  </w:r>
                </w:p>
                <w:p w:rsidR="00FA6707" w:rsidRDefault="00FA6707"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Pr="009F2356" w:rsidRDefault="005E5371"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Default="00FA6707"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Default="005E5371" w:rsidP="00FA6707">
                  <w:pPr>
                    <w:pStyle w:val="Prrafodelista"/>
                    <w:ind w:left="67"/>
                    <w:jc w:val="center"/>
                    <w:rPr>
                      <w:noProof/>
                      <w:lang w:val="es-BO" w:eastAsia="es-BO"/>
                    </w:rPr>
                  </w:pPr>
                </w:p>
                <w:p w:rsidR="005E5371" w:rsidRPr="009F2356" w:rsidRDefault="005E5371"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pStyle w:val="Prrafodelista"/>
                    <w:ind w:left="67"/>
                    <w:jc w:val="center"/>
                    <w:rPr>
                      <w:noProof/>
                      <w:lang w:val="es-BO" w:eastAsia="es-BO"/>
                    </w:rPr>
                  </w:pPr>
                </w:p>
                <w:p w:rsidR="00FA6707" w:rsidRPr="009F2356" w:rsidRDefault="00FA6707" w:rsidP="00FA6707">
                  <w:pPr>
                    <w:jc w:val="center"/>
                    <w:rPr>
                      <w:rFonts w:ascii="Arial" w:hAnsi="Arial" w:cs="Arial"/>
                      <w:bCs/>
                      <w:sz w:val="18"/>
                      <w:szCs w:val="18"/>
                      <w:lang w:eastAsia="es-ES"/>
                    </w:rPr>
                  </w:pPr>
                  <w:r w:rsidRPr="009F2356">
                    <w:rPr>
                      <w:rFonts w:ascii="Arial" w:hAnsi="Arial" w:cs="Arial"/>
                      <w:b/>
                      <w:bCs/>
                      <w:sz w:val="18"/>
                      <w:szCs w:val="18"/>
                      <w:lang w:eastAsia="es-ES"/>
                    </w:rPr>
                    <w:t>NOTA: La Imagen se adjunta solamente con fines ilustrativos</w:t>
                  </w:r>
                </w:p>
                <w:p w:rsidR="00FA6707" w:rsidRPr="009F2356" w:rsidRDefault="00FA6707" w:rsidP="00FA6707">
                  <w:pPr>
                    <w:pStyle w:val="Prrafodelista"/>
                    <w:ind w:left="634"/>
                    <w:jc w:val="both"/>
                    <w:rPr>
                      <w:rFonts w:ascii="Arial" w:hAnsi="Arial" w:cs="Arial"/>
                      <w:bCs/>
                      <w:sz w:val="18"/>
                      <w:szCs w:val="18"/>
                      <w:lang w:eastAsia="es-ES"/>
                    </w:rPr>
                  </w:pPr>
                </w:p>
                <w:p w:rsidR="00FA6707" w:rsidRPr="009F2356"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Las monedas requeridas, así como los estuches individuales de cartón, deberán entregarse ensambladas y en cajas de 50 unidades por cada caja</w:t>
                  </w:r>
                  <w:r>
                    <w:rPr>
                      <w:rFonts w:ascii="Arial" w:hAnsi="Arial" w:cs="Arial"/>
                      <w:sz w:val="18"/>
                      <w:szCs w:val="18"/>
                      <w:lang w:eastAsia="es-ES"/>
                    </w:rPr>
                    <w:t xml:space="preserve"> o la cantidad que proponga el proveedor</w:t>
                  </w:r>
                  <w:r w:rsidRPr="009F2356">
                    <w:rPr>
                      <w:rFonts w:ascii="Arial" w:hAnsi="Arial" w:cs="Arial"/>
                      <w:sz w:val="18"/>
                      <w:szCs w:val="18"/>
                      <w:lang w:eastAsia="es-ES"/>
                    </w:rPr>
                    <w:t>. Cada caja será numerada en forma correlativa en dos lados laterales.</w:t>
                  </w:r>
                </w:p>
                <w:p w:rsidR="00FA6707" w:rsidRPr="009F2356" w:rsidRDefault="00FA6707" w:rsidP="00FA6707">
                  <w:pPr>
                    <w:ind w:left="352"/>
                    <w:jc w:val="both"/>
                    <w:rPr>
                      <w:rFonts w:ascii="Arial" w:hAnsi="Arial" w:cs="Arial"/>
                      <w:sz w:val="18"/>
                      <w:szCs w:val="18"/>
                      <w:lang w:eastAsia="es-ES"/>
                    </w:rPr>
                  </w:pPr>
                </w:p>
                <w:p w:rsidR="00FA6707" w:rsidRDefault="00FA6707" w:rsidP="00FA6707">
                  <w:pPr>
                    <w:ind w:left="352"/>
                    <w:jc w:val="both"/>
                    <w:rPr>
                      <w:rFonts w:ascii="Arial" w:hAnsi="Arial" w:cs="Arial"/>
                      <w:sz w:val="18"/>
                      <w:szCs w:val="18"/>
                      <w:lang w:eastAsia="es-ES"/>
                    </w:rPr>
                  </w:pPr>
                  <w:r w:rsidRPr="009F2356">
                    <w:rPr>
                      <w:rFonts w:ascii="Arial" w:hAnsi="Arial" w:cs="Arial"/>
                      <w:sz w:val="18"/>
                      <w:szCs w:val="18"/>
                      <w:lang w:eastAsia="es-ES"/>
                    </w:rPr>
                    <w:t>El diseño de los estuches (tanto de los de cuero ecológico, como los estuches individuales) deberá ser aprobado por la GTES. Para el efecto, el Proveedor adjudicado deberá entregar 3 opciones de diseño (por tipo de estuche) con la descripción a detalle de los mismos e impresiones a color. El BCB en un plazo de 10 hábiles de recibidos los mismos, formulará sus observaciones o aprobará uno de las opciones.</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Pr="009F2356" w:rsidRDefault="00FA6707" w:rsidP="00FA6707">
                  <w:pPr>
                    <w:tabs>
                      <w:tab w:val="center" w:pos="4252"/>
                      <w:tab w:val="right" w:pos="8504"/>
                    </w:tabs>
                    <w:jc w:val="both"/>
                    <w:rPr>
                      <w:rFonts w:ascii="Arial" w:hAnsi="Arial" w:cs="Arial"/>
                      <w:b/>
                      <w:bCs/>
                      <w:sz w:val="18"/>
                      <w:szCs w:val="18"/>
                      <w:lang w:eastAsia="es-ES"/>
                    </w:rPr>
                  </w:pPr>
                  <w:r>
                    <w:rPr>
                      <w:rFonts w:ascii="Arial" w:hAnsi="Arial" w:cs="Arial"/>
                      <w:b/>
                      <w:i/>
                      <w:sz w:val="18"/>
                      <w:szCs w:val="18"/>
                      <w:lang w:eastAsia="es-ES"/>
                    </w:rPr>
                    <w:t>(Manifestar Aceptación)</w:t>
                  </w: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8C030D">
                  <w:pPr>
                    <w:pStyle w:val="Prrafodelista"/>
                    <w:keepNext/>
                    <w:numPr>
                      <w:ilvl w:val="2"/>
                      <w:numId w:val="39"/>
                    </w:numPr>
                    <w:ind w:left="637" w:hanging="567"/>
                    <w:jc w:val="both"/>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ITEM 7, 8, 9 Y 10 (MONEDAS CONMEMORATIVAS)</w:t>
                  </w:r>
                </w:p>
              </w:tc>
            </w:tr>
            <w:tr w:rsidR="00FA6707" w:rsidRPr="009F2356" w:rsidTr="00FA6707">
              <w:trPr>
                <w:trHeight w:val="20"/>
                <w:jc w:val="center"/>
              </w:trPr>
              <w:tc>
                <w:tcPr>
                  <w:tcW w:w="9918" w:type="dxa"/>
                  <w:vAlign w:val="center"/>
                </w:tcPr>
                <w:p w:rsidR="00FA6707" w:rsidRPr="009F2356" w:rsidRDefault="00FA6707" w:rsidP="00FA6707">
                  <w:pPr>
                    <w:jc w:val="both"/>
                    <w:rPr>
                      <w:rFonts w:ascii="Arial" w:hAnsi="Arial" w:cs="Arial"/>
                      <w:sz w:val="18"/>
                      <w:szCs w:val="18"/>
                      <w:lang w:eastAsia="es-ES"/>
                    </w:rPr>
                  </w:pPr>
                </w:p>
                <w:p w:rsidR="00FA6707" w:rsidRPr="009F2356" w:rsidRDefault="00FA6707" w:rsidP="00DE3638">
                  <w:pPr>
                    <w:pStyle w:val="Prrafodelista"/>
                    <w:numPr>
                      <w:ilvl w:val="0"/>
                      <w:numId w:val="129"/>
                    </w:numPr>
                    <w:ind w:left="446"/>
                    <w:jc w:val="both"/>
                    <w:rPr>
                      <w:rFonts w:ascii="Arial" w:hAnsi="Arial" w:cs="Arial"/>
                      <w:b/>
                      <w:bCs/>
                      <w:sz w:val="18"/>
                      <w:szCs w:val="18"/>
                      <w:lang w:eastAsia="es-ES"/>
                    </w:rPr>
                  </w:pPr>
                  <w:r w:rsidRPr="009F2356">
                    <w:rPr>
                      <w:rFonts w:ascii="Arial" w:hAnsi="Arial" w:cs="Arial"/>
                      <w:b/>
                      <w:bCs/>
                      <w:sz w:val="18"/>
                      <w:szCs w:val="18"/>
                      <w:lang w:eastAsia="es-ES"/>
                    </w:rPr>
                    <w:t>Embalaje</w:t>
                  </w:r>
                </w:p>
                <w:p w:rsidR="00FA6707" w:rsidRPr="009F2356" w:rsidRDefault="00FA6707" w:rsidP="00FA6707">
                  <w:pPr>
                    <w:ind w:left="938" w:firstLine="14"/>
                    <w:jc w:val="both"/>
                    <w:rPr>
                      <w:rFonts w:ascii="Arial" w:hAnsi="Arial" w:cs="Arial"/>
                      <w:sz w:val="8"/>
                      <w:szCs w:val="18"/>
                      <w:lang w:eastAsia="es-ES"/>
                    </w:rPr>
                  </w:pPr>
                </w:p>
                <w:p w:rsidR="00FA6707" w:rsidRPr="009F2356" w:rsidRDefault="00FA6707" w:rsidP="00FA6707">
                  <w:pPr>
                    <w:ind w:left="351"/>
                    <w:jc w:val="both"/>
                    <w:rPr>
                      <w:rFonts w:ascii="Arial" w:hAnsi="Arial" w:cs="Arial"/>
                      <w:sz w:val="18"/>
                      <w:szCs w:val="18"/>
                      <w:lang w:eastAsia="es-ES"/>
                    </w:rPr>
                  </w:pPr>
                  <w:r w:rsidRPr="009F2356">
                    <w:rPr>
                      <w:rFonts w:ascii="Arial" w:hAnsi="Arial" w:cs="Arial"/>
                      <w:sz w:val="18"/>
                      <w:szCs w:val="18"/>
                      <w:lang w:eastAsia="es-ES"/>
                    </w:rPr>
                    <w:t>Las monedas deberán estar contenidas en los empaques originales de fábrica, de tal manera que permanezcan intactas, no sufran ningún daño o deterioro y se garantice su llegada en óptimas condiciones hasta el destino final, debidamente sellados contra la humedad.</w:t>
                  </w:r>
                </w:p>
                <w:p w:rsidR="00FA6707" w:rsidRPr="009F2356" w:rsidRDefault="00FA6707" w:rsidP="00FA6707">
                  <w:pPr>
                    <w:ind w:left="224"/>
                    <w:jc w:val="both"/>
                    <w:rPr>
                      <w:rFonts w:ascii="Arial" w:hAnsi="Arial" w:cs="Arial"/>
                      <w:b/>
                      <w:bCs/>
                      <w:sz w:val="18"/>
                      <w:szCs w:val="18"/>
                      <w:lang w:eastAsia="es-ES"/>
                    </w:rPr>
                  </w:pPr>
                </w:p>
                <w:p w:rsidR="00FA6707" w:rsidRPr="009F2356" w:rsidRDefault="00FA6707" w:rsidP="00DE3638">
                  <w:pPr>
                    <w:pStyle w:val="Prrafodelista"/>
                    <w:numPr>
                      <w:ilvl w:val="0"/>
                      <w:numId w:val="129"/>
                    </w:numPr>
                    <w:ind w:left="352" w:hanging="284"/>
                    <w:jc w:val="both"/>
                    <w:rPr>
                      <w:rFonts w:ascii="Arial" w:hAnsi="Arial" w:cs="Arial"/>
                      <w:b/>
                      <w:bCs/>
                      <w:sz w:val="18"/>
                      <w:szCs w:val="18"/>
                      <w:lang w:eastAsia="es-ES"/>
                    </w:rPr>
                  </w:pPr>
                  <w:r w:rsidRPr="009F2356">
                    <w:rPr>
                      <w:rFonts w:ascii="Arial" w:hAnsi="Arial" w:cs="Arial"/>
                      <w:b/>
                      <w:bCs/>
                      <w:sz w:val="18"/>
                      <w:szCs w:val="18"/>
                      <w:lang w:eastAsia="es-ES"/>
                    </w:rPr>
                    <w:lastRenderedPageBreak/>
                    <w:t>Estuches y Cápsulas de Monedas</w:t>
                  </w:r>
                </w:p>
                <w:p w:rsidR="00FA6707" w:rsidRPr="009F2356" w:rsidRDefault="00FA6707" w:rsidP="00FA6707">
                  <w:pPr>
                    <w:ind w:left="952"/>
                    <w:jc w:val="both"/>
                    <w:rPr>
                      <w:rFonts w:ascii="Arial" w:hAnsi="Arial" w:cs="Arial"/>
                      <w:bCs/>
                      <w:sz w:val="18"/>
                      <w:szCs w:val="18"/>
                      <w:lang w:eastAsia="es-ES"/>
                    </w:rPr>
                  </w:pPr>
                </w:p>
                <w:p w:rsidR="00FA6707" w:rsidRPr="009F2356" w:rsidRDefault="00FA6707" w:rsidP="00FA6707">
                  <w:pPr>
                    <w:pStyle w:val="Prrafodelista"/>
                    <w:numPr>
                      <w:ilvl w:val="0"/>
                      <w:numId w:val="87"/>
                    </w:numPr>
                    <w:ind w:left="634" w:hanging="283"/>
                    <w:jc w:val="both"/>
                    <w:rPr>
                      <w:rFonts w:ascii="Arial" w:hAnsi="Arial" w:cs="Arial"/>
                      <w:bCs/>
                      <w:sz w:val="18"/>
                      <w:szCs w:val="18"/>
                      <w:lang w:eastAsia="es-ES"/>
                    </w:rPr>
                  </w:pPr>
                  <w:r w:rsidRPr="009F2356">
                    <w:rPr>
                      <w:rFonts w:ascii="Arial" w:hAnsi="Arial" w:cs="Arial"/>
                      <w:bCs/>
                      <w:sz w:val="18"/>
                      <w:szCs w:val="18"/>
                      <w:lang w:eastAsia="es-ES"/>
                    </w:rPr>
                    <w:t>Características</w:t>
                  </w:r>
                </w:p>
                <w:p w:rsidR="00FA6707" w:rsidRPr="009F2356" w:rsidRDefault="00FA6707" w:rsidP="00FA6707">
                  <w:pPr>
                    <w:ind w:left="634"/>
                    <w:jc w:val="both"/>
                    <w:rPr>
                      <w:rFonts w:ascii="Arial" w:hAnsi="Arial" w:cs="Arial"/>
                      <w:bCs/>
                      <w:sz w:val="18"/>
                      <w:szCs w:val="18"/>
                      <w:lang w:eastAsia="es-ES"/>
                    </w:rPr>
                  </w:pPr>
                  <w:r w:rsidRPr="009F2356">
                    <w:rPr>
                      <w:rFonts w:ascii="Arial" w:hAnsi="Arial" w:cs="Arial"/>
                      <w:bCs/>
                      <w:sz w:val="18"/>
                      <w:szCs w:val="18"/>
                      <w:lang w:eastAsia="es-ES"/>
                    </w:rPr>
                    <w:t xml:space="preserve">Los estuches y cápsulas de las monedas a ser entregados deben cumplir las siguientes características: </w:t>
                  </w: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Caja y díptico de cartón con un auto adhesivo, similar al expuesto en la imagen inferior.</w:t>
                  </w:r>
                </w:p>
                <w:p w:rsidR="00FA6707"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Cápsula de plástico (acrílico), para contener las monedas conmemorativas, a fin de evitar que estas sufran daños por posteriores manipulaciones.</w:t>
                  </w:r>
                </w:p>
                <w:p w:rsidR="00FA6707" w:rsidRDefault="00FA6707" w:rsidP="00FA6707">
                  <w:pPr>
                    <w:ind w:right="188"/>
                    <w:jc w:val="both"/>
                    <w:rPr>
                      <w:rFonts w:ascii="Arial" w:hAnsi="Arial" w:cs="Arial"/>
                      <w:bCs/>
                      <w:sz w:val="18"/>
                      <w:szCs w:val="18"/>
                      <w:lang w:eastAsia="es-ES"/>
                    </w:rPr>
                  </w:pPr>
                </w:p>
                <w:p w:rsidR="00FA6707" w:rsidRDefault="005E5371" w:rsidP="00FA6707">
                  <w:pPr>
                    <w:ind w:right="188"/>
                    <w:jc w:val="both"/>
                    <w:rPr>
                      <w:rFonts w:ascii="Arial" w:hAnsi="Arial" w:cs="Arial"/>
                      <w:bCs/>
                      <w:sz w:val="18"/>
                      <w:szCs w:val="18"/>
                      <w:lang w:eastAsia="es-ES"/>
                    </w:rPr>
                  </w:pPr>
                  <w:r w:rsidRPr="009F2356">
                    <w:rPr>
                      <w:noProof/>
                      <w:lang w:val="es-BO" w:eastAsia="es-BO"/>
                    </w:rPr>
                    <w:drawing>
                      <wp:anchor distT="0" distB="0" distL="114300" distR="114300" simplePos="0" relativeHeight="251696128" behindDoc="0" locked="0" layoutInCell="1" allowOverlap="1" wp14:anchorId="7B2DEAE4" wp14:editId="2B992457">
                        <wp:simplePos x="0" y="0"/>
                        <wp:positionH relativeFrom="column">
                          <wp:posOffset>1614170</wp:posOffset>
                        </wp:positionH>
                        <wp:positionV relativeFrom="paragraph">
                          <wp:posOffset>78105</wp:posOffset>
                        </wp:positionV>
                        <wp:extent cx="2827655" cy="1852295"/>
                        <wp:effectExtent l="0" t="0" r="0" b="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7655" cy="1852295"/>
                                </a:xfrm>
                                <a:prstGeom prst="rect">
                                  <a:avLst/>
                                </a:prstGeom>
                              </pic:spPr>
                            </pic:pic>
                          </a:graphicData>
                        </a:graphic>
                        <wp14:sizeRelH relativeFrom="page">
                          <wp14:pctWidth>0</wp14:pctWidth>
                        </wp14:sizeRelH>
                        <wp14:sizeRelV relativeFrom="page">
                          <wp14:pctHeight>0</wp14:pctHeight>
                        </wp14:sizeRelV>
                      </wp:anchor>
                    </w:drawing>
                  </w:r>
                </w:p>
                <w:p w:rsidR="00FA6707" w:rsidRDefault="00FA6707" w:rsidP="00FA6707">
                  <w:pPr>
                    <w:ind w:right="188"/>
                    <w:jc w:val="both"/>
                    <w:rPr>
                      <w:rFonts w:ascii="Arial" w:hAnsi="Arial" w:cs="Arial"/>
                      <w:bCs/>
                      <w:sz w:val="18"/>
                      <w:szCs w:val="18"/>
                      <w:lang w:eastAsia="es-ES"/>
                    </w:rPr>
                  </w:pPr>
                </w:p>
                <w:p w:rsidR="00FA6707" w:rsidRDefault="00FA6707" w:rsidP="00FA6707">
                  <w:pPr>
                    <w:ind w:right="188"/>
                    <w:jc w:val="both"/>
                    <w:rPr>
                      <w:rFonts w:ascii="Arial" w:hAnsi="Arial" w:cs="Arial"/>
                      <w:bCs/>
                      <w:sz w:val="18"/>
                      <w:szCs w:val="18"/>
                      <w:lang w:eastAsia="es-ES"/>
                    </w:rPr>
                  </w:pPr>
                </w:p>
                <w:p w:rsidR="00FA6707" w:rsidRPr="001D2194" w:rsidRDefault="00FA6707" w:rsidP="00FA6707">
                  <w:pPr>
                    <w:ind w:right="18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ind w:left="238"/>
                    <w:jc w:val="both"/>
                    <w:rPr>
                      <w:rFonts w:ascii="Arial" w:hAnsi="Arial" w:cs="Arial"/>
                      <w:bCs/>
                      <w:sz w:val="18"/>
                      <w:szCs w:val="18"/>
                      <w:lang w:eastAsia="es-ES"/>
                    </w:rPr>
                  </w:pPr>
                </w:p>
                <w:p w:rsidR="00FA6707" w:rsidRPr="009F2356" w:rsidRDefault="00FA6707" w:rsidP="00FA6707">
                  <w:pPr>
                    <w:pStyle w:val="Prrafodelista"/>
                    <w:numPr>
                      <w:ilvl w:val="0"/>
                      <w:numId w:val="86"/>
                    </w:numPr>
                    <w:ind w:left="919" w:right="188" w:hanging="227"/>
                    <w:jc w:val="both"/>
                    <w:rPr>
                      <w:rFonts w:ascii="Arial" w:hAnsi="Arial" w:cs="Arial"/>
                      <w:bCs/>
                      <w:sz w:val="18"/>
                      <w:szCs w:val="18"/>
                      <w:lang w:eastAsia="es-ES"/>
                    </w:rPr>
                  </w:pPr>
                  <w:r w:rsidRPr="009F2356">
                    <w:rPr>
                      <w:rFonts w:ascii="Arial" w:hAnsi="Arial" w:cs="Arial"/>
                      <w:bCs/>
                      <w:sz w:val="18"/>
                      <w:szCs w:val="18"/>
                      <w:lang w:eastAsia="es-ES"/>
                    </w:rPr>
                    <w:t>En cuanto a la</w:t>
                  </w:r>
                  <w:r>
                    <w:rPr>
                      <w:rFonts w:ascii="Arial" w:hAnsi="Arial" w:cs="Arial"/>
                      <w:bCs/>
                      <w:sz w:val="18"/>
                      <w:szCs w:val="18"/>
                      <w:lang w:eastAsia="es-ES"/>
                    </w:rPr>
                    <w:t xml:space="preserve"> longitud</w:t>
                  </w:r>
                  <w:r w:rsidRPr="009F2356">
                    <w:rPr>
                      <w:rFonts w:ascii="Arial" w:hAnsi="Arial" w:cs="Arial"/>
                      <w:bCs/>
                      <w:sz w:val="18"/>
                      <w:szCs w:val="18"/>
                      <w:lang w:eastAsia="es-ES"/>
                    </w:rPr>
                    <w:t xml:space="preserve">, el BCB entregará muestras tanto de los estuches como de las </w:t>
                  </w:r>
                </w:p>
                <w:p w:rsidR="00FA6707" w:rsidRPr="009F2356" w:rsidRDefault="00FA6707" w:rsidP="00FA6707">
                  <w:pPr>
                    <w:pStyle w:val="Prrafodelista"/>
                    <w:ind w:left="919" w:right="188"/>
                    <w:jc w:val="both"/>
                    <w:rPr>
                      <w:rFonts w:ascii="Arial" w:hAnsi="Arial" w:cs="Arial"/>
                      <w:bCs/>
                      <w:sz w:val="18"/>
                      <w:szCs w:val="18"/>
                      <w:lang w:eastAsia="es-ES"/>
                    </w:rPr>
                  </w:pPr>
                  <w:proofErr w:type="gramStart"/>
                  <w:r w:rsidRPr="009F2356">
                    <w:rPr>
                      <w:rFonts w:ascii="Arial" w:hAnsi="Arial" w:cs="Arial"/>
                      <w:bCs/>
                      <w:sz w:val="18"/>
                      <w:szCs w:val="18"/>
                      <w:lang w:eastAsia="es-ES"/>
                    </w:rPr>
                    <w:t>cápsulas</w:t>
                  </w:r>
                  <w:proofErr w:type="gramEnd"/>
                  <w:r w:rsidRPr="009F2356">
                    <w:rPr>
                      <w:rFonts w:ascii="Arial" w:hAnsi="Arial" w:cs="Arial"/>
                      <w:bCs/>
                      <w:sz w:val="18"/>
                      <w:szCs w:val="18"/>
                      <w:lang w:eastAsia="es-ES"/>
                    </w:rPr>
                    <w:t>.</w:t>
                  </w:r>
                </w:p>
                <w:p w:rsidR="00FA6707" w:rsidRPr="009F2356" w:rsidRDefault="00FA6707" w:rsidP="00FA6707">
                  <w:pPr>
                    <w:pStyle w:val="Prrafodelista"/>
                    <w:ind w:left="489"/>
                    <w:jc w:val="both"/>
                    <w:rPr>
                      <w:rFonts w:ascii="Arial" w:hAnsi="Arial" w:cs="Arial"/>
                      <w:bCs/>
                      <w:sz w:val="18"/>
                      <w:szCs w:val="18"/>
                      <w:lang w:eastAsia="es-ES"/>
                    </w:rPr>
                  </w:pPr>
                </w:p>
                <w:p w:rsidR="00FA6707" w:rsidRPr="009F2356" w:rsidRDefault="00FA6707" w:rsidP="00FA6707">
                  <w:pPr>
                    <w:pStyle w:val="Prrafodelista"/>
                    <w:numPr>
                      <w:ilvl w:val="0"/>
                      <w:numId w:val="87"/>
                    </w:numPr>
                    <w:ind w:left="489" w:hanging="283"/>
                    <w:jc w:val="both"/>
                    <w:rPr>
                      <w:rFonts w:ascii="Arial" w:hAnsi="Arial" w:cs="Arial"/>
                      <w:bCs/>
                      <w:sz w:val="18"/>
                      <w:szCs w:val="18"/>
                      <w:lang w:eastAsia="es-ES"/>
                    </w:rPr>
                  </w:pPr>
                  <w:r w:rsidRPr="009F2356">
                    <w:rPr>
                      <w:rFonts w:ascii="Arial" w:hAnsi="Arial" w:cs="Arial"/>
                      <w:bCs/>
                      <w:sz w:val="18"/>
                      <w:szCs w:val="18"/>
                      <w:lang w:eastAsia="es-ES"/>
                    </w:rPr>
                    <w:t>Diseño</w:t>
                  </w:r>
                  <w:r>
                    <w:rPr>
                      <w:rFonts w:ascii="Arial" w:hAnsi="Arial" w:cs="Arial"/>
                      <w:bCs/>
                      <w:sz w:val="18"/>
                      <w:szCs w:val="18"/>
                      <w:lang w:eastAsia="es-ES"/>
                    </w:rPr>
                    <w:t xml:space="preserve"> y longitud</w:t>
                  </w:r>
                </w:p>
                <w:p w:rsidR="00FA6707" w:rsidRPr="009F2356" w:rsidRDefault="00FA6707" w:rsidP="00FA6707">
                  <w:pPr>
                    <w:ind w:left="489"/>
                    <w:jc w:val="both"/>
                    <w:rPr>
                      <w:rFonts w:ascii="Arial" w:hAnsi="Arial" w:cs="Arial"/>
                      <w:bCs/>
                      <w:sz w:val="18"/>
                      <w:szCs w:val="18"/>
                      <w:lang w:eastAsia="es-ES"/>
                    </w:rPr>
                  </w:pPr>
                  <w:r w:rsidRPr="009F2356">
                    <w:rPr>
                      <w:rFonts w:ascii="Arial" w:hAnsi="Arial" w:cs="Arial"/>
                      <w:bCs/>
                      <w:sz w:val="18"/>
                      <w:szCs w:val="18"/>
                      <w:lang w:eastAsia="es-ES"/>
                    </w:rPr>
                    <w:t>En un plazo máximo cuarenta (40) días hábiles posteriores a la firma del Contrato, mediante nota dirigida a la GTES, el Proveedor deberá presentar muestras y archivos digitales editables</w:t>
                  </w:r>
                  <w:r>
                    <w:rPr>
                      <w:rFonts w:ascii="Arial" w:hAnsi="Arial" w:cs="Arial"/>
                      <w:bCs/>
                      <w:sz w:val="18"/>
                      <w:szCs w:val="18"/>
                      <w:lang w:eastAsia="es-ES"/>
                    </w:rPr>
                    <w:t xml:space="preserve"> (formato TIFF o similar) </w:t>
                  </w:r>
                  <w:r w:rsidRPr="009F2356">
                    <w:rPr>
                      <w:rFonts w:ascii="Arial" w:hAnsi="Arial" w:cs="Arial"/>
                      <w:bCs/>
                      <w:sz w:val="18"/>
                      <w:szCs w:val="18"/>
                      <w:lang w:eastAsia="es-ES"/>
                    </w:rPr>
                    <w:t>de al menos tres (3) propuestas para el diseño del estuche de las monedas que incluyan</w:t>
                  </w:r>
                  <w:r>
                    <w:rPr>
                      <w:rFonts w:ascii="Arial" w:hAnsi="Arial" w:cs="Arial"/>
                      <w:bCs/>
                      <w:sz w:val="18"/>
                      <w:szCs w:val="18"/>
                      <w:lang w:eastAsia="es-ES"/>
                    </w:rPr>
                    <w:t xml:space="preserve"> la</w:t>
                  </w:r>
                  <w:r w:rsidRPr="009F2356">
                    <w:rPr>
                      <w:rFonts w:ascii="Arial" w:hAnsi="Arial" w:cs="Arial"/>
                      <w:bCs/>
                      <w:sz w:val="18"/>
                      <w:szCs w:val="18"/>
                      <w:lang w:eastAsia="es-ES"/>
                    </w:rPr>
                    <w:t xml:space="preserve"> longitud.</w:t>
                  </w:r>
                </w:p>
                <w:p w:rsidR="00FA6707" w:rsidRPr="009F2356" w:rsidRDefault="00FA6707" w:rsidP="00FA6707">
                  <w:pPr>
                    <w:ind w:left="489"/>
                    <w:jc w:val="both"/>
                    <w:rPr>
                      <w:rFonts w:ascii="Arial" w:hAnsi="Arial" w:cs="Arial"/>
                      <w:bCs/>
                      <w:sz w:val="18"/>
                      <w:szCs w:val="18"/>
                      <w:lang w:eastAsia="es-ES"/>
                    </w:rPr>
                  </w:pPr>
                </w:p>
                <w:p w:rsidR="00FA6707" w:rsidRPr="009F2356" w:rsidRDefault="00FA6707" w:rsidP="00FA6707">
                  <w:pPr>
                    <w:ind w:left="489"/>
                    <w:jc w:val="both"/>
                    <w:rPr>
                      <w:rFonts w:ascii="Arial" w:hAnsi="Arial" w:cs="Arial"/>
                      <w:bCs/>
                      <w:sz w:val="18"/>
                      <w:szCs w:val="18"/>
                      <w:lang w:eastAsia="es-ES"/>
                    </w:rPr>
                  </w:pPr>
                  <w:r w:rsidRPr="009F2356">
                    <w:rPr>
                      <w:rFonts w:ascii="Arial" w:hAnsi="Arial" w:cs="Arial"/>
                      <w:bCs/>
                      <w:sz w:val="18"/>
                      <w:szCs w:val="18"/>
                      <w:lang w:eastAsia="es-ES"/>
                    </w:rPr>
                    <w:t>Mediante nota, la GTES comunicará al Proveedor la aprobación de una de las opciones presentadas en un plazo máximo de</w:t>
                  </w:r>
                  <w:r>
                    <w:rPr>
                      <w:rFonts w:ascii="Arial" w:hAnsi="Arial" w:cs="Arial"/>
                      <w:bCs/>
                      <w:sz w:val="18"/>
                      <w:szCs w:val="18"/>
                      <w:lang w:eastAsia="es-ES"/>
                    </w:rPr>
                    <w:t xml:space="preserve"> 2</w:t>
                  </w:r>
                  <w:r w:rsidRPr="009F2356">
                    <w:rPr>
                      <w:rFonts w:ascii="Arial" w:hAnsi="Arial" w:cs="Arial"/>
                      <w:bCs/>
                      <w:sz w:val="18"/>
                      <w:szCs w:val="18"/>
                      <w:lang w:eastAsia="es-ES"/>
                    </w:rPr>
                    <w:t>0 (</w:t>
                  </w:r>
                  <w:r>
                    <w:rPr>
                      <w:rFonts w:ascii="Arial" w:hAnsi="Arial" w:cs="Arial"/>
                      <w:bCs/>
                      <w:sz w:val="18"/>
                      <w:szCs w:val="18"/>
                      <w:lang w:eastAsia="es-ES"/>
                    </w:rPr>
                    <w:t>veinte</w:t>
                  </w:r>
                  <w:r w:rsidRPr="009F2356">
                    <w:rPr>
                      <w:rFonts w:ascii="Arial" w:hAnsi="Arial" w:cs="Arial"/>
                      <w:bCs/>
                      <w:sz w:val="18"/>
                      <w:szCs w:val="18"/>
                      <w:lang w:eastAsia="es-ES"/>
                    </w:rPr>
                    <w:t>) días hábiles posteriores a la presentación de propuestas</w:t>
                  </w:r>
                  <w:r>
                    <w:rPr>
                      <w:rFonts w:ascii="Arial" w:hAnsi="Arial" w:cs="Arial"/>
                      <w:bCs/>
                      <w:sz w:val="18"/>
                      <w:szCs w:val="18"/>
                      <w:lang w:eastAsia="es-ES"/>
                    </w:rPr>
                    <w:t xml:space="preserve"> (el diseño y</w:t>
                  </w:r>
                  <w:r w:rsidRPr="009F2356">
                    <w:rPr>
                      <w:rFonts w:ascii="Arial" w:hAnsi="Arial" w:cs="Arial"/>
                      <w:bCs/>
                      <w:sz w:val="18"/>
                      <w:szCs w:val="18"/>
                      <w:lang w:eastAsia="es-ES"/>
                    </w:rPr>
                    <w:t xml:space="preserve"> longitud podrá ser modificado de acuerdo a criterios propios).</w:t>
                  </w:r>
                </w:p>
                <w:p w:rsidR="00FA6707" w:rsidRPr="009F2356" w:rsidRDefault="00FA6707" w:rsidP="00FA6707">
                  <w:pPr>
                    <w:ind w:left="489"/>
                    <w:jc w:val="both"/>
                    <w:rPr>
                      <w:rFonts w:ascii="Arial" w:hAnsi="Arial" w:cs="Arial"/>
                      <w:bCs/>
                      <w:sz w:val="18"/>
                      <w:szCs w:val="18"/>
                      <w:lang w:eastAsia="es-ES"/>
                    </w:rPr>
                  </w:pPr>
                </w:p>
                <w:p w:rsidR="00FA6707" w:rsidRPr="009F2356" w:rsidRDefault="00FA6707" w:rsidP="00FA6707">
                  <w:pPr>
                    <w:ind w:left="489"/>
                    <w:jc w:val="both"/>
                    <w:rPr>
                      <w:rFonts w:ascii="Arial" w:hAnsi="Arial" w:cs="Arial"/>
                      <w:bCs/>
                      <w:sz w:val="18"/>
                      <w:szCs w:val="18"/>
                      <w:lang w:eastAsia="es-ES"/>
                    </w:rPr>
                  </w:pPr>
                  <w:r w:rsidRPr="009F2356">
                    <w:rPr>
                      <w:rFonts w:ascii="Arial" w:hAnsi="Arial" w:cs="Arial"/>
                      <w:bCs/>
                      <w:sz w:val="18"/>
                      <w:szCs w:val="18"/>
                      <w:lang w:eastAsia="es-ES"/>
                    </w:rPr>
                    <w:t>El BCB pasará a tener los derechos de propiedad intelectual de los diseños presentados por el Proveedor.</w:t>
                  </w:r>
                </w:p>
                <w:p w:rsidR="00FA6707" w:rsidRPr="009F2356" w:rsidRDefault="00FA6707" w:rsidP="00FA6707">
                  <w:pPr>
                    <w:ind w:left="489"/>
                    <w:jc w:val="both"/>
                    <w:rPr>
                      <w:rFonts w:ascii="Arial" w:hAnsi="Arial" w:cs="Arial"/>
                      <w:bCs/>
                      <w:sz w:val="18"/>
                      <w:szCs w:val="18"/>
                      <w:lang w:eastAsia="es-ES"/>
                    </w:rPr>
                  </w:pPr>
                </w:p>
                <w:p w:rsidR="00FA6707" w:rsidRPr="009F2356" w:rsidRDefault="00FA6707" w:rsidP="00FA6707">
                  <w:pPr>
                    <w:ind w:left="489"/>
                    <w:jc w:val="both"/>
                    <w:rPr>
                      <w:rFonts w:ascii="Arial" w:hAnsi="Arial" w:cs="Arial"/>
                      <w:b/>
                      <w:bCs/>
                      <w:sz w:val="18"/>
                      <w:szCs w:val="18"/>
                      <w:lang w:eastAsia="es-ES"/>
                    </w:rPr>
                  </w:pPr>
                  <w:r w:rsidRPr="009F2356">
                    <w:rPr>
                      <w:rFonts w:ascii="Arial" w:hAnsi="Arial" w:cs="Arial"/>
                      <w:b/>
                      <w:bCs/>
                      <w:sz w:val="18"/>
                      <w:szCs w:val="18"/>
                      <w:lang w:eastAsia="es-ES"/>
                    </w:rPr>
                    <w:t>Cajas</w:t>
                  </w:r>
                </w:p>
                <w:p w:rsidR="00FA6707" w:rsidRPr="009F2356" w:rsidRDefault="00FA6707" w:rsidP="00FA6707">
                  <w:pPr>
                    <w:widowControl w:val="0"/>
                    <w:ind w:left="360"/>
                    <w:jc w:val="both"/>
                    <w:rPr>
                      <w:rFonts w:ascii="Arial" w:hAnsi="Arial" w:cs="Arial"/>
                      <w:bCs/>
                      <w:iCs/>
                      <w:sz w:val="8"/>
                      <w:szCs w:val="8"/>
                      <w:lang w:val="es-ES_tradnl" w:eastAsia="es-ES"/>
                    </w:rPr>
                  </w:pPr>
                </w:p>
                <w:p w:rsidR="00FA6707" w:rsidRPr="009F2356" w:rsidRDefault="00FA6707" w:rsidP="00FA6707">
                  <w:pPr>
                    <w:ind w:left="351"/>
                    <w:jc w:val="both"/>
                    <w:rPr>
                      <w:rFonts w:ascii="Arial" w:hAnsi="Arial" w:cs="Arial"/>
                      <w:bCs/>
                      <w:sz w:val="18"/>
                      <w:szCs w:val="18"/>
                      <w:lang w:eastAsia="es-ES"/>
                    </w:rPr>
                  </w:pPr>
                  <w:r w:rsidRPr="009F2356">
                    <w:rPr>
                      <w:rFonts w:ascii="Arial" w:hAnsi="Arial" w:cs="Arial"/>
                      <w:bCs/>
                      <w:sz w:val="18"/>
                      <w:szCs w:val="18"/>
                      <w:lang w:eastAsia="es-ES"/>
                    </w:rPr>
                    <w:t xml:space="preserve">Los estuches serán empacados en cajas de cartón resistentes debidamente selladas, conteniendo cada caja </w:t>
                  </w:r>
                  <w:r w:rsidRPr="009F2356">
                    <w:rPr>
                      <w:rFonts w:ascii="Arial" w:hAnsi="Arial" w:cs="Arial"/>
                      <w:sz w:val="18"/>
                      <w:szCs w:val="18"/>
                      <w:lang w:eastAsia="es-ES"/>
                    </w:rPr>
                    <w:t>cincuenta</w:t>
                  </w:r>
                  <w:r w:rsidRPr="009F2356">
                    <w:rPr>
                      <w:rFonts w:ascii="Arial" w:hAnsi="Arial" w:cs="Arial"/>
                      <w:bCs/>
                      <w:sz w:val="18"/>
                      <w:szCs w:val="18"/>
                      <w:lang w:eastAsia="es-ES"/>
                    </w:rPr>
                    <w:t xml:space="preserve"> (50) estuches o el número que proponga el proveedor.</w:t>
                  </w:r>
                </w:p>
                <w:p w:rsidR="00FA6707" w:rsidRPr="009F2356" w:rsidRDefault="00FA6707" w:rsidP="00FA6707">
                  <w:pPr>
                    <w:ind w:left="351"/>
                    <w:jc w:val="both"/>
                    <w:rPr>
                      <w:rFonts w:ascii="Arial" w:hAnsi="Arial" w:cs="Arial"/>
                      <w:bCs/>
                      <w:sz w:val="18"/>
                      <w:szCs w:val="18"/>
                      <w:lang w:eastAsia="es-ES"/>
                    </w:rPr>
                  </w:pPr>
                  <w:r w:rsidRPr="009F2356">
                    <w:rPr>
                      <w:rFonts w:ascii="Arial" w:hAnsi="Arial" w:cs="Arial"/>
                      <w:bCs/>
                      <w:sz w:val="18"/>
                      <w:szCs w:val="18"/>
                      <w:lang w:eastAsia="es-ES"/>
                    </w:rPr>
                    <w:t xml:space="preserve">Cada caja deberá estar asegurada de acuerdo a estándares de seguridad y embalaje. </w:t>
                  </w:r>
                </w:p>
                <w:p w:rsidR="00FA6707" w:rsidRPr="009F2356" w:rsidRDefault="00FA6707" w:rsidP="00FA6707">
                  <w:pPr>
                    <w:ind w:left="351"/>
                    <w:jc w:val="both"/>
                    <w:rPr>
                      <w:rFonts w:ascii="Arial" w:hAnsi="Arial" w:cs="Arial"/>
                      <w:bCs/>
                      <w:sz w:val="18"/>
                      <w:szCs w:val="18"/>
                      <w:lang w:eastAsia="es-ES"/>
                    </w:rPr>
                  </w:pPr>
                  <w:r w:rsidRPr="009F2356">
                    <w:rPr>
                      <w:rFonts w:ascii="Arial" w:hAnsi="Arial" w:cs="Arial"/>
                      <w:bCs/>
                      <w:sz w:val="18"/>
                      <w:szCs w:val="18"/>
                      <w:lang w:eastAsia="es-ES"/>
                    </w:rPr>
                    <w:lastRenderedPageBreak/>
                    <w:t>Cada caja será numerada en forma correlativa en dos lados laterales.</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jc w:val="both"/>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ind w:left="637" w:hanging="567"/>
                    <w:jc w:val="both"/>
                    <w:outlineLvl w:val="1"/>
                    <w:rPr>
                      <w:rFonts w:ascii="Arial" w:hAnsi="Arial" w:cs="Arial"/>
                      <w:b/>
                      <w:color w:val="FFFFFF" w:themeColor="background1"/>
                      <w:sz w:val="18"/>
                      <w:szCs w:val="18"/>
                      <w:lang w:val="es-MX" w:eastAsia="es-ES"/>
                    </w:rPr>
                  </w:pPr>
                  <w:r w:rsidRPr="00994B6D">
                    <w:rPr>
                      <w:rFonts w:ascii="Arial" w:hAnsi="Arial" w:cs="Arial"/>
                      <w:b/>
                      <w:color w:val="FFFFFF" w:themeColor="background1"/>
                      <w:sz w:val="18"/>
                      <w:szCs w:val="18"/>
                      <w:lang w:val="es-MX" w:eastAsia="es-ES"/>
                    </w:rPr>
                    <w:lastRenderedPageBreak/>
                    <w:t xml:space="preserve">MEDIOS DE </w:t>
                  </w:r>
                  <w:r w:rsidRPr="00994B6D">
                    <w:rPr>
                      <w:rFonts w:ascii="Arial" w:hAnsi="Arial" w:cs="Arial"/>
                      <w:b/>
                      <w:bCs/>
                      <w:iCs/>
                      <w:color w:val="FFFFFF" w:themeColor="background1"/>
                      <w:sz w:val="18"/>
                      <w:szCs w:val="18"/>
                      <w:lang w:val="es-MX" w:eastAsia="es-ES"/>
                    </w:rPr>
                    <w:t>TRANSPORTE</w:t>
                  </w:r>
                  <w:r w:rsidRPr="00994B6D">
                    <w:rPr>
                      <w:rFonts w:ascii="Arial" w:hAnsi="Arial" w:cs="Arial"/>
                      <w:b/>
                      <w:color w:val="FFFFFF" w:themeColor="background1"/>
                      <w:sz w:val="18"/>
                      <w:szCs w:val="18"/>
                      <w:lang w:val="es-MX" w:eastAsia="es-ES"/>
                    </w:rPr>
                    <w:t xml:space="preserve">  Y SEGURO</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El material monetario acuñado deberá ser transportado y asegurado por el Proveedor desde su fábrica hasta la bóveda del BCB, ubicada en la ciudad de La Paz del Estado Plurinacional de Bolivia, bajo las condiciones </w:t>
                  </w:r>
                  <w:proofErr w:type="spellStart"/>
                  <w:r w:rsidRPr="009F2356">
                    <w:rPr>
                      <w:rFonts w:ascii="Arial" w:hAnsi="Arial" w:cs="Arial"/>
                      <w:sz w:val="18"/>
                      <w:szCs w:val="18"/>
                      <w:lang w:eastAsia="es-ES"/>
                    </w:rPr>
                    <w:t>Delivered</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Duty</w:t>
                  </w:r>
                  <w:proofErr w:type="spellEnd"/>
                  <w:r w:rsidRPr="009F2356">
                    <w:rPr>
                      <w:rFonts w:ascii="Arial" w:hAnsi="Arial" w:cs="Arial"/>
                      <w:sz w:val="18"/>
                      <w:szCs w:val="18"/>
                      <w:lang w:eastAsia="es-ES"/>
                    </w:rPr>
                    <w:t xml:space="preserve"> </w:t>
                  </w:r>
                  <w:proofErr w:type="spellStart"/>
                  <w:r w:rsidRPr="009F2356">
                    <w:rPr>
                      <w:rFonts w:ascii="Arial" w:hAnsi="Arial" w:cs="Arial"/>
                      <w:sz w:val="18"/>
                      <w:szCs w:val="18"/>
                      <w:lang w:eastAsia="es-ES"/>
                    </w:rPr>
                    <w:t>Paid</w:t>
                  </w:r>
                  <w:proofErr w:type="spellEnd"/>
                  <w:r w:rsidRPr="009F2356">
                    <w:rPr>
                      <w:rFonts w:ascii="Arial" w:hAnsi="Arial" w:cs="Arial"/>
                      <w:sz w:val="18"/>
                      <w:szCs w:val="18"/>
                      <w:lang w:eastAsia="es-ES"/>
                    </w:rPr>
                    <w:t xml:space="preserve"> (DDP; Puesto en bóvedas del BCB), siendo responsabilidad del Proveedor el pago del seguro y la contratación correspondiente de los medios de transporte a utilizar.</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jc w:val="both"/>
                    <w:rPr>
                      <w:rFonts w:ascii="Arial" w:hAnsi="Arial" w:cs="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ind w:left="637" w:hanging="567"/>
                    <w:jc w:val="both"/>
                    <w:outlineLvl w:val="1"/>
                    <w:rPr>
                      <w:rFonts w:ascii="Arial" w:hAnsi="Arial" w:cs="Arial"/>
                      <w:b/>
                      <w:color w:val="FFFFFF" w:themeColor="background1"/>
                      <w:sz w:val="18"/>
                      <w:szCs w:val="18"/>
                      <w:lang w:val="es-MX" w:eastAsia="es-ES"/>
                    </w:rPr>
                  </w:pPr>
                  <w:r w:rsidRPr="00994B6D">
                    <w:rPr>
                      <w:rFonts w:ascii="Arial" w:hAnsi="Arial" w:cs="Arial"/>
                      <w:b/>
                      <w:color w:val="FFFFFF" w:themeColor="background1"/>
                      <w:sz w:val="18"/>
                      <w:szCs w:val="18"/>
                      <w:lang w:val="es-MX" w:eastAsia="es-ES"/>
                    </w:rPr>
                    <w:t>TRIBUTOS ADUANEROS, GASTOS DE DESADUANIZACIÓN Y OTROS</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Para la propuesta económica, el Proponente deberá considerar lo dispuesto en la Ley General de Aduanas de Bolivia (ANB), que en su Artículo 133, capítulo 9, inciso p) establece: “La importación del material monetario, billetes y monedas por el Banco Central de Bolivia, está exento del pago de los tributos aduaneros de importación”.</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Las condiciones de importación del material monetario serán efectuadas bajo la </w:t>
                  </w:r>
                  <w:proofErr w:type="spellStart"/>
                  <w:r w:rsidRPr="009F2356">
                    <w:rPr>
                      <w:rFonts w:ascii="Arial" w:hAnsi="Arial" w:cs="Arial"/>
                      <w:sz w:val="18"/>
                      <w:szCs w:val="18"/>
                      <w:lang w:eastAsia="es-ES"/>
                    </w:rPr>
                    <w:t>incoterm</w:t>
                  </w:r>
                  <w:proofErr w:type="spellEnd"/>
                  <w:r w:rsidRPr="009F2356">
                    <w:rPr>
                      <w:rFonts w:ascii="Arial" w:hAnsi="Arial" w:cs="Arial"/>
                      <w:sz w:val="18"/>
                      <w:szCs w:val="18"/>
                      <w:lang w:eastAsia="es-ES"/>
                    </w:rPr>
                    <w:t xml:space="preserve"> DDP. Todos los gastos que se generen por trámites aduaneros, fletes, seguros, almacenamiento, carguío, verificación, </w:t>
                  </w:r>
                  <w:proofErr w:type="spellStart"/>
                  <w:r w:rsidRPr="009F2356">
                    <w:rPr>
                      <w:rFonts w:ascii="Arial" w:hAnsi="Arial" w:cs="Arial"/>
                      <w:sz w:val="18"/>
                      <w:szCs w:val="18"/>
                      <w:lang w:eastAsia="es-ES"/>
                    </w:rPr>
                    <w:t>desaduanización</w:t>
                  </w:r>
                  <w:proofErr w:type="spellEnd"/>
                  <w:r w:rsidRPr="009F2356">
                    <w:rPr>
                      <w:rFonts w:ascii="Arial" w:hAnsi="Arial" w:cs="Arial"/>
                      <w:sz w:val="18"/>
                      <w:szCs w:val="18"/>
                      <w:lang w:eastAsia="es-ES"/>
                    </w:rPr>
                    <w:t xml:space="preserve"> y otros correrán por cuenta del Proveedor.</w:t>
                  </w:r>
                </w:p>
                <w:p w:rsidR="00FA6707" w:rsidRPr="00DE3638" w:rsidRDefault="00FA6707" w:rsidP="00DE3638">
                  <w:pPr>
                    <w:keepNext/>
                    <w:jc w:val="both"/>
                    <w:outlineLvl w:val="1"/>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El Proveedor es responsable de efectuar todos los trámites requeridos con la Aduana Nacional (AN), mantener informada a la GTES del BCB sobre su estado y entregar a esta Gerencia toda la documentación respectiva. </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shd w:val="clear" w:color="auto" w:fill="FFFFFF"/>
                    <w:ind w:right="72"/>
                    <w:jc w:val="both"/>
                    <w:rPr>
                      <w:rFonts w:ascii="Arial" w:hAnsi="Arial"/>
                      <w:sz w:val="18"/>
                      <w:szCs w:val="18"/>
                      <w:lang w:eastAsia="es-ES"/>
                    </w:rPr>
                  </w:pPr>
                  <w:r w:rsidRPr="009F2356">
                    <w:rPr>
                      <w:rFonts w:ascii="Arial" w:hAnsi="Arial" w:cs="Arial"/>
                      <w:b/>
                      <w:sz w:val="18"/>
                      <w:szCs w:val="18"/>
                      <w:lang w:eastAsia="es-ES"/>
                    </w:rPr>
                    <w:t xml:space="preserve">Nota: </w:t>
                  </w:r>
                  <w:r w:rsidRPr="009F2356">
                    <w:rPr>
                      <w:rFonts w:ascii="Arial" w:hAnsi="Arial" w:cs="Arial"/>
                      <w:sz w:val="18"/>
                      <w:szCs w:val="18"/>
                      <w:lang w:eastAsia="es-ES"/>
                    </w:rPr>
                    <w:t xml:space="preserve">Si bien los documentos emitidos por la ANB (DUIS - DIM´S) por la importación del material monetario, no son parte de la documentación requerida para el pago, </w:t>
                  </w:r>
                  <w:r w:rsidRPr="009F2356">
                    <w:rPr>
                      <w:rFonts w:ascii="Arial" w:hAnsi="Arial"/>
                      <w:sz w:val="18"/>
                      <w:szCs w:val="18"/>
                      <w:lang w:eastAsia="es-ES"/>
                    </w:rPr>
                    <w:t>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rsidR="00FA6707" w:rsidRPr="009F2356" w:rsidRDefault="00FA6707" w:rsidP="00FA6707">
                  <w:pPr>
                    <w:shd w:val="clear" w:color="auto" w:fill="FFFFFF"/>
                    <w:ind w:right="72"/>
                    <w:jc w:val="both"/>
                    <w:rPr>
                      <w:rFonts w:ascii="Calibri" w:hAnsi="Calibri" w:cs="Calibri"/>
                      <w:sz w:val="18"/>
                      <w:szCs w:val="18"/>
                      <w:lang w:eastAsia="es-ES"/>
                    </w:rPr>
                  </w:pPr>
                </w:p>
                <w:p w:rsidR="00FA6707" w:rsidRPr="009F2356" w:rsidRDefault="00FA6707" w:rsidP="00FA6707">
                  <w:pPr>
                    <w:ind w:right="72"/>
                    <w:jc w:val="both"/>
                    <w:rPr>
                      <w:rFonts w:ascii="Arial" w:hAnsi="Arial"/>
                      <w:sz w:val="18"/>
                      <w:szCs w:val="18"/>
                      <w:lang w:eastAsia="es-ES"/>
                    </w:rPr>
                  </w:pPr>
                  <w:r w:rsidRPr="009F2356">
                    <w:rPr>
                      <w:rFonts w:ascii="Arial" w:hAnsi="Arial" w:cs="Arial"/>
                      <w:sz w:val="18"/>
                      <w:szCs w:val="18"/>
                      <w:lang w:eastAsia="es-ES"/>
                    </w:rPr>
                    <w:t xml:space="preserve">La importación del material monetario deberá estar de acuerdo al procedimiento establecido por la AN, cumpliendo todos los plazos determinados, </w:t>
                  </w:r>
                  <w:r w:rsidRPr="009F2356">
                    <w:rPr>
                      <w:rFonts w:ascii="Arial" w:hAnsi="Arial"/>
                      <w:sz w:val="18"/>
                      <w:szCs w:val="18"/>
                      <w:lang w:eastAsia="es-ES"/>
                    </w:rPr>
                    <w:t>cumpliendo todos los plazos determinados, en caso de que contravenir en alguno de los plazos, el Proveedor asumirá los costos que involucre su regularización.</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keepNext/>
                    <w:outlineLvl w:val="1"/>
                    <w:rPr>
                      <w:rFonts w:ascii="Arial" w:hAnsi="Arial" w:cs="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1"/>
                      <w:numId w:val="39"/>
                    </w:numPr>
                    <w:ind w:left="352" w:hanging="352"/>
                    <w:jc w:val="both"/>
                    <w:outlineLvl w:val="1"/>
                    <w:rPr>
                      <w:rFonts w:ascii="Arial" w:hAnsi="Arial" w:cs="Arial"/>
                      <w:color w:val="FFFFFF" w:themeColor="background1"/>
                      <w:sz w:val="18"/>
                      <w:szCs w:val="18"/>
                      <w:lang w:eastAsia="es-ES"/>
                    </w:rPr>
                  </w:pPr>
                  <w:r w:rsidRPr="00994B6D">
                    <w:rPr>
                      <w:rFonts w:ascii="Arial" w:hAnsi="Arial" w:cs="Arial"/>
                      <w:b/>
                      <w:color w:val="FFFFFF" w:themeColor="background1"/>
                      <w:sz w:val="18"/>
                      <w:szCs w:val="18"/>
                      <w:lang w:val="es-MX" w:eastAsia="es-ES"/>
                    </w:rPr>
                    <w:t>GARANTÍAS</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color w:val="FFFFFF" w:themeColor="background1"/>
                      <w:sz w:val="18"/>
                      <w:szCs w:val="18"/>
                      <w:lang w:eastAsia="es-ES"/>
                    </w:rPr>
                  </w:pPr>
                  <w:r w:rsidRPr="00994B6D">
                    <w:rPr>
                      <w:rFonts w:ascii="Arial" w:hAnsi="Arial" w:cs="Arial"/>
                      <w:b/>
                      <w:bCs/>
                      <w:color w:val="FFFFFF" w:themeColor="background1"/>
                      <w:sz w:val="18"/>
                      <w:szCs w:val="18"/>
                      <w:lang w:val="es-ES_tradnl" w:eastAsia="es-ES"/>
                    </w:rPr>
                    <w:t>GARANTÍA DE CUMPLIMIENTO DE CONTRATO</w:t>
                  </w:r>
                </w:p>
              </w:tc>
            </w:tr>
            <w:tr w:rsidR="00FA6707" w:rsidRPr="009F2356" w:rsidTr="00FA6707">
              <w:trPr>
                <w:trHeight w:val="207"/>
                <w:jc w:val="center"/>
              </w:trPr>
              <w:tc>
                <w:tcPr>
                  <w:tcW w:w="9918" w:type="dxa"/>
                  <w:vMerge w:val="restart"/>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Para la suscripción del contrato, el Proveedor deberá presentar al BCB una Garantía de Cumplimiento de Contrato, por un monto equivalente al 7% (siete por ciento) del monto total adjudicado. </w:t>
                  </w: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Esta garantía deberá ser una de las siguientes:</w:t>
                  </w: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lastRenderedPageBreak/>
                    <w:t xml:space="preserve">Boleta de Garantía </w:t>
                  </w: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Garantía a Primer Requerimiento </w:t>
                  </w: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Póliza de Seguro de Caución a Primer Requerimiento</w:t>
                  </w:r>
                </w:p>
                <w:p w:rsidR="00FA6707" w:rsidRPr="009F2356" w:rsidRDefault="00FA6707" w:rsidP="00FA6707">
                  <w:pPr>
                    <w:ind w:left="565" w:right="67"/>
                    <w:jc w:val="both"/>
                    <w:rPr>
                      <w:rFonts w:ascii="Arial" w:hAnsi="Arial" w:cs="Arial"/>
                      <w:sz w:val="18"/>
                      <w:szCs w:val="18"/>
                      <w:lang w:eastAsia="es-ES"/>
                    </w:rPr>
                  </w:pPr>
                </w:p>
                <w:p w:rsidR="00FA6707" w:rsidRPr="009F2356" w:rsidRDefault="00FA6707" w:rsidP="00FA6707">
                  <w:pPr>
                    <w:ind w:right="67"/>
                    <w:jc w:val="both"/>
                    <w:rPr>
                      <w:rFonts w:ascii="Arial" w:hAnsi="Arial" w:cs="Arial"/>
                      <w:sz w:val="18"/>
                      <w:szCs w:val="18"/>
                      <w:lang w:eastAsia="es-ES"/>
                    </w:rPr>
                  </w:pPr>
                  <w:r w:rsidRPr="009F2356">
                    <w:rPr>
                      <w:rFonts w:ascii="Arial" w:hAnsi="Arial" w:cs="Arial"/>
                      <w:sz w:val="18"/>
                      <w:szCs w:val="18"/>
                      <w:lang w:eastAsia="es-ES"/>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rsidR="00FA6707" w:rsidRPr="009F2356" w:rsidRDefault="00FA6707" w:rsidP="00FA6707">
                  <w:pPr>
                    <w:numPr>
                      <w:ilvl w:val="1"/>
                      <w:numId w:val="0"/>
                    </w:numPr>
                    <w:tabs>
                      <w:tab w:val="num" w:pos="0"/>
                      <w:tab w:val="num" w:pos="944"/>
                    </w:tabs>
                    <w:ind w:right="67"/>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La garantía se refiere al cumplimiento de todas y cada una de las condiciones del contrato, la misma que a simple requerimiento del BCB podrá ser renovada.</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jc w:val="both"/>
                    <w:rPr>
                      <w:rFonts w:ascii="Arial" w:hAnsi="Arial" w:cs="Arial"/>
                      <w:b/>
                      <w:i/>
                      <w:sz w:val="18"/>
                      <w:szCs w:val="18"/>
                      <w:lang w:eastAsia="es-ES"/>
                    </w:rPr>
                  </w:pPr>
                </w:p>
              </w:tc>
            </w:tr>
            <w:tr w:rsidR="00FA6707" w:rsidRPr="009F2356" w:rsidTr="00FA6707">
              <w:trPr>
                <w:trHeight w:val="207"/>
                <w:jc w:val="center"/>
              </w:trPr>
              <w:tc>
                <w:tcPr>
                  <w:tcW w:w="9918" w:type="dxa"/>
                  <w:vMerge/>
                  <w:tcBorders>
                    <w:bottom w:val="single" w:sz="4" w:space="0" w:color="auto"/>
                  </w:tcBorders>
                  <w:vAlign w:val="center"/>
                </w:tcPr>
                <w:p w:rsidR="00FA6707" w:rsidRPr="009F2356" w:rsidRDefault="00FA6707" w:rsidP="00FA6707">
                  <w:pPr>
                    <w:jc w:val="both"/>
                    <w:rPr>
                      <w:rFonts w:ascii="Arial" w:hAnsi="Arial" w:cs="Arial"/>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color w:val="FFFFFF" w:themeColor="background1"/>
                      <w:sz w:val="18"/>
                      <w:szCs w:val="18"/>
                      <w:lang w:val="es-MX" w:eastAsia="es-ES"/>
                    </w:rPr>
                  </w:pPr>
                  <w:r w:rsidRPr="00994B6D">
                    <w:rPr>
                      <w:rFonts w:ascii="Arial" w:hAnsi="Arial" w:cs="Arial"/>
                      <w:b/>
                      <w:bCs/>
                      <w:color w:val="FFFFFF" w:themeColor="background1"/>
                      <w:sz w:val="18"/>
                      <w:szCs w:val="18"/>
                      <w:lang w:val="es-ES_tradnl" w:eastAsia="es-ES"/>
                    </w:rPr>
                    <w:t>GARANTÍA TÉCNICA</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tabs>
                      <w:tab w:val="num" w:pos="1440"/>
                    </w:tabs>
                    <w:jc w:val="both"/>
                    <w:rPr>
                      <w:rFonts w:ascii="Arial" w:hAnsi="Arial" w:cs="Arial"/>
                      <w:sz w:val="18"/>
                      <w:szCs w:val="18"/>
                      <w:lang w:eastAsia="es-ES"/>
                    </w:rPr>
                  </w:pPr>
                  <w:r w:rsidRPr="009F2356">
                    <w:rPr>
                      <w:rFonts w:ascii="Arial" w:hAnsi="Arial" w:cs="Arial"/>
                      <w:sz w:val="18"/>
                      <w:szCs w:val="18"/>
                      <w:lang w:eastAsia="es-ES"/>
                    </w:rPr>
                    <w:t>El Proveedor deberá presentar a la Comisión de Recepción del BCB para la emisión del Acta de Recepción Definitiva, una “</w:t>
                  </w:r>
                  <w:r w:rsidRPr="009F2356">
                    <w:rPr>
                      <w:rFonts w:ascii="Arial" w:hAnsi="Arial" w:cs="Arial"/>
                      <w:b/>
                      <w:sz w:val="18"/>
                      <w:szCs w:val="18"/>
                      <w:lang w:eastAsia="es-ES"/>
                    </w:rPr>
                    <w:t>Garantía Técnica</w:t>
                  </w:r>
                  <w:r w:rsidRPr="009F2356">
                    <w:rPr>
                      <w:rFonts w:ascii="Arial" w:hAnsi="Arial" w:cs="Arial"/>
                      <w:sz w:val="18"/>
                      <w:szCs w:val="18"/>
                      <w:lang w:eastAsia="es-ES"/>
                    </w:rPr>
                    <w:t xml:space="preserve">” que cubra las Condiciones Complementarias del Contrato por un monto equivalente al 1% (uno por ciento) del valor total del contrato. </w:t>
                  </w:r>
                </w:p>
                <w:p w:rsidR="00FA6707" w:rsidRPr="009F2356" w:rsidRDefault="00FA6707" w:rsidP="00FA6707">
                  <w:pPr>
                    <w:tabs>
                      <w:tab w:val="num" w:pos="1440"/>
                    </w:tabs>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Esta garantía deberá ser una de las siguientes:</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Boleta de Garantía </w:t>
                  </w: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 xml:space="preserve">Garantía a Primer Requerimiento </w:t>
                  </w:r>
                </w:p>
                <w:p w:rsidR="00FA6707" w:rsidRPr="009F2356" w:rsidRDefault="00FA6707" w:rsidP="00FA6707">
                  <w:pPr>
                    <w:numPr>
                      <w:ilvl w:val="0"/>
                      <w:numId w:val="49"/>
                    </w:numPr>
                    <w:tabs>
                      <w:tab w:val="num" w:pos="944"/>
                    </w:tabs>
                    <w:ind w:left="565" w:right="67"/>
                    <w:jc w:val="both"/>
                    <w:rPr>
                      <w:rFonts w:ascii="Arial" w:hAnsi="Arial" w:cs="Arial"/>
                      <w:sz w:val="18"/>
                      <w:szCs w:val="18"/>
                      <w:lang w:eastAsia="es-ES"/>
                    </w:rPr>
                  </w:pPr>
                  <w:r w:rsidRPr="009F2356">
                    <w:rPr>
                      <w:rFonts w:ascii="Arial" w:hAnsi="Arial" w:cs="Arial"/>
                      <w:sz w:val="18"/>
                      <w:szCs w:val="18"/>
                      <w:lang w:eastAsia="es-ES"/>
                    </w:rPr>
                    <w:t>Póliza de Seguro de Caución a Primer Requerimiento</w:t>
                  </w:r>
                </w:p>
                <w:p w:rsidR="00FA6707" w:rsidRPr="009F2356" w:rsidRDefault="00FA6707" w:rsidP="00FA6707">
                  <w:pPr>
                    <w:tabs>
                      <w:tab w:val="num" w:pos="1440"/>
                    </w:tabs>
                    <w:jc w:val="both"/>
                    <w:rPr>
                      <w:rFonts w:ascii="Arial" w:hAnsi="Arial" w:cs="Arial"/>
                      <w:sz w:val="18"/>
                      <w:szCs w:val="18"/>
                      <w:lang w:eastAsia="es-ES"/>
                    </w:rPr>
                  </w:pPr>
                </w:p>
                <w:p w:rsidR="00FA6707" w:rsidRPr="009F2356" w:rsidRDefault="00FA6707" w:rsidP="00FA6707">
                  <w:pPr>
                    <w:numPr>
                      <w:ilvl w:val="1"/>
                      <w:numId w:val="0"/>
                    </w:numPr>
                    <w:tabs>
                      <w:tab w:val="num" w:pos="0"/>
                      <w:tab w:val="num" w:pos="944"/>
                    </w:tabs>
                    <w:ind w:right="67"/>
                    <w:jc w:val="both"/>
                    <w:rPr>
                      <w:rFonts w:ascii="Arial" w:hAnsi="Arial" w:cs="Arial"/>
                      <w:sz w:val="18"/>
                      <w:szCs w:val="18"/>
                      <w:lang w:eastAsia="es-ES"/>
                    </w:rPr>
                  </w:pPr>
                  <w:r w:rsidRPr="009F2356">
                    <w:rPr>
                      <w:rFonts w:ascii="Arial" w:hAnsi="Arial" w:cs="Arial"/>
                      <w:sz w:val="18"/>
                      <w:szCs w:val="18"/>
                      <w:lang w:eastAsia="es-ES"/>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Bolivia, señalando la entidad corresponsal establecida en nuestro país.</w:t>
                  </w:r>
                </w:p>
                <w:p w:rsidR="00FA6707" w:rsidRPr="009F2356" w:rsidRDefault="00FA6707" w:rsidP="00FA6707">
                  <w:pPr>
                    <w:numPr>
                      <w:ilvl w:val="1"/>
                      <w:numId w:val="0"/>
                    </w:numPr>
                    <w:tabs>
                      <w:tab w:val="num" w:pos="0"/>
                      <w:tab w:val="num" w:pos="944"/>
                    </w:tabs>
                    <w:ind w:right="67"/>
                    <w:jc w:val="both"/>
                    <w:rPr>
                      <w:rFonts w:ascii="Arial" w:hAnsi="Arial" w:cs="Arial"/>
                      <w:sz w:val="18"/>
                      <w:szCs w:val="18"/>
                      <w:lang w:eastAsia="es-ES"/>
                    </w:rPr>
                  </w:pPr>
                </w:p>
                <w:p w:rsidR="00FA6707" w:rsidRPr="009F2356" w:rsidRDefault="00FA6707" w:rsidP="00FA6707">
                  <w:pPr>
                    <w:numPr>
                      <w:ilvl w:val="1"/>
                      <w:numId w:val="0"/>
                    </w:numPr>
                    <w:tabs>
                      <w:tab w:val="num" w:pos="0"/>
                      <w:tab w:val="num" w:pos="944"/>
                    </w:tabs>
                    <w:ind w:right="67"/>
                    <w:jc w:val="both"/>
                    <w:rPr>
                      <w:rFonts w:ascii="Arial" w:hAnsi="Arial" w:cs="Arial"/>
                      <w:sz w:val="18"/>
                      <w:szCs w:val="18"/>
                      <w:lang w:eastAsia="es-ES"/>
                    </w:rPr>
                  </w:pPr>
                  <w:r w:rsidRPr="009F2356">
                    <w:rPr>
                      <w:rFonts w:ascii="Arial" w:hAnsi="Arial" w:cs="Arial"/>
                      <w:sz w:val="18"/>
                      <w:szCs w:val="18"/>
                      <w:lang w:eastAsia="es-ES"/>
                    </w:rPr>
                    <w:t>El Proveedor tiene la obligación de mantener actualizada esta garantía, cuantas veces lo requiera el BCB por razones justificadas.</w:t>
                  </w:r>
                </w:p>
                <w:p w:rsidR="00FA6707" w:rsidRPr="009F2356" w:rsidRDefault="00FA6707" w:rsidP="00FA6707">
                  <w:pPr>
                    <w:numPr>
                      <w:ilvl w:val="1"/>
                      <w:numId w:val="0"/>
                    </w:numPr>
                    <w:tabs>
                      <w:tab w:val="num" w:pos="0"/>
                      <w:tab w:val="num" w:pos="944"/>
                    </w:tabs>
                    <w:ind w:right="67"/>
                    <w:jc w:val="both"/>
                    <w:rPr>
                      <w:rFonts w:ascii="Arial" w:hAnsi="Arial" w:cs="Arial"/>
                      <w:sz w:val="18"/>
                      <w:szCs w:val="18"/>
                      <w:lang w:eastAsia="es-ES"/>
                    </w:rPr>
                  </w:pPr>
                </w:p>
                <w:p w:rsidR="00FA6707" w:rsidRPr="009F2356" w:rsidRDefault="00FA6707" w:rsidP="00FA6707">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t xml:space="preserve">La mencionada garantía cubrirá el cambio de las monedas con cualquier defecto de fabricación detectado y monedas faltantes durante el periodo de su vigencia y garantizará que todos los aspectos contemplados en las Condiciones Complementarias sean cumplidos en su integridad. </w:t>
                  </w:r>
                </w:p>
                <w:p w:rsidR="00FA6707" w:rsidRPr="009F2356" w:rsidRDefault="00FA6707" w:rsidP="00FA6707">
                  <w:pPr>
                    <w:numPr>
                      <w:ilvl w:val="1"/>
                      <w:numId w:val="0"/>
                    </w:numPr>
                    <w:tabs>
                      <w:tab w:val="num" w:pos="0"/>
                    </w:tabs>
                    <w:ind w:right="67"/>
                    <w:jc w:val="both"/>
                    <w:rPr>
                      <w:rFonts w:ascii="Arial" w:hAnsi="Arial" w:cs="Arial"/>
                      <w:sz w:val="18"/>
                      <w:szCs w:val="18"/>
                      <w:lang w:eastAsia="es-ES"/>
                    </w:rPr>
                  </w:pPr>
                </w:p>
                <w:p w:rsidR="00FA6707" w:rsidRPr="009F2356" w:rsidRDefault="00FA6707" w:rsidP="00FA6707">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t>El seguimiento al cambio de monedas y las condiciones cubiertas por esta garantía será realizado por personal nombrado por la GTES, que deberá emitir un informe</w:t>
                  </w:r>
                  <w:r>
                    <w:rPr>
                      <w:rFonts w:ascii="Arial" w:hAnsi="Arial" w:cs="Arial"/>
                      <w:sz w:val="18"/>
                      <w:szCs w:val="18"/>
                      <w:lang w:eastAsia="es-ES"/>
                    </w:rPr>
                    <w:t xml:space="preserve"> a la GADM</w:t>
                  </w:r>
                  <w:r w:rsidRPr="009F2356">
                    <w:rPr>
                      <w:rFonts w:ascii="Arial" w:hAnsi="Arial" w:cs="Arial"/>
                      <w:sz w:val="18"/>
                      <w:szCs w:val="18"/>
                      <w:lang w:eastAsia="es-ES"/>
                    </w:rPr>
                    <w:t xml:space="preserve"> al finalizar la vigencia de dicha garantía para su devolución.</w:t>
                  </w:r>
                </w:p>
                <w:p w:rsidR="00FA6707" w:rsidRPr="009F2356" w:rsidRDefault="00FA6707" w:rsidP="00FA6707">
                  <w:pPr>
                    <w:tabs>
                      <w:tab w:val="center" w:pos="4252"/>
                      <w:tab w:val="right" w:pos="8504"/>
                    </w:tabs>
                    <w:jc w:val="both"/>
                    <w:rPr>
                      <w:rFonts w:ascii="Arial" w:hAnsi="Arial" w:cs="Arial"/>
                      <w:b/>
                      <w:i/>
                      <w:sz w:val="18"/>
                      <w:szCs w:val="18"/>
                      <w:lang w:eastAsia="es-ES"/>
                    </w:rPr>
                  </w:pPr>
                  <w:r w:rsidRPr="009F2356">
                    <w:rPr>
                      <w:rFonts w:ascii="Arial" w:hAnsi="Arial" w:cs="Arial"/>
                      <w:b/>
                      <w:i/>
                      <w:sz w:val="18"/>
                      <w:szCs w:val="18"/>
                      <w:lang w:eastAsia="es-ES"/>
                    </w:rPr>
                    <w:t xml:space="preserve"> </w:t>
                  </w: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numPr>
                      <w:ilvl w:val="1"/>
                      <w:numId w:val="0"/>
                    </w:numPr>
                    <w:tabs>
                      <w:tab w:val="num" w:pos="0"/>
                    </w:tabs>
                    <w:ind w:right="67"/>
                    <w:jc w:val="both"/>
                    <w:rPr>
                      <w:rFonts w:ascii="Arial" w:hAnsi="Arial" w:cs="Arial"/>
                      <w:b/>
                      <w:i/>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b/>
                      <w:bCs/>
                      <w:color w:val="FFFFFF" w:themeColor="background1"/>
                      <w:sz w:val="18"/>
                      <w:szCs w:val="18"/>
                      <w:lang w:val="es-ES_tradnl" w:eastAsia="es-ES"/>
                    </w:rPr>
                  </w:pPr>
                  <w:r w:rsidRPr="00994B6D">
                    <w:rPr>
                      <w:rFonts w:ascii="Arial" w:hAnsi="Arial" w:cs="Arial"/>
                      <w:b/>
                      <w:bCs/>
                      <w:color w:val="FFFFFF" w:themeColor="background1"/>
                      <w:sz w:val="18"/>
                      <w:szCs w:val="18"/>
                      <w:lang w:val="es-ES_tradnl" w:eastAsia="es-ES"/>
                    </w:rPr>
                    <w:t>CONFIDENCIALIDAD</w:t>
                  </w:r>
                </w:p>
              </w:tc>
            </w:tr>
            <w:tr w:rsidR="00FA6707" w:rsidRPr="009F2356" w:rsidTr="00FA6707">
              <w:trPr>
                <w:trHeight w:val="20"/>
                <w:jc w:val="center"/>
              </w:trPr>
              <w:tc>
                <w:tcPr>
                  <w:tcW w:w="9918" w:type="dxa"/>
                  <w:tcBorders>
                    <w:bottom w:val="single" w:sz="4" w:space="0" w:color="auto"/>
                  </w:tcBorders>
                  <w:shd w:val="clear" w:color="auto" w:fill="FFFFFF" w:themeFill="background1"/>
                  <w:vAlign w:val="center"/>
                </w:tcPr>
                <w:p w:rsidR="00FA6707" w:rsidRPr="009F2356" w:rsidRDefault="00FA6707" w:rsidP="00FA6707">
                  <w:pPr>
                    <w:numPr>
                      <w:ilvl w:val="1"/>
                      <w:numId w:val="0"/>
                    </w:numPr>
                    <w:tabs>
                      <w:tab w:val="num" w:pos="0"/>
                    </w:tabs>
                    <w:ind w:right="67"/>
                    <w:jc w:val="both"/>
                    <w:rPr>
                      <w:rFonts w:ascii="Arial" w:hAnsi="Arial" w:cs="Arial"/>
                      <w:sz w:val="18"/>
                      <w:szCs w:val="18"/>
                      <w:lang w:eastAsia="es-ES"/>
                    </w:rPr>
                  </w:pPr>
                  <w:r w:rsidRPr="009F2356">
                    <w:rPr>
                      <w:rFonts w:ascii="Arial" w:hAnsi="Arial" w:cs="Arial"/>
                      <w:sz w:val="18"/>
                      <w:szCs w:val="18"/>
                      <w:lang w:eastAsia="es-ES"/>
                    </w:rPr>
                    <w:lastRenderedPageBreak/>
                    <w:t>A la firma del contrato, el Proveedor se compromete a no divulgar ninguna información proporcionada por el BCB o generada en el proceso de acuñación de las monedas, durante o después de la vigencia del contrato.</w:t>
                  </w:r>
                </w:p>
                <w:p w:rsidR="00FA6707" w:rsidRDefault="00FA6707" w:rsidP="00FA6707">
                  <w:pPr>
                    <w:keepNext/>
                    <w:tabs>
                      <w:tab w:val="left" w:pos="635"/>
                    </w:tabs>
                    <w:outlineLvl w:val="1"/>
                    <w:rPr>
                      <w:rFonts w:ascii="Arial" w:hAnsi="Arial" w:cs="Arial"/>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keepNext/>
                    <w:tabs>
                      <w:tab w:val="left" w:pos="635"/>
                    </w:tabs>
                    <w:outlineLvl w:val="1"/>
                    <w:rPr>
                      <w:rFonts w:ascii="Arial" w:hAnsi="Arial" w:cs="Arial"/>
                      <w:b/>
                      <w:bCs/>
                      <w:sz w:val="18"/>
                      <w:szCs w:val="18"/>
                      <w:lang w:val="es-ES_tradnl"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b/>
                      <w:bCs/>
                      <w:color w:val="FFFFFF" w:themeColor="background1"/>
                      <w:sz w:val="18"/>
                      <w:szCs w:val="18"/>
                      <w:lang w:val="es-ES_tradnl" w:eastAsia="es-ES"/>
                    </w:rPr>
                  </w:pPr>
                  <w:r w:rsidRPr="00994B6D">
                    <w:rPr>
                      <w:rFonts w:ascii="Arial" w:hAnsi="Arial" w:cs="Arial"/>
                      <w:b/>
                      <w:bCs/>
                      <w:color w:val="FFFFFF" w:themeColor="background1"/>
                      <w:sz w:val="18"/>
                      <w:szCs w:val="18"/>
                      <w:lang w:val="es-ES_tradnl" w:eastAsia="es-ES"/>
                    </w:rPr>
                    <w:t>MULTAS</w:t>
                  </w:r>
                </w:p>
              </w:tc>
            </w:tr>
            <w:tr w:rsidR="00FA6707" w:rsidRPr="009F2356" w:rsidTr="00FA6707">
              <w:trPr>
                <w:trHeight w:val="20"/>
                <w:jc w:val="center"/>
              </w:trPr>
              <w:tc>
                <w:tcPr>
                  <w:tcW w:w="9918" w:type="dxa"/>
                  <w:tcBorders>
                    <w:bottom w:val="single" w:sz="4" w:space="0" w:color="auto"/>
                  </w:tcBorders>
                  <w:shd w:val="clear" w:color="auto" w:fill="FFFFFF" w:themeFill="background1"/>
                  <w:vAlign w:val="center"/>
                </w:tcPr>
                <w:p w:rsidR="00FA6707" w:rsidRPr="009F2356" w:rsidRDefault="00FA6707" w:rsidP="00DE3638">
                  <w:pPr>
                    <w:numPr>
                      <w:ilvl w:val="0"/>
                      <w:numId w:val="130"/>
                    </w:numPr>
                    <w:tabs>
                      <w:tab w:val="left" w:pos="631"/>
                    </w:tabs>
                    <w:jc w:val="both"/>
                    <w:rPr>
                      <w:rFonts w:ascii="Arial" w:hAnsi="Arial" w:cs="Arial"/>
                      <w:b/>
                      <w:sz w:val="18"/>
                      <w:szCs w:val="18"/>
                      <w:lang w:eastAsia="es-ES"/>
                    </w:rPr>
                  </w:pPr>
                  <w:r w:rsidRPr="009F2356">
                    <w:rPr>
                      <w:rFonts w:ascii="Arial" w:hAnsi="Arial" w:cs="Arial"/>
                      <w:b/>
                      <w:sz w:val="18"/>
                      <w:szCs w:val="18"/>
                      <w:lang w:eastAsia="es-ES"/>
                    </w:rPr>
                    <w:t>Multas aplicadas por incumplimiento en el cronograma de entrega:</w:t>
                  </w:r>
                </w:p>
                <w:p w:rsidR="00FA6707" w:rsidRPr="009F2356" w:rsidRDefault="00FA6707" w:rsidP="00FA6707">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La entrega del material monetario que exceda el plazo máximo establecido en el Cuadro “</w:t>
                  </w:r>
                  <w:r w:rsidRPr="009F2356">
                    <w:rPr>
                      <w:rFonts w:ascii="Arial" w:hAnsi="Arial" w:cs="Arial"/>
                      <w:sz w:val="18"/>
                      <w:szCs w:val="18"/>
                      <w:lang w:val="es-MX" w:eastAsia="es-ES"/>
                    </w:rPr>
                    <w:t>CRONOGRAMA DE ENTREGAS</w:t>
                  </w:r>
                  <w:r>
                    <w:rPr>
                      <w:rFonts w:ascii="Arial" w:hAnsi="Arial" w:cs="Arial"/>
                      <w:sz w:val="18"/>
                      <w:szCs w:val="18"/>
                      <w:lang w:eastAsia="es-ES"/>
                    </w:rPr>
                    <w:t>” del acápite 2.</w:t>
                  </w:r>
                  <w:r w:rsidRPr="009F2356">
                    <w:rPr>
                      <w:rFonts w:ascii="Arial" w:hAnsi="Arial" w:cs="Arial"/>
                      <w:sz w:val="18"/>
                      <w:szCs w:val="18"/>
                      <w:lang w:eastAsia="es-ES"/>
                    </w:rPr>
                    <w:t xml:space="preserve"> “Plazos y cantidades de entrega del material monetario”, será sancionada con las siguientes multas:</w:t>
                  </w:r>
                </w:p>
                <w:p w:rsidR="00FA6707" w:rsidRPr="009F2356" w:rsidRDefault="00FA6707" w:rsidP="00FA6707">
                  <w:pPr>
                    <w:tabs>
                      <w:tab w:val="left" w:pos="631"/>
                    </w:tabs>
                    <w:ind w:left="631" w:hanging="283"/>
                    <w:jc w:val="both"/>
                    <w:rPr>
                      <w:rFonts w:ascii="Arial" w:hAnsi="Arial" w:cs="Arial"/>
                      <w:sz w:val="18"/>
                      <w:szCs w:val="18"/>
                      <w:lang w:eastAsia="es-ES"/>
                    </w:rPr>
                  </w:pPr>
                </w:p>
                <w:p w:rsidR="00FA6707" w:rsidRPr="009F2356" w:rsidRDefault="00FA6707" w:rsidP="00FA6707">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 xml:space="preserve">Equivalente al 3,5 por 1.000 (tres coma cinco por mil) por cada día calendario de atraso, computable desde el siguiente día calendario posterior al plazo máximo de entrega y hasta el día en que se efectivice la entrega (inclusive). </w:t>
                  </w:r>
                </w:p>
                <w:p w:rsidR="00FA6707" w:rsidRPr="009F2356" w:rsidRDefault="00FA6707" w:rsidP="00FA6707">
                  <w:pPr>
                    <w:tabs>
                      <w:tab w:val="left" w:pos="631"/>
                    </w:tabs>
                    <w:ind w:left="631"/>
                    <w:jc w:val="both"/>
                    <w:rPr>
                      <w:rFonts w:ascii="Arial" w:hAnsi="Arial" w:cs="Arial"/>
                      <w:sz w:val="18"/>
                      <w:szCs w:val="18"/>
                      <w:lang w:eastAsia="es-ES"/>
                    </w:rPr>
                  </w:pPr>
                </w:p>
                <w:p w:rsidR="00FA6707" w:rsidRPr="009F2356" w:rsidRDefault="00FA6707" w:rsidP="00FA6707">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El monto de la multa será calculado respecto del valor correspondiente al saldo no entregado del ítem o ítems del lote correspondiente en los plazos establecidos.</w:t>
                  </w:r>
                </w:p>
                <w:p w:rsidR="00FA6707" w:rsidRPr="009F2356" w:rsidRDefault="00FA6707" w:rsidP="00FA6707">
                  <w:pPr>
                    <w:tabs>
                      <w:tab w:val="left" w:pos="631"/>
                    </w:tabs>
                    <w:ind w:left="631" w:hanging="283"/>
                    <w:contextualSpacing/>
                    <w:jc w:val="both"/>
                    <w:rPr>
                      <w:rFonts w:ascii="Arial" w:hAnsi="Arial" w:cs="Arial"/>
                      <w:sz w:val="18"/>
                      <w:szCs w:val="18"/>
                      <w:lang w:eastAsia="es-ES"/>
                    </w:rPr>
                  </w:pPr>
                </w:p>
                <w:p w:rsidR="00FA6707" w:rsidRPr="009F2356" w:rsidRDefault="00FA6707" w:rsidP="00DE3638">
                  <w:pPr>
                    <w:numPr>
                      <w:ilvl w:val="0"/>
                      <w:numId w:val="130"/>
                    </w:numPr>
                    <w:tabs>
                      <w:tab w:val="left" w:pos="631"/>
                    </w:tabs>
                    <w:ind w:left="631" w:hanging="283"/>
                    <w:jc w:val="both"/>
                    <w:rPr>
                      <w:rFonts w:ascii="Arial" w:hAnsi="Arial" w:cs="Arial"/>
                      <w:b/>
                      <w:sz w:val="18"/>
                      <w:szCs w:val="18"/>
                      <w:lang w:eastAsia="es-ES"/>
                    </w:rPr>
                  </w:pPr>
                  <w:r w:rsidRPr="009F2356">
                    <w:rPr>
                      <w:rFonts w:ascii="Arial" w:hAnsi="Arial" w:cs="Arial"/>
                      <w:b/>
                      <w:sz w:val="18"/>
                      <w:szCs w:val="18"/>
                      <w:lang w:eastAsia="es-ES"/>
                    </w:rPr>
                    <w:t>Multas por incumplimiento en el plazo establecido en el inciso b) del</w:t>
                  </w:r>
                  <w:r>
                    <w:rPr>
                      <w:rFonts w:ascii="Arial" w:hAnsi="Arial" w:cs="Arial"/>
                      <w:b/>
                      <w:sz w:val="18"/>
                      <w:szCs w:val="18"/>
                      <w:lang w:eastAsia="es-ES"/>
                    </w:rPr>
                    <w:t xml:space="preserve"> acápite 3.6</w:t>
                  </w:r>
                  <w:r w:rsidRPr="009F2356">
                    <w:rPr>
                      <w:rFonts w:ascii="Arial" w:hAnsi="Arial" w:cs="Arial"/>
                      <w:b/>
                      <w:sz w:val="18"/>
                      <w:szCs w:val="18"/>
                      <w:lang w:eastAsia="es-ES"/>
                    </w:rPr>
                    <w:t>.6 (BIENES SUJETOS A VERIFICACIÓN)</w:t>
                  </w:r>
                </w:p>
                <w:p w:rsidR="00FA6707" w:rsidRPr="009F2356" w:rsidRDefault="00FA6707" w:rsidP="00FA6707">
                  <w:pPr>
                    <w:tabs>
                      <w:tab w:val="left" w:pos="631"/>
                    </w:tabs>
                    <w:ind w:left="631"/>
                    <w:contextualSpacing/>
                    <w:jc w:val="both"/>
                    <w:rPr>
                      <w:rFonts w:ascii="Arial" w:hAnsi="Arial" w:cs="Arial"/>
                      <w:b/>
                      <w:sz w:val="18"/>
                      <w:szCs w:val="18"/>
                      <w:lang w:eastAsia="es-ES"/>
                    </w:rPr>
                  </w:pPr>
                </w:p>
                <w:p w:rsidR="00FA6707" w:rsidRPr="009F2356" w:rsidRDefault="00FA6707" w:rsidP="00FA6707">
                  <w:pPr>
                    <w:tabs>
                      <w:tab w:val="left" w:pos="631"/>
                    </w:tabs>
                    <w:ind w:left="631"/>
                    <w:jc w:val="both"/>
                    <w:rPr>
                      <w:rFonts w:ascii="Arial" w:hAnsi="Arial" w:cs="Arial"/>
                      <w:sz w:val="18"/>
                      <w:szCs w:val="18"/>
                      <w:lang w:eastAsia="es-ES"/>
                    </w:rPr>
                  </w:pPr>
                  <w:r w:rsidRPr="009F2356">
                    <w:rPr>
                      <w:rFonts w:ascii="Arial" w:hAnsi="Arial" w:cs="Arial"/>
                      <w:sz w:val="18"/>
                      <w:szCs w:val="18"/>
                      <w:lang w:eastAsia="es-ES"/>
                    </w:rPr>
                    <w:t xml:space="preserve">Se aplicará una multa del 0,005% (cero coma cero </w:t>
                  </w:r>
                  <w:proofErr w:type="spellStart"/>
                  <w:r w:rsidRPr="009F2356">
                    <w:rPr>
                      <w:rFonts w:ascii="Arial" w:hAnsi="Arial" w:cs="Arial"/>
                      <w:sz w:val="18"/>
                      <w:szCs w:val="18"/>
                      <w:lang w:eastAsia="es-ES"/>
                    </w:rPr>
                    <w:t>cero</w:t>
                  </w:r>
                  <w:proofErr w:type="spellEnd"/>
                  <w:r w:rsidRPr="009F2356">
                    <w:rPr>
                      <w:rFonts w:ascii="Arial" w:hAnsi="Arial" w:cs="Arial"/>
                      <w:sz w:val="18"/>
                      <w:szCs w:val="18"/>
                      <w:lang w:eastAsia="es-ES"/>
                    </w:rPr>
                    <w:t xml:space="preserve"> cinco por ciento) del monto total del ítem, del lote, o entrega parcial, por día calendario de atraso a los plazos establecidos.</w:t>
                  </w:r>
                </w:p>
                <w:p w:rsidR="00FA6707" w:rsidRPr="009F2356" w:rsidRDefault="00FA6707" w:rsidP="00FA6707">
                  <w:pPr>
                    <w:contextualSpacing/>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De establecerse que por la aplicación de multas por mora se ha llegado al límite del 10% (diez por ciento) del monto total del Contrato, el BCB </w:t>
                  </w:r>
                  <w:r w:rsidRPr="009F2356">
                    <w:rPr>
                      <w:rFonts w:ascii="Arial" w:hAnsi="Arial" w:cs="Arial"/>
                      <w:b/>
                      <w:sz w:val="18"/>
                      <w:szCs w:val="18"/>
                      <w:lang w:eastAsia="es-ES"/>
                    </w:rPr>
                    <w:t>podrá</w:t>
                  </w:r>
                  <w:r w:rsidRPr="009F2356">
                    <w:rPr>
                      <w:rFonts w:ascii="Arial" w:hAnsi="Arial" w:cs="Arial"/>
                      <w:sz w:val="18"/>
                      <w:szCs w:val="18"/>
                      <w:lang w:eastAsia="es-ES"/>
                    </w:rPr>
                    <w:t> iniciar el proceso de resolución del Contrato.</w:t>
                  </w: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De establecerse que por la aplicación de multas por mora se ha llegado al límite del 20% (veinte por ciento) del monto total del Contrato, el BCB </w:t>
                  </w:r>
                  <w:r w:rsidRPr="009F2356">
                    <w:rPr>
                      <w:rFonts w:ascii="Arial" w:hAnsi="Arial" w:cs="Arial"/>
                      <w:b/>
                      <w:sz w:val="18"/>
                      <w:szCs w:val="18"/>
                      <w:lang w:eastAsia="es-ES"/>
                    </w:rPr>
                    <w:t>deberá</w:t>
                  </w:r>
                  <w:r w:rsidRPr="009F2356">
                    <w:rPr>
                      <w:rFonts w:ascii="Arial" w:hAnsi="Arial" w:cs="Arial"/>
                      <w:sz w:val="18"/>
                      <w:szCs w:val="18"/>
                      <w:lang w:eastAsia="es-ES"/>
                    </w:rPr>
                    <w:t xml:space="preserve"> iniciar el proceso de resolución del Contrato.</w:t>
                  </w:r>
                </w:p>
                <w:p w:rsidR="00FA6707" w:rsidRPr="009F2356" w:rsidRDefault="00FA6707" w:rsidP="00FA6707">
                  <w:pPr>
                    <w:jc w:val="both"/>
                    <w:rPr>
                      <w:rFonts w:ascii="Arial" w:hAnsi="Arial" w:cs="Arial"/>
                      <w:sz w:val="10"/>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En caso de existir multas, estas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keepNext/>
                    <w:tabs>
                      <w:tab w:val="left" w:pos="635"/>
                    </w:tabs>
                    <w:outlineLvl w:val="1"/>
                    <w:rPr>
                      <w:rFonts w:ascii="Arial" w:hAnsi="Arial" w:cs="Arial"/>
                      <w:b/>
                      <w:bCs/>
                      <w:sz w:val="18"/>
                      <w:szCs w:val="18"/>
                      <w:lang w:val="es-ES_tradnl"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val="es-ES_tradnl" w:eastAsia="es-ES"/>
                    </w:rPr>
                    <w:t>CONDICIONES COMPLEMENTARIAS</w:t>
                  </w:r>
                </w:p>
              </w:tc>
            </w:tr>
            <w:tr w:rsidR="00FA6707" w:rsidRPr="009F2356" w:rsidTr="00FA6707">
              <w:trPr>
                <w:trHeight w:val="20"/>
                <w:jc w:val="center"/>
              </w:trPr>
              <w:tc>
                <w:tcPr>
                  <w:tcW w:w="9918" w:type="dxa"/>
                  <w:tcBorders>
                    <w:bottom w:val="single" w:sz="4" w:space="0" w:color="auto"/>
                  </w:tcBorders>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Una vez concluida la entrega de material monetario al BCB y previamente a la primera destrucción, el Proveedor, mediante nota a la GTES, deberá presentar el balance de acuñación y los documentos que respaldan la información: </w:t>
                  </w:r>
                  <w:r w:rsidRPr="009F2356">
                    <w:rPr>
                      <w:rFonts w:ascii="Arial" w:hAnsi="Arial" w:cs="Arial"/>
                      <w:bCs/>
                      <w:iCs/>
                      <w:sz w:val="18"/>
                      <w:szCs w:val="18"/>
                      <w:lang w:eastAsia="es-ES"/>
                    </w:rPr>
                    <w:t>comprobantes de la cantidad de cospeles que adquirió y utilizó en la acuñación de las monedas solicitadas</w:t>
                  </w:r>
                  <w:r w:rsidRPr="009F2356">
                    <w:rPr>
                      <w:rFonts w:ascii="Arial" w:hAnsi="Arial" w:cs="Arial"/>
                      <w:sz w:val="18"/>
                      <w:szCs w:val="18"/>
                      <w:lang w:eastAsia="es-ES"/>
                    </w:rPr>
                    <w:t xml:space="preserve"> (en original o fotocopia de: certificados, facturas u otros comprobantes).</w:t>
                  </w:r>
                </w:p>
                <w:p w:rsidR="00FA6707" w:rsidRPr="009F2356" w:rsidRDefault="00FA6707" w:rsidP="00FA6707">
                  <w:pPr>
                    <w:jc w:val="both"/>
                    <w:rPr>
                      <w:rFonts w:ascii="Arial" w:hAnsi="Arial" w:cs="Arial"/>
                      <w:sz w:val="12"/>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El documento deberá contener información (por corte y cantidad) de: </w:t>
                  </w:r>
                </w:p>
                <w:p w:rsidR="00FA6707" w:rsidRPr="009F2356" w:rsidRDefault="00FA6707" w:rsidP="00FA6707">
                  <w:pPr>
                    <w:jc w:val="both"/>
                    <w:rPr>
                      <w:rFonts w:ascii="Arial" w:hAnsi="Arial" w:cs="Arial"/>
                      <w:sz w:val="10"/>
                      <w:szCs w:val="18"/>
                      <w:lang w:eastAsia="es-ES"/>
                    </w:rPr>
                  </w:pPr>
                </w:p>
                <w:p w:rsidR="00FA6707" w:rsidRPr="009F2356" w:rsidRDefault="00FA6707" w:rsidP="00FA6707">
                  <w:pPr>
                    <w:numPr>
                      <w:ilvl w:val="0"/>
                      <w:numId w:val="61"/>
                    </w:numPr>
                    <w:jc w:val="both"/>
                    <w:rPr>
                      <w:rFonts w:ascii="Arial" w:hAnsi="Arial" w:cs="Arial"/>
                      <w:sz w:val="18"/>
                      <w:szCs w:val="18"/>
                      <w:lang w:eastAsia="es-ES"/>
                    </w:rPr>
                  </w:pPr>
                  <w:r w:rsidRPr="009F2356">
                    <w:rPr>
                      <w:rFonts w:ascii="Arial" w:hAnsi="Arial" w:cs="Arial"/>
                      <w:sz w:val="18"/>
                      <w:szCs w:val="18"/>
                      <w:lang w:eastAsia="es-ES"/>
                    </w:rPr>
                    <w:lastRenderedPageBreak/>
                    <w:t>Cantidad total de Cospeles adquiridos</w:t>
                  </w:r>
                </w:p>
                <w:p w:rsidR="00FA6707" w:rsidRPr="009F2356" w:rsidRDefault="00FA6707" w:rsidP="00FA6707">
                  <w:pPr>
                    <w:numPr>
                      <w:ilvl w:val="0"/>
                      <w:numId w:val="61"/>
                    </w:numPr>
                    <w:jc w:val="both"/>
                    <w:rPr>
                      <w:rFonts w:ascii="Arial" w:hAnsi="Arial" w:cs="Arial"/>
                      <w:sz w:val="18"/>
                      <w:szCs w:val="18"/>
                      <w:lang w:eastAsia="es-ES"/>
                    </w:rPr>
                  </w:pPr>
                  <w:r w:rsidRPr="009F2356">
                    <w:rPr>
                      <w:rFonts w:ascii="Arial" w:hAnsi="Arial" w:cs="Arial"/>
                      <w:sz w:val="18"/>
                      <w:szCs w:val="18"/>
                      <w:lang w:eastAsia="es-ES"/>
                    </w:rPr>
                    <w:t>Cantidad total de monedas producidas</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entregadas al BCB</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remitidas al Laboratorio Especializado previa a la producción.</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remitidas al Laboratorio Especializado previo al primer embarque.</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Total de Monedas Defectuosas.</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Materiales utilizados en la fabricación</w:t>
                  </w:r>
                </w:p>
                <w:p w:rsidR="00FA6707" w:rsidRPr="009F2356" w:rsidRDefault="00FA6707" w:rsidP="00FA6707">
                  <w:pPr>
                    <w:numPr>
                      <w:ilvl w:val="1"/>
                      <w:numId w:val="61"/>
                    </w:numPr>
                    <w:jc w:val="both"/>
                    <w:rPr>
                      <w:rFonts w:ascii="Arial" w:hAnsi="Arial" w:cs="Arial"/>
                      <w:sz w:val="18"/>
                      <w:szCs w:val="18"/>
                      <w:lang w:eastAsia="es-ES"/>
                    </w:rPr>
                  </w:pPr>
                  <w:r w:rsidRPr="009F2356">
                    <w:rPr>
                      <w:rFonts w:ascii="Arial" w:hAnsi="Arial" w:cs="Arial"/>
                      <w:sz w:val="18"/>
                      <w:szCs w:val="18"/>
                      <w:lang w:eastAsia="es-ES"/>
                    </w:rPr>
                    <w:t>Otras que no se encuentren en los anteriores</w:t>
                  </w:r>
                </w:p>
                <w:p w:rsidR="00FA6707" w:rsidRPr="009F2356" w:rsidRDefault="00FA6707" w:rsidP="00FA6707">
                  <w:pPr>
                    <w:jc w:val="both"/>
                    <w:rPr>
                      <w:rFonts w:ascii="Arial" w:hAnsi="Arial" w:cs="Arial"/>
                      <w:sz w:val="18"/>
                      <w:szCs w:val="18"/>
                      <w:lang w:eastAsia="es-ES"/>
                    </w:rPr>
                  </w:pPr>
                  <w:r>
                    <w:rPr>
                      <w:rFonts w:ascii="Arial" w:hAnsi="Arial" w:cs="Arial"/>
                      <w:sz w:val="18"/>
                      <w:szCs w:val="18"/>
                      <w:lang w:eastAsia="es-ES"/>
                    </w:rPr>
                    <w:t>Asimismo</w:t>
                  </w:r>
                  <w:r w:rsidRPr="009F2356">
                    <w:rPr>
                      <w:rFonts w:ascii="Arial" w:hAnsi="Arial" w:cs="Arial"/>
                      <w:sz w:val="18"/>
                      <w:szCs w:val="18"/>
                      <w:lang w:eastAsia="es-ES"/>
                    </w:rPr>
                    <w:t xml:space="preserve">, el Proveedor deberá entregar a su costo en bóvedas del BCB las matrices fabricadas y utilizadas en la acuñación de monedas y los archivos de </w:t>
                  </w:r>
                  <w:proofErr w:type="spellStart"/>
                  <w:r w:rsidRPr="009F2356">
                    <w:rPr>
                      <w:rFonts w:ascii="Arial" w:hAnsi="Arial" w:cs="Arial"/>
                      <w:sz w:val="18"/>
                      <w:szCs w:val="18"/>
                      <w:lang w:eastAsia="es-ES"/>
                    </w:rPr>
                    <w:t>originación</w:t>
                  </w:r>
                  <w:proofErr w:type="spellEnd"/>
                  <w:r w:rsidRPr="009F2356">
                    <w:rPr>
                      <w:rFonts w:ascii="Arial" w:hAnsi="Arial" w:cs="Arial"/>
                      <w:sz w:val="18"/>
                      <w:szCs w:val="18"/>
                      <w:lang w:eastAsia="es-ES"/>
                    </w:rPr>
                    <w:t>, para su custodia correspondiente, los cuales pasarán a ser propiedad del BCB.</w:t>
                  </w:r>
                </w:p>
                <w:p w:rsidR="00FA6707" w:rsidRPr="009F2356" w:rsidRDefault="00FA6707" w:rsidP="00FA6707">
                  <w:pPr>
                    <w:ind w:left="281"/>
                    <w:jc w:val="both"/>
                    <w:rPr>
                      <w:rFonts w:ascii="Arial" w:hAnsi="Arial" w:cs="Arial"/>
                      <w:b/>
                      <w:sz w:val="12"/>
                      <w:szCs w:val="18"/>
                      <w:lang w:eastAsia="es-ES"/>
                    </w:rPr>
                  </w:pPr>
                </w:p>
                <w:p w:rsidR="00FA6707" w:rsidRDefault="00FA6707" w:rsidP="00FA6707">
                  <w:pPr>
                    <w:ind w:left="281"/>
                    <w:jc w:val="both"/>
                    <w:rPr>
                      <w:rFonts w:ascii="Arial" w:hAnsi="Arial" w:cs="Arial"/>
                      <w:b/>
                      <w:sz w:val="18"/>
                      <w:szCs w:val="18"/>
                      <w:lang w:eastAsia="es-ES"/>
                    </w:rPr>
                  </w:pPr>
                  <w:r w:rsidRPr="009F2356">
                    <w:rPr>
                      <w:rFonts w:ascii="Arial" w:hAnsi="Arial" w:cs="Arial"/>
                      <w:b/>
                      <w:sz w:val="18"/>
                      <w:szCs w:val="18"/>
                      <w:lang w:eastAsia="es-ES"/>
                    </w:rPr>
                    <w:t>Primera Destrucción:</w:t>
                  </w:r>
                </w:p>
                <w:p w:rsidR="00FA6707" w:rsidRPr="009F2356" w:rsidRDefault="00FA6707" w:rsidP="00FA6707">
                  <w:pPr>
                    <w:ind w:left="281"/>
                    <w:jc w:val="both"/>
                    <w:rPr>
                      <w:rFonts w:ascii="Arial" w:hAnsi="Arial" w:cs="Arial"/>
                      <w:b/>
                      <w:sz w:val="18"/>
                      <w:szCs w:val="18"/>
                      <w:lang w:eastAsia="es-ES"/>
                    </w:rPr>
                  </w:pPr>
                </w:p>
                <w:p w:rsidR="00FA6707" w:rsidRDefault="00FA6707" w:rsidP="00FA6707">
                  <w:pPr>
                    <w:ind w:left="281"/>
                    <w:jc w:val="both"/>
                    <w:rPr>
                      <w:rFonts w:ascii="Arial" w:hAnsi="Arial" w:cs="Arial"/>
                      <w:sz w:val="18"/>
                      <w:szCs w:val="18"/>
                      <w:lang w:eastAsia="es-ES"/>
                    </w:rPr>
                  </w:pPr>
                  <w:r w:rsidRPr="009F2356">
                    <w:rPr>
                      <w:rFonts w:ascii="Arial" w:hAnsi="Arial" w:cs="Arial"/>
                      <w:sz w:val="18"/>
                      <w:szCs w:val="18"/>
                      <w:lang w:eastAsia="es-ES"/>
                    </w:rPr>
                    <w:t>Una vez concluida la acuñación y entrega total de monedas al BCB, el Proveedor se obliga a destruir completa</w:t>
                  </w:r>
                  <w:r>
                    <w:rPr>
                      <w:rFonts w:ascii="Arial" w:hAnsi="Arial" w:cs="Arial"/>
                      <w:sz w:val="18"/>
                      <w:szCs w:val="18"/>
                      <w:lang w:eastAsia="es-ES"/>
                    </w:rPr>
                    <w:t xml:space="preserve">mente, bajo su responsabilidad </w:t>
                  </w:r>
                  <w:r w:rsidRPr="009F2356">
                    <w:rPr>
                      <w:rFonts w:ascii="Arial" w:hAnsi="Arial" w:cs="Arial"/>
                      <w:sz w:val="18"/>
                      <w:szCs w:val="18"/>
                      <w:lang w:eastAsia="es-ES"/>
                    </w:rPr>
                    <w:t>todas las monedas defectuosas, así como otros materiales de fabricación. La GTES en coordinación con el Proveedor determinará la fecha de la primera destrucción.</w:t>
                  </w:r>
                </w:p>
                <w:p w:rsidR="00FA6707" w:rsidRDefault="00FA6707" w:rsidP="00FA6707">
                  <w:pPr>
                    <w:ind w:left="281"/>
                    <w:jc w:val="both"/>
                    <w:rPr>
                      <w:rFonts w:ascii="Arial" w:hAnsi="Arial" w:cs="Arial"/>
                      <w:sz w:val="18"/>
                      <w:szCs w:val="18"/>
                      <w:lang w:eastAsia="es-ES"/>
                    </w:rPr>
                  </w:pPr>
                </w:p>
                <w:p w:rsidR="00FA6707" w:rsidRPr="009F2356" w:rsidRDefault="00FA6707" w:rsidP="00FA6707">
                  <w:pPr>
                    <w:ind w:left="281"/>
                    <w:jc w:val="both"/>
                    <w:rPr>
                      <w:rFonts w:ascii="Arial" w:hAnsi="Arial" w:cs="Arial"/>
                      <w:sz w:val="18"/>
                      <w:szCs w:val="18"/>
                      <w:lang w:eastAsia="es-ES"/>
                    </w:rPr>
                  </w:pPr>
                  <w:r>
                    <w:rPr>
                      <w:rFonts w:ascii="Arial" w:hAnsi="Arial" w:cs="Arial"/>
                      <w:sz w:val="18"/>
                      <w:szCs w:val="18"/>
                      <w:lang w:eastAsia="es-ES"/>
                    </w:rPr>
                    <w:t>Adicionalmente, para los ítems 5, 6, 7, 8, 9 y 10 se deberán destruir todas las monedas sobrantes.</w:t>
                  </w:r>
                </w:p>
                <w:p w:rsidR="00FA6707" w:rsidRPr="009F2356" w:rsidRDefault="00FA6707" w:rsidP="00FA6707">
                  <w:pPr>
                    <w:ind w:left="281"/>
                    <w:jc w:val="both"/>
                    <w:rPr>
                      <w:rFonts w:ascii="Arial" w:hAnsi="Arial" w:cs="Arial"/>
                      <w:sz w:val="18"/>
                      <w:szCs w:val="18"/>
                      <w:lang w:eastAsia="es-ES"/>
                    </w:rPr>
                  </w:pPr>
                </w:p>
                <w:p w:rsidR="00FA6707" w:rsidRPr="009F2356" w:rsidRDefault="00FA6707" w:rsidP="00FA6707">
                  <w:pPr>
                    <w:ind w:left="281"/>
                    <w:jc w:val="both"/>
                    <w:rPr>
                      <w:rFonts w:ascii="Arial" w:hAnsi="Arial" w:cs="Arial"/>
                      <w:sz w:val="18"/>
                      <w:szCs w:val="18"/>
                      <w:lang w:eastAsia="es-ES"/>
                    </w:rPr>
                  </w:pPr>
                  <w:r w:rsidRPr="009F2356">
                    <w:rPr>
                      <w:rFonts w:ascii="Arial" w:hAnsi="Arial" w:cs="Arial"/>
                      <w:sz w:val="18"/>
                      <w:szCs w:val="18"/>
                      <w:lang w:eastAsia="es-ES"/>
                    </w:rPr>
                    <w:t>La primera destrucción deberá llevarse a cabo:</w:t>
                  </w:r>
                </w:p>
                <w:p w:rsidR="00FA6707" w:rsidRPr="009F2356" w:rsidRDefault="00FA6707" w:rsidP="00FA6707">
                  <w:pPr>
                    <w:pStyle w:val="Prrafodelista"/>
                    <w:numPr>
                      <w:ilvl w:val="0"/>
                      <w:numId w:val="61"/>
                    </w:numPr>
                    <w:jc w:val="both"/>
                    <w:rPr>
                      <w:rFonts w:ascii="Arial" w:hAnsi="Arial" w:cs="Arial"/>
                      <w:sz w:val="18"/>
                      <w:szCs w:val="18"/>
                      <w:lang w:eastAsia="es-ES"/>
                    </w:rPr>
                  </w:pPr>
                  <w:r w:rsidRPr="009F2356">
                    <w:rPr>
                      <w:rFonts w:ascii="Arial" w:hAnsi="Arial" w:cs="Arial"/>
                      <w:sz w:val="18"/>
                      <w:szCs w:val="18"/>
                      <w:lang w:eastAsia="es-ES"/>
                    </w:rPr>
                    <w:t xml:space="preserve">En presencia de al menos dos representantes del BCB, de acuerdo a las siguientes actividades: 1) Verificación física de forma aleatoria del balance de acuñación presentado por la empresa, 2) Presenciar el acto destrucción de </w:t>
                  </w:r>
                  <w:r>
                    <w:rPr>
                      <w:rFonts w:ascii="Arial" w:hAnsi="Arial" w:cs="Arial"/>
                      <w:sz w:val="18"/>
                      <w:szCs w:val="18"/>
                      <w:lang w:eastAsia="es-ES"/>
                    </w:rPr>
                    <w:t>cuños</w:t>
                  </w:r>
                  <w:r w:rsidRPr="009F2356">
                    <w:rPr>
                      <w:rFonts w:ascii="Arial" w:hAnsi="Arial" w:cs="Arial"/>
                      <w:sz w:val="18"/>
                      <w:szCs w:val="18"/>
                      <w:lang w:eastAsia="es-ES"/>
                    </w:rPr>
                    <w:t xml:space="preserve"> u otros materiales utilizados durante el proceso de producción y/o el material monetario que se alcance a destruir hasta un máximo de </w:t>
                  </w:r>
                  <w:r>
                    <w:rPr>
                      <w:rFonts w:ascii="Arial" w:hAnsi="Arial" w:cs="Arial"/>
                      <w:sz w:val="18"/>
                      <w:szCs w:val="18"/>
                      <w:lang w:eastAsia="es-ES"/>
                    </w:rPr>
                    <w:t>3 (</w:t>
                  </w:r>
                  <w:r w:rsidRPr="009F2356">
                    <w:rPr>
                      <w:rFonts w:ascii="Arial" w:hAnsi="Arial" w:cs="Arial"/>
                      <w:sz w:val="18"/>
                      <w:szCs w:val="18"/>
                      <w:lang w:eastAsia="es-ES"/>
                    </w:rPr>
                    <w:t>tres</w:t>
                  </w:r>
                  <w:r>
                    <w:rPr>
                      <w:rFonts w:ascii="Arial" w:hAnsi="Arial" w:cs="Arial"/>
                      <w:sz w:val="18"/>
                      <w:szCs w:val="18"/>
                      <w:lang w:eastAsia="es-ES"/>
                    </w:rPr>
                    <w:t>)</w:t>
                  </w:r>
                  <w:r w:rsidRPr="009F2356">
                    <w:rPr>
                      <w:rFonts w:ascii="Arial" w:hAnsi="Arial" w:cs="Arial"/>
                      <w:sz w:val="18"/>
                      <w:szCs w:val="18"/>
                      <w:lang w:eastAsia="es-ES"/>
                    </w:rPr>
                    <w:t xml:space="preserve"> días</w:t>
                  </w:r>
                  <w:r>
                    <w:rPr>
                      <w:rFonts w:ascii="Arial" w:hAnsi="Arial" w:cs="Arial"/>
                      <w:sz w:val="18"/>
                      <w:szCs w:val="18"/>
                      <w:lang w:eastAsia="es-ES"/>
                    </w:rPr>
                    <w:t xml:space="preserve"> hábiles</w:t>
                  </w:r>
                  <w:r w:rsidRPr="009F2356">
                    <w:rPr>
                      <w:rFonts w:ascii="Arial" w:hAnsi="Arial" w:cs="Arial"/>
                      <w:sz w:val="18"/>
                      <w:szCs w:val="18"/>
                      <w:lang w:eastAsia="es-ES"/>
                    </w:rPr>
                    <w:t>, debiéndose suscribir un acta que incluya la respectiva información.</w:t>
                  </w:r>
                </w:p>
                <w:p w:rsidR="00FA6707" w:rsidRPr="009F2356" w:rsidRDefault="00FA6707" w:rsidP="00FA6707">
                  <w:pPr>
                    <w:pStyle w:val="Prrafodelista"/>
                    <w:numPr>
                      <w:ilvl w:val="0"/>
                      <w:numId w:val="61"/>
                    </w:numPr>
                    <w:spacing w:before="60" w:after="60"/>
                    <w:ind w:left="281"/>
                    <w:jc w:val="both"/>
                    <w:rPr>
                      <w:rFonts w:ascii="Arial" w:hAnsi="Arial" w:cs="Arial"/>
                      <w:sz w:val="18"/>
                      <w:szCs w:val="18"/>
                    </w:rPr>
                  </w:pPr>
                  <w:r w:rsidRPr="009F2356">
                    <w:rPr>
                      <w:rFonts w:ascii="Arial" w:hAnsi="Arial" w:cs="Arial"/>
                      <w:sz w:val="18"/>
                      <w:szCs w:val="18"/>
                      <w:lang w:eastAsia="es-ES"/>
                    </w:rPr>
                    <w:t xml:space="preserve">La destrucción del material sobrante deberá realizarse con la participación </w:t>
                  </w:r>
                  <w:r w:rsidRPr="009F2356">
                    <w:rPr>
                      <w:rFonts w:ascii="Arial" w:hAnsi="Arial" w:cs="Arial"/>
                      <w:sz w:val="18"/>
                      <w:szCs w:val="18"/>
                    </w:rPr>
                    <w:t>de un notario de fe pública o autoridad competente o su equivalente del país de origen del Proveedor</w:t>
                  </w:r>
                  <w:r>
                    <w:rPr>
                      <w:rFonts w:ascii="Arial" w:hAnsi="Arial" w:cs="Arial"/>
                      <w:sz w:val="18"/>
                      <w:szCs w:val="18"/>
                    </w:rPr>
                    <w:t xml:space="preserve"> o mediante un medio de verificación alternativo propuesto por el proveedor, el cual será aprobada por la GTES</w:t>
                  </w:r>
                  <w:r w:rsidRPr="009F2356">
                    <w:rPr>
                      <w:rFonts w:ascii="Arial" w:hAnsi="Arial" w:cs="Arial"/>
                      <w:sz w:val="18"/>
                      <w:szCs w:val="18"/>
                    </w:rPr>
                    <w:t>. Concluida la destrucción, el Proveedor deberá remitir a la GTES la documentación de respaldo respectiva; e</w:t>
                  </w:r>
                  <w:r w:rsidRPr="009F2356">
                    <w:rPr>
                      <w:rFonts w:ascii="Arial" w:hAnsi="Arial" w:cs="Arial"/>
                      <w:sz w:val="18"/>
                      <w:szCs w:val="18"/>
                      <w:lang w:val="es-MX"/>
                    </w:rPr>
                    <w:t>n caso de que algún documento sea presentado en otro idioma, el mismo tendrá que estar acompañ</w:t>
                  </w:r>
                  <w:r>
                    <w:rPr>
                      <w:rFonts w:ascii="Arial" w:hAnsi="Arial" w:cs="Arial"/>
                      <w:sz w:val="18"/>
                      <w:szCs w:val="18"/>
                      <w:lang w:val="es-MX"/>
                    </w:rPr>
                    <w:t>ado</w:t>
                  </w:r>
                  <w:r w:rsidRPr="009F2356">
                    <w:rPr>
                      <w:rFonts w:ascii="Arial" w:hAnsi="Arial" w:cs="Arial"/>
                      <w:sz w:val="18"/>
                      <w:szCs w:val="18"/>
                      <w:lang w:val="es-MX"/>
                    </w:rPr>
                    <w:t xml:space="preserve"> de una traducción simple.</w:t>
                  </w:r>
                  <w:r>
                    <w:rPr>
                      <w:rFonts w:ascii="Arial" w:hAnsi="Arial" w:cs="Arial"/>
                      <w:sz w:val="18"/>
                      <w:szCs w:val="18"/>
                      <w:lang w:val="es-MX"/>
                    </w:rPr>
                    <w:t xml:space="preserve"> </w:t>
                  </w:r>
                </w:p>
                <w:p w:rsidR="00FA6707" w:rsidRPr="009F2356" w:rsidRDefault="00FA6707" w:rsidP="00FA6707">
                  <w:pPr>
                    <w:pStyle w:val="Prrafodelista"/>
                    <w:spacing w:before="60" w:after="60"/>
                    <w:ind w:left="281"/>
                    <w:jc w:val="both"/>
                    <w:rPr>
                      <w:rFonts w:ascii="Arial" w:hAnsi="Arial" w:cs="Arial"/>
                      <w:sz w:val="18"/>
                      <w:szCs w:val="18"/>
                    </w:rPr>
                  </w:pPr>
                  <w:r w:rsidRPr="009F2356">
                    <w:rPr>
                      <w:rFonts w:ascii="Arial" w:hAnsi="Arial" w:cs="Arial"/>
                      <w:sz w:val="18"/>
                      <w:szCs w:val="18"/>
                    </w:rPr>
                    <w:t>Los gastos emergentes para la primera destrucción deberán ser asumidos por el Proveedor, excepto l</w:t>
                  </w:r>
                  <w:r w:rsidRPr="009F2356">
                    <w:rPr>
                      <w:rFonts w:ascii="Arial" w:hAnsi="Arial" w:cs="Arial"/>
                      <w:sz w:val="18"/>
                      <w:szCs w:val="18"/>
                      <w:lang w:eastAsia="es-ES"/>
                    </w:rPr>
                    <w:t>os gastos de representación del BCB, que serán asumidos por la misma entidad.</w:t>
                  </w:r>
                </w:p>
                <w:p w:rsidR="00FA6707" w:rsidRPr="009F2356" w:rsidRDefault="00FA6707" w:rsidP="00FA6707">
                  <w:pPr>
                    <w:ind w:left="281"/>
                    <w:jc w:val="both"/>
                    <w:rPr>
                      <w:rFonts w:ascii="Arial" w:hAnsi="Arial" w:cs="Arial"/>
                      <w:sz w:val="18"/>
                      <w:szCs w:val="18"/>
                      <w:lang w:eastAsia="es-ES"/>
                    </w:rPr>
                  </w:pPr>
                </w:p>
                <w:p w:rsidR="00FA6707" w:rsidRPr="009F2356" w:rsidRDefault="00FA6707" w:rsidP="00FA6707">
                  <w:pPr>
                    <w:ind w:left="281"/>
                    <w:jc w:val="both"/>
                    <w:rPr>
                      <w:rFonts w:ascii="Arial" w:hAnsi="Arial" w:cs="Arial"/>
                      <w:b/>
                      <w:sz w:val="18"/>
                      <w:szCs w:val="18"/>
                      <w:lang w:eastAsia="es-ES"/>
                    </w:rPr>
                  </w:pPr>
                  <w:r w:rsidRPr="009F2356">
                    <w:rPr>
                      <w:rFonts w:ascii="Arial" w:hAnsi="Arial" w:cs="Arial"/>
                      <w:b/>
                      <w:sz w:val="18"/>
                      <w:szCs w:val="18"/>
                      <w:lang w:eastAsia="es-ES"/>
                    </w:rPr>
                    <w:t>Segunda Destrucción:</w:t>
                  </w:r>
                </w:p>
                <w:p w:rsidR="00FA6707" w:rsidRPr="009F2356" w:rsidRDefault="00FA6707" w:rsidP="00FA6707">
                  <w:pPr>
                    <w:ind w:left="281"/>
                    <w:jc w:val="both"/>
                    <w:rPr>
                      <w:rFonts w:ascii="Arial" w:hAnsi="Arial" w:cs="Arial"/>
                      <w:sz w:val="18"/>
                      <w:szCs w:val="18"/>
                      <w:lang w:eastAsia="es-ES"/>
                    </w:rPr>
                  </w:pPr>
                  <w:r w:rsidRPr="009F2356">
                    <w:rPr>
                      <w:rFonts w:ascii="Arial" w:hAnsi="Arial" w:cs="Arial"/>
                      <w:sz w:val="18"/>
                      <w:szCs w:val="18"/>
                      <w:lang w:eastAsia="es-ES"/>
                    </w:rPr>
                    <w:t xml:space="preserve">El Proveedor deberá conservar como sobrantes, una cantidad de monedas equivalente al 0,0009% de la cantidad solicitada </w:t>
                  </w:r>
                  <w:r>
                    <w:rPr>
                      <w:rFonts w:ascii="Arial" w:hAnsi="Arial" w:cs="Arial"/>
                      <w:sz w:val="18"/>
                      <w:szCs w:val="18"/>
                      <w:lang w:eastAsia="es-ES"/>
                    </w:rPr>
                    <w:t xml:space="preserve">de los ítems 1, 2, 3 y 4 </w:t>
                  </w:r>
                  <w:r w:rsidRPr="009F2356">
                    <w:rPr>
                      <w:rFonts w:ascii="Arial" w:hAnsi="Arial" w:cs="Arial"/>
                      <w:sz w:val="18"/>
                      <w:szCs w:val="18"/>
                      <w:lang w:eastAsia="es-ES"/>
                    </w:rPr>
                    <w:t>para la eventual reposición de monedas defectuosas, estas monedas serán conservadas durante la vigencia de la garantía técnica, para efecto de sustitución de monedas defectuosas y/o faltantes, debiendo destruirse al final de dicha vigencia, bajo responsabilidad del Proveedor.</w:t>
                  </w:r>
                </w:p>
                <w:p w:rsidR="00FA6707" w:rsidRPr="009F2356" w:rsidRDefault="00FA6707" w:rsidP="00FA6707">
                  <w:pPr>
                    <w:spacing w:before="60" w:after="60"/>
                    <w:ind w:left="281"/>
                    <w:jc w:val="both"/>
                    <w:rPr>
                      <w:rFonts w:ascii="Arial" w:hAnsi="Arial" w:cs="Arial"/>
                      <w:sz w:val="18"/>
                      <w:szCs w:val="18"/>
                    </w:rPr>
                  </w:pPr>
                  <w:r w:rsidRPr="009F2356">
                    <w:rPr>
                      <w:rFonts w:ascii="Arial" w:hAnsi="Arial" w:cs="Arial"/>
                      <w:sz w:val="18"/>
                      <w:szCs w:val="18"/>
                    </w:rPr>
                    <w:t xml:space="preserve">La segunda destrucción deberá llevarse a cabo en presencia de un notario de fe pública o autoridad competente o su equivalente del país de origen del Proveedor, todos los gastos emergentes de la realización de este servicio deben ser asumidos por el Proveedor. </w:t>
                  </w:r>
                </w:p>
                <w:p w:rsidR="00FA6707" w:rsidRPr="009F2356" w:rsidRDefault="00FA6707" w:rsidP="00FA6707">
                  <w:pPr>
                    <w:spacing w:before="60" w:after="60"/>
                    <w:ind w:left="281"/>
                    <w:jc w:val="both"/>
                    <w:rPr>
                      <w:rFonts w:ascii="Arial" w:hAnsi="Arial" w:cs="Arial"/>
                      <w:sz w:val="18"/>
                      <w:szCs w:val="18"/>
                    </w:rPr>
                  </w:pPr>
                  <w:r w:rsidRPr="009F2356">
                    <w:rPr>
                      <w:rFonts w:ascii="Arial" w:hAnsi="Arial" w:cs="Arial"/>
                      <w:sz w:val="18"/>
                      <w:szCs w:val="18"/>
                    </w:rPr>
                    <w:t>Para el efecto:</w:t>
                  </w:r>
                </w:p>
                <w:p w:rsidR="00FA6707" w:rsidRPr="009F2356" w:rsidRDefault="00FA6707" w:rsidP="00FA6707">
                  <w:pPr>
                    <w:pStyle w:val="Prrafodelista"/>
                    <w:numPr>
                      <w:ilvl w:val="0"/>
                      <w:numId w:val="61"/>
                    </w:numPr>
                    <w:spacing w:before="60" w:after="60"/>
                    <w:jc w:val="both"/>
                    <w:rPr>
                      <w:rFonts w:cs="Arial"/>
                      <w:sz w:val="18"/>
                      <w:szCs w:val="18"/>
                    </w:rPr>
                  </w:pPr>
                  <w:r w:rsidRPr="009F2356">
                    <w:rPr>
                      <w:rFonts w:ascii="Arial" w:hAnsi="Arial" w:cs="Arial"/>
                      <w:sz w:val="18"/>
                      <w:szCs w:val="18"/>
                    </w:rPr>
                    <w:lastRenderedPageBreak/>
                    <w:t>El Proveedor deberá remitir el balance de la provisión de monedas al notario de fe pública o autoridad competente o su equivalente del país de origen del Proveedor.</w:t>
                  </w:r>
                </w:p>
                <w:p w:rsidR="00FA6707" w:rsidRPr="009F2356" w:rsidRDefault="00FA6707" w:rsidP="00FA6707">
                  <w:pPr>
                    <w:pStyle w:val="Prrafodelista"/>
                    <w:numPr>
                      <w:ilvl w:val="0"/>
                      <w:numId w:val="61"/>
                    </w:numPr>
                    <w:spacing w:before="60" w:after="60"/>
                    <w:jc w:val="both"/>
                    <w:rPr>
                      <w:rFonts w:cs="Arial"/>
                      <w:sz w:val="18"/>
                      <w:szCs w:val="18"/>
                    </w:rPr>
                  </w:pPr>
                  <w:r w:rsidRPr="009F2356">
                    <w:rPr>
                      <w:rFonts w:ascii="Arial" w:hAnsi="Arial" w:cs="Arial"/>
                      <w:sz w:val="18"/>
                      <w:szCs w:val="18"/>
                    </w:rPr>
                    <w:t xml:space="preserve">Concluida la destrucción respectiva, el Proveedor deberá remitir a la GTES el documento emitido por el notario de fe pública o autoridad competente o su equivalente del país de origen del Proveedor. </w:t>
                  </w:r>
                  <w:r w:rsidRPr="009F2356">
                    <w:rPr>
                      <w:rFonts w:ascii="Arial" w:hAnsi="Arial" w:cs="Arial"/>
                      <w:sz w:val="18"/>
                      <w:szCs w:val="18"/>
                      <w:lang w:val="es-MX"/>
                    </w:rPr>
                    <w:t>En caso de que los documentos sean presentados en otro idioma, los mismos tendrán que estar acompañados de una traducción simple.</w:t>
                  </w:r>
                </w:p>
                <w:p w:rsidR="00FA6707" w:rsidRPr="009F2356" w:rsidRDefault="00FA6707" w:rsidP="00FA6707">
                  <w:pPr>
                    <w:spacing w:before="60" w:after="60"/>
                    <w:jc w:val="both"/>
                    <w:rPr>
                      <w:rFonts w:cs="Arial"/>
                      <w:sz w:val="18"/>
                      <w:szCs w:val="18"/>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La custodia de todo el material monetario, así como los materiales de fabricación, hasta su destrucción, es de responsabilidad del Proveedor.</w:t>
                  </w:r>
                </w:p>
                <w:p w:rsidR="00FA6707" w:rsidRPr="009F2356" w:rsidRDefault="00FA6707" w:rsidP="00FA6707">
                  <w:pPr>
                    <w:spacing w:before="60" w:after="60"/>
                    <w:jc w:val="both"/>
                    <w:rPr>
                      <w:rFonts w:cs="Arial"/>
                      <w:sz w:val="18"/>
                      <w:szCs w:val="18"/>
                    </w:rPr>
                  </w:pPr>
                </w:p>
                <w:p w:rsidR="00FA6707" w:rsidRPr="009F2356" w:rsidRDefault="00FA6707" w:rsidP="00FA6707">
                  <w:pPr>
                    <w:jc w:val="both"/>
                    <w:rPr>
                      <w:rFonts w:ascii="Arial" w:hAnsi="Arial" w:cs="Arial"/>
                      <w:sz w:val="18"/>
                      <w:szCs w:val="18"/>
                      <w:lang w:eastAsia="es-ES"/>
                    </w:rPr>
                  </w:pPr>
                  <w:r w:rsidRPr="009F2356">
                    <w:rPr>
                      <w:rFonts w:ascii="Arial" w:hAnsi="Arial" w:cs="Arial"/>
                      <w:b/>
                      <w:sz w:val="18"/>
                      <w:szCs w:val="18"/>
                      <w:lang w:eastAsia="es-ES"/>
                    </w:rPr>
                    <w:t>Nota:</w:t>
                  </w:r>
                  <w:r w:rsidRPr="009F2356">
                    <w:rPr>
                      <w:rFonts w:ascii="Arial" w:hAnsi="Arial" w:cs="Arial"/>
                      <w:sz w:val="18"/>
                      <w:szCs w:val="18"/>
                      <w:lang w:eastAsia="es-ES"/>
                    </w:rPr>
                    <w:t xml:space="preserve"> El Proveedor no podrá quedarse con ningún ejemplar de las monedas acuñadas para el BCB.</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keepNext/>
                    <w:numPr>
                      <w:ilvl w:val="1"/>
                      <w:numId w:val="0"/>
                    </w:numPr>
                    <w:tabs>
                      <w:tab w:val="num" w:pos="794"/>
                    </w:tabs>
                    <w:outlineLvl w:val="1"/>
                    <w:rPr>
                      <w:rFonts w:ascii="Arial" w:hAnsi="Arial" w:cs="Arial"/>
                      <w:sz w:val="18"/>
                      <w:szCs w:val="18"/>
                      <w:lang w:eastAsia="es-ES"/>
                    </w:rPr>
                  </w:pPr>
                  <w:r w:rsidRPr="009F2356">
                    <w:rPr>
                      <w:rFonts w:ascii="Arial" w:hAnsi="Arial" w:cs="Arial"/>
                      <w:b/>
                      <w:i/>
                      <w:sz w:val="18"/>
                      <w:szCs w:val="18"/>
                      <w:lang w:val="es-MX" w:eastAsia="es-ES"/>
                    </w:rPr>
                    <w:t xml:space="preserve">                </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val="es-ES_tradnl" w:eastAsia="es-ES"/>
                    </w:rPr>
                    <w:lastRenderedPageBreak/>
                    <w:t>BIENES SUJETOS A VERIFICACIÓN</w:t>
                  </w:r>
                </w:p>
              </w:tc>
            </w:tr>
            <w:tr w:rsidR="00FA6707" w:rsidRPr="009F2356" w:rsidTr="00FA6707">
              <w:trPr>
                <w:trHeight w:val="20"/>
                <w:jc w:val="center"/>
              </w:trPr>
              <w:tc>
                <w:tcPr>
                  <w:tcW w:w="9918" w:type="dxa"/>
                  <w:tcBorders>
                    <w:bottom w:val="single" w:sz="4" w:space="0" w:color="auto"/>
                  </w:tcBorders>
                  <w:shd w:val="clear" w:color="auto" w:fill="FFFFFF" w:themeFill="background1"/>
                  <w:vAlign w:val="center"/>
                </w:tcPr>
                <w:p w:rsidR="00FA6707" w:rsidRPr="009F2356" w:rsidRDefault="00FA6707" w:rsidP="00FA6707">
                  <w:pPr>
                    <w:jc w:val="both"/>
                    <w:rPr>
                      <w:rFonts w:ascii="Arial" w:hAnsi="Arial" w:cs="Arial"/>
                      <w:b/>
                      <w:i/>
                      <w:sz w:val="12"/>
                      <w:szCs w:val="18"/>
                      <w:lang w:eastAsia="es-ES"/>
                    </w:rPr>
                  </w:pPr>
                </w:p>
                <w:p w:rsidR="00FA6707" w:rsidRPr="009F2356" w:rsidRDefault="00FA6707" w:rsidP="00FA6707">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Verificación de la entrega de los bienes:</w:t>
                  </w:r>
                </w:p>
                <w:p w:rsidR="00FA6707" w:rsidRPr="009F2356" w:rsidRDefault="00FA6707" w:rsidP="00FA6707">
                  <w:pPr>
                    <w:ind w:left="214"/>
                    <w:jc w:val="both"/>
                    <w:rPr>
                      <w:rFonts w:ascii="Arial" w:eastAsia="Calibri" w:hAnsi="Arial"/>
                      <w:sz w:val="18"/>
                      <w:szCs w:val="18"/>
                      <w:lang w:eastAsia="es-ES"/>
                    </w:rPr>
                  </w:pPr>
                  <w:r>
                    <w:rPr>
                      <w:rFonts w:ascii="Arial" w:eastAsia="Calibri" w:hAnsi="Arial"/>
                      <w:sz w:val="18"/>
                      <w:szCs w:val="18"/>
                      <w:lang w:eastAsia="es-ES"/>
                    </w:rPr>
                    <w:t xml:space="preserve">Hasta 5 (cinco) </w:t>
                  </w:r>
                  <w:r w:rsidRPr="009F2356">
                    <w:rPr>
                      <w:rFonts w:ascii="Arial" w:eastAsia="Calibri" w:hAnsi="Arial"/>
                      <w:sz w:val="18"/>
                      <w:szCs w:val="18"/>
                      <w:lang w:eastAsia="es-ES"/>
                    </w:rPr>
                    <w:t>días</w:t>
                  </w:r>
                  <w:r>
                    <w:rPr>
                      <w:rFonts w:ascii="Arial" w:eastAsia="Calibri" w:hAnsi="Arial"/>
                      <w:sz w:val="18"/>
                      <w:szCs w:val="18"/>
                      <w:lang w:eastAsia="es-ES"/>
                    </w:rPr>
                    <w:t xml:space="preserve"> calendario</w:t>
                  </w:r>
                  <w:r w:rsidRPr="009F2356">
                    <w:rPr>
                      <w:rFonts w:ascii="Arial" w:eastAsia="Calibri" w:hAnsi="Arial"/>
                      <w:sz w:val="18"/>
                      <w:szCs w:val="18"/>
                      <w:lang w:eastAsia="es-ES"/>
                    </w:rPr>
                    <w:t xml:space="preserve"> de la entrega de los bienes, la Comisión de Recepción y un representante del Proveedor, procederán a seleccionar de forma aleatoria 3 cajas de monedas, de las cuales, verificarán la cantidad de tubos en cada caja y el correcto empaquetado. Dicha verificación será registrada en un Acta especificando adicionalmente, fecha de entrega, corte del material monetario y cantidad total de cajas entregadas.</w:t>
                  </w:r>
                </w:p>
                <w:p w:rsidR="00FA6707" w:rsidRPr="009F2356" w:rsidRDefault="00FA6707" w:rsidP="00FA6707">
                  <w:pPr>
                    <w:pStyle w:val="Prrafodelista"/>
                    <w:jc w:val="both"/>
                    <w:rPr>
                      <w:rFonts w:ascii="Arial" w:eastAsia="Calibri" w:hAnsi="Arial"/>
                      <w:sz w:val="18"/>
                      <w:szCs w:val="18"/>
                      <w:lang w:eastAsia="es-ES"/>
                    </w:rPr>
                  </w:pPr>
                </w:p>
                <w:p w:rsidR="00FA6707" w:rsidRPr="009F2356" w:rsidRDefault="00FA6707" w:rsidP="00FA6707">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Análisis de los bienes:</w:t>
                  </w:r>
                </w:p>
                <w:p w:rsidR="00FA6707" w:rsidRPr="009F2356" w:rsidRDefault="00FA6707" w:rsidP="00FA6707">
                  <w:pPr>
                    <w:jc w:val="both"/>
                    <w:rPr>
                      <w:rFonts w:ascii="Arial" w:eastAsia="Calibri" w:hAnsi="Arial"/>
                      <w:sz w:val="18"/>
                      <w:szCs w:val="18"/>
                      <w:lang w:eastAsia="es-ES"/>
                    </w:rPr>
                  </w:pPr>
                </w:p>
                <w:p w:rsidR="00FA6707" w:rsidRDefault="00FA6707" w:rsidP="00FA6707">
                  <w:pPr>
                    <w:ind w:left="212"/>
                    <w:jc w:val="both"/>
                    <w:rPr>
                      <w:rFonts w:ascii="Arial" w:eastAsia="Calibri" w:hAnsi="Arial"/>
                      <w:sz w:val="18"/>
                      <w:szCs w:val="18"/>
                      <w:lang w:eastAsia="es-ES"/>
                    </w:rPr>
                  </w:pPr>
                  <w:r>
                    <w:rPr>
                      <w:rFonts w:ascii="Arial" w:eastAsia="Calibri" w:hAnsi="Arial"/>
                      <w:sz w:val="18"/>
                      <w:szCs w:val="18"/>
                      <w:lang w:eastAsia="es-ES"/>
                    </w:rPr>
                    <w:t>Hasta 25 (veinticinco) días calendario l</w:t>
                  </w:r>
                  <w:r w:rsidRPr="009F2356">
                    <w:rPr>
                      <w:rFonts w:ascii="Arial" w:eastAsia="Calibri" w:hAnsi="Arial"/>
                      <w:sz w:val="18"/>
                      <w:szCs w:val="18"/>
                      <w:lang w:eastAsia="es-ES"/>
                    </w:rPr>
                    <w:t>a GTES de acuerdo a procedimiento interno, realizará el análisis de una muestra representativa elegida de manera aleatoria, utilizando los equipos disponibles en la GTES cuyos resultados serán remitidos a la Comisión de Recepción.</w:t>
                  </w:r>
                </w:p>
                <w:p w:rsidR="00FA6707" w:rsidRDefault="00FA6707" w:rsidP="00FA6707">
                  <w:pPr>
                    <w:ind w:left="304"/>
                    <w:jc w:val="both"/>
                    <w:rPr>
                      <w:rFonts w:ascii="Arial" w:eastAsia="Calibri" w:hAnsi="Arial"/>
                      <w:sz w:val="18"/>
                      <w:szCs w:val="18"/>
                      <w:lang w:eastAsia="es-ES"/>
                    </w:rPr>
                  </w:pPr>
                </w:p>
                <w:p w:rsidR="00FA6707" w:rsidRDefault="00FA6707" w:rsidP="00FA6707">
                  <w:pPr>
                    <w:ind w:left="212"/>
                    <w:jc w:val="both"/>
                    <w:rPr>
                      <w:rFonts w:ascii="Arial" w:eastAsia="Calibri" w:hAnsi="Arial"/>
                      <w:sz w:val="18"/>
                      <w:szCs w:val="18"/>
                      <w:lang w:eastAsia="es-ES"/>
                    </w:rPr>
                  </w:pPr>
                  <w:r>
                    <w:rPr>
                      <w:rFonts w:ascii="Arial" w:eastAsia="Calibri" w:hAnsi="Arial"/>
                      <w:sz w:val="18"/>
                      <w:szCs w:val="18"/>
                      <w:lang w:eastAsia="es-ES"/>
                    </w:rPr>
                    <w:t xml:space="preserve">Para los </w:t>
                  </w:r>
                  <w:r w:rsidRPr="00C47CA4">
                    <w:rPr>
                      <w:rFonts w:ascii="Arial" w:eastAsia="Calibri" w:hAnsi="Arial"/>
                      <w:sz w:val="18"/>
                      <w:szCs w:val="18"/>
                      <w:lang w:eastAsia="es-ES"/>
                    </w:rPr>
                    <w:t>ítems 5, 6, 7, 8, 9 y 10</w:t>
                  </w:r>
                  <w:r>
                    <w:rPr>
                      <w:rFonts w:ascii="Arial" w:eastAsia="Calibri" w:hAnsi="Arial"/>
                      <w:sz w:val="18"/>
                      <w:szCs w:val="18"/>
                      <w:lang w:eastAsia="es-ES"/>
                    </w:rPr>
                    <w:t>,</w:t>
                  </w:r>
                  <w:r w:rsidRPr="009F2356">
                    <w:rPr>
                      <w:rFonts w:ascii="Arial" w:eastAsia="Calibri" w:hAnsi="Arial"/>
                      <w:sz w:val="18"/>
                      <w:szCs w:val="18"/>
                      <w:lang w:eastAsia="es-ES"/>
                    </w:rPr>
                    <w:t xml:space="preserve"> </w:t>
                  </w:r>
                  <w:r>
                    <w:rPr>
                      <w:rFonts w:ascii="Arial" w:eastAsia="Calibri" w:hAnsi="Arial"/>
                      <w:sz w:val="18"/>
                      <w:szCs w:val="18"/>
                      <w:lang w:eastAsia="es-ES"/>
                    </w:rPr>
                    <w:t>l</w:t>
                  </w:r>
                  <w:r w:rsidRPr="00C47CA4">
                    <w:rPr>
                      <w:rFonts w:ascii="Arial" w:eastAsia="Calibri" w:hAnsi="Arial"/>
                      <w:sz w:val="18"/>
                      <w:szCs w:val="18"/>
                      <w:lang w:eastAsia="es-ES"/>
                    </w:rPr>
                    <w:t xml:space="preserve">a GTES realizará la </w:t>
                  </w:r>
                  <w:r>
                    <w:rPr>
                      <w:rFonts w:ascii="Arial" w:eastAsia="Calibri" w:hAnsi="Arial"/>
                      <w:sz w:val="18"/>
                      <w:szCs w:val="18"/>
                      <w:lang w:eastAsia="es-ES"/>
                    </w:rPr>
                    <w:t xml:space="preserve">verificación visual del 100% de bienes y adicionalmente </w:t>
                  </w:r>
                  <w:r w:rsidRPr="009F2356">
                    <w:rPr>
                      <w:rFonts w:ascii="Arial" w:eastAsia="Calibri" w:hAnsi="Arial"/>
                      <w:sz w:val="18"/>
                      <w:szCs w:val="18"/>
                      <w:lang w:eastAsia="es-ES"/>
                    </w:rPr>
                    <w:t>realizará el análisis de una muestra representativa elegida de manera aleatoria, utilizando los equipos disponibles</w:t>
                  </w:r>
                  <w:r>
                    <w:rPr>
                      <w:rFonts w:ascii="Arial" w:eastAsia="Calibri" w:hAnsi="Arial"/>
                      <w:sz w:val="18"/>
                      <w:szCs w:val="18"/>
                      <w:lang w:eastAsia="es-ES"/>
                    </w:rPr>
                    <w:t>.</w:t>
                  </w:r>
                </w:p>
                <w:p w:rsidR="00FA6707" w:rsidRPr="009F2356" w:rsidRDefault="00FA6707" w:rsidP="00FA6707">
                  <w:pPr>
                    <w:ind w:left="304"/>
                    <w:jc w:val="both"/>
                    <w:rPr>
                      <w:rFonts w:ascii="Arial" w:hAnsi="Arial"/>
                      <w:sz w:val="18"/>
                      <w:szCs w:val="18"/>
                      <w:lang w:eastAsia="es-ES"/>
                    </w:rPr>
                  </w:pPr>
                </w:p>
                <w:p w:rsidR="00FA6707" w:rsidRPr="009F2356" w:rsidRDefault="00FA6707" w:rsidP="00FA6707">
                  <w:pPr>
                    <w:numPr>
                      <w:ilvl w:val="7"/>
                      <w:numId w:val="48"/>
                    </w:numPr>
                    <w:ind w:left="214" w:hanging="214"/>
                    <w:jc w:val="both"/>
                    <w:rPr>
                      <w:rFonts w:ascii="Arial" w:eastAsia="Calibri" w:hAnsi="Arial"/>
                      <w:sz w:val="18"/>
                      <w:szCs w:val="18"/>
                      <w:lang w:eastAsia="es-ES"/>
                    </w:rPr>
                  </w:pPr>
                  <w:r w:rsidRPr="009F2356">
                    <w:rPr>
                      <w:rFonts w:ascii="Arial" w:eastAsia="Calibri" w:hAnsi="Arial"/>
                      <w:sz w:val="18"/>
                      <w:szCs w:val="18"/>
                      <w:lang w:eastAsia="es-ES"/>
                    </w:rPr>
                    <w:t>Comisión de Recepción:</w:t>
                  </w:r>
                </w:p>
                <w:p w:rsidR="00FA6707" w:rsidRDefault="00FA6707" w:rsidP="00FA6707">
                  <w:pPr>
                    <w:ind w:left="214"/>
                    <w:jc w:val="both"/>
                    <w:rPr>
                      <w:rFonts w:ascii="Arial" w:eastAsia="Calibri" w:hAnsi="Arial"/>
                      <w:sz w:val="18"/>
                      <w:szCs w:val="18"/>
                      <w:lang w:eastAsia="es-ES"/>
                    </w:rPr>
                  </w:pPr>
                </w:p>
                <w:p w:rsidR="00FA6707" w:rsidRPr="009F2356" w:rsidRDefault="00FA6707" w:rsidP="00FA6707">
                  <w:pPr>
                    <w:ind w:left="214"/>
                    <w:jc w:val="both"/>
                    <w:rPr>
                      <w:rFonts w:ascii="Arial" w:eastAsia="Calibri" w:hAnsi="Arial"/>
                      <w:sz w:val="18"/>
                      <w:szCs w:val="18"/>
                      <w:lang w:eastAsia="es-ES"/>
                    </w:rPr>
                  </w:pPr>
                  <w:r w:rsidRPr="009F2356">
                    <w:rPr>
                      <w:rFonts w:ascii="Arial" w:eastAsia="Calibri" w:hAnsi="Arial"/>
                      <w:sz w:val="18"/>
                      <w:szCs w:val="18"/>
                      <w:lang w:eastAsia="es-ES"/>
                    </w:rPr>
                    <w:t xml:space="preserve">Con base en la verificación de la entrega y el análisis de los bienes, la Comisión de Recepción </w:t>
                  </w:r>
                  <w:r>
                    <w:rPr>
                      <w:rFonts w:ascii="Arial" w:eastAsia="Calibri" w:hAnsi="Arial"/>
                      <w:sz w:val="18"/>
                      <w:szCs w:val="18"/>
                      <w:lang w:eastAsia="es-ES"/>
                    </w:rPr>
                    <w:t>emitirá</w:t>
                  </w:r>
                  <w:r w:rsidRPr="009F2356">
                    <w:rPr>
                      <w:rFonts w:ascii="Arial" w:eastAsia="Calibri" w:hAnsi="Arial"/>
                      <w:sz w:val="18"/>
                      <w:szCs w:val="18"/>
                      <w:lang w:eastAsia="es-ES"/>
                    </w:rPr>
                    <w:t xml:space="preserve"> el Acta de Recepción Provisional o Definitiva, según corresponda.</w:t>
                  </w:r>
                </w:p>
                <w:p w:rsidR="00FA6707" w:rsidRPr="009F2356" w:rsidRDefault="00FA6707" w:rsidP="00FA6707">
                  <w:pPr>
                    <w:ind w:left="304"/>
                    <w:jc w:val="both"/>
                    <w:rPr>
                      <w:rFonts w:ascii="Arial" w:eastAsia="Calibri" w:hAnsi="Arial"/>
                      <w:sz w:val="18"/>
                      <w:szCs w:val="18"/>
                      <w:lang w:eastAsia="es-ES"/>
                    </w:rPr>
                  </w:pPr>
                </w:p>
                <w:p w:rsidR="00FA6707" w:rsidRPr="009F2356" w:rsidRDefault="00FA6707" w:rsidP="00FA6707">
                  <w:pPr>
                    <w:ind w:left="212"/>
                    <w:jc w:val="both"/>
                    <w:rPr>
                      <w:rFonts w:ascii="Arial" w:eastAsia="Calibri" w:hAnsi="Arial"/>
                      <w:sz w:val="18"/>
                      <w:szCs w:val="18"/>
                      <w:lang w:eastAsia="es-ES"/>
                    </w:rPr>
                  </w:pPr>
                  <w:r w:rsidRPr="009F2356">
                    <w:rPr>
                      <w:rFonts w:ascii="Arial" w:eastAsia="Calibri" w:hAnsi="Arial"/>
                      <w:sz w:val="18"/>
                      <w:szCs w:val="18"/>
                      <w:lang w:eastAsia="es-ES"/>
                    </w:rPr>
                    <w:t>La verificación de biene</w:t>
                  </w:r>
                  <w:r>
                    <w:rPr>
                      <w:rFonts w:ascii="Arial" w:eastAsia="Calibri" w:hAnsi="Arial"/>
                      <w:sz w:val="18"/>
                      <w:szCs w:val="18"/>
                      <w:lang w:eastAsia="es-ES"/>
                    </w:rPr>
                    <w:t>s se realizará hasta un plazo de 25 (veinticinco</w:t>
                  </w:r>
                  <w:r w:rsidRPr="009F2356">
                    <w:rPr>
                      <w:rFonts w:ascii="Arial" w:eastAsia="Calibri" w:hAnsi="Arial"/>
                      <w:sz w:val="18"/>
                      <w:szCs w:val="18"/>
                      <w:lang w:eastAsia="es-ES"/>
                    </w:rPr>
                    <w:t xml:space="preserve">) días calendario a partir del día hábil siguiente a la entrega de los mismos, sea </w:t>
                  </w:r>
                  <w:r w:rsidRPr="009F2356">
                    <w:rPr>
                      <w:rFonts w:ascii="Arial" w:hAnsi="Arial"/>
                      <w:sz w:val="18"/>
                      <w:szCs w:val="18"/>
                      <w:lang w:eastAsia="es-ES"/>
                    </w:rPr>
                    <w:t>ésta parcial, por ítem, lote o total.</w:t>
                  </w:r>
                </w:p>
                <w:p w:rsidR="00FA6707" w:rsidRPr="009F2356" w:rsidRDefault="00FA6707" w:rsidP="00FA6707">
                  <w:pPr>
                    <w:ind w:left="720"/>
                    <w:contextualSpacing/>
                    <w:jc w:val="both"/>
                    <w:rPr>
                      <w:rFonts w:ascii="Arial" w:eastAsia="Calibri" w:hAnsi="Arial" w:cs="Arial"/>
                      <w:sz w:val="18"/>
                      <w:szCs w:val="18"/>
                      <w:lang w:eastAsia="es-ES"/>
                    </w:rPr>
                  </w:pPr>
                </w:p>
                <w:p w:rsidR="00FA6707" w:rsidRDefault="00FA6707" w:rsidP="00FA6707">
                  <w:pPr>
                    <w:numPr>
                      <w:ilvl w:val="7"/>
                      <w:numId w:val="48"/>
                    </w:numPr>
                    <w:ind w:left="214" w:hanging="214"/>
                    <w:jc w:val="both"/>
                    <w:rPr>
                      <w:rFonts w:ascii="Arial" w:eastAsia="Calibri" w:hAnsi="Arial"/>
                      <w:sz w:val="18"/>
                      <w:szCs w:val="18"/>
                      <w:lang w:eastAsia="es-ES"/>
                    </w:rPr>
                  </w:pPr>
                  <w:r w:rsidRPr="001D2194">
                    <w:rPr>
                      <w:rFonts w:ascii="Arial" w:eastAsia="Calibri" w:hAnsi="Arial"/>
                      <w:sz w:val="18"/>
                      <w:szCs w:val="18"/>
                      <w:lang w:eastAsia="es-ES"/>
                    </w:rPr>
                    <w:t xml:space="preserve">El proveedor tiene la obligación de subsanar cualquier observación realizada por la Comisión de Recepción que resulte de la verificación de la entrega de monedas, la cual deberá ser subsanada en los plazos que esta Comisión defina y serán computables a partir del día hábil siguiente de la notificación al Proveedor. </w:t>
                  </w:r>
                </w:p>
                <w:p w:rsidR="00FA6707" w:rsidRPr="001D2194" w:rsidRDefault="00FA6707" w:rsidP="00FA6707">
                  <w:pPr>
                    <w:ind w:left="214"/>
                    <w:jc w:val="both"/>
                    <w:rPr>
                      <w:rFonts w:ascii="Arial" w:eastAsia="Calibri" w:hAnsi="Arial"/>
                      <w:sz w:val="18"/>
                      <w:szCs w:val="18"/>
                      <w:lang w:eastAsia="es-ES"/>
                    </w:rPr>
                  </w:pPr>
                </w:p>
                <w:p w:rsidR="00FA6707" w:rsidRDefault="00FA6707" w:rsidP="00FA6707">
                  <w:pPr>
                    <w:numPr>
                      <w:ilvl w:val="7"/>
                      <w:numId w:val="48"/>
                    </w:numPr>
                    <w:ind w:left="214" w:hanging="214"/>
                    <w:jc w:val="both"/>
                    <w:rPr>
                      <w:rFonts w:ascii="Arial" w:eastAsia="Calibri" w:hAnsi="Arial"/>
                      <w:sz w:val="18"/>
                      <w:szCs w:val="18"/>
                      <w:lang w:eastAsia="es-ES"/>
                    </w:rPr>
                  </w:pPr>
                  <w:r w:rsidRPr="001D2194">
                    <w:rPr>
                      <w:rFonts w:ascii="Arial" w:eastAsia="Calibri" w:hAnsi="Arial"/>
                      <w:sz w:val="18"/>
                      <w:szCs w:val="18"/>
                      <w:lang w:eastAsia="es-ES"/>
                    </w:rPr>
                    <w:lastRenderedPageBreak/>
                    <w:t xml:space="preserve">En su caso el Proveedor deberá efectuar el reemplazo y/o sustitución de monedas en el plazo establecido por la Comisión de Recepción mediante nota, en caso de incumplimiento se aplicará la multa establecida en el inciso B) del acápite 3.8.4 MULTAS. </w:t>
                  </w:r>
                </w:p>
                <w:p w:rsidR="00FA6707" w:rsidRPr="001D2194" w:rsidRDefault="00FA6707" w:rsidP="00FA6707">
                  <w:pPr>
                    <w:jc w:val="both"/>
                    <w:rPr>
                      <w:rFonts w:ascii="Arial" w:eastAsia="Calibri" w:hAnsi="Arial"/>
                      <w:sz w:val="10"/>
                      <w:szCs w:val="18"/>
                      <w:lang w:eastAsia="es-ES"/>
                    </w:rPr>
                  </w:pPr>
                </w:p>
                <w:p w:rsidR="00FA6707" w:rsidRPr="001D2194" w:rsidRDefault="00FA6707" w:rsidP="00FA6707">
                  <w:pPr>
                    <w:numPr>
                      <w:ilvl w:val="7"/>
                      <w:numId w:val="48"/>
                    </w:numPr>
                    <w:ind w:left="214" w:hanging="214"/>
                    <w:jc w:val="both"/>
                    <w:rPr>
                      <w:rFonts w:ascii="Arial" w:eastAsia="Calibri" w:hAnsi="Arial"/>
                      <w:sz w:val="18"/>
                      <w:szCs w:val="18"/>
                      <w:lang w:eastAsia="es-ES"/>
                    </w:rPr>
                  </w:pPr>
                  <w:r>
                    <w:rPr>
                      <w:rFonts w:ascii="Arial" w:eastAsia="Calibri" w:hAnsi="Arial"/>
                      <w:sz w:val="18"/>
                      <w:szCs w:val="18"/>
                      <w:lang w:eastAsia="es-ES"/>
                    </w:rPr>
                    <w:t>E</w:t>
                  </w:r>
                  <w:r w:rsidRPr="001D2194">
                    <w:rPr>
                      <w:rFonts w:ascii="Arial" w:eastAsia="Calibri" w:hAnsi="Arial"/>
                      <w:sz w:val="18"/>
                      <w:szCs w:val="18"/>
                      <w:lang w:eastAsia="es-ES"/>
                    </w:rPr>
                    <w:t>l proveedor no podrá entregar monedas usadas y/o defectuosas, debiendo en su caso ser sustituidos a su costo dentro del plazo máximo de 50 (cincuenta) días calendario en concordancia con el plazo del contrato, impostergablemente.</w:t>
                  </w:r>
                </w:p>
                <w:p w:rsidR="00FA6707" w:rsidRPr="009F2356" w:rsidDel="00494D41" w:rsidRDefault="00FA6707" w:rsidP="00FA6707">
                  <w:pPr>
                    <w:ind w:left="214"/>
                    <w:jc w:val="both"/>
                    <w:rPr>
                      <w:rFonts w:ascii="Arial" w:hAnsi="Arial" w:cs="Arial"/>
                      <w:sz w:val="8"/>
                      <w:szCs w:val="18"/>
                      <w:lang w:eastAsia="es-ES"/>
                    </w:rPr>
                  </w:pPr>
                </w:p>
                <w:p w:rsidR="00FA6707" w:rsidRPr="009F2356" w:rsidRDefault="00FA6707" w:rsidP="00FA6707">
                  <w:pPr>
                    <w:numPr>
                      <w:ilvl w:val="7"/>
                      <w:numId w:val="48"/>
                    </w:numPr>
                    <w:ind w:left="281" w:hanging="281"/>
                    <w:jc w:val="both"/>
                    <w:rPr>
                      <w:rFonts w:ascii="Arial" w:hAnsi="Arial" w:cs="Arial"/>
                      <w:sz w:val="18"/>
                      <w:szCs w:val="18"/>
                      <w:lang w:eastAsia="es-ES"/>
                    </w:rPr>
                  </w:pPr>
                  <w:r w:rsidRPr="009F2356">
                    <w:rPr>
                      <w:rFonts w:ascii="Arial" w:hAnsi="Arial" w:cs="Arial"/>
                      <w:sz w:val="18"/>
                      <w:szCs w:val="18"/>
                      <w:lang w:eastAsia="es-ES"/>
                    </w:rPr>
                    <w:t>Recepción Definitiva:</w:t>
                  </w:r>
                </w:p>
                <w:p w:rsidR="00FA6707" w:rsidRPr="009F2356" w:rsidRDefault="00FA6707" w:rsidP="00FA6707">
                  <w:pPr>
                    <w:ind w:left="281"/>
                    <w:jc w:val="both"/>
                    <w:rPr>
                      <w:rFonts w:ascii="Arial" w:hAnsi="Arial" w:cs="Arial"/>
                      <w:sz w:val="18"/>
                      <w:szCs w:val="18"/>
                      <w:lang w:eastAsia="es-ES"/>
                    </w:rPr>
                  </w:pPr>
                  <w:r w:rsidRPr="009F2356">
                    <w:rPr>
                      <w:rFonts w:ascii="Arial" w:hAnsi="Arial" w:cs="Arial"/>
                      <w:sz w:val="18"/>
                      <w:szCs w:val="18"/>
                      <w:lang w:eastAsia="es-ES"/>
                    </w:rPr>
                    <w:t>Una vez emitid</w:t>
                  </w:r>
                  <w:r>
                    <w:rPr>
                      <w:rFonts w:ascii="Arial" w:hAnsi="Arial" w:cs="Arial"/>
                      <w:sz w:val="18"/>
                      <w:szCs w:val="18"/>
                      <w:lang w:eastAsia="es-ES"/>
                    </w:rPr>
                    <w:t>as</w:t>
                  </w:r>
                  <w:r w:rsidRPr="009F2356">
                    <w:rPr>
                      <w:rFonts w:ascii="Arial" w:hAnsi="Arial" w:cs="Arial"/>
                      <w:sz w:val="18"/>
                      <w:szCs w:val="18"/>
                      <w:lang w:eastAsia="es-ES"/>
                    </w:rPr>
                    <w:t xml:space="preserve"> la</w:t>
                  </w:r>
                  <w:r>
                    <w:rPr>
                      <w:rFonts w:ascii="Arial" w:hAnsi="Arial" w:cs="Arial"/>
                      <w:sz w:val="18"/>
                      <w:szCs w:val="18"/>
                      <w:lang w:eastAsia="es-ES"/>
                    </w:rPr>
                    <w:t>s Actas</w:t>
                  </w:r>
                  <w:r w:rsidRPr="009F2356">
                    <w:rPr>
                      <w:rFonts w:ascii="Arial" w:hAnsi="Arial" w:cs="Arial"/>
                      <w:sz w:val="18"/>
                      <w:szCs w:val="18"/>
                      <w:lang w:eastAsia="es-ES"/>
                    </w:rPr>
                    <w:t xml:space="preserve"> de Recepción Provisional de todo el material monetario contratado y subsanadas las observaciones efectuadas (si existiesen), la Comisión de Recepción emitirá el Acta de Recepción Definitiva del material monetario.</w:t>
                  </w:r>
                </w:p>
                <w:p w:rsidR="00FA6707" w:rsidRPr="009F2356" w:rsidRDefault="00FA6707" w:rsidP="00FA6707">
                  <w:pPr>
                    <w:ind w:left="281"/>
                    <w:jc w:val="both"/>
                    <w:rPr>
                      <w:rFonts w:ascii="Arial" w:hAnsi="Arial" w:cs="Arial"/>
                      <w:sz w:val="8"/>
                      <w:szCs w:val="18"/>
                      <w:lang w:eastAsia="es-ES"/>
                    </w:rPr>
                  </w:pPr>
                </w:p>
                <w:p w:rsidR="00FA6707" w:rsidRPr="006D276A" w:rsidRDefault="00FA6707" w:rsidP="00FA6707">
                  <w:pPr>
                    <w:numPr>
                      <w:ilvl w:val="7"/>
                      <w:numId w:val="48"/>
                    </w:numPr>
                    <w:ind w:left="281" w:hanging="281"/>
                    <w:jc w:val="both"/>
                    <w:rPr>
                      <w:rFonts w:ascii="Arial" w:hAnsi="Arial" w:cs="Arial"/>
                      <w:bCs/>
                      <w:sz w:val="18"/>
                      <w:szCs w:val="18"/>
                      <w:lang w:eastAsia="es-ES"/>
                    </w:rPr>
                  </w:pPr>
                  <w:r w:rsidRPr="009F2356">
                    <w:rPr>
                      <w:rFonts w:ascii="Arial" w:hAnsi="Arial" w:cs="Arial"/>
                      <w:sz w:val="18"/>
                      <w:szCs w:val="18"/>
                      <w:lang w:eastAsia="es-ES"/>
                    </w:rPr>
                    <w:t>Posterior a la suscripción del Acta de Recepción Definitiva, el Proveedor deberá realizar el cambio del material defectuoso y/o reposición de faltantes</w:t>
                  </w:r>
                  <w:r>
                    <w:rPr>
                      <w:rFonts w:ascii="Arial" w:hAnsi="Arial" w:cs="Arial"/>
                      <w:sz w:val="18"/>
                      <w:szCs w:val="18"/>
                      <w:lang w:eastAsia="es-ES"/>
                    </w:rPr>
                    <w:t xml:space="preserve"> excepto los ítems 5, 6, 7, 8, 9 y 10</w:t>
                  </w:r>
                  <w:r w:rsidRPr="009F2356">
                    <w:rPr>
                      <w:rFonts w:ascii="Arial" w:hAnsi="Arial" w:cs="Arial"/>
                      <w:sz w:val="18"/>
                      <w:szCs w:val="18"/>
                      <w:lang w:eastAsia="es-ES"/>
                    </w:rPr>
                    <w:t>, producto de posteriores verificaciones, en un periodo de tiempo de 30 (treinta) días calendarios a partir del día hábil siguiente de la notificación de la GTES al Proveedor mediante nota. El incumplimiento del plazo establecido será causal de ejecución de la garantía técnica. Este cambio o reposición deberá realizarse por el Proveedor mediante nota a la GTES, con monedas sobrantes acuñadas po</w:t>
                  </w:r>
                  <w:r>
                    <w:rPr>
                      <w:rFonts w:ascii="Arial" w:hAnsi="Arial" w:cs="Arial"/>
                      <w:sz w:val="18"/>
                      <w:szCs w:val="18"/>
                      <w:lang w:eastAsia="es-ES"/>
                    </w:rPr>
                    <w:t>r el Proveedor según acápite 3.6</w:t>
                  </w:r>
                  <w:r w:rsidRPr="009F2356">
                    <w:rPr>
                      <w:rFonts w:ascii="Arial" w:hAnsi="Arial" w:cs="Arial"/>
                      <w:sz w:val="18"/>
                      <w:szCs w:val="18"/>
                      <w:lang w:eastAsia="es-ES"/>
                    </w:rPr>
                    <w:t>.5 CONDICIONES COMPLEMENTARIAS.</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Pr="009F2356" w:rsidRDefault="00FA6707" w:rsidP="00FA6707">
                  <w:pPr>
                    <w:tabs>
                      <w:tab w:val="center" w:pos="4252"/>
                      <w:tab w:val="right" w:pos="8504"/>
                    </w:tabs>
                    <w:jc w:val="both"/>
                    <w:rPr>
                      <w:rFonts w:ascii="Arial" w:hAnsi="Arial" w:cs="Arial"/>
                      <w:bCs/>
                      <w:sz w:val="18"/>
                      <w:szCs w:val="18"/>
                      <w:lang w:eastAsia="es-ES"/>
                    </w:rPr>
                  </w:pPr>
                  <w:r>
                    <w:rPr>
                      <w:rFonts w:ascii="Arial" w:hAnsi="Arial" w:cs="Arial"/>
                      <w:b/>
                      <w:i/>
                      <w:sz w:val="18"/>
                      <w:szCs w:val="18"/>
                      <w:lang w:eastAsia="es-ES"/>
                    </w:rPr>
                    <w:t>(Manifestar Aceptación)</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8C030D">
                  <w:pPr>
                    <w:pStyle w:val="Prrafodelista"/>
                    <w:keepNext/>
                    <w:numPr>
                      <w:ilvl w:val="2"/>
                      <w:numId w:val="39"/>
                    </w:numPr>
                    <w:tabs>
                      <w:tab w:val="left" w:pos="635"/>
                    </w:tabs>
                    <w:ind w:left="493"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IDIOMA</w:t>
                  </w:r>
                </w:p>
              </w:tc>
            </w:tr>
            <w:tr w:rsidR="00FA6707" w:rsidRPr="009F2356" w:rsidTr="00FA6707">
              <w:trPr>
                <w:trHeight w:val="20"/>
                <w:jc w:val="center"/>
              </w:trPr>
              <w:tc>
                <w:tcPr>
                  <w:tcW w:w="9918" w:type="dxa"/>
                  <w:tcBorders>
                    <w:bottom w:val="single" w:sz="4" w:space="0" w:color="auto"/>
                  </w:tcBorders>
                  <w:shd w:val="clear" w:color="auto" w:fill="auto"/>
                  <w:vAlign w:val="center"/>
                </w:tcPr>
                <w:p w:rsidR="00FA6707" w:rsidRPr="009F2356" w:rsidRDefault="00FA6707" w:rsidP="00FA6707">
                  <w:pPr>
                    <w:jc w:val="both"/>
                    <w:rPr>
                      <w:rFonts w:ascii="Arial" w:hAnsi="Arial" w:cs="Arial"/>
                      <w:sz w:val="18"/>
                      <w:szCs w:val="18"/>
                      <w:lang w:val="es-MX" w:eastAsia="es-ES"/>
                    </w:rPr>
                  </w:pPr>
                  <w:r w:rsidRPr="009F2356">
                    <w:rPr>
                      <w:rFonts w:ascii="Arial" w:hAnsi="Arial" w:cs="Arial"/>
                      <w:sz w:val="18"/>
                      <w:szCs w:val="18"/>
                      <w:lang w:val="es-MX" w:eastAsia="es-ES"/>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4C33AA" w:rsidRDefault="00FA6707" w:rsidP="00FA6707">
                  <w:pPr>
                    <w:keepNext/>
                    <w:outlineLvl w:val="1"/>
                    <w:rPr>
                      <w:rFonts w:ascii="Arial" w:hAnsi="Arial" w:cs="Arial"/>
                      <w:b/>
                      <w:bCs/>
                      <w:sz w:val="18"/>
                      <w:szCs w:val="18"/>
                      <w:lang w:eastAsia="es-ES"/>
                    </w:rPr>
                  </w:pP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DE3638" w:rsidRDefault="00FA6707" w:rsidP="00DE3638">
                  <w:pPr>
                    <w:pStyle w:val="Prrafodelista"/>
                    <w:keepNext/>
                    <w:numPr>
                      <w:ilvl w:val="0"/>
                      <w:numId w:val="110"/>
                    </w:numPr>
                    <w:ind w:left="730"/>
                    <w:outlineLvl w:val="1"/>
                    <w:rPr>
                      <w:rFonts w:ascii="Arial" w:hAnsi="Arial" w:cs="Arial"/>
                      <w:b/>
                      <w:color w:val="FFFFFF" w:themeColor="background1"/>
                      <w:sz w:val="18"/>
                      <w:szCs w:val="18"/>
                      <w:lang w:val="es-MX" w:eastAsia="es-ES"/>
                    </w:rPr>
                  </w:pPr>
                  <w:r w:rsidRPr="00DE3638">
                    <w:rPr>
                      <w:rFonts w:ascii="Arial" w:hAnsi="Arial" w:cs="Arial"/>
                      <w:b/>
                      <w:bCs/>
                      <w:color w:val="FFFFFF" w:themeColor="background1"/>
                      <w:sz w:val="18"/>
                      <w:szCs w:val="18"/>
                      <w:lang w:eastAsia="es-ES"/>
                    </w:rPr>
                    <w:t>CARACTERÍSTICAS</w:t>
                  </w:r>
                  <w:r w:rsidRPr="00DE3638">
                    <w:rPr>
                      <w:rFonts w:ascii="Arial" w:hAnsi="Arial" w:cs="Arial"/>
                      <w:b/>
                      <w:color w:val="FFFFFF" w:themeColor="background1"/>
                      <w:sz w:val="18"/>
                      <w:szCs w:val="18"/>
                      <w:lang w:val="es-MX" w:eastAsia="es-ES"/>
                    </w:rPr>
                    <w:t xml:space="preserve"> E INFORMACIÓN DE LAS EMPRESAS PARTICIPANTES </w:t>
                  </w:r>
                </w:p>
              </w:tc>
            </w:tr>
            <w:tr w:rsidR="00FA6707" w:rsidRPr="00994B6D" w:rsidTr="00FA6707">
              <w:trPr>
                <w:trHeight w:val="20"/>
                <w:jc w:val="center"/>
              </w:trPr>
              <w:tc>
                <w:tcPr>
                  <w:tcW w:w="9918" w:type="dxa"/>
                  <w:tcBorders>
                    <w:bottom w:val="single" w:sz="4" w:space="0" w:color="auto"/>
                  </w:tcBorders>
                  <w:shd w:val="clear" w:color="auto" w:fill="44546A" w:themeFill="text2"/>
                  <w:vAlign w:val="center"/>
                </w:tcPr>
                <w:p w:rsidR="00FA6707" w:rsidRPr="00994B6D" w:rsidRDefault="00FA6707" w:rsidP="00DE3638">
                  <w:pPr>
                    <w:pStyle w:val="Prrafodelista"/>
                    <w:keepNext/>
                    <w:numPr>
                      <w:ilvl w:val="1"/>
                      <w:numId w:val="110"/>
                    </w:numPr>
                    <w:ind w:left="635"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EXPERIENCIA Y OTROS REQUISITOS COMPLEMENTARIOS</w:t>
                  </w:r>
                </w:p>
              </w:tc>
            </w:tr>
            <w:tr w:rsidR="00FA6707" w:rsidRPr="009F2356" w:rsidTr="00FA6707">
              <w:trPr>
                <w:trHeight w:val="20"/>
                <w:jc w:val="center"/>
              </w:trPr>
              <w:tc>
                <w:tcPr>
                  <w:tcW w:w="9918" w:type="dxa"/>
                  <w:vAlign w:val="center"/>
                </w:tcPr>
                <w:p w:rsidR="00FA6707" w:rsidRPr="009F2356" w:rsidRDefault="00FA6707" w:rsidP="00FA6707">
                  <w:pPr>
                    <w:rPr>
                      <w:rFonts w:ascii="Arial" w:hAnsi="Arial" w:cs="Arial"/>
                      <w:sz w:val="8"/>
                      <w:szCs w:val="18"/>
                      <w:lang w:eastAsia="es-ES"/>
                    </w:rPr>
                  </w:pPr>
                </w:p>
                <w:p w:rsidR="00FA6707" w:rsidRPr="009F2356" w:rsidRDefault="00FA6707" w:rsidP="00FA6707">
                  <w:pPr>
                    <w:ind w:right="142"/>
                    <w:jc w:val="both"/>
                    <w:rPr>
                      <w:rFonts w:ascii="Arial" w:hAnsi="Arial" w:cs="Arial"/>
                      <w:sz w:val="18"/>
                      <w:szCs w:val="18"/>
                      <w:lang w:val="es-BO" w:eastAsia="es-ES"/>
                    </w:rPr>
                  </w:pPr>
                  <w:r w:rsidRPr="009F2356">
                    <w:rPr>
                      <w:rFonts w:ascii="Arial" w:hAnsi="Arial" w:cs="Arial"/>
                      <w:sz w:val="18"/>
                      <w:szCs w:val="18"/>
                      <w:lang w:val="es-BO" w:eastAsia="es-ES"/>
                    </w:rPr>
                    <w:t>El Proponente debe acreditar:</w:t>
                  </w:r>
                </w:p>
                <w:p w:rsidR="00FA6707" w:rsidRPr="009F2356" w:rsidRDefault="00FA6707" w:rsidP="00FA6707">
                  <w:pPr>
                    <w:ind w:right="142"/>
                    <w:jc w:val="both"/>
                    <w:rPr>
                      <w:rFonts w:ascii="Arial" w:hAnsi="Arial" w:cs="Arial"/>
                      <w:sz w:val="8"/>
                      <w:szCs w:val="18"/>
                      <w:lang w:val="es-BO" w:eastAsia="es-ES"/>
                    </w:rPr>
                  </w:pPr>
                </w:p>
                <w:p w:rsidR="00FA6707" w:rsidRPr="009F2356" w:rsidRDefault="00FA6707" w:rsidP="00DE3638">
                  <w:pPr>
                    <w:numPr>
                      <w:ilvl w:val="0"/>
                      <w:numId w:val="131"/>
                    </w:numPr>
                    <w:ind w:left="304" w:right="142" w:hanging="283"/>
                    <w:jc w:val="both"/>
                    <w:rPr>
                      <w:rFonts w:ascii="Arial" w:hAnsi="Arial" w:cs="Arial"/>
                      <w:sz w:val="18"/>
                      <w:szCs w:val="18"/>
                      <w:lang w:val="es-BO" w:eastAsia="es-ES"/>
                    </w:rPr>
                  </w:pPr>
                  <w:r w:rsidRPr="009F2356">
                    <w:rPr>
                      <w:rFonts w:ascii="Arial" w:hAnsi="Arial" w:cs="Arial"/>
                      <w:sz w:val="18"/>
                      <w:szCs w:val="18"/>
                      <w:lang w:val="es-BO" w:eastAsia="es-ES"/>
                    </w:rPr>
                    <w:t>Un volumen de ventas por concepto de provisión de monedas, de por lo menos 100.000.000 (cien millones) de piezas, en promedio de cinco años, calculado con base al periodo de 2019 a 2023; es decir que son válidas las provisiones de monedas realizadas a Bancos Centrales o Instituciones Emisoras oficiales de Material Monetario a partir de la gestión 2019 y hasta la gestión 2023.</w:t>
                  </w:r>
                </w:p>
                <w:p w:rsidR="00FA6707" w:rsidRPr="009F2356" w:rsidRDefault="00FA6707" w:rsidP="00FA6707">
                  <w:pPr>
                    <w:ind w:left="296" w:right="142"/>
                    <w:jc w:val="both"/>
                    <w:rPr>
                      <w:rFonts w:ascii="Arial" w:hAnsi="Arial" w:cs="Arial"/>
                      <w:sz w:val="12"/>
                      <w:szCs w:val="18"/>
                      <w:lang w:val="es-BO" w:eastAsia="es-ES"/>
                    </w:rPr>
                  </w:pPr>
                </w:p>
                <w:p w:rsidR="00FA6707" w:rsidRPr="009F2356" w:rsidRDefault="00FA6707" w:rsidP="00FA6707">
                  <w:pPr>
                    <w:ind w:left="296" w:right="142"/>
                    <w:jc w:val="both"/>
                    <w:rPr>
                      <w:rFonts w:ascii="Arial" w:hAnsi="Arial" w:cs="Arial"/>
                      <w:sz w:val="18"/>
                      <w:szCs w:val="18"/>
                      <w:lang w:val="es-BO" w:eastAsia="es-ES"/>
                    </w:rPr>
                  </w:pPr>
                  <w:r w:rsidRPr="009F2356">
                    <w:rPr>
                      <w:rFonts w:ascii="Arial" w:hAnsi="Arial" w:cs="Arial"/>
                      <w:sz w:val="18"/>
                      <w:szCs w:val="18"/>
                      <w:lang w:val="es-BO" w:eastAsia="es-ES"/>
                    </w:rPr>
                    <w:t>Para tal efecto, los Proponentes deberán presentar el Formulario “</w:t>
                  </w:r>
                  <w:r w:rsidRPr="009F2356">
                    <w:rPr>
                      <w:rFonts w:ascii="Arial" w:hAnsi="Arial" w:cs="Arial"/>
                      <w:b/>
                      <w:sz w:val="18"/>
                      <w:szCs w:val="18"/>
                      <w:u w:val="single"/>
                      <w:lang w:val="es-BO" w:eastAsia="es-ES"/>
                    </w:rPr>
                    <w:t>Volumen de Ventas y Listado de Clientes</w:t>
                  </w:r>
                  <w:r w:rsidRPr="009F2356">
                    <w:rPr>
                      <w:rFonts w:ascii="Arial" w:hAnsi="Arial" w:cs="Arial"/>
                      <w:sz w:val="18"/>
                      <w:szCs w:val="18"/>
                      <w:lang w:val="es-BO" w:eastAsia="es-ES"/>
                    </w:rPr>
                    <w:t xml:space="preserve">”, el cual forma parte de las Especificaciones Técnicas. </w:t>
                  </w:r>
                </w:p>
                <w:p w:rsidR="00FA6707" w:rsidRPr="009F2356" w:rsidRDefault="00FA6707" w:rsidP="00FA6707">
                  <w:pPr>
                    <w:ind w:left="296" w:right="142"/>
                    <w:jc w:val="both"/>
                    <w:rPr>
                      <w:rFonts w:ascii="Arial" w:hAnsi="Arial" w:cs="Arial"/>
                      <w:sz w:val="8"/>
                      <w:szCs w:val="18"/>
                      <w:lang w:val="es-BO" w:eastAsia="es-ES"/>
                    </w:rPr>
                  </w:pPr>
                </w:p>
                <w:p w:rsidR="00FA6707" w:rsidRPr="009F2356" w:rsidRDefault="00FA6707" w:rsidP="00DE3638">
                  <w:pPr>
                    <w:numPr>
                      <w:ilvl w:val="0"/>
                      <w:numId w:val="131"/>
                    </w:numPr>
                    <w:ind w:left="296" w:right="142" w:hanging="268"/>
                    <w:jc w:val="both"/>
                    <w:rPr>
                      <w:rFonts w:ascii="Arial" w:hAnsi="Arial" w:cs="Arial"/>
                      <w:sz w:val="18"/>
                      <w:szCs w:val="18"/>
                      <w:lang w:val="es-BO" w:eastAsia="es-ES"/>
                    </w:rPr>
                  </w:pPr>
                  <w:r w:rsidRPr="009F2356">
                    <w:rPr>
                      <w:rFonts w:ascii="Arial" w:hAnsi="Arial" w:cs="Arial"/>
                      <w:sz w:val="18"/>
                      <w:szCs w:val="18"/>
                      <w:lang w:val="es-BO" w:eastAsia="es-ES"/>
                    </w:rPr>
                    <w:t>Haber cumplido con la entrega total de las monedas establecidas en todos los contratos (y sus respectivas adendas) de trabajo de acuñación de monedas para Bancos Centrales o Instituciones Emisoras oficiales de Material Monetario firmados en el periodo de 2019 a 2023.</w:t>
                  </w:r>
                </w:p>
                <w:p w:rsidR="00FA6707" w:rsidRPr="009F2356" w:rsidRDefault="00FA6707" w:rsidP="00FA6707">
                  <w:pPr>
                    <w:ind w:left="296" w:right="142"/>
                    <w:jc w:val="both"/>
                    <w:rPr>
                      <w:rFonts w:ascii="Arial" w:hAnsi="Arial" w:cs="Arial"/>
                      <w:sz w:val="12"/>
                      <w:szCs w:val="18"/>
                      <w:lang w:val="es-BO" w:eastAsia="es-ES"/>
                    </w:rPr>
                  </w:pPr>
                </w:p>
                <w:p w:rsidR="00FA6707" w:rsidRPr="009F2356" w:rsidRDefault="00FA6707" w:rsidP="00FA6707">
                  <w:pPr>
                    <w:ind w:left="296" w:right="142"/>
                    <w:jc w:val="both"/>
                    <w:rPr>
                      <w:rFonts w:ascii="Arial" w:hAnsi="Arial" w:cs="Arial"/>
                      <w:sz w:val="18"/>
                      <w:szCs w:val="18"/>
                      <w:lang w:val="es-BO" w:eastAsia="es-ES"/>
                    </w:rPr>
                  </w:pPr>
                  <w:r w:rsidRPr="009F2356">
                    <w:rPr>
                      <w:rFonts w:ascii="Arial" w:hAnsi="Arial" w:cs="Arial"/>
                      <w:sz w:val="18"/>
                      <w:szCs w:val="18"/>
                      <w:lang w:val="es-BO" w:eastAsia="es-ES"/>
                    </w:rPr>
                    <w:t>El BCB se reserva el derecho de verificar que la información declarada en este formulario y la documentación presentada como respaldo para la firma del contrato se encuentre acorde a lo requerido en las Especificaciones Técnicas.</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lastRenderedPageBreak/>
                    <w:t>(Manifestar aceptación y presentar lo requerido adjunto a la propuesta)</w:t>
                  </w:r>
                </w:p>
                <w:p w:rsidR="00FA6707" w:rsidRPr="009F2356" w:rsidRDefault="00FA6707" w:rsidP="00FA6707">
                  <w:pPr>
                    <w:ind w:right="142"/>
                    <w:jc w:val="both"/>
                    <w:rPr>
                      <w:rFonts w:ascii="Arial" w:hAnsi="Arial" w:cs="Arial"/>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1"/>
                      <w:numId w:val="110"/>
                    </w:numPr>
                    <w:ind w:left="635"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lastRenderedPageBreak/>
                    <w:t>CERTIFICACIONES DE EXPERIENCIA</w:t>
                  </w:r>
                </w:p>
              </w:tc>
            </w:tr>
            <w:tr w:rsidR="00FA6707" w:rsidRPr="009F2356" w:rsidTr="00FA6707">
              <w:trPr>
                <w:trHeight w:val="20"/>
                <w:jc w:val="center"/>
              </w:trPr>
              <w:tc>
                <w:tcPr>
                  <w:tcW w:w="9918" w:type="dxa"/>
                  <w:shd w:val="clear" w:color="auto" w:fill="FFFFFF" w:themeFill="background1"/>
                  <w:vAlign w:val="center"/>
                </w:tcPr>
                <w:p w:rsidR="00FA6707" w:rsidRPr="009F2356" w:rsidRDefault="00FA6707" w:rsidP="00FA6707">
                  <w:pPr>
                    <w:tabs>
                      <w:tab w:val="num" w:pos="0"/>
                    </w:tabs>
                    <w:jc w:val="both"/>
                    <w:rPr>
                      <w:rFonts w:ascii="Arial" w:hAnsi="Arial" w:cs="Arial"/>
                      <w:spacing w:val="-2"/>
                      <w:sz w:val="18"/>
                      <w:szCs w:val="18"/>
                      <w:lang w:eastAsia="es-ES"/>
                    </w:rPr>
                  </w:pPr>
                  <w:r w:rsidRPr="009F2356">
                    <w:rPr>
                      <w:rFonts w:ascii="Arial" w:hAnsi="Arial" w:cs="Arial"/>
                      <w:spacing w:val="-2"/>
                      <w:sz w:val="18"/>
                      <w:szCs w:val="18"/>
                      <w:lang w:eastAsia="es-ES"/>
                    </w:rPr>
                    <w:t xml:space="preserve">El Proveedor deberá presentar antes de la firma del contrato, el (los) certificado(s) o documento (s) original(es) o fotocopia(s) debidamente legalizada(s) o apostillado(s) emitida(s) por el (los) Banco(s) Central(es) receptor(es) del material monetario </w:t>
                  </w:r>
                  <w:r w:rsidRPr="009F2356">
                    <w:rPr>
                      <w:rFonts w:ascii="Arial" w:hAnsi="Arial" w:cs="Arial"/>
                      <w:sz w:val="18"/>
                      <w:szCs w:val="18"/>
                      <w:lang w:eastAsia="es-ES"/>
                    </w:rPr>
                    <w:t>o Instituciones Emisoras oficiales de Material Monetario</w:t>
                  </w:r>
                  <w:r w:rsidRPr="009F2356">
                    <w:rPr>
                      <w:rFonts w:ascii="Arial" w:hAnsi="Arial" w:cs="Arial"/>
                      <w:spacing w:val="-2"/>
                      <w:sz w:val="18"/>
                      <w:szCs w:val="18"/>
                      <w:lang w:eastAsia="es-ES"/>
                    </w:rPr>
                    <w:t>, que respalde(n) la información contenida en el Formulario “Volumen de Ventas y el Listado de Clientes”.</w:t>
                  </w:r>
                </w:p>
                <w:p w:rsidR="00FA6707" w:rsidRPr="009F2356" w:rsidRDefault="00FA6707" w:rsidP="00FA6707">
                  <w:pPr>
                    <w:tabs>
                      <w:tab w:val="num" w:pos="0"/>
                    </w:tabs>
                    <w:jc w:val="both"/>
                    <w:rPr>
                      <w:rFonts w:ascii="Arial" w:hAnsi="Arial" w:cs="Arial"/>
                      <w:spacing w:val="-2"/>
                      <w:sz w:val="12"/>
                      <w:szCs w:val="18"/>
                      <w:lang w:eastAsia="es-ES"/>
                    </w:rPr>
                  </w:pPr>
                </w:p>
                <w:p w:rsidR="00FA6707" w:rsidRDefault="00FA6707" w:rsidP="00FA6707">
                  <w:pPr>
                    <w:tabs>
                      <w:tab w:val="num" w:pos="0"/>
                    </w:tabs>
                    <w:jc w:val="both"/>
                    <w:rPr>
                      <w:rFonts w:ascii="Arial" w:hAnsi="Arial" w:cs="Arial"/>
                      <w:sz w:val="18"/>
                      <w:szCs w:val="18"/>
                      <w:lang w:eastAsia="es-ES"/>
                    </w:rPr>
                  </w:pPr>
                  <w:r w:rsidRPr="009F2356">
                    <w:rPr>
                      <w:rFonts w:ascii="Arial" w:hAnsi="Arial" w:cs="Arial"/>
                      <w:spacing w:val="-2"/>
                      <w:sz w:val="18"/>
                      <w:szCs w:val="18"/>
                      <w:lang w:eastAsia="es-ES"/>
                    </w:rPr>
                    <w:t>En caso</w:t>
                  </w:r>
                  <w:r>
                    <w:rPr>
                      <w:rFonts w:ascii="Arial" w:hAnsi="Arial" w:cs="Arial"/>
                      <w:spacing w:val="-2"/>
                      <w:sz w:val="18"/>
                      <w:szCs w:val="18"/>
                      <w:lang w:eastAsia="es-ES"/>
                    </w:rPr>
                    <w:t xml:space="preserve"> de </w:t>
                  </w:r>
                  <w:r w:rsidRPr="009F2356">
                    <w:rPr>
                      <w:rFonts w:ascii="Arial" w:hAnsi="Arial" w:cs="Arial"/>
                      <w:spacing w:val="-2"/>
                      <w:sz w:val="18"/>
                      <w:szCs w:val="18"/>
                      <w:lang w:eastAsia="es-ES"/>
                    </w:rPr>
                    <w:t>que los certificados no sean emitidos en idioma español, estos deben ser acompañados con su correspondiente traducción simple</w:t>
                  </w:r>
                  <w:r w:rsidRPr="009F2356">
                    <w:rPr>
                      <w:rFonts w:ascii="Arial" w:hAnsi="Arial" w:cs="Arial"/>
                      <w:sz w:val="18"/>
                      <w:szCs w:val="18"/>
                      <w:lang w:eastAsia="es-ES"/>
                    </w:rPr>
                    <w:t>.</w:t>
                  </w:r>
                </w:p>
                <w:p w:rsidR="00FA6707" w:rsidRPr="009F2356"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451465" w:rsidRDefault="00FA6707" w:rsidP="00FA6707">
                  <w:pPr>
                    <w:tabs>
                      <w:tab w:val="num" w:pos="0"/>
                    </w:tabs>
                    <w:jc w:val="both"/>
                    <w:rPr>
                      <w:rFonts w:ascii="Arial" w:hAnsi="Arial" w:cs="Arial"/>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1"/>
                      <w:numId w:val="110"/>
                    </w:numPr>
                    <w:ind w:left="635" w:hanging="425"/>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CERTIFICACIONES</w:t>
                  </w:r>
                </w:p>
              </w:tc>
            </w:tr>
            <w:tr w:rsidR="00FA6707" w:rsidRPr="009F2356" w:rsidTr="00FA6707">
              <w:trPr>
                <w:trHeight w:val="20"/>
                <w:jc w:val="center"/>
              </w:trPr>
              <w:tc>
                <w:tcPr>
                  <w:tcW w:w="9918" w:type="dxa"/>
                  <w:vAlign w:val="center"/>
                </w:tcPr>
                <w:p w:rsidR="00FA6707" w:rsidRDefault="00FA6707" w:rsidP="00FA6707">
                  <w:pPr>
                    <w:ind w:right="142"/>
                    <w:jc w:val="both"/>
                    <w:rPr>
                      <w:rFonts w:ascii="Arial" w:hAnsi="Arial" w:cs="Arial"/>
                      <w:sz w:val="18"/>
                      <w:szCs w:val="18"/>
                      <w:lang w:eastAsia="es-ES"/>
                    </w:rPr>
                  </w:pPr>
                  <w:r w:rsidRPr="009F2356">
                    <w:rPr>
                      <w:rFonts w:ascii="Arial" w:hAnsi="Arial" w:cs="Arial"/>
                      <w:sz w:val="18"/>
                      <w:szCs w:val="18"/>
                      <w:lang w:eastAsia="es-ES"/>
                    </w:rPr>
                    <w:t>El Proponente deberá contar con las siguientes acreditaciones (vigentes): ISO 9001/2015 e ISO 14001/2015, o en sus versiones más recientes, señalando la página web con la dirección URL o datos de la persona de contacto de la entidad certificadora, que permita verificar al BCB que el Proponente cuenta con las certificaciones requeridas.</w:t>
                  </w:r>
                </w:p>
                <w:p w:rsidR="00FA6707" w:rsidRDefault="00FA6707" w:rsidP="00FA6707">
                  <w:pPr>
                    <w:ind w:right="142"/>
                    <w:jc w:val="both"/>
                    <w:rPr>
                      <w:rFonts w:ascii="Arial" w:hAnsi="Arial" w:cs="Arial"/>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 xml:space="preserve">(Manifestar Aceptación y señalar la </w:t>
                  </w:r>
                  <w:r w:rsidRPr="002B430E">
                    <w:rPr>
                      <w:rFonts w:ascii="Arial" w:hAnsi="Arial" w:cs="Arial"/>
                      <w:b/>
                      <w:i/>
                      <w:sz w:val="18"/>
                      <w:szCs w:val="18"/>
                      <w:lang w:eastAsia="es-ES"/>
                    </w:rPr>
                    <w:t>página web con la dirección URL</w:t>
                  </w:r>
                  <w:r>
                    <w:rPr>
                      <w:rFonts w:ascii="Arial" w:hAnsi="Arial" w:cs="Arial"/>
                      <w:b/>
                      <w:i/>
                      <w:sz w:val="18"/>
                      <w:szCs w:val="18"/>
                      <w:lang w:eastAsia="es-ES"/>
                    </w:rPr>
                    <w:t xml:space="preserve"> </w:t>
                  </w:r>
                  <w:r w:rsidRPr="00036A31">
                    <w:rPr>
                      <w:rFonts w:ascii="Arial" w:hAnsi="Arial" w:cs="Arial"/>
                      <w:b/>
                      <w:i/>
                      <w:sz w:val="18"/>
                      <w:szCs w:val="18"/>
                      <w:lang w:eastAsia="es-ES"/>
                    </w:rPr>
                    <w:t>o datos de la persona de contacto</w:t>
                  </w:r>
                  <w:r>
                    <w:rPr>
                      <w:rFonts w:ascii="Arial" w:hAnsi="Arial" w:cs="Arial"/>
                      <w:b/>
                      <w:i/>
                      <w:sz w:val="18"/>
                      <w:szCs w:val="18"/>
                      <w:lang w:eastAsia="es-ES"/>
                    </w:rPr>
                    <w:t>)</w:t>
                  </w:r>
                </w:p>
                <w:p w:rsidR="00FA6707" w:rsidRPr="009F2356" w:rsidRDefault="00FA6707" w:rsidP="00FA6707">
                  <w:pPr>
                    <w:ind w:right="142"/>
                    <w:jc w:val="both"/>
                    <w:rPr>
                      <w:rFonts w:ascii="Arial" w:hAnsi="Arial" w:cs="Arial"/>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1"/>
                      <w:numId w:val="110"/>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CESIÓN O SUBROGACIÓN DE OBLIGACIONES</w:t>
                  </w:r>
                </w:p>
              </w:tc>
            </w:tr>
            <w:tr w:rsidR="00FA6707" w:rsidRPr="009F2356" w:rsidTr="00FA6707">
              <w:trPr>
                <w:trHeight w:val="20"/>
                <w:jc w:val="center"/>
              </w:trPr>
              <w:tc>
                <w:tcPr>
                  <w:tcW w:w="9918" w:type="dxa"/>
                  <w:shd w:val="clear" w:color="auto" w:fill="FFFFFF" w:themeFill="background1"/>
                  <w:vAlign w:val="center"/>
                </w:tcPr>
                <w:p w:rsidR="00FA6707" w:rsidRDefault="00FA6707" w:rsidP="00FA6707">
                  <w:pPr>
                    <w:tabs>
                      <w:tab w:val="num" w:pos="0"/>
                    </w:tabs>
                    <w:jc w:val="both"/>
                    <w:rPr>
                      <w:rFonts w:ascii="Arial" w:hAnsi="Arial" w:cs="Arial"/>
                      <w:sz w:val="18"/>
                      <w:szCs w:val="18"/>
                      <w:lang w:eastAsia="es-ES"/>
                    </w:rPr>
                  </w:pPr>
                  <w:r w:rsidRPr="009F2356">
                    <w:rPr>
                      <w:rFonts w:ascii="Arial" w:hAnsi="Arial" w:cs="Arial"/>
                      <w:sz w:val="18"/>
                      <w:szCs w:val="18"/>
                      <w:lang w:eastAsia="es-ES"/>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rsidR="00FA6707"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tabs>
                      <w:tab w:val="num" w:pos="0"/>
                    </w:tabs>
                    <w:jc w:val="both"/>
                    <w:rPr>
                      <w:rFonts w:ascii="Arial" w:hAnsi="Arial" w:cs="Arial"/>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1"/>
                      <w:numId w:val="110"/>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REPRESENTACIÓN LEGAL EN BOLIVIA</w:t>
                  </w:r>
                </w:p>
              </w:tc>
            </w:tr>
            <w:tr w:rsidR="00FA6707" w:rsidRPr="009F2356" w:rsidTr="00FA6707">
              <w:trPr>
                <w:trHeight w:val="20"/>
                <w:jc w:val="center"/>
              </w:trPr>
              <w:tc>
                <w:tcPr>
                  <w:tcW w:w="9918" w:type="dxa"/>
                  <w:shd w:val="clear" w:color="auto" w:fill="FFFFFF" w:themeFill="background1"/>
                  <w:vAlign w:val="center"/>
                </w:tcPr>
                <w:p w:rsidR="00FA6707" w:rsidRDefault="00FA6707" w:rsidP="00FA6707">
                  <w:pPr>
                    <w:rPr>
                      <w:rFonts w:ascii="Arial" w:hAnsi="Arial" w:cs="Arial"/>
                      <w:sz w:val="18"/>
                      <w:szCs w:val="18"/>
                      <w:lang w:val="es-MX" w:eastAsia="es-ES"/>
                    </w:rPr>
                  </w:pPr>
                  <w:r w:rsidRPr="009F2356">
                    <w:rPr>
                      <w:rFonts w:ascii="Arial" w:hAnsi="Arial" w:cs="Arial"/>
                      <w:sz w:val="18"/>
                      <w:szCs w:val="18"/>
                      <w:lang w:val="es-MX" w:eastAsia="es-ES"/>
                    </w:rPr>
                    <w:t>El proveedor deberá acreditar la representación legal en Bolivia para la firma del contrato.</w:t>
                  </w:r>
                </w:p>
                <w:p w:rsidR="00FA6707" w:rsidRDefault="00FA6707" w:rsidP="00FA6707">
                  <w:pPr>
                    <w:tabs>
                      <w:tab w:val="center" w:pos="4252"/>
                      <w:tab w:val="right" w:pos="8504"/>
                    </w:tabs>
                    <w:jc w:val="both"/>
                    <w:rPr>
                      <w:rFonts w:ascii="Arial" w:hAnsi="Arial" w:cs="Arial"/>
                      <w:b/>
                      <w:i/>
                      <w:sz w:val="18"/>
                      <w:szCs w:val="18"/>
                      <w:lang w:eastAsia="es-ES"/>
                    </w:rPr>
                  </w:pPr>
                </w:p>
                <w:p w:rsidR="00FA6707" w:rsidRPr="002B430E"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0"/>
                      <w:numId w:val="110"/>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FORMA DE PAGO</w:t>
                  </w:r>
                </w:p>
              </w:tc>
            </w:tr>
            <w:tr w:rsidR="00FA6707" w:rsidRPr="009F2356" w:rsidTr="00FA6707">
              <w:trPr>
                <w:trHeight w:val="20"/>
                <w:jc w:val="center"/>
              </w:trPr>
              <w:tc>
                <w:tcPr>
                  <w:tcW w:w="9918" w:type="dxa"/>
                  <w:shd w:val="clear" w:color="auto" w:fill="FFFFFF" w:themeFill="background1"/>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 xml:space="preserve">La forma de pago requerida para el presente proceso de Licitación Pública Internacional es la contemplada en el caso de pago con </w:t>
                  </w:r>
                  <w:proofErr w:type="spellStart"/>
                  <w:r w:rsidRPr="009F2356">
                    <w:rPr>
                      <w:rFonts w:ascii="Arial" w:hAnsi="Arial" w:cs="Arial"/>
                      <w:sz w:val="18"/>
                      <w:szCs w:val="18"/>
                      <w:lang w:eastAsia="es-ES"/>
                    </w:rPr>
                    <w:t>Acreditivo</w:t>
                  </w:r>
                  <w:proofErr w:type="spellEnd"/>
                  <w:r w:rsidRPr="009F2356">
                    <w:rPr>
                      <w:rFonts w:ascii="Arial" w:hAnsi="Arial" w:cs="Arial"/>
                      <w:sz w:val="18"/>
                      <w:szCs w:val="18"/>
                      <w:lang w:eastAsia="es-ES"/>
                    </w:rPr>
                    <w:t>; es decir, mediante apertura de una carta de Crédito que será emitida por el BCB a favor del Proveedor, de acuerdo a la siguiente modalidad:</w:t>
                  </w:r>
                </w:p>
                <w:p w:rsidR="00FA6707" w:rsidRPr="009F2356" w:rsidRDefault="00FA6707" w:rsidP="00FA6707">
                  <w:pPr>
                    <w:jc w:val="both"/>
                    <w:rPr>
                      <w:rFonts w:ascii="Arial" w:hAnsi="Arial" w:cs="Arial"/>
                      <w:sz w:val="18"/>
                      <w:szCs w:val="18"/>
                      <w:lang w:eastAsia="es-ES"/>
                    </w:rPr>
                  </w:pPr>
                </w:p>
                <w:p w:rsidR="00FA6707" w:rsidRPr="009F2356" w:rsidRDefault="00FA6707" w:rsidP="00DE3638">
                  <w:pPr>
                    <w:numPr>
                      <w:ilvl w:val="0"/>
                      <w:numId w:val="132"/>
                    </w:numPr>
                    <w:jc w:val="both"/>
                    <w:rPr>
                      <w:rFonts w:ascii="Arial" w:hAnsi="Arial" w:cs="Arial"/>
                      <w:sz w:val="18"/>
                      <w:szCs w:val="18"/>
                      <w:lang w:eastAsia="es-ES"/>
                    </w:rPr>
                  </w:pPr>
                  <w:r w:rsidRPr="009F2356">
                    <w:rPr>
                      <w:rFonts w:ascii="Arial" w:hAnsi="Arial" w:cs="Arial"/>
                      <w:sz w:val="18"/>
                      <w:szCs w:val="18"/>
                      <w:lang w:eastAsia="es-ES"/>
                    </w:rPr>
                    <w:t>Se pagará el 60% (sesenta por ciento) del valor de cada entrega, previa presentación de los documentos de embarque más el Acta de Recepción Provisional emitido por el BCB.</w:t>
                  </w:r>
                </w:p>
                <w:p w:rsidR="00FA6707" w:rsidRPr="009F2356" w:rsidRDefault="00FA6707" w:rsidP="00DE3638">
                  <w:pPr>
                    <w:numPr>
                      <w:ilvl w:val="0"/>
                      <w:numId w:val="132"/>
                    </w:numPr>
                    <w:jc w:val="both"/>
                    <w:rPr>
                      <w:rFonts w:ascii="Arial" w:hAnsi="Arial" w:cs="Arial"/>
                      <w:sz w:val="18"/>
                      <w:szCs w:val="18"/>
                      <w:lang w:eastAsia="es-ES"/>
                    </w:rPr>
                  </w:pPr>
                  <w:r w:rsidRPr="009F2356">
                    <w:rPr>
                      <w:rFonts w:ascii="Arial" w:hAnsi="Arial" w:cs="Arial"/>
                      <w:sz w:val="18"/>
                      <w:szCs w:val="18"/>
                      <w:lang w:eastAsia="es-ES"/>
                    </w:rPr>
                    <w:t>El 40% (cuarenta por ciento) restante se hará efectivo a favor del Proveedor una vez que el BCB efectúe la recepción definitiva del total del material monetario y se emita el Acta de Recepción Definitiva correspondiente.</w:t>
                  </w:r>
                </w:p>
                <w:p w:rsidR="00FA6707" w:rsidRPr="009F2356" w:rsidRDefault="00FA6707" w:rsidP="00FA6707">
                  <w:pPr>
                    <w:ind w:left="720"/>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Los gastos fuera de Bolivia por la emisión de la Carta de Crédito deben ser pagados por el Proveedor.</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La documentación requerida (mínima y no limitativa) para los pagos de la Carta de Crédito es la siguiente:</w:t>
                  </w:r>
                </w:p>
                <w:p w:rsidR="00FA6707" w:rsidRPr="009F2356" w:rsidRDefault="00FA6707" w:rsidP="00FA6707">
                  <w:pPr>
                    <w:jc w:val="both"/>
                    <w:rPr>
                      <w:rFonts w:ascii="Arial" w:hAnsi="Arial" w:cs="Arial"/>
                      <w:sz w:val="18"/>
                      <w:szCs w:val="18"/>
                      <w:lang w:eastAsia="es-ES"/>
                    </w:rPr>
                  </w:pPr>
                </w:p>
                <w:p w:rsidR="00FA6707" w:rsidRPr="009F2356" w:rsidRDefault="00FA6707" w:rsidP="00FA6707">
                  <w:pPr>
                    <w:ind w:right="72"/>
                    <w:jc w:val="both"/>
                    <w:rPr>
                      <w:rFonts w:ascii="Arial" w:hAnsi="Arial" w:cs="Arial"/>
                      <w:b/>
                      <w:sz w:val="18"/>
                      <w:szCs w:val="18"/>
                      <w:lang w:eastAsia="es-ES"/>
                    </w:rPr>
                  </w:pPr>
                  <w:r w:rsidRPr="009F2356">
                    <w:rPr>
                      <w:rFonts w:ascii="Arial" w:hAnsi="Arial" w:cs="Arial"/>
                      <w:b/>
                      <w:sz w:val="18"/>
                      <w:szCs w:val="18"/>
                      <w:lang w:eastAsia="es-ES"/>
                    </w:rPr>
                    <w:t>Para el inciso a) correspondiente al pago del 60%</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Factura comercial (1 original y 5 copias).</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Juego completo del documento de transporte en original.</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Certificado de Seguro por el 120% (ciento veinte por ciento) del valor total de la factura, especificada contra todo riesgo, con una validez mínima de 10 (diez) días calendario posteriores al arribo del material monetario en original.</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Lista de empaque (1 original y 5 copias).</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Certificado de Origen (1 original y 5 copias).</w:t>
                  </w:r>
                </w:p>
                <w:p w:rsidR="00FA6707" w:rsidRPr="009F2356" w:rsidRDefault="00FA6707" w:rsidP="00FA6707">
                  <w:pPr>
                    <w:numPr>
                      <w:ilvl w:val="3"/>
                      <w:numId w:val="62"/>
                    </w:numPr>
                    <w:ind w:left="640" w:right="72" w:hanging="283"/>
                    <w:jc w:val="both"/>
                    <w:rPr>
                      <w:rFonts w:ascii="Arial" w:hAnsi="Arial" w:cs="Arial"/>
                      <w:sz w:val="18"/>
                      <w:szCs w:val="18"/>
                      <w:lang w:eastAsia="es-ES"/>
                    </w:rPr>
                  </w:pPr>
                  <w:r w:rsidRPr="009F2356">
                    <w:rPr>
                      <w:rFonts w:ascii="Arial" w:hAnsi="Arial" w:cs="Arial"/>
                      <w:sz w:val="18"/>
                      <w:szCs w:val="18"/>
                      <w:lang w:eastAsia="es-ES"/>
                    </w:rPr>
                    <w:t>Acta de Recepción Provisional de cada entrega emitida por el BCB en original.</w:t>
                  </w:r>
                </w:p>
                <w:p w:rsidR="00FA6707" w:rsidRPr="009F2356" w:rsidRDefault="00FA6707" w:rsidP="00FA6707">
                  <w:pPr>
                    <w:ind w:left="640" w:right="72"/>
                    <w:jc w:val="both"/>
                    <w:rPr>
                      <w:rFonts w:ascii="Arial" w:hAnsi="Arial" w:cs="Arial"/>
                      <w:sz w:val="18"/>
                      <w:szCs w:val="18"/>
                      <w:lang w:eastAsia="es-ES"/>
                    </w:rPr>
                  </w:pPr>
                </w:p>
                <w:p w:rsidR="00FA6707" w:rsidRPr="009F2356" w:rsidRDefault="00FA6707" w:rsidP="00FA6707">
                  <w:pPr>
                    <w:ind w:right="72"/>
                    <w:jc w:val="both"/>
                    <w:rPr>
                      <w:rFonts w:ascii="Arial" w:hAnsi="Arial" w:cs="Arial"/>
                      <w:b/>
                      <w:sz w:val="18"/>
                      <w:szCs w:val="18"/>
                      <w:lang w:eastAsia="es-ES"/>
                    </w:rPr>
                  </w:pPr>
                  <w:r w:rsidRPr="009F2356">
                    <w:rPr>
                      <w:rFonts w:ascii="Arial" w:hAnsi="Arial" w:cs="Arial"/>
                      <w:b/>
                      <w:sz w:val="18"/>
                      <w:szCs w:val="18"/>
                      <w:lang w:eastAsia="es-ES"/>
                    </w:rPr>
                    <w:t>Para el inciso b) correspondiente al pago del 40%</w:t>
                  </w:r>
                </w:p>
                <w:p w:rsidR="00FA6707" w:rsidRDefault="00FA6707" w:rsidP="00FA6707">
                  <w:pPr>
                    <w:numPr>
                      <w:ilvl w:val="3"/>
                      <w:numId w:val="62"/>
                    </w:numPr>
                    <w:ind w:left="640" w:right="72" w:hanging="284"/>
                    <w:jc w:val="both"/>
                    <w:rPr>
                      <w:rFonts w:ascii="Arial" w:hAnsi="Arial" w:cs="Arial"/>
                      <w:sz w:val="18"/>
                      <w:szCs w:val="18"/>
                      <w:lang w:eastAsia="es-ES"/>
                    </w:rPr>
                  </w:pPr>
                  <w:r w:rsidRPr="009F2356">
                    <w:rPr>
                      <w:rFonts w:ascii="Arial" w:hAnsi="Arial" w:cs="Arial"/>
                      <w:sz w:val="18"/>
                      <w:szCs w:val="18"/>
                      <w:lang w:eastAsia="es-ES"/>
                    </w:rPr>
                    <w:t>Acta de Recepción Definitiva emitida por el BCB.</w:t>
                  </w:r>
                </w:p>
                <w:p w:rsidR="00FA6707" w:rsidRDefault="00FA6707" w:rsidP="00FA6707">
                  <w:pPr>
                    <w:ind w:right="72"/>
                    <w:jc w:val="both"/>
                    <w:rPr>
                      <w:rFonts w:ascii="Arial" w:hAnsi="Arial" w:cs="Arial"/>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884677" w:rsidRDefault="00FA6707" w:rsidP="00FA6707">
                  <w:pPr>
                    <w:ind w:right="72"/>
                    <w:jc w:val="both"/>
                    <w:rPr>
                      <w:rFonts w:ascii="Arial" w:hAnsi="Arial" w:cs="Arial"/>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numPr>
                      <w:ilvl w:val="0"/>
                      <w:numId w:val="110"/>
                    </w:numPr>
                    <w:ind w:right="142"/>
                    <w:jc w:val="both"/>
                    <w:rPr>
                      <w:rFonts w:ascii="Arial" w:hAnsi="Arial" w:cs="Arial"/>
                      <w:b/>
                      <w:color w:val="FFFFFF" w:themeColor="background1"/>
                      <w:sz w:val="18"/>
                      <w:szCs w:val="18"/>
                      <w:lang w:eastAsia="es-ES"/>
                    </w:rPr>
                  </w:pPr>
                  <w:r w:rsidRPr="00994B6D">
                    <w:rPr>
                      <w:rFonts w:ascii="Arial" w:hAnsi="Arial" w:cs="Arial"/>
                      <w:b/>
                      <w:color w:val="FFFFFF" w:themeColor="background1"/>
                      <w:sz w:val="18"/>
                      <w:szCs w:val="18"/>
                      <w:lang w:eastAsia="es-ES"/>
                    </w:rPr>
                    <w:lastRenderedPageBreak/>
                    <w:t>ANTICIPO</w:t>
                  </w:r>
                </w:p>
              </w:tc>
            </w:tr>
            <w:tr w:rsidR="00FA6707" w:rsidRPr="009F2356" w:rsidTr="00FA6707">
              <w:trPr>
                <w:trHeight w:val="20"/>
                <w:jc w:val="center"/>
              </w:trPr>
              <w:tc>
                <w:tcPr>
                  <w:tcW w:w="9918" w:type="dxa"/>
                  <w:shd w:val="clear" w:color="auto" w:fill="FFFFFF" w:themeFill="background1"/>
                  <w:vAlign w:val="center"/>
                </w:tcPr>
                <w:p w:rsidR="00FA6707" w:rsidRPr="009F2356" w:rsidRDefault="00FA6707" w:rsidP="00FA6707">
                  <w:pPr>
                    <w:jc w:val="both"/>
                    <w:rPr>
                      <w:rFonts w:ascii="Arial" w:hAnsi="Arial" w:cs="Arial"/>
                      <w:sz w:val="18"/>
                      <w:szCs w:val="18"/>
                      <w:lang w:eastAsia="es-ES"/>
                    </w:rPr>
                  </w:pPr>
                  <w:r w:rsidRPr="009F2356">
                    <w:rPr>
                      <w:rFonts w:ascii="Arial" w:hAnsi="Arial" w:cs="Arial"/>
                      <w:sz w:val="18"/>
                      <w:szCs w:val="18"/>
                      <w:lang w:eastAsia="es-ES"/>
                    </w:rPr>
                    <w:t>En el presente proceso no se otorgará anticipo.</w:t>
                  </w:r>
                </w:p>
                <w:p w:rsidR="00FA6707"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9F2356" w:rsidRDefault="00FA6707" w:rsidP="00FA6707">
                  <w:pPr>
                    <w:keepNext/>
                    <w:outlineLvl w:val="1"/>
                    <w:rPr>
                      <w:rFonts w:ascii="Arial" w:hAnsi="Arial" w:cs="Arial"/>
                      <w:b/>
                      <w:bCs/>
                      <w:sz w:val="18"/>
                      <w:szCs w:val="18"/>
                      <w:lang w:eastAsia="es-ES"/>
                    </w:rPr>
                  </w:pPr>
                </w:p>
              </w:tc>
            </w:tr>
            <w:tr w:rsidR="00FA6707" w:rsidRPr="00994B6D" w:rsidTr="00FA6707">
              <w:trPr>
                <w:trHeight w:val="20"/>
                <w:jc w:val="center"/>
              </w:trPr>
              <w:tc>
                <w:tcPr>
                  <w:tcW w:w="9918" w:type="dxa"/>
                  <w:shd w:val="clear" w:color="auto" w:fill="44546A" w:themeFill="text2"/>
                  <w:vAlign w:val="center"/>
                </w:tcPr>
                <w:p w:rsidR="00FA6707" w:rsidRPr="00994B6D" w:rsidRDefault="00FA6707" w:rsidP="00DE3638">
                  <w:pPr>
                    <w:pStyle w:val="Prrafodelista"/>
                    <w:keepNext/>
                    <w:numPr>
                      <w:ilvl w:val="0"/>
                      <w:numId w:val="110"/>
                    </w:numPr>
                    <w:outlineLvl w:val="1"/>
                    <w:rPr>
                      <w:rFonts w:ascii="Arial" w:hAnsi="Arial" w:cs="Arial"/>
                      <w:b/>
                      <w:bCs/>
                      <w:color w:val="FFFFFF" w:themeColor="background1"/>
                      <w:sz w:val="18"/>
                      <w:szCs w:val="18"/>
                      <w:lang w:eastAsia="es-ES"/>
                    </w:rPr>
                  </w:pPr>
                  <w:r w:rsidRPr="00994B6D">
                    <w:rPr>
                      <w:rFonts w:ascii="Arial" w:hAnsi="Arial" w:cs="Arial"/>
                      <w:b/>
                      <w:bCs/>
                      <w:color w:val="FFFFFF" w:themeColor="background1"/>
                      <w:sz w:val="18"/>
                      <w:szCs w:val="18"/>
                      <w:lang w:eastAsia="es-ES"/>
                    </w:rPr>
                    <w:t>SUBCONTRATACIÓN</w:t>
                  </w:r>
                </w:p>
              </w:tc>
            </w:tr>
            <w:tr w:rsidR="00FA6707" w:rsidRPr="009F2356" w:rsidTr="00FA6707">
              <w:trPr>
                <w:trHeight w:val="20"/>
                <w:jc w:val="center"/>
              </w:trPr>
              <w:tc>
                <w:tcPr>
                  <w:tcW w:w="9918" w:type="dxa"/>
                  <w:shd w:val="clear" w:color="auto" w:fill="auto"/>
                  <w:vAlign w:val="center"/>
                </w:tcPr>
                <w:p w:rsidR="00FA6707" w:rsidRDefault="00FA6707" w:rsidP="00FA6707">
                  <w:pPr>
                    <w:jc w:val="both"/>
                    <w:rPr>
                      <w:rFonts w:ascii="Arial" w:hAnsi="Arial" w:cs="Arial"/>
                      <w:sz w:val="18"/>
                      <w:szCs w:val="18"/>
                      <w:lang w:eastAsia="es-ES"/>
                    </w:rPr>
                  </w:pPr>
                  <w:r>
                    <w:rPr>
                      <w:rFonts w:ascii="Arial" w:hAnsi="Arial" w:cs="Arial"/>
                      <w:sz w:val="18"/>
                      <w:szCs w:val="18"/>
                      <w:lang w:eastAsia="es-ES"/>
                    </w:rPr>
                    <w:t>El presente proceso no aceptará la subcontratación.</w:t>
                  </w:r>
                </w:p>
                <w:p w:rsidR="00FA6707" w:rsidRDefault="00FA6707" w:rsidP="00FA6707">
                  <w:pPr>
                    <w:tabs>
                      <w:tab w:val="center" w:pos="4252"/>
                      <w:tab w:val="right" w:pos="8504"/>
                    </w:tabs>
                    <w:jc w:val="both"/>
                    <w:rPr>
                      <w:rFonts w:ascii="Arial" w:hAnsi="Arial" w:cs="Arial"/>
                      <w:b/>
                      <w:i/>
                      <w:sz w:val="18"/>
                      <w:szCs w:val="18"/>
                      <w:lang w:eastAsia="es-ES"/>
                    </w:rPr>
                  </w:pPr>
                </w:p>
                <w:p w:rsidR="00FA6707" w:rsidRDefault="00FA6707" w:rsidP="00FA6707">
                  <w:pPr>
                    <w:tabs>
                      <w:tab w:val="center" w:pos="4252"/>
                      <w:tab w:val="right" w:pos="8504"/>
                    </w:tabs>
                    <w:jc w:val="both"/>
                    <w:rPr>
                      <w:rFonts w:ascii="Arial" w:hAnsi="Arial" w:cs="Arial"/>
                      <w:b/>
                      <w:i/>
                      <w:sz w:val="18"/>
                      <w:szCs w:val="18"/>
                      <w:lang w:eastAsia="es-ES"/>
                    </w:rPr>
                  </w:pPr>
                  <w:r>
                    <w:rPr>
                      <w:rFonts w:ascii="Arial" w:hAnsi="Arial" w:cs="Arial"/>
                      <w:b/>
                      <w:i/>
                      <w:sz w:val="18"/>
                      <w:szCs w:val="18"/>
                      <w:lang w:eastAsia="es-ES"/>
                    </w:rPr>
                    <w:t>(Manifestar Aceptación)</w:t>
                  </w:r>
                </w:p>
                <w:p w:rsidR="00FA6707" w:rsidRPr="00C429DB" w:rsidRDefault="00FA6707" w:rsidP="00FA6707">
                  <w:pPr>
                    <w:jc w:val="both"/>
                    <w:rPr>
                      <w:rFonts w:ascii="Arial" w:hAnsi="Arial" w:cs="Arial"/>
                      <w:sz w:val="16"/>
                      <w:szCs w:val="18"/>
                    </w:rPr>
                  </w:pPr>
                </w:p>
              </w:tc>
            </w:tr>
          </w:tbl>
          <w:p w:rsidR="00F50ECA" w:rsidRPr="000C6821" w:rsidRDefault="00F50ECA" w:rsidP="00FA6707">
            <w:pPr>
              <w:jc w:val="both"/>
              <w:rPr>
                <w:rFonts w:ascii="Arial" w:hAnsi="Arial" w:cs="Arial"/>
                <w:sz w:val="16"/>
                <w:szCs w:val="16"/>
                <w:lang w:val="es-BO"/>
              </w:rPr>
            </w:pPr>
          </w:p>
        </w:tc>
        <w:tc>
          <w:tcPr>
            <w:tcW w:w="3323" w:type="dxa"/>
          </w:tcPr>
          <w:p w:rsidR="00F50ECA" w:rsidRPr="000C6821" w:rsidRDefault="00F50ECA" w:rsidP="00FA6707">
            <w:pPr>
              <w:jc w:val="both"/>
              <w:rPr>
                <w:rFonts w:ascii="Arial" w:hAnsi="Arial" w:cs="Arial"/>
                <w:sz w:val="16"/>
                <w:szCs w:val="16"/>
                <w:lang w:val="es-BO"/>
              </w:rPr>
            </w:pPr>
          </w:p>
        </w:tc>
      </w:tr>
    </w:tbl>
    <w:p w:rsidR="00F50ECA" w:rsidRDefault="00F50ECA" w:rsidP="00F50ECA">
      <w:pPr>
        <w:rPr>
          <w:rFonts w:ascii="Arial" w:hAnsi="Arial" w:cs="Arial"/>
          <w:sz w:val="16"/>
          <w:szCs w:val="16"/>
          <w:lang w:val="es-BO"/>
        </w:rPr>
      </w:pPr>
    </w:p>
    <w:p w:rsidR="00F50ECA" w:rsidRPr="000C6821" w:rsidRDefault="00F50ECA" w:rsidP="00F50ECA">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rsidR="00F50ECA" w:rsidRPr="000C6821" w:rsidRDefault="00F50ECA" w:rsidP="00F50ECA">
      <w:pPr>
        <w:jc w:val="both"/>
        <w:rPr>
          <w:rFonts w:ascii="Verdana" w:hAnsi="Verdana"/>
          <w:sz w:val="18"/>
          <w:szCs w:val="18"/>
          <w:lang w:val="es-BO"/>
        </w:rPr>
      </w:pPr>
    </w:p>
    <w:p w:rsidR="00F50ECA" w:rsidRPr="000C6821" w:rsidRDefault="00F50ECA" w:rsidP="00F50ECA">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y Condiciones Técnicas señaladas en el Numeral 39 del presente DBC. </w:t>
      </w:r>
    </w:p>
    <w:p w:rsidR="00F50ECA" w:rsidRPr="000C6821" w:rsidRDefault="00F50ECA" w:rsidP="00F50ECA">
      <w:pPr>
        <w:jc w:val="both"/>
        <w:rPr>
          <w:rFonts w:ascii="Verdana" w:hAnsi="Verdana" w:cs="Arial"/>
          <w:i/>
          <w:sz w:val="16"/>
          <w:szCs w:val="18"/>
          <w:lang w:val="es-BO"/>
        </w:rPr>
      </w:pPr>
    </w:p>
    <w:p w:rsidR="00F50ECA" w:rsidRPr="000C6821" w:rsidRDefault="00F50ECA" w:rsidP="00F50ECA">
      <w:pPr>
        <w:jc w:val="both"/>
        <w:rPr>
          <w:rFonts w:ascii="Verdana" w:hAnsi="Verdana" w:cs="Arial"/>
          <w:i/>
          <w:sz w:val="16"/>
          <w:szCs w:val="18"/>
          <w:lang w:val="es-BO"/>
        </w:rPr>
      </w:pPr>
      <w:r w:rsidRPr="000C6821">
        <w:rPr>
          <w:rFonts w:ascii="Verdana" w:hAnsi="Verdana" w:cs="Arial"/>
          <w:i/>
          <w:sz w:val="16"/>
          <w:szCs w:val="18"/>
          <w:lang w:val="es-BO"/>
        </w:rPr>
        <w:t>(**) 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rsidR="00F50ECA" w:rsidRPr="000C6821" w:rsidRDefault="00F50ECA" w:rsidP="00F50ECA">
      <w:pPr>
        <w:jc w:val="both"/>
        <w:rPr>
          <w:rFonts w:ascii="Verdana" w:hAnsi="Verdana"/>
          <w:b/>
          <w:i/>
          <w:sz w:val="18"/>
          <w:szCs w:val="18"/>
          <w:lang w:val="es-BO"/>
        </w:rPr>
      </w:pPr>
    </w:p>
    <w:p w:rsidR="00F50ECA" w:rsidRDefault="00F50ECA" w:rsidP="00EE7DFA">
      <w:pPr>
        <w:jc w:val="center"/>
        <w:rPr>
          <w:rFonts w:ascii="Verdana" w:hAnsi="Verdana" w:cs="Arial"/>
          <w:b/>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sz w:val="18"/>
          <w:szCs w:val="18"/>
          <w:lang w:val="es-BO"/>
        </w:rPr>
        <w:sectPr w:rsidR="00EE7DFA" w:rsidRPr="000C6821" w:rsidSect="006948A2">
          <w:headerReference w:type="default" r:id="rId39"/>
          <w:pgSz w:w="15840" w:h="12240" w:orient="landscape" w:code="1"/>
          <w:pgMar w:top="1701" w:right="1418" w:bottom="1276" w:left="1418" w:header="709" w:footer="709" w:gutter="0"/>
          <w:cols w:space="708"/>
          <w:docGrid w:linePitch="360"/>
        </w:sect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E7DFA" w:rsidRDefault="00EE7DFA" w:rsidP="00EE7DFA">
      <w:pPr>
        <w:jc w:val="both"/>
        <w:rPr>
          <w:rFonts w:ascii="Verdana" w:hAnsi="Verdana"/>
          <w:b/>
          <w:i/>
          <w:sz w:val="18"/>
          <w:szCs w:val="18"/>
          <w:lang w:val="es-BO"/>
        </w:rPr>
      </w:pPr>
    </w:p>
    <w:p w:rsidR="00EE7DFA" w:rsidRPr="007830EC" w:rsidRDefault="00EE7DFA" w:rsidP="00EE7DFA">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rsidR="00EE7DFA" w:rsidRPr="008A1E47" w:rsidRDefault="00EE7DFA" w:rsidP="00EE7DFA">
      <w:pPr>
        <w:jc w:val="center"/>
        <w:rPr>
          <w:rFonts w:ascii="Verdana" w:hAnsi="Verdana" w:cs="Arial"/>
          <w:b/>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rFonts w:ascii="Verdana" w:hAnsi="Verdana"/>
          <w:b/>
          <w:i/>
          <w:sz w:val="18"/>
          <w:szCs w:val="18"/>
          <w:lang w:val="es-BO"/>
        </w:rPr>
      </w:pPr>
    </w:p>
    <w:p w:rsidR="00EE7DFA" w:rsidRPr="000C6821" w:rsidRDefault="00EE7DFA" w:rsidP="00EE7DFA">
      <w:pPr>
        <w:jc w:val="both"/>
        <w:rPr>
          <w:rFonts w:ascii="Verdana" w:hAnsi="Verdana"/>
          <w:sz w:val="18"/>
          <w:szCs w:val="18"/>
          <w:lang w:val="es-BO"/>
        </w:rPr>
      </w:pPr>
    </w:p>
    <w:p w:rsidR="00EE7DFA" w:rsidRPr="000C6821" w:rsidRDefault="00EE7DFA" w:rsidP="00EE7DFA">
      <w:pPr>
        <w:rPr>
          <w:rFonts w:ascii="Verdana" w:hAnsi="Verdana" w:cs="Arial"/>
          <w:sz w:val="18"/>
          <w:szCs w:val="18"/>
          <w:lang w:val="es-BO"/>
        </w:rPr>
      </w:pPr>
    </w:p>
    <w:p w:rsidR="00EE7DFA" w:rsidRPr="000C6821" w:rsidRDefault="00EE7DFA" w:rsidP="00EE7DFA">
      <w:pPr>
        <w:jc w:val="both"/>
        <w:rPr>
          <w:lang w:val="es-BO"/>
        </w:rPr>
        <w:sectPr w:rsidR="00EE7DFA" w:rsidRPr="000C6821" w:rsidSect="00360BB6">
          <w:headerReference w:type="default" r:id="rId40"/>
          <w:pgSz w:w="12240" w:h="15840"/>
          <w:pgMar w:top="1418" w:right="1276" w:bottom="1418" w:left="1701" w:header="709" w:footer="709" w:gutter="0"/>
          <w:cols w:space="708"/>
          <w:docGrid w:linePitch="360"/>
        </w:sect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ANEXO 4</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FORMULARIOS DE VERIFICACIÓN, EVALUACIÓN Y CALIFICACIÓN DE PROPUESTAS</w:t>
      </w:r>
    </w:p>
    <w:p w:rsidR="00EE7DFA" w:rsidRPr="000C6821" w:rsidRDefault="00EE7DFA" w:rsidP="00EE7DFA">
      <w:pPr>
        <w:rPr>
          <w:rFonts w:ascii="Verdana" w:hAnsi="Verdana" w:cs="Arial"/>
          <w:sz w:val="18"/>
          <w:szCs w:val="18"/>
          <w:lang w:val="es-BO"/>
        </w:rPr>
      </w:pPr>
    </w:p>
    <w:p w:rsidR="00EE7DFA" w:rsidRPr="000C6821" w:rsidRDefault="00EE7DFA" w:rsidP="00EE7DFA">
      <w:pPr>
        <w:rPr>
          <w:rFonts w:ascii="Verdana" w:hAnsi="Verdana" w:cs="Arial"/>
          <w:sz w:val="18"/>
          <w:szCs w:val="18"/>
          <w:lang w:val="es-BO"/>
        </w:rPr>
      </w:pPr>
      <w:r w:rsidRPr="000C6821">
        <w:rPr>
          <w:rFonts w:ascii="Verdana" w:hAnsi="Verdana" w:cs="Arial"/>
          <w:sz w:val="18"/>
          <w:szCs w:val="18"/>
          <w:lang w:val="es-BO"/>
        </w:rPr>
        <w:t>Formulario V-1</w:t>
      </w:r>
      <w:r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EE7DFA" w:rsidRPr="000C6821" w:rsidRDefault="00EE7DFA" w:rsidP="00EE7DFA">
      <w:pPr>
        <w:rPr>
          <w:rFonts w:ascii="Verdana" w:hAnsi="Verdana" w:cs="Arial"/>
          <w:sz w:val="18"/>
          <w:szCs w:val="18"/>
          <w:lang w:val="es-BO"/>
        </w:rPr>
      </w:pPr>
      <w:r w:rsidRPr="000C6821">
        <w:rPr>
          <w:rFonts w:ascii="Verdana" w:hAnsi="Verdana" w:cs="Arial"/>
          <w:sz w:val="18"/>
          <w:szCs w:val="18"/>
          <w:lang w:val="es-BO"/>
        </w:rPr>
        <w:t>Formulario V-</w:t>
      </w:r>
      <w:r>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t>Evaluación de la Propuesta Técnica</w:t>
      </w:r>
    </w:p>
    <w:p w:rsidR="00EE7DFA" w:rsidRPr="000C6821" w:rsidRDefault="00EE7DFA" w:rsidP="00EE7DFA">
      <w:pPr>
        <w:rPr>
          <w:rFonts w:ascii="Tahoma" w:hAnsi="Tahoma" w:cs="Tahoma"/>
          <w:b/>
          <w:lang w:val="es-BO"/>
        </w:rPr>
      </w:pPr>
      <w:r w:rsidRPr="000C6821">
        <w:rPr>
          <w:rFonts w:ascii="Verdana" w:hAnsi="Verdana" w:cs="Arial"/>
          <w:sz w:val="18"/>
          <w:szCs w:val="18"/>
          <w:lang w:val="es-BO"/>
        </w:rPr>
        <w:t>Formulario V-</w:t>
      </w:r>
      <w:r>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t xml:space="preserve">Resumen de la Evaluación Técnica y Económica </w:t>
      </w:r>
    </w:p>
    <w:p w:rsidR="00EE7DFA" w:rsidRPr="000C6821" w:rsidRDefault="00EE7DFA" w:rsidP="00EE7DFA">
      <w:pPr>
        <w:jc w:val="center"/>
        <w:rPr>
          <w:rFonts w:ascii="Verdana" w:hAnsi="Verdana"/>
          <w:sz w:val="18"/>
          <w:szCs w:val="18"/>
          <w:lang w:val="es-BO"/>
        </w:rPr>
        <w:sectPr w:rsidR="00EE7DFA" w:rsidRPr="000C6821" w:rsidSect="00360BB6">
          <w:pgSz w:w="12240" w:h="15840"/>
          <w:pgMar w:top="1418" w:right="1276" w:bottom="1418" w:left="1701" w:header="709" w:footer="709" w:gutter="0"/>
          <w:cols w:space="708"/>
          <w:docGrid w:linePitch="360"/>
        </w:sectPr>
      </w:pP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rsidR="00EE7DFA" w:rsidRPr="000C6821" w:rsidRDefault="00EE7DFA" w:rsidP="00EE7DFA">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EE7DFA" w:rsidRPr="000C6821" w:rsidRDefault="00EE7DFA" w:rsidP="00EE7DFA">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EE7DFA" w:rsidRPr="000C6821" w:rsidTr="00360BB6">
        <w:trPr>
          <w:trHeight w:val="284"/>
        </w:trPr>
        <w:tc>
          <w:tcPr>
            <w:tcW w:w="10207" w:type="dxa"/>
            <w:gridSpan w:val="30"/>
            <w:tcBorders>
              <w:top w:val="single" w:sz="12" w:space="0" w:color="auto"/>
              <w:bottom w:val="single" w:sz="4" w:space="0" w:color="auto"/>
            </w:tcBorders>
            <w:shd w:val="clear" w:color="auto" w:fill="1F497D"/>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EE7DFA" w:rsidRPr="000C6821" w:rsidTr="00360BB6">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EE7DFA" w:rsidRPr="000C6821" w:rsidRDefault="00EE7DFA" w:rsidP="00360BB6">
            <w:pPr>
              <w:jc w:val="center"/>
              <w:rPr>
                <w:rFonts w:ascii="Arial" w:hAnsi="Arial" w:cs="Arial"/>
                <w:b/>
                <w:sz w:val="8"/>
                <w:szCs w:val="2"/>
                <w:lang w:val="es-BO"/>
              </w:rPr>
            </w:pPr>
          </w:p>
        </w:tc>
      </w:tr>
      <w:tr w:rsidR="00EE7DFA" w:rsidRPr="000C6821" w:rsidTr="00360BB6">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EE7DFA" w:rsidRPr="000C6821" w:rsidRDefault="00EE7DFA" w:rsidP="00360BB6">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E7DFA" w:rsidRPr="000C6821" w:rsidRDefault="00EE7DFA" w:rsidP="00360BB6">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EE7DFA" w:rsidRPr="000C6821" w:rsidRDefault="00EE7DFA" w:rsidP="00360BB6">
            <w:pPr>
              <w:rPr>
                <w:rFonts w:ascii="Arial" w:hAnsi="Arial" w:cs="Arial"/>
                <w:sz w:val="16"/>
                <w:szCs w:val="16"/>
                <w:lang w:val="es-BO"/>
              </w:rPr>
            </w:pPr>
          </w:p>
        </w:tc>
      </w:tr>
      <w:tr w:rsidR="00EE7DFA" w:rsidRPr="000C6821" w:rsidTr="00360BB6">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EE7DFA" w:rsidRPr="000C6821" w:rsidRDefault="00EE7DFA" w:rsidP="00360BB6">
            <w:pPr>
              <w:jc w:val="center"/>
              <w:rPr>
                <w:rFonts w:ascii="Arial" w:hAnsi="Arial" w:cs="Arial"/>
                <w:b/>
                <w:sz w:val="8"/>
                <w:szCs w:val="2"/>
                <w:lang w:val="es-BO"/>
              </w:rPr>
            </w:pPr>
          </w:p>
        </w:tc>
      </w:tr>
      <w:tr w:rsidR="00EE7DFA" w:rsidRPr="000C6821" w:rsidTr="00360BB6">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p>
        </w:tc>
      </w:tr>
      <w:tr w:rsidR="00EE7DFA" w:rsidRPr="000C6821" w:rsidTr="00360BB6">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EE7DFA" w:rsidRPr="000C6821" w:rsidRDefault="00EE7DFA" w:rsidP="00360BB6">
            <w:pPr>
              <w:jc w:val="center"/>
              <w:rPr>
                <w:rFonts w:ascii="Arial" w:hAnsi="Arial" w:cs="Arial"/>
                <w:b/>
                <w:sz w:val="8"/>
                <w:szCs w:val="2"/>
                <w:lang w:val="es-BO"/>
              </w:rPr>
            </w:pPr>
          </w:p>
        </w:tc>
      </w:tr>
      <w:tr w:rsidR="00EE7DFA" w:rsidRPr="000C6821" w:rsidTr="00360BB6">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8"/>
        </w:trPr>
        <w:tc>
          <w:tcPr>
            <w:tcW w:w="10207" w:type="dxa"/>
            <w:gridSpan w:val="30"/>
            <w:tcBorders>
              <w:top w:val="nil"/>
              <w:left w:val="single" w:sz="12" w:space="0" w:color="auto"/>
              <w:bottom w:val="nil"/>
            </w:tcBorders>
            <w:tcMar>
              <w:left w:w="0" w:type="dxa"/>
              <w:right w:w="85" w:type="dxa"/>
            </w:tcMar>
            <w:vAlign w:val="center"/>
          </w:tcPr>
          <w:p w:rsidR="00EE7DFA" w:rsidRPr="000C6821" w:rsidRDefault="00EE7DFA" w:rsidP="00360BB6">
            <w:pPr>
              <w:jc w:val="center"/>
              <w:rPr>
                <w:rFonts w:ascii="Arial" w:hAnsi="Arial" w:cs="Arial"/>
                <w:b/>
                <w:sz w:val="8"/>
                <w:szCs w:val="2"/>
                <w:lang w:val="es-BO"/>
              </w:rPr>
            </w:pPr>
          </w:p>
        </w:tc>
      </w:tr>
      <w:tr w:rsidR="00EE7DFA" w:rsidRPr="000C6821" w:rsidTr="00360BB6">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8"/>
        </w:trPr>
        <w:tc>
          <w:tcPr>
            <w:tcW w:w="10207" w:type="dxa"/>
            <w:gridSpan w:val="30"/>
            <w:tcBorders>
              <w:top w:val="nil"/>
              <w:left w:val="single" w:sz="12" w:space="0" w:color="auto"/>
              <w:bottom w:val="nil"/>
            </w:tcBorders>
            <w:tcMar>
              <w:left w:w="0" w:type="dxa"/>
              <w:right w:w="85" w:type="dxa"/>
            </w:tcMar>
            <w:vAlign w:val="center"/>
          </w:tcPr>
          <w:p w:rsidR="00EE7DFA" w:rsidRPr="000C6821" w:rsidRDefault="00EE7DFA" w:rsidP="00360BB6">
            <w:pPr>
              <w:jc w:val="center"/>
              <w:rPr>
                <w:rFonts w:ascii="Arial" w:hAnsi="Arial" w:cs="Arial"/>
                <w:b/>
                <w:sz w:val="8"/>
                <w:szCs w:val="2"/>
                <w:lang w:val="es-BO"/>
              </w:rPr>
            </w:pPr>
          </w:p>
        </w:tc>
      </w:tr>
      <w:tr w:rsidR="00EE7DFA" w:rsidRPr="000C6821" w:rsidTr="00360BB6">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EE7DFA" w:rsidRPr="000C6821" w:rsidRDefault="00EE7DFA" w:rsidP="00360BB6">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EE7DFA" w:rsidRPr="000C6821" w:rsidRDefault="00EE7DFA" w:rsidP="00360BB6">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rsidR="00EE7DFA" w:rsidRPr="000C6821" w:rsidRDefault="00EE7DFA" w:rsidP="00360BB6">
            <w:pPr>
              <w:rPr>
                <w:rFonts w:ascii="Arial" w:hAnsi="Arial" w:cs="Arial"/>
                <w:sz w:val="16"/>
                <w:szCs w:val="16"/>
                <w:lang w:val="es-BO"/>
              </w:rPr>
            </w:pPr>
          </w:p>
        </w:tc>
      </w:tr>
      <w:tr w:rsidR="00EE7DFA" w:rsidRPr="000C6821" w:rsidTr="00360BB6">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EE7DFA" w:rsidRPr="000C6821" w:rsidRDefault="00EE7DFA" w:rsidP="00360BB6">
            <w:pPr>
              <w:rPr>
                <w:rFonts w:ascii="Arial" w:hAnsi="Arial" w:cs="Arial"/>
                <w:sz w:val="8"/>
                <w:szCs w:val="4"/>
                <w:lang w:val="es-BO"/>
              </w:rPr>
            </w:pPr>
          </w:p>
        </w:tc>
      </w:tr>
      <w:tr w:rsidR="00EE7DFA" w:rsidRPr="000C6821" w:rsidTr="00360BB6">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Verificación</w:t>
            </w:r>
          </w:p>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Evaluación Preliminar</w:t>
            </w:r>
          </w:p>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EE7DFA" w:rsidRPr="000C6821" w:rsidTr="00360BB6">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DESCALIFICA</w:t>
            </w:r>
          </w:p>
        </w:tc>
      </w:tr>
      <w:tr w:rsidR="00EE7DFA" w:rsidRPr="000C6821" w:rsidTr="00360BB6">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rsidR="00EE7DFA" w:rsidRPr="000C6821" w:rsidRDefault="00EE7DFA" w:rsidP="00360BB6">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rsidR="00EE7DFA" w:rsidRPr="000C6821" w:rsidRDefault="00EE7DFA" w:rsidP="00360BB6">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EE7DFA" w:rsidRPr="000C6821" w:rsidRDefault="00EE7DFA" w:rsidP="00360BB6">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rsidR="00EE7DFA" w:rsidRPr="000C6821" w:rsidRDefault="00EE7DFA" w:rsidP="00360BB6">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EE7DFA" w:rsidRPr="000C6821" w:rsidRDefault="00EE7DFA" w:rsidP="00360BB6">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EE7DFA" w:rsidRPr="000C6821" w:rsidRDefault="00EE7DFA" w:rsidP="006A6977">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EE7DFA" w:rsidRPr="000C6821" w:rsidRDefault="00EE7DFA" w:rsidP="00360BB6">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EE7DFA" w:rsidRPr="000C6821" w:rsidRDefault="00EE7DFA" w:rsidP="00360BB6">
            <w:pPr>
              <w:jc w:val="both"/>
              <w:rPr>
                <w:rFonts w:ascii="Arial" w:hAnsi="Arial" w:cs="Arial"/>
                <w:sz w:val="16"/>
                <w:szCs w:val="16"/>
                <w:lang w:val="es-BO"/>
              </w:rPr>
            </w:pPr>
          </w:p>
        </w:tc>
      </w:tr>
      <w:tr w:rsidR="00EE7DFA" w:rsidRPr="000C6821" w:rsidTr="00360BB6">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rsidR="00EE7DFA" w:rsidRPr="004366F2" w:rsidRDefault="00EE7DFA" w:rsidP="006A6977">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EE7DFA" w:rsidRPr="000C6821" w:rsidRDefault="00EE7DFA" w:rsidP="00360BB6">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rsidR="00EE7DFA" w:rsidRPr="000C6821" w:rsidRDefault="00EE7DFA" w:rsidP="00360BB6">
            <w:pPr>
              <w:jc w:val="both"/>
              <w:rPr>
                <w:rFonts w:ascii="Arial" w:hAnsi="Arial" w:cs="Arial"/>
                <w:sz w:val="16"/>
                <w:szCs w:val="16"/>
                <w:lang w:val="es-BO"/>
              </w:rPr>
            </w:pPr>
          </w:p>
        </w:tc>
      </w:tr>
    </w:tbl>
    <w:p w:rsidR="00EE7DFA" w:rsidRPr="000C6821" w:rsidRDefault="00EE7DFA" w:rsidP="00EE7DFA">
      <w:pPr>
        <w:rPr>
          <w:rFonts w:ascii="Verdana" w:hAnsi="Verdana" w:cs="Arial"/>
          <w:b/>
          <w:sz w:val="18"/>
          <w:szCs w:val="18"/>
          <w:lang w:val="es-BO"/>
        </w:rPr>
        <w:sectPr w:rsidR="00EE7DFA" w:rsidRPr="000C6821" w:rsidSect="00360BB6">
          <w:pgSz w:w="12240" w:h="15840"/>
          <w:pgMar w:top="1418" w:right="1701" w:bottom="1418" w:left="1701" w:header="709" w:footer="709" w:gutter="0"/>
          <w:cols w:space="708"/>
          <w:docGrid w:linePitch="360"/>
        </w:sectPr>
      </w:pPr>
    </w:p>
    <w:p w:rsidR="00EE7DFA" w:rsidRPr="000C6821" w:rsidRDefault="00EE7DFA" w:rsidP="00EE7DFA">
      <w:pPr>
        <w:rPr>
          <w:rFonts w:ascii="Verdana" w:hAnsi="Verdana" w:cs="Arial"/>
          <w:b/>
          <w:sz w:val="18"/>
          <w:szCs w:val="18"/>
          <w:lang w:val="es-BO"/>
        </w:rPr>
      </w:pPr>
    </w:p>
    <w:p w:rsidR="00EE7DFA" w:rsidRPr="000C6821" w:rsidRDefault="00EE7DFA" w:rsidP="00EE7DFA">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r w:rsidRPr="000C6821">
        <w:rPr>
          <w:rFonts w:ascii="Verdana" w:hAnsi="Verdana" w:cs="Tahoma"/>
          <w:b/>
          <w:sz w:val="18"/>
          <w:szCs w:val="18"/>
          <w:lang w:val="es-BO"/>
        </w:rPr>
        <w:t xml:space="preserve"> </w:t>
      </w:r>
    </w:p>
    <w:p w:rsidR="00EE7DFA" w:rsidRPr="000C6821" w:rsidRDefault="00EE7DFA" w:rsidP="00EE7DFA">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rsidR="00EE7DFA" w:rsidRPr="000C6821" w:rsidRDefault="00EE7DFA" w:rsidP="00EE7DFA">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EE7DFA" w:rsidRPr="000C6821" w:rsidTr="00360BB6">
        <w:trPr>
          <w:trHeight w:val="340"/>
          <w:jc w:val="center"/>
        </w:trPr>
        <w:tc>
          <w:tcPr>
            <w:tcW w:w="1971" w:type="dxa"/>
            <w:vMerge w:val="restart"/>
            <w:tcBorders>
              <w:top w:val="single" w:sz="12" w:space="0" w:color="auto"/>
              <w:bottom w:val="single" w:sz="4" w:space="0" w:color="auto"/>
            </w:tcBorders>
            <w:shd w:val="clear" w:color="auto" w:fill="DBE5F1"/>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 xml:space="preserve">Formulario C-1 </w:t>
            </w:r>
          </w:p>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1701" w:type="dxa"/>
            <w:gridSpan w:val="8"/>
            <w:tcBorders>
              <w:top w:val="single" w:sz="12" w:space="0" w:color="auto"/>
              <w:bottom w:val="single" w:sz="4" w:space="0" w:color="auto"/>
            </w:tcBorders>
            <w:shd w:val="clear" w:color="auto" w:fill="DBE5F1"/>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EE7DFA" w:rsidRPr="000C6821" w:rsidTr="00360BB6">
        <w:trPr>
          <w:trHeight w:val="340"/>
          <w:jc w:val="center"/>
        </w:trPr>
        <w:tc>
          <w:tcPr>
            <w:tcW w:w="1971" w:type="dxa"/>
            <w:vMerge/>
            <w:tcBorders>
              <w:top w:val="single" w:sz="4" w:space="0" w:color="auto"/>
              <w:bottom w:val="single" w:sz="4" w:space="0" w:color="auto"/>
            </w:tcBorders>
            <w:shd w:val="clear" w:color="auto" w:fill="DBE5F1"/>
            <w:vAlign w:val="center"/>
          </w:tcPr>
          <w:p w:rsidR="00EE7DFA" w:rsidRPr="000C6821" w:rsidRDefault="00EE7DFA" w:rsidP="00360BB6">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PROPONENTE A</w:t>
            </w:r>
          </w:p>
        </w:tc>
        <w:tc>
          <w:tcPr>
            <w:tcW w:w="1701" w:type="dxa"/>
            <w:gridSpan w:val="2"/>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PROPONENTE B</w:t>
            </w:r>
          </w:p>
        </w:tc>
        <w:tc>
          <w:tcPr>
            <w:tcW w:w="1701" w:type="dxa"/>
            <w:gridSpan w:val="2"/>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PROPONENTE C</w:t>
            </w:r>
          </w:p>
        </w:tc>
        <w:tc>
          <w:tcPr>
            <w:tcW w:w="1701" w:type="dxa"/>
            <w:gridSpan w:val="2"/>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PROPONENTE n</w:t>
            </w:r>
          </w:p>
        </w:tc>
      </w:tr>
      <w:tr w:rsidR="00EE7DFA" w:rsidRPr="000C6821" w:rsidTr="00360BB6">
        <w:trPr>
          <w:trHeight w:val="340"/>
          <w:jc w:val="center"/>
        </w:trPr>
        <w:tc>
          <w:tcPr>
            <w:tcW w:w="1971" w:type="dxa"/>
            <w:vMerge/>
            <w:tcBorders>
              <w:top w:val="single" w:sz="4" w:space="0" w:color="auto"/>
              <w:bottom w:val="single" w:sz="4" w:space="0" w:color="auto"/>
            </w:tcBorders>
            <w:shd w:val="clear" w:color="auto" w:fill="DBE5F1"/>
            <w:vAlign w:val="center"/>
          </w:tcPr>
          <w:p w:rsidR="00EE7DFA" w:rsidRPr="000C6821" w:rsidRDefault="00EE7DFA" w:rsidP="00360BB6">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EE7DFA" w:rsidRPr="000C6821" w:rsidRDefault="00EE7DFA" w:rsidP="00360BB6">
            <w:pPr>
              <w:jc w:val="center"/>
              <w:rPr>
                <w:rFonts w:ascii="Arial" w:hAnsi="Arial" w:cs="Arial"/>
                <w:b/>
                <w:sz w:val="16"/>
                <w:szCs w:val="16"/>
                <w:lang w:val="es-BO"/>
              </w:rPr>
            </w:pPr>
            <w:r w:rsidRPr="000C6821">
              <w:rPr>
                <w:rFonts w:ascii="Arial" w:hAnsi="Arial" w:cs="Arial"/>
                <w:b/>
                <w:sz w:val="16"/>
                <w:szCs w:val="16"/>
                <w:lang w:val="es-BO"/>
              </w:rPr>
              <w:t>NO CUMPLE</w:t>
            </w: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4" w:space="0" w:color="auto"/>
            </w:tcBorders>
            <w:shd w:val="clear" w:color="auto" w:fill="auto"/>
            <w:vAlign w:val="center"/>
          </w:tcPr>
          <w:p w:rsidR="00EE7DFA" w:rsidRPr="000C6821" w:rsidRDefault="00EE7DFA" w:rsidP="00360BB6">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EE7DFA" w:rsidRPr="000C6821" w:rsidRDefault="00EE7DFA" w:rsidP="00360BB6">
            <w:pPr>
              <w:jc w:val="center"/>
              <w:rPr>
                <w:rFonts w:ascii="Arial" w:hAnsi="Arial" w:cs="Arial"/>
                <w:b/>
                <w:sz w:val="16"/>
                <w:szCs w:val="16"/>
                <w:lang w:val="es-BO"/>
              </w:rPr>
            </w:pPr>
          </w:p>
        </w:tc>
      </w:tr>
      <w:tr w:rsidR="00EE7DFA" w:rsidRPr="000C6821" w:rsidTr="00360BB6">
        <w:trPr>
          <w:trHeight w:val="340"/>
          <w:jc w:val="center"/>
        </w:trPr>
        <w:tc>
          <w:tcPr>
            <w:tcW w:w="1971" w:type="dxa"/>
            <w:tcBorders>
              <w:top w:val="single" w:sz="4" w:space="0" w:color="auto"/>
              <w:bottom w:val="single" w:sz="12" w:space="0" w:color="auto"/>
            </w:tcBorders>
            <w:shd w:val="clear" w:color="auto" w:fill="DBE5F1"/>
            <w:vAlign w:val="center"/>
          </w:tcPr>
          <w:p w:rsidR="00EE7DFA" w:rsidRPr="000C6821" w:rsidRDefault="00EE7DFA" w:rsidP="00360BB6">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701" w:type="dxa"/>
            <w:gridSpan w:val="2"/>
            <w:tcBorders>
              <w:top w:val="single" w:sz="4" w:space="0" w:color="auto"/>
              <w:bottom w:val="single" w:sz="12" w:space="0" w:color="auto"/>
            </w:tcBorders>
            <w:shd w:val="clear" w:color="auto" w:fill="DBE5F1"/>
            <w:vAlign w:val="center"/>
          </w:tcPr>
          <w:p w:rsidR="00EE7DFA" w:rsidRPr="000C6821" w:rsidRDefault="00EE7DFA" w:rsidP="00360BB6">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EE7DFA" w:rsidRPr="000C6821" w:rsidRDefault="00EE7DFA" w:rsidP="00360BB6">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EE7DFA" w:rsidRPr="000C6821" w:rsidRDefault="00EE7DFA" w:rsidP="00360BB6">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EE7DFA" w:rsidRPr="000C6821" w:rsidRDefault="00EE7DFA" w:rsidP="00360BB6">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EE7DFA" w:rsidRDefault="00EE7DFA" w:rsidP="00EE7DFA">
      <w:pPr>
        <w:jc w:val="center"/>
        <w:rPr>
          <w:rFonts w:ascii="Verdana" w:hAnsi="Verdana" w:cs="Arial"/>
          <w:b/>
          <w:i/>
          <w:sz w:val="16"/>
          <w:szCs w:val="18"/>
          <w:lang w:val="es-BO"/>
        </w:rPr>
      </w:pPr>
    </w:p>
    <w:p w:rsidR="00EE7DFA" w:rsidRPr="000C6821" w:rsidRDefault="00EE7DFA" w:rsidP="00EE7DFA">
      <w:pPr>
        <w:pStyle w:val="Prrafodelista"/>
        <w:tabs>
          <w:tab w:val="left" w:pos="709"/>
        </w:tabs>
        <w:jc w:val="both"/>
        <w:rPr>
          <w:rFonts w:ascii="Verdana" w:hAnsi="Verdana" w:cs="Tahoma"/>
          <w:sz w:val="16"/>
          <w:szCs w:val="16"/>
          <w:lang w:val="es-BO"/>
        </w:rPr>
      </w:pPr>
    </w:p>
    <w:p w:rsidR="00EE7DFA" w:rsidRPr="000C6821" w:rsidRDefault="00EE7DFA" w:rsidP="00EE7DFA">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Pr="000C6821">
        <w:rPr>
          <w:rFonts w:ascii="Verdana" w:hAnsi="Verdana" w:cs="Tahoma"/>
          <w:b/>
          <w:sz w:val="18"/>
          <w:szCs w:val="18"/>
          <w:lang w:val="es-BO"/>
        </w:rPr>
        <w:lastRenderedPageBreak/>
        <w:t>FORMULARIO V-</w:t>
      </w:r>
      <w:r>
        <w:rPr>
          <w:rFonts w:ascii="Verdana" w:hAnsi="Verdana" w:cs="Tahoma"/>
          <w:b/>
          <w:sz w:val="18"/>
          <w:szCs w:val="18"/>
          <w:lang w:val="es-BO"/>
        </w:rPr>
        <w:t>3</w:t>
      </w:r>
    </w:p>
    <w:p w:rsidR="00EE7DFA" w:rsidRPr="000C6821" w:rsidRDefault="00EE7DFA" w:rsidP="00EE7DFA">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rsidR="00EE7DFA" w:rsidRDefault="00EE7DFA" w:rsidP="00EE7DFA">
      <w:pPr>
        <w:tabs>
          <w:tab w:val="left" w:pos="709"/>
        </w:tabs>
        <w:jc w:val="center"/>
        <w:rPr>
          <w:rFonts w:ascii="Verdana" w:hAnsi="Verdana" w:cs="Tahoma"/>
          <w:b/>
          <w:sz w:val="16"/>
          <w:szCs w:val="16"/>
          <w:lang w:val="es-BO"/>
        </w:rPr>
      </w:pPr>
    </w:p>
    <w:p w:rsidR="00EE7DFA" w:rsidRPr="008A1E47" w:rsidRDefault="00EE7DFA" w:rsidP="00EE7DFA">
      <w:pPr>
        <w:tabs>
          <w:tab w:val="left" w:pos="709"/>
        </w:tabs>
        <w:jc w:val="center"/>
        <w:rPr>
          <w:rFonts w:ascii="Verdana" w:hAnsi="Verdana" w:cs="Tahoma"/>
          <w:b/>
          <w:sz w:val="16"/>
          <w:szCs w:val="16"/>
          <w:lang w:val="es-BO"/>
        </w:rPr>
      </w:pPr>
      <w:r w:rsidRPr="008A1E47">
        <w:rPr>
          <w:rFonts w:ascii="Verdana" w:hAnsi="Verdana" w:cs="Tahoma"/>
          <w:b/>
          <w:sz w:val="16"/>
          <w:szCs w:val="16"/>
          <w:lang w:val="es-BO"/>
        </w:rPr>
        <w:t>(NO APLICA EN EL PRESENTE PROCESO DE CONTRATACIÓN)</w:t>
      </w:r>
    </w:p>
    <w:p w:rsidR="00EE7DFA" w:rsidRDefault="00EE7DFA" w:rsidP="00EE7DFA">
      <w:pPr>
        <w:jc w:val="center"/>
        <w:rPr>
          <w:lang w:val="es-BO"/>
        </w:rPr>
      </w:pPr>
    </w:p>
    <w:p w:rsidR="00EE7DFA" w:rsidRPr="0070565F" w:rsidRDefault="00EE7DFA" w:rsidP="00EE7DFA">
      <w:pPr>
        <w:jc w:val="center"/>
        <w:rPr>
          <w:rFonts w:ascii="Verdana" w:hAnsi="Verdana" w:cs="Arial"/>
          <w:b/>
          <w:sz w:val="18"/>
          <w:szCs w:val="18"/>
          <w:highlight w:val="yellow"/>
          <w:lang w:val="es-BO"/>
        </w:rPr>
      </w:pPr>
      <w:r w:rsidRPr="000C6821">
        <w:rPr>
          <w:lang w:val="es-BO"/>
        </w:rPr>
        <w:br w:type="page"/>
      </w:r>
      <w:r w:rsidRPr="0070565F">
        <w:rPr>
          <w:rFonts w:ascii="Verdana" w:hAnsi="Verdana" w:cs="Arial"/>
          <w:b/>
          <w:sz w:val="18"/>
          <w:szCs w:val="18"/>
          <w:highlight w:val="yellow"/>
          <w:lang w:val="es-BO"/>
        </w:rPr>
        <w:lastRenderedPageBreak/>
        <w:t>ANEXO 5</w:t>
      </w:r>
    </w:p>
    <w:p w:rsidR="00EE7DFA" w:rsidRDefault="00EE7DFA" w:rsidP="00EE7DFA">
      <w:pPr>
        <w:jc w:val="center"/>
        <w:rPr>
          <w:rFonts w:ascii="Verdana" w:hAnsi="Verdana" w:cs="Arial"/>
          <w:b/>
          <w:sz w:val="18"/>
          <w:szCs w:val="18"/>
          <w:highlight w:val="yellow"/>
          <w:lang w:val="es-BO"/>
        </w:rPr>
      </w:pPr>
      <w:r w:rsidRPr="0070565F">
        <w:rPr>
          <w:rFonts w:ascii="Verdana" w:hAnsi="Verdana" w:cs="Arial"/>
          <w:b/>
          <w:sz w:val="18"/>
          <w:szCs w:val="18"/>
          <w:highlight w:val="yellow"/>
          <w:lang w:val="es-BO"/>
        </w:rPr>
        <w:t>MODELO DE CONTRATO</w:t>
      </w:r>
    </w:p>
    <w:p w:rsidR="006C2A2C" w:rsidRDefault="006C2A2C" w:rsidP="00EE7DFA">
      <w:pPr>
        <w:jc w:val="center"/>
        <w:rPr>
          <w:rFonts w:ascii="Verdana" w:hAnsi="Verdana" w:cs="Arial"/>
          <w:b/>
          <w:sz w:val="18"/>
          <w:szCs w:val="18"/>
          <w:highlight w:val="yellow"/>
          <w:lang w:val="es-BO"/>
        </w:rPr>
      </w:pPr>
    </w:p>
    <w:p w:rsidR="006C2A2C" w:rsidRPr="006C2A2C" w:rsidRDefault="006C2A2C" w:rsidP="006C2A2C">
      <w:pPr>
        <w:tabs>
          <w:tab w:val="center" w:pos="4252"/>
          <w:tab w:val="right" w:pos="8504"/>
        </w:tabs>
        <w:jc w:val="right"/>
        <w:rPr>
          <w:rFonts w:ascii="Arial" w:eastAsia="Courier New" w:hAnsi="Arial" w:cs="Arial"/>
          <w:b/>
          <w:iCs/>
          <w:szCs w:val="24"/>
        </w:rPr>
      </w:pPr>
      <w:r w:rsidRPr="006C2A2C">
        <w:rPr>
          <w:rFonts w:ascii="Arial" w:eastAsia="Courier New" w:hAnsi="Arial" w:cs="Arial"/>
          <w:b/>
          <w:iCs/>
          <w:szCs w:val="24"/>
        </w:rPr>
        <w:t>MODELO DE CONTRATO SANO-DLABS N° 198</w:t>
      </w:r>
      <w:r w:rsidRPr="006C2A2C">
        <w:rPr>
          <w:rFonts w:ascii="Arial" w:eastAsia="Courier New" w:hAnsi="Arial" w:cs="Arial"/>
          <w:b/>
          <w:iCs/>
          <w:szCs w:val="24"/>
        </w:rPr>
        <w:softHyphen/>
        <w:t>/2024</w:t>
      </w:r>
    </w:p>
    <w:p w:rsidR="006C2A2C" w:rsidRPr="006C2A2C" w:rsidRDefault="006C2A2C" w:rsidP="006C2A2C">
      <w:pPr>
        <w:tabs>
          <w:tab w:val="center" w:pos="4252"/>
          <w:tab w:val="right" w:pos="8504"/>
        </w:tabs>
        <w:jc w:val="right"/>
        <w:rPr>
          <w:rFonts w:ascii="Arial" w:hAnsi="Arial" w:cs="Arial"/>
          <w:b/>
          <w:iCs/>
        </w:rPr>
      </w:pPr>
      <w:r w:rsidRPr="006C2A2C">
        <w:rPr>
          <w:rFonts w:ascii="Arial" w:hAnsi="Arial" w:cs="Arial"/>
          <w:b/>
          <w:iCs/>
        </w:rPr>
        <w:t>CUCE:</w:t>
      </w:r>
      <w:r w:rsidRPr="006C2A2C">
        <w:rPr>
          <w:rFonts w:ascii="Arial" w:hAnsi="Arial" w:cs="Arial"/>
          <w:b/>
          <w:sz w:val="22"/>
          <w:szCs w:val="22"/>
          <w:lang w:val="es-BO"/>
        </w:rPr>
        <w:t xml:space="preserve"> _____</w:t>
      </w:r>
      <w:r w:rsidRPr="006C2A2C">
        <w:rPr>
          <w:rFonts w:ascii="Arial" w:hAnsi="Arial" w:cs="Arial"/>
          <w:b/>
          <w:sz w:val="22"/>
          <w:szCs w:val="22"/>
        </w:rPr>
        <w:t xml:space="preserve">_________ </w:t>
      </w:r>
    </w:p>
    <w:p w:rsidR="006C2A2C" w:rsidRPr="0070565F" w:rsidRDefault="006C2A2C" w:rsidP="00EE7DFA">
      <w:pPr>
        <w:jc w:val="center"/>
        <w:rPr>
          <w:rFonts w:ascii="Verdana" w:hAnsi="Verdana" w:cs="Arial"/>
          <w:b/>
          <w:sz w:val="18"/>
          <w:szCs w:val="18"/>
          <w:highlight w:val="yellow"/>
          <w:lang w:val="es-BO"/>
        </w:rPr>
      </w:pPr>
    </w:p>
    <w:p w:rsidR="00EE7DFA" w:rsidRPr="0070565F" w:rsidRDefault="00EE7DFA" w:rsidP="00EE7DFA">
      <w:pPr>
        <w:rPr>
          <w:rFonts w:ascii="Verdana" w:hAnsi="Verdana" w:cs="Arial"/>
          <w:b/>
          <w:sz w:val="18"/>
          <w:szCs w:val="18"/>
          <w:highlight w:val="yellow"/>
          <w:lang w:val="es-BO"/>
        </w:rPr>
      </w:pPr>
    </w:p>
    <w:p w:rsidR="00E53BDC" w:rsidRPr="00165D73" w:rsidRDefault="00E53BDC" w:rsidP="00E53BDC">
      <w:pPr>
        <w:autoSpaceDE w:val="0"/>
        <w:autoSpaceDN w:val="0"/>
        <w:adjustRightInd w:val="0"/>
        <w:jc w:val="both"/>
        <w:rPr>
          <w:rFonts w:ascii="Arial" w:hAnsi="Arial" w:cs="Arial"/>
          <w:b/>
          <w:bCs/>
          <w:iCs/>
          <w:color w:val="000000"/>
          <w:sz w:val="22"/>
          <w:szCs w:val="22"/>
          <w:lang w:val="es-BO" w:eastAsia="es-BO"/>
        </w:rPr>
      </w:pPr>
      <w:r w:rsidRPr="00165D73">
        <w:rPr>
          <w:rFonts w:ascii="Arial" w:hAnsi="Arial" w:cs="Arial"/>
          <w:b/>
          <w:bCs/>
          <w:color w:val="000000"/>
          <w:sz w:val="22"/>
          <w:szCs w:val="22"/>
          <w:lang w:val="es-BO" w:eastAsia="es-BO"/>
        </w:rPr>
        <w:t>SEÑOR NOTARIO DE GOBIERNO DEL DISTRITO ADMINISTRATIVO DE LA PAZ</w:t>
      </w: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En el registro de Escrituras Públicas que corren a su cargo, sírvase usted insertar el presente contrato de </w:t>
      </w:r>
      <w:r w:rsidRPr="002F6673">
        <w:rPr>
          <w:rFonts w:ascii="Arial" w:hAnsi="Arial" w:cs="Arial"/>
          <w:b/>
          <w:color w:val="000000"/>
          <w:sz w:val="22"/>
          <w:szCs w:val="22"/>
          <w:lang w:val="es-BO" w:eastAsia="es-BO"/>
        </w:rPr>
        <w:t>Adquisición de Monedas de Curso Legal y Conmemorativas</w:t>
      </w:r>
      <w:r w:rsidRPr="002F6673">
        <w:rPr>
          <w:rFonts w:ascii="Arial" w:hAnsi="Arial" w:cs="Arial"/>
          <w:i/>
          <w:iCs/>
          <w:color w:val="000000"/>
          <w:sz w:val="22"/>
          <w:szCs w:val="22"/>
          <w:lang w:val="es-BO" w:eastAsia="es-BO"/>
        </w:rPr>
        <w:t>,</w:t>
      </w:r>
      <w:r w:rsidRPr="00165D73">
        <w:rPr>
          <w:rFonts w:ascii="Arial" w:hAnsi="Arial" w:cs="Arial"/>
          <w:i/>
          <w:iCs/>
          <w:color w:val="000000"/>
          <w:sz w:val="22"/>
          <w:szCs w:val="22"/>
          <w:lang w:val="es-BO" w:eastAsia="es-BO"/>
        </w:rPr>
        <w:t xml:space="preserve"> </w:t>
      </w:r>
      <w:r w:rsidRPr="00165D73">
        <w:rPr>
          <w:rFonts w:ascii="Arial" w:hAnsi="Arial" w:cs="Arial"/>
          <w:color w:val="000000"/>
          <w:sz w:val="22"/>
          <w:szCs w:val="22"/>
          <w:lang w:val="es-BO" w:eastAsia="es-BO"/>
        </w:rPr>
        <w:t xml:space="preserve">sujeto a los siguientes términos y condiciones: </w:t>
      </w:r>
    </w:p>
    <w:p w:rsidR="00E53BDC" w:rsidRPr="00165D73" w:rsidRDefault="00E53BDC" w:rsidP="00E53BDC">
      <w:pPr>
        <w:autoSpaceDE w:val="0"/>
        <w:autoSpaceDN w:val="0"/>
        <w:adjustRightInd w:val="0"/>
        <w:jc w:val="both"/>
        <w:rPr>
          <w:rFonts w:ascii="Arial" w:hAnsi="Arial" w:cs="Arial"/>
          <w:b/>
          <w:bCs/>
          <w:color w:val="000000"/>
          <w:sz w:val="22"/>
          <w:szCs w:val="22"/>
          <w:lang w:val="es-BO" w:eastAsia="es-BO"/>
        </w:rPr>
      </w:pP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r w:rsidRPr="00165D73">
        <w:rPr>
          <w:rFonts w:ascii="Arial" w:hAnsi="Arial" w:cs="Arial"/>
          <w:b/>
          <w:bCs/>
          <w:color w:val="000000"/>
          <w:sz w:val="22"/>
          <w:szCs w:val="22"/>
          <w:lang w:val="es-BO" w:eastAsia="es-BO"/>
        </w:rPr>
        <w:t>I. CONDICIONES GENERALES DEL CONTRATO</w:t>
      </w:r>
    </w:p>
    <w:p w:rsidR="00E53BDC" w:rsidRPr="00202ECC" w:rsidRDefault="00E53BDC" w:rsidP="00E53BDC">
      <w:pPr>
        <w:tabs>
          <w:tab w:val="left" w:pos="5198"/>
        </w:tabs>
        <w:jc w:val="both"/>
        <w:rPr>
          <w:rFonts w:ascii="Arial" w:hAnsi="Arial" w:cs="Arial"/>
          <w:b/>
          <w:sz w:val="22"/>
          <w:szCs w:val="22"/>
          <w:lang w:val="es-CL"/>
        </w:rPr>
      </w:pPr>
      <w:r w:rsidRPr="00165D73">
        <w:rPr>
          <w:rFonts w:ascii="Arial" w:hAnsi="Arial" w:cs="Arial"/>
          <w:b/>
          <w:sz w:val="22"/>
          <w:szCs w:val="22"/>
          <w:lang w:val="es-CL"/>
        </w:rPr>
        <w:tab/>
      </w:r>
    </w:p>
    <w:p w:rsidR="00E53BDC" w:rsidRPr="00202ECC" w:rsidRDefault="00E53BDC" w:rsidP="00E53BDC">
      <w:pPr>
        <w:jc w:val="both"/>
        <w:rPr>
          <w:rFonts w:ascii="Arial" w:hAnsi="Arial" w:cs="Arial"/>
          <w:sz w:val="22"/>
          <w:szCs w:val="22"/>
        </w:rPr>
      </w:pPr>
      <w:r w:rsidRPr="00202ECC">
        <w:rPr>
          <w:rFonts w:ascii="Arial" w:hAnsi="Arial" w:cs="Arial"/>
          <w:b/>
          <w:sz w:val="22"/>
          <w:szCs w:val="22"/>
        </w:rPr>
        <w:t>PRIMERA.- (PARTES CONTRATANTES)</w:t>
      </w:r>
      <w:r w:rsidRPr="00202ECC">
        <w:rPr>
          <w:rFonts w:ascii="Arial" w:hAnsi="Arial" w:cs="Arial"/>
          <w:sz w:val="22"/>
          <w:szCs w:val="22"/>
        </w:rPr>
        <w:t xml:space="preserve"> </w:t>
      </w:r>
    </w:p>
    <w:p w:rsidR="00E53BDC" w:rsidRPr="00202ECC" w:rsidRDefault="00E53BDC" w:rsidP="00E53BDC">
      <w:pPr>
        <w:jc w:val="both"/>
        <w:rPr>
          <w:rFonts w:ascii="Arial" w:hAnsi="Arial" w:cs="Arial"/>
          <w:sz w:val="22"/>
          <w:szCs w:val="22"/>
        </w:rPr>
      </w:pPr>
      <w:r w:rsidRPr="00202ECC">
        <w:rPr>
          <w:rFonts w:ascii="Arial" w:hAnsi="Arial" w:cs="Arial"/>
          <w:sz w:val="22"/>
          <w:szCs w:val="22"/>
        </w:rPr>
        <w:t xml:space="preserve">Dirá usted que las partes </w:t>
      </w:r>
      <w:r w:rsidRPr="00202ECC">
        <w:rPr>
          <w:rFonts w:ascii="Arial" w:hAnsi="Arial" w:cs="Arial"/>
          <w:b/>
          <w:sz w:val="22"/>
          <w:szCs w:val="22"/>
        </w:rPr>
        <w:t>CONTRATANTES</w:t>
      </w:r>
      <w:r w:rsidRPr="00202ECC">
        <w:rPr>
          <w:rFonts w:ascii="Arial" w:hAnsi="Arial" w:cs="Arial"/>
          <w:sz w:val="22"/>
          <w:szCs w:val="22"/>
        </w:rPr>
        <w:t xml:space="preserve"> son: _________ </w:t>
      </w:r>
      <w:r w:rsidRPr="00202ECC">
        <w:rPr>
          <w:rFonts w:ascii="Arial" w:hAnsi="Arial" w:cs="Arial"/>
          <w:b/>
          <w:i/>
          <w:sz w:val="22"/>
          <w:szCs w:val="22"/>
        </w:rPr>
        <w:t>(registrar de forma clara y detallada el nombre de la ENTIDAD)</w:t>
      </w:r>
      <w:r w:rsidRPr="00202ECC">
        <w:rPr>
          <w:rFonts w:ascii="Arial" w:hAnsi="Arial" w:cs="Arial"/>
          <w:sz w:val="22"/>
          <w:szCs w:val="22"/>
        </w:rPr>
        <w:t xml:space="preserve">, con NIT Nº ________ </w:t>
      </w:r>
      <w:r w:rsidRPr="00202ECC">
        <w:rPr>
          <w:rFonts w:ascii="Arial" w:hAnsi="Arial" w:cs="Arial"/>
          <w:b/>
          <w:i/>
          <w:sz w:val="22"/>
          <w:szCs w:val="22"/>
        </w:rPr>
        <w:t>(señalar el Número de Identificación Tributaria)</w:t>
      </w:r>
      <w:r w:rsidRPr="00202ECC">
        <w:rPr>
          <w:rFonts w:ascii="Arial" w:hAnsi="Arial" w:cs="Arial"/>
          <w:sz w:val="22"/>
          <w:szCs w:val="22"/>
        </w:rPr>
        <w:t xml:space="preserve">, con domicilio en ____________ </w:t>
      </w:r>
      <w:r w:rsidRPr="00202ECC">
        <w:rPr>
          <w:rFonts w:ascii="Arial" w:hAnsi="Arial" w:cs="Arial"/>
          <w:b/>
          <w:i/>
          <w:sz w:val="22"/>
          <w:szCs w:val="22"/>
        </w:rPr>
        <w:t>(señalar de forma clara el domicilio de la entidad)</w:t>
      </w:r>
      <w:r w:rsidRPr="00202ECC">
        <w:rPr>
          <w:rFonts w:ascii="Arial" w:hAnsi="Arial" w:cs="Arial"/>
          <w:sz w:val="22"/>
          <w:szCs w:val="22"/>
        </w:rPr>
        <w:t xml:space="preserve">, en ______________ </w:t>
      </w:r>
      <w:r w:rsidRPr="00202ECC">
        <w:rPr>
          <w:rFonts w:ascii="Arial" w:hAnsi="Arial" w:cs="Arial"/>
          <w:b/>
          <w:i/>
          <w:sz w:val="22"/>
          <w:szCs w:val="22"/>
        </w:rPr>
        <w:t>(señalar el distrito, provincia y departamento)</w:t>
      </w:r>
      <w:r w:rsidRPr="00202ECC">
        <w:rPr>
          <w:rFonts w:ascii="Arial" w:hAnsi="Arial" w:cs="Arial"/>
          <w:sz w:val="22"/>
          <w:szCs w:val="22"/>
        </w:rPr>
        <w:t xml:space="preserve"> representada legalmente por ______ </w:t>
      </w:r>
      <w:r w:rsidRPr="00202ECC">
        <w:rPr>
          <w:rFonts w:ascii="Arial" w:hAnsi="Arial" w:cs="Arial"/>
          <w:b/>
          <w:i/>
          <w:sz w:val="22"/>
          <w:szCs w:val="22"/>
        </w:rPr>
        <w:t>(registrar el nombre de la MAE o del servidor público a quien se delega la competencia para la suscripción del Contrato, y la Resolución correspondiente de delegación)</w:t>
      </w:r>
      <w:r w:rsidRPr="00202ECC">
        <w:rPr>
          <w:rFonts w:ascii="Arial" w:hAnsi="Arial" w:cs="Arial"/>
          <w:sz w:val="22"/>
          <w:szCs w:val="22"/>
        </w:rPr>
        <w:t xml:space="preserve">, en calidad de ____________ </w:t>
      </w:r>
      <w:r w:rsidRPr="00202ECC">
        <w:rPr>
          <w:rFonts w:ascii="Arial" w:hAnsi="Arial" w:cs="Arial"/>
          <w:b/>
          <w:i/>
          <w:sz w:val="22"/>
          <w:szCs w:val="22"/>
        </w:rPr>
        <w:t>(señalar el cargo del Servidor Público que suscribe el contrato)</w:t>
      </w:r>
      <w:r w:rsidRPr="00202ECC">
        <w:rPr>
          <w:rFonts w:ascii="Arial" w:hAnsi="Arial" w:cs="Arial"/>
          <w:sz w:val="22"/>
          <w:szCs w:val="22"/>
        </w:rPr>
        <w:t xml:space="preserve"> que en adelante se denominará la </w:t>
      </w:r>
      <w:r w:rsidRPr="00202ECC">
        <w:rPr>
          <w:rFonts w:ascii="Arial" w:hAnsi="Arial" w:cs="Arial"/>
          <w:b/>
          <w:sz w:val="22"/>
          <w:szCs w:val="22"/>
        </w:rPr>
        <w:t>ENTIDAD</w:t>
      </w:r>
      <w:r w:rsidRPr="00202ECC">
        <w:rPr>
          <w:rFonts w:ascii="Arial" w:hAnsi="Arial" w:cs="Arial"/>
          <w:sz w:val="22"/>
          <w:szCs w:val="22"/>
        </w:rPr>
        <w:t xml:space="preserve"> y la </w:t>
      </w:r>
      <w:r w:rsidRPr="00202ECC">
        <w:rPr>
          <w:rFonts w:ascii="Arial" w:hAnsi="Arial" w:cs="Arial"/>
          <w:b/>
          <w:i/>
          <w:sz w:val="22"/>
          <w:szCs w:val="22"/>
        </w:rPr>
        <w:t>__________(registrar la Razón Social de la empresa adjudicada)</w:t>
      </w:r>
      <w:r w:rsidRPr="00202ECC">
        <w:rPr>
          <w:rFonts w:ascii="Arial" w:hAnsi="Arial" w:cs="Arial"/>
          <w:sz w:val="22"/>
          <w:szCs w:val="22"/>
        </w:rPr>
        <w:t xml:space="preserve">, legalmente constituida conforme a la legislación de Bolivia, representada legalmente por ____________ </w:t>
      </w:r>
      <w:r w:rsidRPr="00202ECC">
        <w:rPr>
          <w:rFonts w:ascii="Arial" w:hAnsi="Arial" w:cs="Arial"/>
          <w:b/>
          <w:i/>
          <w:sz w:val="22"/>
          <w:szCs w:val="22"/>
        </w:rPr>
        <w:t>(registrar el nombre completo y número de la cédula de identidad del propietario o representante legal habilitado para la suscripción del contrato en representación de la empresa</w:t>
      </w:r>
      <w:r w:rsidRPr="00202ECC">
        <w:rPr>
          <w:rFonts w:ascii="Arial" w:hAnsi="Arial" w:cs="Arial"/>
          <w:sz w:val="22"/>
          <w:szCs w:val="22"/>
        </w:rPr>
        <w:t>) en virtud del testimonio de poder Nº</w:t>
      </w:r>
      <w:r w:rsidRPr="00202ECC">
        <w:rPr>
          <w:rFonts w:ascii="Arial" w:hAnsi="Arial" w:cs="Arial"/>
          <w:b/>
          <w:i/>
          <w:sz w:val="22"/>
          <w:szCs w:val="22"/>
        </w:rPr>
        <w:t>________(registrar número)</w:t>
      </w:r>
      <w:r w:rsidRPr="00202ECC">
        <w:rPr>
          <w:rFonts w:ascii="Arial" w:hAnsi="Arial" w:cs="Arial"/>
          <w:sz w:val="22"/>
          <w:szCs w:val="22"/>
        </w:rPr>
        <w:t xml:space="preserve"> otorgado ante __________ </w:t>
      </w:r>
      <w:r w:rsidRPr="00202ECC">
        <w:rPr>
          <w:rFonts w:ascii="Arial" w:hAnsi="Arial" w:cs="Arial"/>
          <w:b/>
          <w:i/>
          <w:sz w:val="22"/>
          <w:szCs w:val="22"/>
        </w:rPr>
        <w:t>(registrar el Nº de Notaria de Fe Publica en la que fue otorgado el poder si corresponde),</w:t>
      </w:r>
      <w:r w:rsidRPr="00202ECC">
        <w:rPr>
          <w:rFonts w:ascii="Arial" w:hAnsi="Arial" w:cs="Arial"/>
          <w:sz w:val="22"/>
          <w:szCs w:val="22"/>
        </w:rPr>
        <w:t xml:space="preserve"> el _________ </w:t>
      </w:r>
      <w:r w:rsidRPr="00202ECC">
        <w:rPr>
          <w:rFonts w:ascii="Arial" w:hAnsi="Arial" w:cs="Arial"/>
          <w:b/>
          <w:i/>
          <w:sz w:val="22"/>
          <w:szCs w:val="22"/>
        </w:rPr>
        <w:t>(registrar la fecha, día, mes ,año si corresponde)</w:t>
      </w:r>
      <w:r w:rsidRPr="00202ECC">
        <w:rPr>
          <w:rFonts w:ascii="Arial" w:hAnsi="Arial" w:cs="Arial"/>
          <w:sz w:val="22"/>
          <w:szCs w:val="22"/>
        </w:rPr>
        <w:t xml:space="preserve"> en la _______ </w:t>
      </w:r>
      <w:r w:rsidRPr="00202ECC">
        <w:rPr>
          <w:rFonts w:ascii="Arial" w:hAnsi="Arial" w:cs="Arial"/>
          <w:b/>
          <w:i/>
          <w:sz w:val="22"/>
          <w:szCs w:val="22"/>
        </w:rPr>
        <w:t>(registrar el lugar donde fue otorgado el poder si corresponde)</w:t>
      </w:r>
      <w:r w:rsidRPr="00202ECC">
        <w:rPr>
          <w:rFonts w:ascii="Arial" w:hAnsi="Arial" w:cs="Arial"/>
          <w:sz w:val="22"/>
          <w:szCs w:val="22"/>
        </w:rPr>
        <w:t xml:space="preserve">, que en adelante se denominara el </w:t>
      </w:r>
      <w:r w:rsidRPr="00202ECC">
        <w:rPr>
          <w:rFonts w:ascii="Arial" w:hAnsi="Arial" w:cs="Arial"/>
          <w:b/>
          <w:sz w:val="22"/>
          <w:szCs w:val="22"/>
        </w:rPr>
        <w:t>PROVEEDOR</w:t>
      </w:r>
      <w:r w:rsidRPr="00202ECC">
        <w:rPr>
          <w:rFonts w:ascii="Arial" w:hAnsi="Arial" w:cs="Arial"/>
          <w:sz w:val="22"/>
          <w:szCs w:val="22"/>
        </w:rPr>
        <w:t>, quienes celebran y suscriben el presente Contrato de Adquisición de Bienes.</w:t>
      </w:r>
    </w:p>
    <w:p w:rsidR="00E53BDC" w:rsidRPr="00165D73" w:rsidRDefault="00E53BDC" w:rsidP="00E53BDC">
      <w:pPr>
        <w:autoSpaceDE w:val="0"/>
        <w:autoSpaceDN w:val="0"/>
        <w:adjustRightInd w:val="0"/>
        <w:jc w:val="both"/>
        <w:rPr>
          <w:rFonts w:ascii="Arial" w:hAnsi="Arial" w:cs="Arial"/>
          <w:b/>
          <w:bCs/>
          <w:color w:val="000000"/>
          <w:sz w:val="22"/>
          <w:szCs w:val="22"/>
          <w:lang w:val="es-BO" w:eastAsia="es-BO"/>
        </w:rPr>
      </w:pPr>
    </w:p>
    <w:p w:rsidR="00E53BDC" w:rsidRPr="00262B11" w:rsidRDefault="00E53BDC" w:rsidP="00E53BDC">
      <w:pPr>
        <w:autoSpaceDE w:val="0"/>
        <w:autoSpaceDN w:val="0"/>
        <w:adjustRightInd w:val="0"/>
        <w:jc w:val="both"/>
        <w:rPr>
          <w:rFonts w:ascii="Arial" w:hAnsi="Arial" w:cs="Arial"/>
          <w:b/>
          <w:bCs/>
          <w:color w:val="000000"/>
          <w:sz w:val="22"/>
          <w:szCs w:val="22"/>
          <w:lang w:val="es-BO" w:eastAsia="es-BO"/>
        </w:rPr>
      </w:pPr>
      <w:r w:rsidRPr="00165D73">
        <w:rPr>
          <w:rFonts w:ascii="Arial" w:hAnsi="Arial" w:cs="Arial"/>
          <w:b/>
          <w:bCs/>
          <w:color w:val="000000"/>
          <w:sz w:val="22"/>
          <w:szCs w:val="22"/>
          <w:lang w:val="es-BO" w:eastAsia="es-BO"/>
        </w:rPr>
        <w:t xml:space="preserve">SEGUNDA.- (ANTECEDENTES LEGALES DEL CONTRATO) </w:t>
      </w:r>
      <w:r w:rsidRPr="00165D73">
        <w:rPr>
          <w:rFonts w:ascii="Arial" w:hAnsi="Arial" w:cs="Arial"/>
          <w:color w:val="000000"/>
          <w:sz w:val="22"/>
          <w:szCs w:val="22"/>
          <w:lang w:val="es-BO" w:eastAsia="es-BO"/>
        </w:rPr>
        <w:t xml:space="preserve">Dirá usted que la </w:t>
      </w:r>
      <w:r w:rsidRPr="00165D73">
        <w:rPr>
          <w:rFonts w:ascii="Arial" w:hAnsi="Arial" w:cs="Arial"/>
          <w:b/>
          <w:bCs/>
          <w:color w:val="000000"/>
          <w:sz w:val="22"/>
          <w:szCs w:val="22"/>
          <w:lang w:val="es-BO" w:eastAsia="es-BO"/>
        </w:rPr>
        <w:t>ENTIDAD</w:t>
      </w:r>
      <w:r w:rsidRPr="00165D73">
        <w:rPr>
          <w:rFonts w:ascii="Arial" w:hAnsi="Arial" w:cs="Arial"/>
          <w:color w:val="000000"/>
          <w:sz w:val="22"/>
          <w:szCs w:val="22"/>
          <w:lang w:val="es-BO" w:eastAsia="es-BO"/>
        </w:rPr>
        <w:t xml:space="preserve">, mediante Licitación Pública CUCE </w:t>
      </w:r>
      <w:r w:rsidRPr="002F6673">
        <w:rPr>
          <w:rFonts w:ascii="Arial" w:hAnsi="Arial" w:cs="Arial"/>
          <w:color w:val="000000"/>
          <w:sz w:val="22"/>
          <w:szCs w:val="22"/>
          <w:lang w:val="es-BO" w:eastAsia="es-BO"/>
        </w:rPr>
        <w:t>__________</w:t>
      </w:r>
      <w:r w:rsidRPr="002F6673">
        <w:rPr>
          <w:rFonts w:ascii="Arial" w:hAnsi="Arial" w:cs="Arial"/>
          <w:b/>
          <w:bCs/>
          <w:i/>
          <w:iCs/>
          <w:color w:val="000000"/>
          <w:sz w:val="22"/>
          <w:szCs w:val="22"/>
          <w:lang w:val="es-BO" w:eastAsia="es-BO"/>
        </w:rPr>
        <w:t xml:space="preserve"> </w:t>
      </w:r>
      <w:r w:rsidRPr="002F6673">
        <w:rPr>
          <w:rFonts w:ascii="Arial" w:hAnsi="Arial" w:cs="Arial"/>
          <w:color w:val="000000"/>
          <w:sz w:val="22"/>
          <w:szCs w:val="22"/>
          <w:lang w:val="es-BO" w:eastAsia="es-BO"/>
        </w:rPr>
        <w:t>con código interno No. __________,</w:t>
      </w:r>
      <w:r w:rsidRPr="002F6673">
        <w:rPr>
          <w:rFonts w:ascii="Arial" w:hAnsi="Arial" w:cs="Arial"/>
          <w:b/>
          <w:bCs/>
          <w:i/>
          <w:iCs/>
          <w:color w:val="000000"/>
          <w:sz w:val="22"/>
          <w:szCs w:val="22"/>
          <w:lang w:val="es-BO" w:eastAsia="es-BO"/>
        </w:rPr>
        <w:t xml:space="preserve"> </w:t>
      </w:r>
      <w:r w:rsidRPr="002F6673">
        <w:rPr>
          <w:rFonts w:ascii="Arial" w:hAnsi="Arial" w:cs="Arial"/>
          <w:color w:val="000000"/>
          <w:sz w:val="22"/>
          <w:szCs w:val="22"/>
          <w:lang w:val="es-BO" w:eastAsia="es-BO"/>
        </w:rPr>
        <w:t>convocó a proponentes interesados a que presenten sus propuestas de acuerdo con las condiciones establecidas en el Documento Base de Contratación (DBC), aprobado mediante Resolución PRES – GAL Nº ____ de ______</w:t>
      </w:r>
      <w:r w:rsidRPr="002F6673">
        <w:rPr>
          <w:rFonts w:ascii="Arial" w:hAnsi="Arial" w:cs="Arial"/>
          <w:b/>
          <w:bCs/>
          <w:i/>
          <w:iCs/>
          <w:color w:val="000000"/>
          <w:sz w:val="22"/>
          <w:szCs w:val="22"/>
          <w:lang w:val="es-BO" w:eastAsia="es-BO"/>
        </w:rPr>
        <w:t xml:space="preserve">, </w:t>
      </w:r>
      <w:r w:rsidRPr="002F6673">
        <w:rPr>
          <w:rFonts w:ascii="Arial" w:hAnsi="Arial" w:cs="Arial"/>
          <w:color w:val="000000"/>
          <w:sz w:val="22"/>
          <w:szCs w:val="22"/>
          <w:lang w:val="es-BO" w:eastAsia="es-BO"/>
        </w:rPr>
        <w:t>proceso de contratación realizado en el marco del Decreto Supremo N° 0181, de 28 de junio de 2009, de las Normas Básicas del Sistema de Administración de Bienes y Servicios y</w:t>
      </w:r>
      <w:r w:rsidRPr="00165D73">
        <w:rPr>
          <w:rFonts w:ascii="Arial" w:hAnsi="Arial" w:cs="Arial"/>
          <w:color w:val="000000"/>
          <w:sz w:val="22"/>
          <w:szCs w:val="22"/>
          <w:lang w:val="es-BO" w:eastAsia="es-BO"/>
        </w:rPr>
        <w:t xml:space="preserve"> sus modificaciones. </w:t>
      </w:r>
    </w:p>
    <w:p w:rsidR="00E53BDC" w:rsidRDefault="00E53BDC" w:rsidP="00E53BDC">
      <w:pPr>
        <w:autoSpaceDE w:val="0"/>
        <w:autoSpaceDN w:val="0"/>
        <w:adjustRightInd w:val="0"/>
        <w:jc w:val="both"/>
        <w:rPr>
          <w:rFonts w:ascii="Arial" w:hAnsi="Arial" w:cs="Arial"/>
          <w:color w:val="000000"/>
          <w:sz w:val="22"/>
          <w:szCs w:val="22"/>
          <w:lang w:val="es-BO" w:eastAsia="es-BO"/>
        </w:rPr>
      </w:pP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r>
        <w:rPr>
          <w:b/>
          <w:bCs/>
          <w:i/>
          <w:iCs/>
          <w:szCs w:val="18"/>
        </w:rPr>
        <w:t>(Si el RPC, en caso excepcional decide adjudicar la adquisición a un proponente que no sea el recomendado por la Comisión de Calificación, deberá adecuarse la siguiente redacción)</w:t>
      </w: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t xml:space="preserve">Que la Comisión de Calificación de la </w:t>
      </w:r>
      <w:r w:rsidRPr="00165D73">
        <w:rPr>
          <w:rFonts w:ascii="Arial" w:hAnsi="Arial" w:cs="Arial"/>
          <w:b/>
          <w:bCs/>
          <w:color w:val="000000"/>
          <w:sz w:val="22"/>
          <w:szCs w:val="22"/>
          <w:lang w:val="es-BO" w:eastAsia="es-BO"/>
        </w:rPr>
        <w:t>ENTIDAD</w:t>
      </w:r>
      <w:r w:rsidRPr="00165D73">
        <w:rPr>
          <w:rFonts w:ascii="Arial" w:hAnsi="Arial" w:cs="Arial"/>
          <w:color w:val="000000"/>
          <w:sz w:val="22"/>
          <w:szCs w:val="22"/>
          <w:lang w:val="es-BO" w:eastAsia="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PRES - </w:t>
      </w:r>
      <w:r w:rsidRPr="002F6673">
        <w:rPr>
          <w:rFonts w:ascii="Arial" w:hAnsi="Arial" w:cs="Arial"/>
          <w:color w:val="000000"/>
          <w:sz w:val="22"/>
          <w:szCs w:val="22"/>
          <w:lang w:val="es-BO" w:eastAsia="es-BO"/>
        </w:rPr>
        <w:t>GAL N° _________,</w:t>
      </w:r>
      <w:r w:rsidRPr="002F6673">
        <w:rPr>
          <w:rFonts w:ascii="Arial" w:hAnsi="Arial" w:cs="Arial"/>
          <w:i/>
          <w:iCs/>
          <w:color w:val="000000"/>
          <w:sz w:val="22"/>
          <w:szCs w:val="22"/>
          <w:lang w:val="es-BO" w:eastAsia="es-BO"/>
        </w:rPr>
        <w:t xml:space="preserve"> </w:t>
      </w:r>
      <w:r w:rsidRPr="002F6673">
        <w:rPr>
          <w:rFonts w:ascii="Arial" w:hAnsi="Arial" w:cs="Arial"/>
          <w:color w:val="000000"/>
          <w:sz w:val="22"/>
          <w:szCs w:val="22"/>
          <w:lang w:val="es-BO" w:eastAsia="es-BO"/>
        </w:rPr>
        <w:t xml:space="preserve">al </w:t>
      </w:r>
      <w:r w:rsidRPr="002F6673">
        <w:rPr>
          <w:rFonts w:ascii="Arial" w:hAnsi="Arial" w:cs="Arial"/>
          <w:b/>
          <w:color w:val="000000"/>
          <w:sz w:val="22"/>
          <w:szCs w:val="22"/>
          <w:lang w:val="es-BO" w:eastAsia="es-BO"/>
        </w:rPr>
        <w:t>PROVEEDOR</w:t>
      </w:r>
      <w:r w:rsidRPr="00165D73">
        <w:rPr>
          <w:rFonts w:ascii="Arial" w:hAnsi="Arial" w:cs="Arial"/>
          <w:i/>
          <w:iCs/>
          <w:color w:val="000000"/>
          <w:sz w:val="22"/>
          <w:szCs w:val="22"/>
          <w:lang w:val="es-BO" w:eastAsia="es-BO"/>
        </w:rPr>
        <w:t xml:space="preserve">, </w:t>
      </w:r>
      <w:r w:rsidRPr="00165D73">
        <w:rPr>
          <w:rFonts w:ascii="Arial" w:hAnsi="Arial" w:cs="Arial"/>
          <w:color w:val="000000"/>
          <w:sz w:val="22"/>
          <w:szCs w:val="22"/>
          <w:lang w:val="es-BO" w:eastAsia="es-BO"/>
        </w:rPr>
        <w:t>al cumplir su propuesta con todos los requisitos solicitados en el DBC.</w:t>
      </w:r>
    </w:p>
    <w:p w:rsidR="00E53BDC" w:rsidRPr="00165D73" w:rsidRDefault="00E53BDC" w:rsidP="00E53BDC">
      <w:pPr>
        <w:autoSpaceDE w:val="0"/>
        <w:autoSpaceDN w:val="0"/>
        <w:adjustRightInd w:val="0"/>
        <w:jc w:val="both"/>
        <w:rPr>
          <w:rFonts w:ascii="Arial" w:hAnsi="Arial" w:cs="Arial"/>
          <w:color w:val="000000"/>
          <w:sz w:val="22"/>
          <w:szCs w:val="22"/>
          <w:lang w:val="es-BO" w:eastAsia="es-BO"/>
        </w:rPr>
      </w:pPr>
      <w:r w:rsidRPr="00165D73">
        <w:rPr>
          <w:rFonts w:ascii="Arial" w:hAnsi="Arial" w:cs="Arial"/>
          <w:color w:val="000000"/>
          <w:sz w:val="22"/>
          <w:szCs w:val="22"/>
          <w:lang w:val="es-BO" w:eastAsia="es-BO"/>
        </w:rPr>
        <w:lastRenderedPageBreak/>
        <w:t xml:space="preserve"> </w:t>
      </w:r>
    </w:p>
    <w:p w:rsidR="00E53BDC" w:rsidRPr="003B4A26" w:rsidRDefault="00E53BDC" w:rsidP="00E53BDC">
      <w:pPr>
        <w:autoSpaceDE w:val="0"/>
        <w:autoSpaceDN w:val="0"/>
        <w:adjustRightInd w:val="0"/>
        <w:jc w:val="both"/>
        <w:rPr>
          <w:rFonts w:ascii="Arial" w:hAnsi="Arial" w:cs="Arial"/>
          <w:b/>
          <w:bCs/>
          <w:color w:val="000000"/>
          <w:sz w:val="22"/>
          <w:szCs w:val="22"/>
          <w:lang w:val="es-BO" w:eastAsia="es-BO"/>
        </w:rPr>
      </w:pPr>
      <w:r w:rsidRPr="00B7164E">
        <w:rPr>
          <w:rFonts w:ascii="Arial" w:hAnsi="Arial" w:cs="Arial"/>
          <w:b/>
          <w:bCs/>
          <w:color w:val="000000"/>
          <w:sz w:val="22"/>
          <w:szCs w:val="22"/>
          <w:lang w:val="es-BO" w:eastAsia="es-BO"/>
        </w:rPr>
        <w:t>TERCERA.-</w:t>
      </w:r>
      <w:r>
        <w:rPr>
          <w:rFonts w:ascii="Arial" w:hAnsi="Arial" w:cs="Arial"/>
          <w:b/>
          <w:bCs/>
          <w:color w:val="000000"/>
          <w:sz w:val="22"/>
          <w:szCs w:val="22"/>
          <w:lang w:val="es-BO" w:eastAsia="es-BO"/>
        </w:rPr>
        <w:t xml:space="preserve"> (OBJETO Y CAUSA DEL CONTRATO) </w:t>
      </w:r>
      <w:r w:rsidRPr="00B7164E">
        <w:rPr>
          <w:rFonts w:ascii="Arial" w:hAnsi="Arial" w:cs="Arial"/>
          <w:color w:val="000000"/>
          <w:sz w:val="22"/>
          <w:szCs w:val="22"/>
          <w:lang w:val="es-BO" w:eastAsia="es-BO"/>
        </w:rPr>
        <w:t xml:space="preserve">El objeto del presente contrato </w:t>
      </w:r>
      <w:r w:rsidRPr="00202ECC">
        <w:rPr>
          <w:rFonts w:ascii="Arial" w:hAnsi="Arial" w:cs="Arial"/>
          <w:color w:val="000000"/>
          <w:sz w:val="22"/>
          <w:szCs w:val="22"/>
          <w:lang w:val="es-BO" w:eastAsia="es-BO"/>
        </w:rPr>
        <w:t>es la adquisición de</w:t>
      </w:r>
      <w:r w:rsidRPr="00202ECC">
        <w:rPr>
          <w:rFonts w:ascii="Arial" w:hAnsi="Arial" w:cs="Arial"/>
          <w:sz w:val="22"/>
          <w:szCs w:val="22"/>
        </w:rPr>
        <w:t xml:space="preserve"> Monedas de curso legal y Monedas conmemorativas del Bicentenario de Estado Plurinacional de Bolivia y de los departamentos de Santa Cruz y Tarija, de la Casa Nacional de Moneda y de la Universidad Mayor, Real y Pontificia de San Francisco Xavier de Chuquisaca</w:t>
      </w:r>
      <w:r w:rsidRPr="00202ECC">
        <w:rPr>
          <w:rFonts w:ascii="Arial" w:hAnsi="Arial" w:cs="Arial"/>
          <w:color w:val="000000"/>
          <w:sz w:val="22"/>
          <w:szCs w:val="22"/>
          <w:lang w:val="es-BO" w:eastAsia="es-BO"/>
        </w:rPr>
        <w:t xml:space="preserve">, que en adelante se denominarán los </w:t>
      </w:r>
      <w:r w:rsidRPr="00202ECC">
        <w:rPr>
          <w:rFonts w:ascii="Arial" w:hAnsi="Arial" w:cs="Arial"/>
          <w:b/>
          <w:bCs/>
          <w:color w:val="000000"/>
          <w:sz w:val="22"/>
          <w:szCs w:val="22"/>
          <w:lang w:val="es-BO" w:eastAsia="es-BO"/>
        </w:rPr>
        <w:t>BIENES</w:t>
      </w:r>
      <w:r w:rsidRPr="00202ECC">
        <w:rPr>
          <w:rFonts w:ascii="Arial" w:hAnsi="Arial" w:cs="Arial"/>
          <w:color w:val="000000"/>
          <w:sz w:val="22"/>
          <w:szCs w:val="22"/>
          <w:lang w:val="es-BO" w:eastAsia="es-BO"/>
        </w:rPr>
        <w:t xml:space="preserve">, para </w:t>
      </w:r>
      <w:r w:rsidRPr="00202ECC">
        <w:rPr>
          <w:rFonts w:ascii="Arial" w:hAnsi="Arial" w:cs="Arial"/>
          <w:sz w:val="22"/>
          <w:szCs w:val="22"/>
        </w:rPr>
        <w:t>cubrir la demanda de las Entidades de Intermediación Financiera y público en general y para homenajear a las fechas conmemorativas de los mismos</w:t>
      </w:r>
      <w:r w:rsidRPr="00202ECC">
        <w:rPr>
          <w:rFonts w:ascii="Arial" w:hAnsi="Arial" w:cs="Arial"/>
          <w:color w:val="000000"/>
          <w:sz w:val="22"/>
          <w:szCs w:val="22"/>
          <w:lang w:val="es-BO" w:eastAsia="es-BO"/>
        </w:rPr>
        <w:t xml:space="preserve">, suministrados por el </w:t>
      </w:r>
      <w:r w:rsidRPr="00202ECC">
        <w:rPr>
          <w:rFonts w:ascii="Arial" w:hAnsi="Arial" w:cs="Arial"/>
          <w:b/>
          <w:bCs/>
          <w:color w:val="000000"/>
          <w:sz w:val="22"/>
          <w:szCs w:val="22"/>
          <w:lang w:val="es-BO" w:eastAsia="es-BO"/>
        </w:rPr>
        <w:t xml:space="preserve">PROVEEDOR </w:t>
      </w:r>
      <w:r w:rsidRPr="00202ECC">
        <w:rPr>
          <w:rFonts w:ascii="Arial" w:hAnsi="Arial" w:cs="Arial"/>
          <w:color w:val="000000"/>
          <w:sz w:val="22"/>
          <w:szCs w:val="22"/>
          <w:lang w:val="es-BO" w:eastAsia="es-BO"/>
        </w:rPr>
        <w:t>de conformidad con el DBC y la Propuesta Adjudicada</w:t>
      </w:r>
      <w:r w:rsidRPr="00B7164E">
        <w:rPr>
          <w:rFonts w:ascii="Arial" w:hAnsi="Arial" w:cs="Arial"/>
          <w:color w:val="000000"/>
          <w:sz w:val="22"/>
          <w:szCs w:val="22"/>
          <w:lang w:val="es-BO" w:eastAsia="es-BO"/>
        </w:rPr>
        <w:t>, con estricta y absoluta sujeción</w:t>
      </w:r>
      <w:r w:rsidRPr="00522B4D">
        <w:rPr>
          <w:color w:val="000000"/>
          <w:sz w:val="22"/>
          <w:szCs w:val="22"/>
          <w:lang w:val="es-BO" w:eastAsia="es-BO"/>
        </w:rPr>
        <w:t xml:space="preserve"> al presente Contrato, de acuerdo al siguiente detalle: </w:t>
      </w:r>
    </w:p>
    <w:p w:rsidR="00E53BDC" w:rsidRPr="00522B4D" w:rsidRDefault="00E53BDC" w:rsidP="00E53BDC">
      <w:pPr>
        <w:jc w:val="both"/>
        <w:rPr>
          <w:sz w:val="22"/>
          <w:szCs w:val="22"/>
        </w:rPr>
      </w:pPr>
    </w:p>
    <w:p w:rsidR="00E53BDC" w:rsidRPr="00522B4D" w:rsidRDefault="00E53BDC" w:rsidP="00E53BDC">
      <w:pPr>
        <w:jc w:val="both"/>
        <w:rPr>
          <w:rFonts w:ascii="Arial" w:hAnsi="Arial" w:cs="Arial"/>
          <w:b/>
          <w:szCs w:val="18"/>
        </w:rPr>
      </w:pPr>
      <w:r w:rsidRPr="00522B4D">
        <w:rPr>
          <w:rFonts w:ascii="Arial" w:hAnsi="Arial" w:cs="Arial"/>
          <w:b/>
          <w:szCs w:val="18"/>
        </w:rPr>
        <w:t>CANTIDAD REQUERIDA DE MONEDAS POR ÍTEM</w:t>
      </w:r>
    </w:p>
    <w:p w:rsidR="00E53BDC" w:rsidRPr="00522B4D" w:rsidRDefault="00E53BDC" w:rsidP="00E53BDC">
      <w:pPr>
        <w:tabs>
          <w:tab w:val="center" w:pos="4252"/>
          <w:tab w:val="right" w:pos="8504"/>
        </w:tabs>
        <w:jc w:val="both"/>
        <w:rPr>
          <w:rFonts w:ascii="Arial" w:hAnsi="Arial" w:cs="Arial"/>
          <w:szCs w:val="18"/>
          <w:lang w:val="es-MX"/>
        </w:rPr>
      </w:pPr>
      <w:r w:rsidRPr="00522B4D">
        <w:rPr>
          <w:rFonts w:ascii="Arial" w:hAnsi="Arial" w:cs="Arial"/>
          <w:szCs w:val="18"/>
          <w:lang w:val="es-MX"/>
        </w:rPr>
        <w:t>(En piezas)</w:t>
      </w:r>
    </w:p>
    <w:p w:rsidR="00E53BDC" w:rsidRPr="00522B4D" w:rsidRDefault="00E53BDC" w:rsidP="00E53BDC">
      <w:pPr>
        <w:tabs>
          <w:tab w:val="center" w:pos="4252"/>
          <w:tab w:val="right" w:pos="8504"/>
        </w:tabs>
        <w:jc w:val="both"/>
        <w:rPr>
          <w:rFonts w:ascii="Arial" w:hAnsi="Arial" w:cs="Arial"/>
          <w:sz w:val="6"/>
          <w:szCs w:val="18"/>
          <w:lang w:val="es-MX"/>
        </w:rPr>
      </w:pPr>
    </w:p>
    <w:tbl>
      <w:tblPr>
        <w:tblW w:w="5448" w:type="dxa"/>
        <w:jc w:val="center"/>
        <w:tblLayout w:type="fixed"/>
        <w:tblCellMar>
          <w:left w:w="70" w:type="dxa"/>
          <w:right w:w="70" w:type="dxa"/>
        </w:tblCellMar>
        <w:tblLook w:val="04A0" w:firstRow="1" w:lastRow="0" w:firstColumn="1" w:lastColumn="0" w:noHBand="0" w:noVBand="1"/>
      </w:tblPr>
      <w:tblGrid>
        <w:gridCol w:w="628"/>
        <w:gridCol w:w="3544"/>
        <w:gridCol w:w="1276"/>
      </w:tblGrid>
      <w:tr w:rsidR="00E53BDC" w:rsidRPr="00522B4D" w:rsidTr="00E53BDC">
        <w:trPr>
          <w:trHeight w:val="57"/>
          <w:jc w:val="center"/>
        </w:trPr>
        <w:tc>
          <w:tcPr>
            <w:tcW w:w="628" w:type="dxa"/>
            <w:tcBorders>
              <w:top w:val="single" w:sz="4" w:space="0" w:color="auto"/>
              <w:left w:val="single" w:sz="4" w:space="0" w:color="auto"/>
              <w:bottom w:val="single" w:sz="4" w:space="0" w:color="auto"/>
              <w:right w:val="single" w:sz="4" w:space="0" w:color="auto"/>
            </w:tcBorders>
            <w:shd w:val="clear" w:color="auto" w:fill="E7E6E6" w:themeFill="background2"/>
          </w:tcPr>
          <w:p w:rsidR="00E53BDC" w:rsidRPr="00522B4D" w:rsidRDefault="00E53BDC" w:rsidP="00E53BDC">
            <w:pPr>
              <w:jc w:val="both"/>
              <w:rPr>
                <w:rFonts w:ascii="Arial" w:hAnsi="Arial" w:cs="Arial"/>
                <w:b/>
                <w:bCs/>
                <w:szCs w:val="18"/>
                <w:lang w:eastAsia="es-BO"/>
              </w:rPr>
            </w:pPr>
            <w:r w:rsidRPr="00522B4D">
              <w:rPr>
                <w:rFonts w:ascii="Arial" w:hAnsi="Arial" w:cs="Arial"/>
                <w:b/>
                <w:bCs/>
                <w:szCs w:val="18"/>
                <w:lang w:eastAsia="es-BO"/>
              </w:rPr>
              <w:t>Ítem</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tcPr>
          <w:p w:rsidR="00E53BDC" w:rsidRPr="00522B4D" w:rsidRDefault="00E53BDC" w:rsidP="00E53BDC">
            <w:pPr>
              <w:jc w:val="both"/>
              <w:rPr>
                <w:rFonts w:ascii="Arial" w:hAnsi="Arial" w:cs="Arial"/>
                <w:b/>
                <w:bCs/>
                <w:szCs w:val="18"/>
                <w:lang w:eastAsia="es-BO"/>
              </w:rPr>
            </w:pPr>
            <w:r w:rsidRPr="00522B4D">
              <w:rPr>
                <w:rFonts w:ascii="Arial" w:hAnsi="Arial" w:cs="Arial"/>
                <w:b/>
                <w:bCs/>
                <w:szCs w:val="18"/>
                <w:lang w:eastAsia="es-BO"/>
              </w:rPr>
              <w:t>Corte</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E53BDC" w:rsidRPr="00522B4D" w:rsidRDefault="00E53BDC" w:rsidP="00E53BDC">
            <w:pPr>
              <w:jc w:val="both"/>
              <w:rPr>
                <w:rFonts w:ascii="Arial" w:hAnsi="Arial" w:cs="Arial"/>
                <w:b/>
                <w:bCs/>
                <w:szCs w:val="18"/>
                <w:lang w:eastAsia="es-BO"/>
              </w:rPr>
            </w:pPr>
            <w:r w:rsidRPr="00522B4D">
              <w:rPr>
                <w:rFonts w:ascii="Arial" w:hAnsi="Arial" w:cs="Arial"/>
                <w:b/>
                <w:bCs/>
                <w:szCs w:val="18"/>
                <w:lang w:eastAsia="es-BO"/>
              </w:rPr>
              <w:t>Cantidad</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 Corte de Bs5</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12.000.000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2</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 Corte de Bs2</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30.000.000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3</w:t>
            </w:r>
          </w:p>
        </w:tc>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 Corte de Bs1</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60.000.000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4</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del Bicentenario de Curso Legal</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13.000.000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5</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del Bicentenario de Plata</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6</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del Bicentenario de Oro</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7</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Bicentenario de Santa Cruz</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10.000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8</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Bicentenario de Tarija</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2.000</w:t>
            </w:r>
          </w:p>
        </w:tc>
      </w:tr>
      <w:tr w:rsidR="00E53BDC" w:rsidRPr="00522B4D" w:rsidTr="00E53BDC">
        <w:trPr>
          <w:trHeight w:val="57"/>
          <w:jc w:val="center"/>
        </w:trPr>
        <w:tc>
          <w:tcPr>
            <w:tcW w:w="628" w:type="dxa"/>
            <w:tcBorders>
              <w:top w:val="nil"/>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9</w:t>
            </w:r>
          </w:p>
        </w:tc>
        <w:tc>
          <w:tcPr>
            <w:tcW w:w="3544" w:type="dxa"/>
            <w:tcBorders>
              <w:top w:val="nil"/>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Conmemorativa de los 250 años de la Casa Nacional de Moneda</w:t>
            </w:r>
          </w:p>
        </w:tc>
        <w:tc>
          <w:tcPr>
            <w:tcW w:w="1276" w:type="dxa"/>
            <w:tcBorders>
              <w:top w:val="nil"/>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10.000</w:t>
            </w:r>
          </w:p>
        </w:tc>
      </w:tr>
      <w:tr w:rsidR="00E53BDC" w:rsidRPr="00522B4D" w:rsidTr="00E53BDC">
        <w:trPr>
          <w:trHeight w:val="57"/>
          <w:jc w:val="center"/>
        </w:trPr>
        <w:tc>
          <w:tcPr>
            <w:tcW w:w="628" w:type="dxa"/>
            <w:tcBorders>
              <w:top w:val="single" w:sz="4" w:space="0" w:color="auto"/>
              <w:left w:val="single" w:sz="4" w:space="0" w:color="auto"/>
              <w:bottom w:val="single" w:sz="4" w:space="0" w:color="auto"/>
              <w:right w:val="single" w:sz="4" w:space="0" w:color="auto"/>
            </w:tcBorders>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10</w:t>
            </w: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Moneda Conmemorativa de los 400 años de la Universidad Mayor, real y Pontificia de San Francisco Xavier de Chuquisaca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53BDC" w:rsidRPr="00522B4D" w:rsidRDefault="00E53BDC" w:rsidP="00E53BDC">
            <w:pPr>
              <w:jc w:val="both"/>
              <w:rPr>
                <w:rFonts w:ascii="Arial" w:hAnsi="Arial" w:cs="Arial"/>
                <w:szCs w:val="18"/>
                <w:lang w:eastAsia="es-BO"/>
              </w:rPr>
            </w:pPr>
            <w:r w:rsidRPr="00522B4D">
              <w:rPr>
                <w:rFonts w:ascii="Arial" w:hAnsi="Arial" w:cs="Arial"/>
                <w:szCs w:val="18"/>
                <w:lang w:eastAsia="es-BO"/>
              </w:rPr>
              <w:t>3.000</w:t>
            </w:r>
          </w:p>
        </w:tc>
      </w:tr>
      <w:tr w:rsidR="00E53BDC" w:rsidRPr="00522B4D" w:rsidTr="00E53BDC">
        <w:trPr>
          <w:trHeight w:val="57"/>
          <w:jc w:val="center"/>
        </w:trPr>
        <w:tc>
          <w:tcPr>
            <w:tcW w:w="417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3BDC" w:rsidRPr="00522B4D" w:rsidRDefault="00E53BDC" w:rsidP="00E53BDC">
            <w:pPr>
              <w:jc w:val="both"/>
              <w:rPr>
                <w:rFonts w:ascii="Arial" w:hAnsi="Arial" w:cs="Arial"/>
                <w:b/>
                <w:szCs w:val="18"/>
                <w:lang w:eastAsia="es-BO"/>
              </w:rPr>
            </w:pPr>
            <w:r w:rsidRPr="00522B4D">
              <w:rPr>
                <w:rFonts w:ascii="Arial" w:hAnsi="Arial" w:cs="Arial"/>
                <w:b/>
                <w:szCs w:val="18"/>
                <w:lang w:eastAsia="es-BO"/>
              </w:rPr>
              <w:t>Total</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rsidR="00E53BDC" w:rsidRPr="00522B4D" w:rsidRDefault="00E53BDC" w:rsidP="00E53BDC">
            <w:pPr>
              <w:jc w:val="both"/>
              <w:rPr>
                <w:rFonts w:ascii="Arial" w:hAnsi="Arial" w:cs="Arial"/>
                <w:b/>
                <w:szCs w:val="18"/>
                <w:lang w:eastAsia="es-BO"/>
              </w:rPr>
            </w:pPr>
            <w:r w:rsidRPr="00522B4D">
              <w:rPr>
                <w:rFonts w:ascii="Arial" w:hAnsi="Arial" w:cs="Arial"/>
                <w:b/>
                <w:szCs w:val="18"/>
                <w:lang w:eastAsia="es-BO"/>
              </w:rPr>
              <w:t>115.036.000</w:t>
            </w:r>
          </w:p>
        </w:tc>
      </w:tr>
    </w:tbl>
    <w:p w:rsidR="00E53BDC" w:rsidRPr="00165D73" w:rsidRDefault="00E53BDC" w:rsidP="00E53BDC">
      <w:pPr>
        <w:autoSpaceDE w:val="0"/>
        <w:autoSpaceDN w:val="0"/>
        <w:adjustRightInd w:val="0"/>
        <w:jc w:val="both"/>
        <w:rPr>
          <w:rFonts w:ascii="Arial" w:hAnsi="Arial" w:cs="Arial"/>
          <w:color w:val="000000"/>
          <w:sz w:val="22"/>
          <w:szCs w:val="22"/>
          <w:lang w:val="es-BO" w:eastAsia="es-BO"/>
        </w:rPr>
      </w:pPr>
    </w:p>
    <w:p w:rsidR="00E53BDC"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CUARTA.- (PLAZO DE ENTREGA)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entregará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en estricto apego a la propuesta adjudicada, conforme a c</w:t>
      </w:r>
      <w:r>
        <w:rPr>
          <w:rFonts w:ascii="Arial" w:hAnsi="Arial" w:cs="Arial"/>
          <w:sz w:val="22"/>
          <w:szCs w:val="22"/>
          <w:lang w:val="es-BO" w:eastAsia="es-BO"/>
        </w:rPr>
        <w:t>ronograma de entregas previsto.</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DF5719" w:rsidRDefault="00E53BDC" w:rsidP="00E53BDC">
      <w:pPr>
        <w:jc w:val="both"/>
        <w:rPr>
          <w:rFonts w:ascii="Arial" w:hAnsi="Arial" w:cs="Arial"/>
          <w:b/>
          <w:szCs w:val="18"/>
          <w:lang w:val="es-MX"/>
        </w:rPr>
      </w:pPr>
      <w:r w:rsidRPr="00DF5719">
        <w:rPr>
          <w:rFonts w:ascii="Arial" w:hAnsi="Arial" w:cs="Arial"/>
          <w:b/>
          <w:szCs w:val="18"/>
          <w:lang w:val="es-MX"/>
        </w:rPr>
        <w:t>CRONOGRAMA DE ENTREGAS</w:t>
      </w:r>
    </w:p>
    <w:p w:rsidR="00E53BDC" w:rsidRPr="00DF5719" w:rsidRDefault="00E53BDC" w:rsidP="00E53BDC">
      <w:pPr>
        <w:jc w:val="both"/>
        <w:rPr>
          <w:rFonts w:ascii="Arial" w:hAnsi="Arial" w:cs="Arial"/>
          <w:szCs w:val="18"/>
          <w:lang w:val="es-MX"/>
        </w:rPr>
      </w:pPr>
      <w:r w:rsidRPr="00DF5719">
        <w:rPr>
          <w:rFonts w:ascii="Arial" w:hAnsi="Arial" w:cs="Arial"/>
          <w:szCs w:val="18"/>
          <w:lang w:val="es-MX"/>
        </w:rPr>
        <w:t>(En Piezas)</w:t>
      </w:r>
    </w:p>
    <w:p w:rsidR="00E53BDC" w:rsidRPr="00DF5719" w:rsidRDefault="00E53BDC" w:rsidP="00E53BDC">
      <w:pPr>
        <w:jc w:val="both"/>
        <w:rPr>
          <w:rFonts w:ascii="Arial" w:hAnsi="Arial" w:cs="Arial"/>
          <w:szCs w:val="18"/>
          <w:lang w:val="es-MX"/>
        </w:rPr>
      </w:pPr>
    </w:p>
    <w:tbl>
      <w:tblPr>
        <w:tblW w:w="0" w:type="auto"/>
        <w:jc w:val="center"/>
        <w:tblLayout w:type="fixed"/>
        <w:tblCellMar>
          <w:left w:w="70" w:type="dxa"/>
          <w:right w:w="70" w:type="dxa"/>
        </w:tblCellMar>
        <w:tblLook w:val="04A0" w:firstRow="1" w:lastRow="0" w:firstColumn="1" w:lastColumn="0" w:noHBand="0" w:noVBand="1"/>
      </w:tblPr>
      <w:tblGrid>
        <w:gridCol w:w="565"/>
        <w:gridCol w:w="447"/>
        <w:gridCol w:w="25"/>
        <w:gridCol w:w="3693"/>
        <w:gridCol w:w="1539"/>
        <w:gridCol w:w="1283"/>
      </w:tblGrid>
      <w:tr w:rsidR="00E53BDC" w:rsidRPr="00336643" w:rsidTr="00E53BDC">
        <w:trPr>
          <w:trHeight w:val="353"/>
          <w:jc w:val="center"/>
        </w:trPr>
        <w:tc>
          <w:tcPr>
            <w:tcW w:w="56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Lote</w:t>
            </w:r>
          </w:p>
        </w:tc>
        <w:tc>
          <w:tcPr>
            <w:tcW w:w="447"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Ítem</w:t>
            </w:r>
          </w:p>
        </w:tc>
        <w:tc>
          <w:tcPr>
            <w:tcW w:w="3717" w:type="dxa"/>
            <w:gridSpan w:val="2"/>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Corte</w:t>
            </w:r>
          </w:p>
        </w:tc>
        <w:tc>
          <w:tcPr>
            <w:tcW w:w="1539"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Cantidad</w:t>
            </w:r>
          </w:p>
        </w:tc>
        <w:tc>
          <w:tcPr>
            <w:tcW w:w="1283"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Plazo</w:t>
            </w:r>
          </w:p>
        </w:tc>
      </w:tr>
      <w:tr w:rsidR="00E53BDC" w:rsidRPr="00336643" w:rsidTr="00E53BDC">
        <w:trPr>
          <w:trHeight w:val="304"/>
          <w:jc w:val="center"/>
        </w:trPr>
        <w:tc>
          <w:tcPr>
            <w:tcW w:w="565" w:type="dxa"/>
            <w:vMerge w:val="restart"/>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xml:space="preserve">  1</w:t>
            </w: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4</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del Bicentenario de Curso Legal</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13.000.000</w:t>
            </w:r>
          </w:p>
        </w:tc>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16/06/2025</w:t>
            </w:r>
          </w:p>
        </w:tc>
      </w:tr>
      <w:tr w:rsidR="00E53BDC" w:rsidRPr="00336643" w:rsidTr="00E53BDC">
        <w:trPr>
          <w:trHeight w:val="156"/>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5</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del Bicentenario de Plata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6</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del Bicentenario de Oro</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20"/>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7</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Bicentenario de Santa Cruz</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10"/>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8</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Bicentenario de Tarija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57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9</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Conmemorativa de los 250 años de la Casa Nacional de Moneda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483"/>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10</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xml:space="preserve">Moneda Conmemorativa de los 400 años de la Universidad Mayor, real y </w:t>
            </w:r>
            <w:r w:rsidRPr="00336643">
              <w:rPr>
                <w:rFonts w:ascii="Arial" w:hAnsi="Arial" w:cs="Arial"/>
                <w:color w:val="000000"/>
                <w:szCs w:val="18"/>
                <w:lang w:eastAsia="es-BO"/>
              </w:rPr>
              <w:lastRenderedPageBreak/>
              <w:t>Pontificia de San Francisco Xavier de Chuquisaca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lastRenderedPageBreak/>
              <w:t>3.000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437"/>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164" w:type="dxa"/>
            <w:gridSpan w:val="3"/>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Total Lote 1</w:t>
            </w:r>
          </w:p>
        </w:tc>
        <w:tc>
          <w:tcPr>
            <w:tcW w:w="1539"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13.036.000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249"/>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xml:space="preserve">  2</w:t>
            </w: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Bs2</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22.200.000</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15/10/2025</w:t>
            </w:r>
          </w:p>
        </w:tc>
      </w:tr>
      <w:tr w:rsidR="00E53BDC" w:rsidRPr="00336643" w:rsidTr="00E53BDC">
        <w:trPr>
          <w:trHeight w:val="169"/>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3</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Bs1</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4.000.000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9"/>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164" w:type="dxa"/>
            <w:gridSpan w:val="3"/>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Total Lote 2</w:t>
            </w:r>
          </w:p>
        </w:tc>
        <w:tc>
          <w:tcPr>
            <w:tcW w:w="1539"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26.200.000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129"/>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3</w:t>
            </w: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Bs5</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6.000.000</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18/9/2026</w:t>
            </w:r>
          </w:p>
        </w:tc>
      </w:tr>
      <w:tr w:rsidR="00E53BDC" w:rsidRPr="00336643" w:rsidTr="00E53BDC">
        <w:trPr>
          <w:trHeight w:val="218"/>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Bs2</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20.000.000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289"/>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47"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3</w:t>
            </w:r>
          </w:p>
        </w:tc>
        <w:tc>
          <w:tcPr>
            <w:tcW w:w="3717" w:type="dxa"/>
            <w:gridSpan w:val="2"/>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Bs1</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24.000.000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9"/>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c>
          <w:tcPr>
            <w:tcW w:w="4164" w:type="dxa"/>
            <w:gridSpan w:val="3"/>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Total Lote 3</w:t>
            </w:r>
          </w:p>
        </w:tc>
        <w:tc>
          <w:tcPr>
            <w:tcW w:w="1539" w:type="dxa"/>
            <w:tcBorders>
              <w:top w:val="single" w:sz="4" w:space="0" w:color="auto"/>
              <w:left w:val="nil"/>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50.000.000</w:t>
            </w: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9"/>
          <w:jc w:val="center"/>
        </w:trPr>
        <w:tc>
          <w:tcPr>
            <w:tcW w:w="565" w:type="dxa"/>
            <w:vMerge w:val="restart"/>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xml:space="preserve">   4</w:t>
            </w:r>
          </w:p>
        </w:tc>
        <w:tc>
          <w:tcPr>
            <w:tcW w:w="472" w:type="dxa"/>
            <w:gridSpan w:val="2"/>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1</w:t>
            </w:r>
          </w:p>
        </w:tc>
        <w:tc>
          <w:tcPr>
            <w:tcW w:w="3691"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Bs5</w:t>
            </w:r>
          </w:p>
        </w:tc>
        <w:tc>
          <w:tcPr>
            <w:tcW w:w="1539"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bCs/>
                <w:color w:val="000000"/>
                <w:szCs w:val="18"/>
                <w:lang w:eastAsia="es-BO"/>
              </w:rPr>
            </w:pPr>
            <w:r w:rsidRPr="00336643">
              <w:rPr>
                <w:rFonts w:ascii="Arial" w:hAnsi="Arial" w:cs="Arial"/>
                <w:bCs/>
                <w:color w:val="000000"/>
                <w:szCs w:val="18"/>
                <w:lang w:eastAsia="es-BO"/>
              </w:rPr>
              <w:t>6.000.000</w:t>
            </w: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xml:space="preserve">     02/12/2026</w:t>
            </w:r>
          </w:p>
        </w:tc>
      </w:tr>
      <w:tr w:rsidR="00E53BDC" w:rsidRPr="00336643" w:rsidTr="00E53BDC">
        <w:trPr>
          <w:trHeight w:val="339"/>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c>
          <w:tcPr>
            <w:tcW w:w="472" w:type="dxa"/>
            <w:gridSpan w:val="2"/>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2</w:t>
            </w:r>
          </w:p>
        </w:tc>
        <w:tc>
          <w:tcPr>
            <w:tcW w:w="3691"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Bs2</w:t>
            </w:r>
          </w:p>
        </w:tc>
        <w:tc>
          <w:tcPr>
            <w:tcW w:w="1539"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bCs/>
                <w:color w:val="000000"/>
                <w:szCs w:val="18"/>
                <w:lang w:eastAsia="es-BO"/>
              </w:rPr>
            </w:pPr>
            <w:r w:rsidRPr="00336643">
              <w:rPr>
                <w:rFonts w:ascii="Arial" w:hAnsi="Arial" w:cs="Arial"/>
                <w:bCs/>
                <w:color w:val="000000"/>
                <w:szCs w:val="18"/>
                <w:lang w:eastAsia="es-BO"/>
              </w:rPr>
              <w:t>6.000.000</w:t>
            </w:r>
          </w:p>
        </w:tc>
        <w:tc>
          <w:tcPr>
            <w:tcW w:w="1283" w:type="dxa"/>
            <w:vMerge/>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9"/>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c>
          <w:tcPr>
            <w:tcW w:w="472" w:type="dxa"/>
            <w:gridSpan w:val="2"/>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3</w:t>
            </w:r>
          </w:p>
        </w:tc>
        <w:tc>
          <w:tcPr>
            <w:tcW w:w="3691"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Moneda de Corte de Bs1</w:t>
            </w:r>
          </w:p>
        </w:tc>
        <w:tc>
          <w:tcPr>
            <w:tcW w:w="1539" w:type="dxa"/>
            <w:tcBorders>
              <w:top w:val="single" w:sz="4" w:space="0" w:color="auto"/>
              <w:left w:val="nil"/>
              <w:bottom w:val="single" w:sz="4" w:space="0" w:color="auto"/>
              <w:right w:val="single" w:sz="4" w:space="0" w:color="auto"/>
            </w:tcBorders>
            <w:shd w:val="clear" w:color="auto" w:fill="auto"/>
            <w:vAlign w:val="center"/>
          </w:tcPr>
          <w:p w:rsidR="00E53BDC" w:rsidRPr="00336643" w:rsidRDefault="00E53BDC" w:rsidP="00E53BDC">
            <w:pPr>
              <w:spacing w:before="80" w:after="80"/>
              <w:jc w:val="both"/>
              <w:rPr>
                <w:rFonts w:ascii="Arial" w:hAnsi="Arial" w:cs="Arial"/>
                <w:bCs/>
                <w:color w:val="000000"/>
                <w:szCs w:val="18"/>
                <w:lang w:eastAsia="es-BO"/>
              </w:rPr>
            </w:pPr>
            <w:r w:rsidRPr="00336643">
              <w:rPr>
                <w:rFonts w:ascii="Arial" w:hAnsi="Arial" w:cs="Arial"/>
                <w:bCs/>
                <w:color w:val="000000"/>
                <w:szCs w:val="18"/>
                <w:lang w:eastAsia="es-BO"/>
              </w:rPr>
              <w:t>13.800.000</w:t>
            </w:r>
          </w:p>
        </w:tc>
        <w:tc>
          <w:tcPr>
            <w:tcW w:w="1283" w:type="dxa"/>
            <w:vMerge/>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r>
      <w:tr w:rsidR="00E53BDC" w:rsidRPr="00336643" w:rsidTr="00E53BDC">
        <w:trPr>
          <w:trHeight w:val="339"/>
          <w:jc w:val="center"/>
        </w:trPr>
        <w:tc>
          <w:tcPr>
            <w:tcW w:w="565" w:type="dxa"/>
            <w:vMerge/>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c>
          <w:tcPr>
            <w:tcW w:w="4164"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b/>
                <w:bCs/>
                <w:color w:val="000000"/>
                <w:szCs w:val="18"/>
                <w:lang w:eastAsia="es-BO"/>
              </w:rPr>
              <w:t>Total Lote 4</w:t>
            </w:r>
          </w:p>
        </w:tc>
        <w:tc>
          <w:tcPr>
            <w:tcW w:w="15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25.800.000</w:t>
            </w:r>
          </w:p>
        </w:tc>
        <w:tc>
          <w:tcPr>
            <w:tcW w:w="1283" w:type="dxa"/>
            <w:tcBorders>
              <w:top w:val="single" w:sz="4" w:space="0" w:color="auto"/>
              <w:left w:val="single" w:sz="4" w:space="0" w:color="auto"/>
              <w:bottom w:val="single" w:sz="4" w:space="0" w:color="auto"/>
              <w:right w:val="single" w:sz="4" w:space="0" w:color="auto"/>
            </w:tcBorders>
            <w:vAlign w:val="center"/>
          </w:tcPr>
          <w:p w:rsidR="00E53BDC" w:rsidRPr="00336643" w:rsidRDefault="00E53BDC" w:rsidP="00E53BDC">
            <w:pPr>
              <w:spacing w:before="80" w:after="80"/>
              <w:jc w:val="both"/>
              <w:rPr>
                <w:rFonts w:ascii="Arial" w:hAnsi="Arial" w:cs="Arial"/>
                <w:color w:val="000000"/>
                <w:szCs w:val="18"/>
                <w:lang w:eastAsia="es-BO"/>
              </w:rPr>
            </w:pPr>
          </w:p>
        </w:tc>
      </w:tr>
      <w:tr w:rsidR="00E53BDC" w:rsidRPr="00DF5719" w:rsidTr="00E53BDC">
        <w:trPr>
          <w:trHeight w:val="339"/>
          <w:jc w:val="center"/>
        </w:trPr>
        <w:tc>
          <w:tcPr>
            <w:tcW w:w="4730" w:type="dxa"/>
            <w:gridSpan w:val="4"/>
            <w:tcBorders>
              <w:top w:val="single" w:sz="4" w:space="0" w:color="auto"/>
              <w:left w:val="single" w:sz="4" w:space="0" w:color="auto"/>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Total</w:t>
            </w:r>
          </w:p>
        </w:tc>
        <w:tc>
          <w:tcPr>
            <w:tcW w:w="1539"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E53BDC" w:rsidRPr="00336643" w:rsidRDefault="00E53BDC" w:rsidP="00E53BDC">
            <w:pPr>
              <w:spacing w:before="80" w:after="80"/>
              <w:jc w:val="both"/>
              <w:rPr>
                <w:rFonts w:ascii="Arial" w:hAnsi="Arial" w:cs="Arial"/>
                <w:b/>
                <w:bCs/>
                <w:color w:val="000000"/>
                <w:szCs w:val="18"/>
                <w:lang w:eastAsia="es-BO"/>
              </w:rPr>
            </w:pPr>
            <w:r w:rsidRPr="00336643">
              <w:rPr>
                <w:rFonts w:ascii="Arial" w:hAnsi="Arial" w:cs="Arial"/>
                <w:b/>
                <w:bCs/>
                <w:color w:val="000000"/>
                <w:szCs w:val="18"/>
                <w:lang w:eastAsia="es-BO"/>
              </w:rPr>
              <w:t>115.036.000</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BDC" w:rsidRPr="00336643" w:rsidRDefault="00E53BDC" w:rsidP="00E53BDC">
            <w:pPr>
              <w:spacing w:before="80" w:after="80"/>
              <w:jc w:val="both"/>
              <w:rPr>
                <w:rFonts w:ascii="Arial" w:hAnsi="Arial" w:cs="Arial"/>
                <w:color w:val="000000"/>
                <w:szCs w:val="18"/>
                <w:lang w:eastAsia="es-BO"/>
              </w:rPr>
            </w:pPr>
            <w:r w:rsidRPr="00336643">
              <w:rPr>
                <w:rFonts w:ascii="Arial" w:hAnsi="Arial" w:cs="Arial"/>
                <w:color w:val="000000"/>
                <w:szCs w:val="18"/>
                <w:lang w:eastAsia="es-BO"/>
              </w:rPr>
              <w:t> </w:t>
            </w:r>
          </w:p>
        </w:tc>
      </w:tr>
    </w:tbl>
    <w:p w:rsidR="00E53BDC" w:rsidRPr="00677E32" w:rsidRDefault="00E53BDC" w:rsidP="00E53BDC">
      <w:pPr>
        <w:autoSpaceDE w:val="0"/>
        <w:autoSpaceDN w:val="0"/>
        <w:adjustRightInd w:val="0"/>
        <w:jc w:val="both"/>
        <w:rPr>
          <w:rFonts w:ascii="Arial" w:hAnsi="Arial" w:cs="Arial"/>
          <w:sz w:val="22"/>
          <w:szCs w:val="22"/>
          <w:lang w:val="es-BO" w:eastAsia="es-BO"/>
        </w:rPr>
      </w:pPr>
    </w:p>
    <w:p w:rsidR="00E53BDC" w:rsidRPr="00677E32" w:rsidRDefault="00E53BDC" w:rsidP="00E53BDC">
      <w:pPr>
        <w:jc w:val="both"/>
        <w:rPr>
          <w:rFonts w:ascii="Arial" w:hAnsi="Arial" w:cs="Arial"/>
          <w:sz w:val="22"/>
          <w:szCs w:val="22"/>
        </w:rPr>
      </w:pPr>
      <w:r w:rsidRPr="00677E32">
        <w:rPr>
          <w:rFonts w:ascii="Arial" w:hAnsi="Arial" w:cs="Arial"/>
          <w:sz w:val="22"/>
          <w:szCs w:val="22"/>
        </w:rPr>
        <w:t xml:space="preserve">El </w:t>
      </w:r>
      <w:r w:rsidRPr="00677E32">
        <w:rPr>
          <w:rFonts w:ascii="Arial" w:hAnsi="Arial" w:cs="Arial"/>
          <w:b/>
          <w:sz w:val="22"/>
          <w:szCs w:val="22"/>
        </w:rPr>
        <w:t xml:space="preserve">PROVEEDOR </w:t>
      </w:r>
      <w:r w:rsidRPr="00677E32">
        <w:rPr>
          <w:rFonts w:ascii="Arial" w:hAnsi="Arial" w:cs="Arial"/>
          <w:sz w:val="22"/>
          <w:szCs w:val="22"/>
        </w:rPr>
        <w:t>a través de nota formal dirigida al BCB podrá proponer un cronograma de entregas para cada lote, por el total o en forma parcial (especificando el plazo en fechas, cantidad y número de entregas a realizar), mismo que debe enmarcarse dentro los plazos máximos establecidos en el Cronograma de Entregas. La GTES emitirá la aprobación o rechazo a la citada propuesta.</w:t>
      </w:r>
    </w:p>
    <w:p w:rsidR="00E53BDC" w:rsidRPr="00677E32" w:rsidRDefault="00E53BDC" w:rsidP="00E53BDC">
      <w:pPr>
        <w:jc w:val="both"/>
        <w:rPr>
          <w:rFonts w:ascii="Arial" w:hAnsi="Arial" w:cs="Arial"/>
          <w:szCs w:val="18"/>
        </w:rPr>
      </w:pPr>
    </w:p>
    <w:p w:rsidR="00E53BDC" w:rsidRPr="00677E32" w:rsidRDefault="00E53BDC" w:rsidP="00E53BDC">
      <w:pPr>
        <w:jc w:val="both"/>
        <w:rPr>
          <w:rFonts w:ascii="Arial" w:hAnsi="Arial"/>
          <w:sz w:val="22"/>
          <w:szCs w:val="22"/>
        </w:rPr>
      </w:pPr>
      <w:r w:rsidRPr="00677E32">
        <w:rPr>
          <w:rFonts w:ascii="Arial" w:hAnsi="Arial"/>
          <w:sz w:val="22"/>
          <w:szCs w:val="22"/>
        </w:rPr>
        <w:t>Los plazos de entrega señalados serán computados a partir del día siguiente hábil de la suscripción del contrato.</w:t>
      </w:r>
    </w:p>
    <w:p w:rsidR="00E53BDC" w:rsidRDefault="00E53BDC" w:rsidP="00E53BDC">
      <w:pPr>
        <w:jc w:val="both"/>
        <w:rPr>
          <w:rFonts w:ascii="Arial" w:hAnsi="Arial" w:cs="Arial"/>
          <w:szCs w:val="18"/>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Los plazos de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establecidos en la presente cláusula, podrán ser ampliados cuando: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0"/>
          <w:numId w:val="9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mediante el procedimiento establecido en este mismo Contrato, incremente la cantidad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a ser provistos y ello repercuta en el plazo de entrega; </w:t>
      </w:r>
    </w:p>
    <w:p w:rsidR="00E53BDC" w:rsidRPr="00165D73" w:rsidRDefault="00E53BDC" w:rsidP="0008160D">
      <w:pPr>
        <w:numPr>
          <w:ilvl w:val="0"/>
          <w:numId w:val="9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Por otras causas previstas para la ejecución del presente contrato.</w:t>
      </w:r>
    </w:p>
    <w:p w:rsidR="00E53BDC" w:rsidRPr="00165D73" w:rsidRDefault="00E53BDC" w:rsidP="00E53BDC">
      <w:pPr>
        <w:autoSpaceDE w:val="0"/>
        <w:autoSpaceDN w:val="0"/>
        <w:adjustRightInd w:val="0"/>
        <w:ind w:left="360"/>
        <w:jc w:val="both"/>
        <w:rPr>
          <w:rFonts w:ascii="Arial" w:hAnsi="Arial" w:cs="Arial"/>
          <w:sz w:val="22"/>
          <w:szCs w:val="22"/>
          <w:lang w:val="es-BO" w:eastAsia="es-BO"/>
        </w:rPr>
      </w:pPr>
    </w:p>
    <w:p w:rsidR="00E53BDC" w:rsidRPr="00B7164E" w:rsidRDefault="00E53BDC" w:rsidP="00E53BDC">
      <w:pPr>
        <w:jc w:val="both"/>
        <w:rPr>
          <w:rFonts w:ascii="Arial" w:hAnsi="Arial" w:cs="Arial"/>
          <w:bCs/>
          <w:i/>
          <w:sz w:val="22"/>
          <w:szCs w:val="22"/>
        </w:rPr>
      </w:pPr>
      <w:r w:rsidRPr="00165D73">
        <w:rPr>
          <w:rFonts w:ascii="Arial" w:hAnsi="Arial" w:cs="Arial"/>
          <w:b/>
          <w:bCs/>
          <w:sz w:val="22"/>
          <w:szCs w:val="22"/>
          <w:lang w:val="es-BO" w:eastAsia="es-BO"/>
        </w:rPr>
        <w:t xml:space="preserve">QUINTA.- (MONTO DEL CONTRATO) </w:t>
      </w:r>
      <w:r w:rsidRPr="00B7164E">
        <w:rPr>
          <w:rFonts w:ascii="Arial" w:hAnsi="Arial" w:cs="Arial"/>
          <w:sz w:val="22"/>
          <w:szCs w:val="22"/>
          <w:lang w:val="es-BO" w:eastAsia="es-BO"/>
        </w:rPr>
        <w:t xml:space="preserve">El monto total propuesto y aceptado por ambas partes para la ejecución del objeto del presente contrato es </w:t>
      </w:r>
      <w:r w:rsidRPr="00262B11">
        <w:rPr>
          <w:rFonts w:ascii="Arial" w:hAnsi="Arial" w:cs="Arial"/>
          <w:sz w:val="22"/>
          <w:szCs w:val="22"/>
          <w:highlight w:val="yellow"/>
          <w:lang w:val="es-BO" w:eastAsia="es-BO"/>
        </w:rPr>
        <w:t xml:space="preserve">de: </w:t>
      </w:r>
      <w:r w:rsidRPr="00262B11">
        <w:rPr>
          <w:rFonts w:ascii="Arial" w:hAnsi="Arial" w:cs="Arial"/>
          <w:bCs/>
          <w:sz w:val="22"/>
          <w:szCs w:val="22"/>
          <w:highlight w:val="yellow"/>
        </w:rPr>
        <w:t>___________ (registrar en forma numeral y literal el monto del contrato establecido en la Resolución de Adjudicación, en Dólares Estadounidenses).</w:t>
      </w:r>
      <w:r w:rsidRPr="008A1FC5">
        <w:rPr>
          <w:rFonts w:ascii="Arial" w:hAnsi="Arial" w:cs="Arial"/>
          <w:bCs/>
          <w:sz w:val="22"/>
          <w:szCs w:val="22"/>
        </w:rPr>
        <w:t xml:space="preserve"> </w:t>
      </w:r>
      <w:r w:rsidRPr="008A1FC5">
        <w:rPr>
          <w:rFonts w:ascii="Arial" w:hAnsi="Arial" w:cs="Arial"/>
          <w:sz w:val="22"/>
          <w:szCs w:val="22"/>
          <w:lang w:eastAsia="es-BO"/>
        </w:rPr>
        <w:t xml:space="preserve">________ USD_________ (_______00/100 </w:t>
      </w:r>
      <w:r w:rsidR="00DE3638">
        <w:rPr>
          <w:rFonts w:ascii="Arial" w:hAnsi="Arial" w:cs="Arial"/>
          <w:sz w:val="22"/>
          <w:szCs w:val="22"/>
          <w:lang w:eastAsia="es-BO"/>
        </w:rPr>
        <w:t>Dólares Estadounidenses</w:t>
      </w:r>
      <w:r w:rsidRPr="008A1FC5">
        <w:rPr>
          <w:rFonts w:ascii="Arial" w:hAnsi="Arial" w:cs="Arial"/>
          <w:sz w:val="22"/>
          <w:szCs w:val="22"/>
          <w:lang w:eastAsia="es-BO"/>
        </w:rPr>
        <w:t>),</w:t>
      </w:r>
      <w:r w:rsidRPr="00B7164E">
        <w:rPr>
          <w:rFonts w:ascii="Arial" w:hAnsi="Arial" w:cs="Arial"/>
          <w:sz w:val="22"/>
          <w:szCs w:val="22"/>
          <w:lang w:eastAsia="es-BO"/>
        </w:rPr>
        <w:t xml:space="preserve"> que se cancelará en la misma moneda y de acuerdo al siguiente detalle:</w:t>
      </w:r>
    </w:p>
    <w:p w:rsidR="00E53BDC" w:rsidRPr="00165D73" w:rsidRDefault="00E53BDC" w:rsidP="00E53BDC">
      <w:pPr>
        <w:widowControl w:val="0"/>
        <w:jc w:val="both"/>
        <w:rPr>
          <w:rFonts w:ascii="Arial" w:hAnsi="Arial" w:cs="Arial"/>
          <w:sz w:val="22"/>
          <w:szCs w:val="22"/>
          <w:lang w:val="es-ES_tradnl"/>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precio o valor final de la adquisición, será el resultante de aplicar los precios unitarios de la propuesta adjudicada a las cantidades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efectiva y realmente provistas.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Queda establecido que los precios unitarios consignados en la propuesta adjudicada obligan a la provisión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nuevos y de primera calidad, sin excepción. </w:t>
      </w:r>
    </w:p>
    <w:p w:rsidR="00E53BDC" w:rsidRDefault="00E53BDC" w:rsidP="00E53BDC">
      <w:pPr>
        <w:autoSpaceDE w:val="0"/>
        <w:autoSpaceDN w:val="0"/>
        <w:adjustRightInd w:val="0"/>
        <w:jc w:val="both"/>
        <w:rPr>
          <w:rFonts w:ascii="Arial" w:hAnsi="Arial" w:cs="Arial"/>
          <w:sz w:val="22"/>
          <w:szCs w:val="22"/>
          <w:lang w:val="es-BO" w:eastAsia="es-BO"/>
        </w:rPr>
      </w:pPr>
    </w:p>
    <w:p w:rsidR="00E53BDC" w:rsidRDefault="00E53BDC" w:rsidP="00E53BDC">
      <w:pPr>
        <w:autoSpaceDE w:val="0"/>
        <w:autoSpaceDN w:val="0"/>
        <w:adjustRightInd w:val="0"/>
        <w:jc w:val="both"/>
        <w:rPr>
          <w:rFonts w:ascii="Arial" w:hAnsi="Arial" w:cs="Arial"/>
          <w:sz w:val="22"/>
          <w:szCs w:val="22"/>
          <w:lang w:eastAsia="es-BO"/>
        </w:rPr>
      </w:pPr>
      <w:r w:rsidRPr="00B7164E">
        <w:rPr>
          <w:rFonts w:ascii="Arial" w:hAnsi="Arial" w:cs="Arial"/>
          <w:sz w:val="22"/>
          <w:szCs w:val="22"/>
          <w:lang w:eastAsia="es-BO"/>
        </w:rPr>
        <w:t>Este monto también comprende todos los costos</w:t>
      </w:r>
      <w:r w:rsidRPr="00B7164E">
        <w:rPr>
          <w:rFonts w:ascii="Arial" w:hAnsi="Arial" w:cs="Arial"/>
          <w:b/>
          <w:i/>
          <w:sz w:val="22"/>
          <w:szCs w:val="22"/>
          <w:lang w:eastAsia="es-BO"/>
        </w:rPr>
        <w:t xml:space="preserve"> </w:t>
      </w:r>
      <w:r w:rsidRPr="00262B11">
        <w:rPr>
          <w:rFonts w:ascii="Arial" w:hAnsi="Arial" w:cs="Arial"/>
          <w:sz w:val="22"/>
          <w:szCs w:val="22"/>
          <w:highlight w:val="yellow"/>
          <w:lang w:eastAsia="es-BO"/>
        </w:rPr>
        <w:t xml:space="preserve">que se generen por trámites aduaneros, fletes, almacenamiento, carguío, verificación, </w:t>
      </w:r>
      <w:proofErr w:type="spellStart"/>
      <w:r w:rsidRPr="00262B11">
        <w:rPr>
          <w:rFonts w:ascii="Arial" w:hAnsi="Arial" w:cs="Arial"/>
          <w:sz w:val="22"/>
          <w:szCs w:val="22"/>
          <w:highlight w:val="yellow"/>
          <w:lang w:eastAsia="es-BO"/>
        </w:rPr>
        <w:t>desaduanización</w:t>
      </w:r>
      <w:proofErr w:type="spellEnd"/>
      <w:r w:rsidRPr="00262B11">
        <w:rPr>
          <w:rFonts w:ascii="Arial" w:hAnsi="Arial" w:cs="Arial"/>
          <w:sz w:val="22"/>
          <w:szCs w:val="22"/>
          <w:highlight w:val="yellow"/>
          <w:lang w:eastAsia="es-BO"/>
        </w:rPr>
        <w:t>,</w:t>
      </w:r>
      <w:r w:rsidRPr="00B7164E">
        <w:rPr>
          <w:rFonts w:ascii="Arial" w:hAnsi="Arial" w:cs="Arial"/>
          <w:b/>
          <w:i/>
          <w:sz w:val="22"/>
          <w:szCs w:val="22"/>
          <w:lang w:eastAsia="es-BO"/>
        </w:rPr>
        <w:t xml:space="preserve"> </w:t>
      </w:r>
      <w:r w:rsidRPr="00B7164E">
        <w:rPr>
          <w:rFonts w:ascii="Arial" w:hAnsi="Arial" w:cs="Arial"/>
          <w:sz w:val="22"/>
          <w:szCs w:val="22"/>
          <w:lang w:eastAsia="es-BO"/>
        </w:rPr>
        <w:t xml:space="preserve">transporte, impuestos, aranceles, gastos de seguro de los </w:t>
      </w:r>
      <w:r w:rsidRPr="00B7164E">
        <w:rPr>
          <w:rFonts w:ascii="Arial" w:hAnsi="Arial" w:cs="Arial"/>
          <w:bCs/>
          <w:sz w:val="22"/>
          <w:szCs w:val="22"/>
          <w:lang w:eastAsia="es-BO"/>
        </w:rPr>
        <w:t xml:space="preserve">BIENES </w:t>
      </w:r>
      <w:r w:rsidRPr="00B7164E">
        <w:rPr>
          <w:rFonts w:ascii="Arial" w:hAnsi="Arial" w:cs="Arial"/>
          <w:sz w:val="22"/>
          <w:szCs w:val="22"/>
          <w:lang w:eastAsia="es-BO"/>
        </w:rPr>
        <w:t>a ser entregados y cualquier otro costo que pueda tener incidencia en el precio hasta su recepción de forma satisfactoria.</w:t>
      </w:r>
    </w:p>
    <w:p w:rsidR="00E53BDC" w:rsidRDefault="00E53BDC" w:rsidP="00E53BDC">
      <w:pPr>
        <w:autoSpaceDE w:val="0"/>
        <w:autoSpaceDN w:val="0"/>
        <w:adjustRightInd w:val="0"/>
        <w:jc w:val="both"/>
        <w:rPr>
          <w:rFonts w:ascii="Arial" w:hAnsi="Arial" w:cs="Arial"/>
          <w:sz w:val="22"/>
          <w:szCs w:val="22"/>
          <w:lang w:eastAsia="es-BO"/>
        </w:rPr>
      </w:pPr>
    </w:p>
    <w:p w:rsidR="00E53BDC" w:rsidRPr="008A1FC5" w:rsidRDefault="00E53BDC" w:rsidP="00E53BDC">
      <w:pPr>
        <w:jc w:val="both"/>
        <w:rPr>
          <w:rFonts w:ascii="Arial" w:hAnsi="Arial" w:cs="Arial"/>
          <w:bCs/>
          <w:sz w:val="22"/>
          <w:szCs w:val="22"/>
        </w:rPr>
      </w:pPr>
      <w:r w:rsidRPr="00262B11">
        <w:rPr>
          <w:rFonts w:ascii="Arial" w:hAnsi="Arial" w:cs="Arial"/>
          <w:bCs/>
          <w:sz w:val="22"/>
          <w:szCs w:val="22"/>
          <w:highlight w:val="yellow"/>
        </w:rPr>
        <w:t>El medio de pago establecido es una Carta de Crédito cuyo valor en Dólares Estadounidenses se calculará considerando el tipo de cambio oficial de compra establecido por el Banco Central de Bolivia en el día del pago.</w:t>
      </w:r>
    </w:p>
    <w:p w:rsidR="00E53BDC" w:rsidRPr="008A1FC5" w:rsidRDefault="00E53BDC" w:rsidP="00E53BDC">
      <w:pPr>
        <w:autoSpaceDE w:val="0"/>
        <w:autoSpaceDN w:val="0"/>
        <w:adjustRightInd w:val="0"/>
        <w:jc w:val="both"/>
        <w:rPr>
          <w:rFonts w:ascii="Arial" w:hAnsi="Arial" w:cs="Arial"/>
          <w:iCs/>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Es de exclusiva responsabilidad del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efectuar la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contratados por el monto establecido, ya que no se reconocerán ni procederán pagos por entregas que hiciesen exceder dicho monto.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SEXTA.- (ANTICIPO) </w:t>
      </w:r>
      <w:r w:rsidRPr="00165D73">
        <w:rPr>
          <w:rFonts w:ascii="Arial" w:hAnsi="Arial" w:cs="Arial"/>
          <w:bCs/>
          <w:iCs/>
          <w:sz w:val="22"/>
          <w:szCs w:val="22"/>
          <w:lang w:val="es-BO" w:eastAsia="es-BO"/>
        </w:rPr>
        <w:t>En el presente contrato no se otorgará anticipo.</w:t>
      </w:r>
      <w:r w:rsidRPr="00165D73">
        <w:rPr>
          <w:rFonts w:ascii="Arial" w:hAnsi="Arial" w:cs="Arial"/>
          <w:b/>
          <w:bCs/>
          <w:sz w:val="22"/>
          <w:szCs w:val="22"/>
          <w:lang w:val="es-BO" w:eastAsia="es-BO"/>
        </w:rPr>
        <w:t xml:space="preserve"> </w:t>
      </w:r>
    </w:p>
    <w:p w:rsidR="00E53BDC" w:rsidRPr="00165D73" w:rsidRDefault="00E53BDC" w:rsidP="00E53BDC">
      <w:pPr>
        <w:autoSpaceDE w:val="0"/>
        <w:autoSpaceDN w:val="0"/>
        <w:adjustRightInd w:val="0"/>
        <w:ind w:left="360"/>
        <w:jc w:val="both"/>
        <w:rPr>
          <w:rFonts w:ascii="Arial" w:hAnsi="Arial" w:cs="Arial"/>
          <w:sz w:val="22"/>
          <w:szCs w:val="22"/>
          <w:lang w:val="es-BO" w:eastAsia="es-BO"/>
        </w:rPr>
      </w:pPr>
    </w:p>
    <w:p w:rsidR="00E53BDC" w:rsidRPr="00A72BCA" w:rsidRDefault="00E53BDC" w:rsidP="00E53BDC">
      <w:pPr>
        <w:jc w:val="both"/>
        <w:rPr>
          <w:rFonts w:ascii="Arial" w:hAnsi="Arial" w:cs="Arial"/>
          <w:b/>
          <w:bCs/>
          <w:sz w:val="22"/>
          <w:szCs w:val="22"/>
          <w:lang w:val="es-BO" w:eastAsia="es-BO"/>
        </w:rPr>
      </w:pPr>
      <w:r w:rsidRPr="00A72BCA">
        <w:rPr>
          <w:rFonts w:ascii="Arial" w:hAnsi="Arial" w:cs="Arial"/>
          <w:b/>
          <w:bCs/>
          <w:sz w:val="22"/>
          <w:szCs w:val="22"/>
          <w:lang w:val="es-BO" w:eastAsia="es-BO"/>
        </w:rPr>
        <w:t>SÉPTIMA.- (GARANTÍAS)</w:t>
      </w:r>
    </w:p>
    <w:p w:rsidR="00E53BDC" w:rsidRDefault="00E53BDC" w:rsidP="00E53BDC">
      <w:pPr>
        <w:jc w:val="both"/>
        <w:rPr>
          <w:rFonts w:ascii="Arial" w:hAnsi="Arial" w:cs="Arial"/>
          <w:b/>
          <w:bCs/>
          <w:sz w:val="22"/>
          <w:szCs w:val="22"/>
          <w:lang w:val="es-BO" w:eastAsia="es-BO"/>
        </w:rPr>
      </w:pPr>
    </w:p>
    <w:p w:rsidR="00E53BDC" w:rsidRDefault="00E53BDC" w:rsidP="00E53BDC">
      <w:pPr>
        <w:jc w:val="both"/>
        <w:rPr>
          <w:rFonts w:ascii="Arial" w:hAnsi="Arial" w:cs="Arial"/>
          <w:b/>
          <w:bCs/>
          <w:sz w:val="22"/>
          <w:szCs w:val="22"/>
          <w:lang w:val="es-BO" w:eastAsia="es-BO"/>
        </w:rPr>
      </w:pPr>
      <w:r>
        <w:rPr>
          <w:rFonts w:ascii="Arial" w:hAnsi="Arial" w:cs="Arial"/>
          <w:b/>
          <w:bCs/>
          <w:sz w:val="22"/>
          <w:szCs w:val="22"/>
          <w:lang w:val="es-BO" w:eastAsia="es-BO"/>
        </w:rPr>
        <w:t>7.1. GARANTÍA DE CUMPLIMIENTO DE CONTRATO</w:t>
      </w:r>
      <w:r w:rsidRPr="00165D73">
        <w:rPr>
          <w:rFonts w:ascii="Arial" w:hAnsi="Arial" w:cs="Arial"/>
          <w:b/>
          <w:bCs/>
          <w:sz w:val="22"/>
          <w:szCs w:val="22"/>
          <w:lang w:val="es-BO" w:eastAsia="es-BO"/>
        </w:rPr>
        <w:t xml:space="preserve"> </w:t>
      </w:r>
    </w:p>
    <w:p w:rsidR="00E53BDC" w:rsidRPr="00901E6B" w:rsidRDefault="00E53BDC" w:rsidP="00E53BDC">
      <w:pPr>
        <w:jc w:val="both"/>
        <w:rPr>
          <w:rFonts w:ascii="Arial" w:hAnsi="Arial" w:cs="Arial"/>
          <w:b/>
          <w:bCs/>
          <w:sz w:val="22"/>
          <w:szCs w:val="22"/>
          <w:lang w:val="es-BO" w:eastAsia="es-BO"/>
        </w:rPr>
      </w:pPr>
    </w:p>
    <w:p w:rsidR="00E53BDC" w:rsidRPr="00901E6B" w:rsidRDefault="00E53BDC" w:rsidP="00E53BDC">
      <w:pPr>
        <w:autoSpaceDE w:val="0"/>
        <w:autoSpaceDN w:val="0"/>
        <w:adjustRightInd w:val="0"/>
        <w:jc w:val="both"/>
        <w:rPr>
          <w:rFonts w:ascii="Arial" w:hAnsi="Arial" w:cs="Arial"/>
          <w:sz w:val="22"/>
          <w:szCs w:val="22"/>
          <w:lang w:eastAsia="es-BO"/>
        </w:rPr>
      </w:pPr>
      <w:r w:rsidRPr="001C5904">
        <w:rPr>
          <w:rFonts w:ascii="Arial" w:hAnsi="Arial" w:cs="Arial"/>
          <w:sz w:val="22"/>
          <w:szCs w:val="22"/>
          <w:lang w:eastAsia="es-BO"/>
        </w:rPr>
        <w:t xml:space="preserve">El </w:t>
      </w:r>
      <w:r w:rsidRPr="001C5904">
        <w:rPr>
          <w:rFonts w:ascii="Arial" w:hAnsi="Arial" w:cs="Arial"/>
          <w:b/>
          <w:sz w:val="22"/>
          <w:szCs w:val="22"/>
          <w:lang w:eastAsia="es-BO"/>
        </w:rPr>
        <w:t>PROVEEDOR</w:t>
      </w:r>
      <w:r w:rsidRPr="001C5904">
        <w:rPr>
          <w:rFonts w:ascii="Arial" w:hAnsi="Arial" w:cs="Arial"/>
          <w:sz w:val="22"/>
          <w:szCs w:val="22"/>
          <w:lang w:eastAsia="es-BO"/>
        </w:rPr>
        <w:t xml:space="preserve"> garantiza el correcto cumplimiento y fiel ejecución del presente Contrato en todas sus partes con la __________ (registrar el tipo de garantía presentada), Nº __________(registrar el número de la garantía presentada) emitida por __________ (registrar el nombre del ente emisor de la garantía), con vigencia hasta el __________ (registrar día, mes y año de la vigencia de la garantía), a la orden de ___________ (registrar el nombre o razón social de la </w:t>
      </w:r>
      <w:r w:rsidRPr="001C5904">
        <w:rPr>
          <w:rFonts w:ascii="Arial" w:hAnsi="Arial" w:cs="Arial"/>
          <w:b/>
          <w:sz w:val="22"/>
          <w:szCs w:val="22"/>
          <w:lang w:eastAsia="es-BO"/>
        </w:rPr>
        <w:t>ENTIDAD),</w:t>
      </w:r>
      <w:r w:rsidRPr="001C5904">
        <w:rPr>
          <w:rFonts w:ascii="Arial" w:hAnsi="Arial" w:cs="Arial"/>
          <w:sz w:val="22"/>
          <w:szCs w:val="22"/>
          <w:lang w:eastAsia="es-BO"/>
        </w:rPr>
        <w:t xml:space="preserve"> por ____________(registrar el monto de la garantía en forma numeral y literal), equivalente al siete por ciento (7%) del monto total del Contrato.</w:t>
      </w:r>
    </w:p>
    <w:p w:rsidR="00E53BDC"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importe de la Garantía de Cumplimiento de Contrato, será pagado en favor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a su sólo requerimiento, sin necesidad de ningún trámite o acción judicial</w:t>
      </w:r>
      <w:r w:rsidRPr="00165D73">
        <w:rPr>
          <w:rFonts w:ascii="Arial" w:hAnsi="Arial" w:cs="Arial"/>
          <w:b/>
          <w:bCs/>
          <w:sz w:val="22"/>
          <w:szCs w:val="22"/>
          <w:lang w:val="es-BO" w:eastAsia="es-BO"/>
        </w:rPr>
        <w:t xml:space="preserve">. </w:t>
      </w:r>
    </w:p>
    <w:p w:rsidR="00E53BDC" w:rsidRPr="00165D73" w:rsidRDefault="00E53BDC" w:rsidP="00E53BDC">
      <w:pPr>
        <w:autoSpaceDE w:val="0"/>
        <w:autoSpaceDN w:val="0"/>
        <w:adjustRightInd w:val="0"/>
        <w:ind w:left="709" w:hanging="709"/>
        <w:jc w:val="both"/>
        <w:rPr>
          <w:rFonts w:ascii="Arial" w:hAnsi="Arial" w:cs="Arial"/>
          <w:sz w:val="22"/>
          <w:szCs w:val="22"/>
          <w:lang w:val="es-BO" w:eastAsia="es-BO"/>
        </w:rPr>
      </w:pPr>
    </w:p>
    <w:p w:rsidR="00E53BDC" w:rsidRPr="00F94C15" w:rsidRDefault="00E53BDC" w:rsidP="00E53BDC">
      <w:pPr>
        <w:autoSpaceDE w:val="0"/>
        <w:autoSpaceDN w:val="0"/>
        <w:adjustRightInd w:val="0"/>
        <w:jc w:val="both"/>
        <w:rPr>
          <w:rFonts w:ascii="Arial" w:hAnsi="Arial" w:cs="Arial"/>
          <w:sz w:val="22"/>
          <w:szCs w:val="22"/>
          <w:lang w:eastAsia="es-BO"/>
        </w:rPr>
      </w:pPr>
      <w:r w:rsidRPr="00165D73">
        <w:rPr>
          <w:rFonts w:ascii="Arial" w:hAnsi="Arial" w:cs="Arial"/>
          <w:sz w:val="22"/>
          <w:szCs w:val="22"/>
          <w:lang w:val="es-BO" w:eastAsia="es-BO"/>
        </w:rPr>
        <w:t xml:space="preserve">La devolución de la Garantía de Cumplimiento de Contrato, procederá si el contrato ha sido cumplido en su totalidad y se efectivice la recepción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 la contratación, hecho que se hará constar mediante el Acta de Recepción </w:t>
      </w:r>
      <w:r w:rsidRPr="00262B11">
        <w:rPr>
          <w:rFonts w:ascii="Arial" w:hAnsi="Arial" w:cs="Arial"/>
          <w:sz w:val="22"/>
          <w:szCs w:val="22"/>
          <w:highlight w:val="yellow"/>
          <w:lang w:val="es-BO" w:eastAsia="es-BO"/>
        </w:rPr>
        <w:t>Definitiva</w:t>
      </w:r>
      <w:r w:rsidRPr="00165D73">
        <w:rPr>
          <w:rFonts w:ascii="Arial" w:hAnsi="Arial" w:cs="Arial"/>
          <w:sz w:val="22"/>
          <w:szCs w:val="22"/>
          <w:lang w:val="es-BO" w:eastAsia="es-BO"/>
        </w:rPr>
        <w:t xml:space="preserve"> suscrita por la Comisión de Recepción. La devolución se efectivizará</w:t>
      </w:r>
      <w:r w:rsidRPr="00901E6B">
        <w:rPr>
          <w:szCs w:val="18"/>
          <w:lang w:eastAsia="es-BO"/>
        </w:rPr>
        <w:t xml:space="preserve"> </w:t>
      </w:r>
      <w:r w:rsidRPr="00F94C15">
        <w:rPr>
          <w:rFonts w:ascii="Arial" w:hAnsi="Arial" w:cs="Arial"/>
          <w:sz w:val="22"/>
          <w:szCs w:val="22"/>
          <w:lang w:eastAsia="es-BO"/>
        </w:rPr>
        <w:t>en la liquidación final del contrato.</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tiene la obligación de mantener actualizada la Garantía de Cumplimiento de Contrato, cuantas veces lo requiera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por razones justificadas. La Unidad Administrativa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será quien llevará el control directo de vigencia de la misma bajo su responsabilidad. </w:t>
      </w:r>
    </w:p>
    <w:p w:rsidR="00E53BDC" w:rsidRPr="00165D73" w:rsidRDefault="00E53BDC" w:rsidP="00E53BDC">
      <w:pPr>
        <w:autoSpaceDE w:val="0"/>
        <w:autoSpaceDN w:val="0"/>
        <w:adjustRightInd w:val="0"/>
        <w:ind w:left="708"/>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Al </w:t>
      </w:r>
      <w:r w:rsidRPr="00AE65F2">
        <w:rPr>
          <w:rFonts w:ascii="Arial" w:hAnsi="Arial" w:cs="Arial"/>
          <w:sz w:val="22"/>
          <w:szCs w:val="22"/>
          <w:lang w:val="es-BO" w:eastAsia="es-BO"/>
        </w:rPr>
        <w:t xml:space="preserve">cumplimiento de cada entrega, el </w:t>
      </w:r>
      <w:r w:rsidRPr="00AE65F2">
        <w:rPr>
          <w:rFonts w:ascii="Arial" w:hAnsi="Arial" w:cs="Arial"/>
          <w:b/>
          <w:bCs/>
          <w:sz w:val="22"/>
          <w:szCs w:val="22"/>
          <w:lang w:val="es-BO" w:eastAsia="es-BO"/>
        </w:rPr>
        <w:t xml:space="preserve">PROVEEDOR </w:t>
      </w:r>
      <w:r w:rsidRPr="00AE65F2">
        <w:rPr>
          <w:rFonts w:ascii="Arial" w:hAnsi="Arial" w:cs="Arial"/>
          <w:sz w:val="22"/>
          <w:szCs w:val="22"/>
          <w:lang w:val="es-BO" w:eastAsia="es-BO"/>
        </w:rPr>
        <w:t xml:space="preserve">podrá solicitar a la </w:t>
      </w:r>
      <w:r w:rsidRPr="00AE65F2">
        <w:rPr>
          <w:rFonts w:ascii="Arial" w:hAnsi="Arial" w:cs="Arial"/>
          <w:b/>
          <w:bCs/>
          <w:sz w:val="22"/>
          <w:szCs w:val="22"/>
          <w:lang w:val="es-BO" w:eastAsia="es-BO"/>
        </w:rPr>
        <w:t xml:space="preserve">ENTIDAD </w:t>
      </w:r>
      <w:r w:rsidRPr="00AE65F2">
        <w:rPr>
          <w:rFonts w:ascii="Arial" w:hAnsi="Arial" w:cs="Arial"/>
          <w:sz w:val="22"/>
          <w:szCs w:val="22"/>
          <w:lang w:val="es-BO" w:eastAsia="es-BO"/>
        </w:rPr>
        <w:t xml:space="preserve">la sustitución de la Garantía de Cumplimiento de Contrato, por una garantía equivalente al siete por ciento (7%) del saldo restante del monto del contrato; siempre y cuando la </w:t>
      </w:r>
      <w:r w:rsidRPr="00AE65F2">
        <w:rPr>
          <w:rFonts w:ascii="Arial" w:hAnsi="Arial" w:cs="Arial"/>
          <w:b/>
          <w:bCs/>
          <w:sz w:val="22"/>
          <w:szCs w:val="22"/>
          <w:lang w:val="es-BO" w:eastAsia="es-BO"/>
        </w:rPr>
        <w:t xml:space="preserve">ENTIDAD </w:t>
      </w:r>
      <w:r w:rsidRPr="00AE65F2">
        <w:rPr>
          <w:rFonts w:ascii="Arial" w:hAnsi="Arial" w:cs="Arial"/>
          <w:sz w:val="22"/>
          <w:szCs w:val="22"/>
          <w:lang w:val="es-BO" w:eastAsia="es-BO"/>
        </w:rPr>
        <w:t xml:space="preserve">haya realizado la recepción provisional de los </w:t>
      </w:r>
      <w:r w:rsidRPr="00AE65F2">
        <w:rPr>
          <w:rFonts w:ascii="Arial" w:hAnsi="Arial" w:cs="Arial"/>
          <w:b/>
          <w:bCs/>
          <w:sz w:val="22"/>
          <w:szCs w:val="22"/>
          <w:lang w:val="es-BO" w:eastAsia="es-BO"/>
        </w:rPr>
        <w:t>BIENES</w:t>
      </w:r>
      <w:r w:rsidRPr="00AE65F2">
        <w:rPr>
          <w:rFonts w:ascii="Arial" w:hAnsi="Arial" w:cs="Arial"/>
          <w:sz w:val="22"/>
          <w:szCs w:val="22"/>
          <w:lang w:val="es-BO" w:eastAsia="es-BO"/>
        </w:rPr>
        <w:t xml:space="preserve">, en el plazo previsto de acuerdo al cronograma, no debiendo existir retraso y/o incumplimiento en las entregas previas, atribuibles al </w:t>
      </w:r>
      <w:r w:rsidRPr="00AE65F2">
        <w:rPr>
          <w:rFonts w:ascii="Arial" w:hAnsi="Arial" w:cs="Arial"/>
          <w:b/>
          <w:bCs/>
          <w:sz w:val="22"/>
          <w:szCs w:val="22"/>
          <w:lang w:val="es-BO" w:eastAsia="es-BO"/>
        </w:rPr>
        <w:t>PROVEEDOR</w:t>
      </w:r>
      <w:r w:rsidRPr="00AE65F2">
        <w:rPr>
          <w:rFonts w:ascii="Arial" w:hAnsi="Arial" w:cs="Arial"/>
          <w:sz w:val="22"/>
          <w:szCs w:val="22"/>
          <w:lang w:val="es-BO" w:eastAsia="es-BO"/>
        </w:rPr>
        <w:t>.</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no haya solicitado la sustitución de dicha garantía y se haya efectivizado recepciones y posteriormente sobreviniese una Resolución de Contrato por causas atribuibles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se ejecutará la garantía de cumplimiento de contrato. </w:t>
      </w:r>
    </w:p>
    <w:p w:rsidR="00E53BDC" w:rsidRDefault="00E53BDC" w:rsidP="00E53BDC">
      <w:pPr>
        <w:autoSpaceDE w:val="0"/>
        <w:autoSpaceDN w:val="0"/>
        <w:adjustRightInd w:val="0"/>
        <w:jc w:val="both"/>
        <w:rPr>
          <w:rFonts w:ascii="Arial" w:hAnsi="Arial" w:cs="Arial"/>
          <w:sz w:val="22"/>
          <w:szCs w:val="22"/>
          <w:lang w:val="es-BO" w:eastAsia="es-BO"/>
        </w:rPr>
      </w:pPr>
    </w:p>
    <w:p w:rsidR="00E53BDC" w:rsidRDefault="00E53BDC" w:rsidP="00E53BDC">
      <w:pPr>
        <w:autoSpaceDE w:val="0"/>
        <w:autoSpaceDN w:val="0"/>
        <w:adjustRightInd w:val="0"/>
        <w:jc w:val="both"/>
        <w:rPr>
          <w:szCs w:val="18"/>
          <w:lang w:eastAsia="es-BO"/>
        </w:rPr>
      </w:pPr>
      <w:r w:rsidRPr="00901E6B">
        <w:rPr>
          <w:rFonts w:ascii="Arial" w:hAnsi="Arial" w:cs="Arial"/>
          <w:sz w:val="22"/>
          <w:szCs w:val="22"/>
          <w:lang w:eastAsia="es-BO"/>
        </w:rPr>
        <w:t xml:space="preserve">La Comisión de Recepción deberá verificar que los BIENES, </w:t>
      </w:r>
      <w:r w:rsidRPr="00A72BCA">
        <w:rPr>
          <w:rFonts w:ascii="Arial" w:hAnsi="Arial" w:cs="Arial"/>
          <w:sz w:val="22"/>
          <w:szCs w:val="22"/>
          <w:lang w:eastAsia="es-BO"/>
        </w:rPr>
        <w:t xml:space="preserve">hayan sido entregados conforme la propuesta adjudicada, estableciendo en el Acta de Recepción </w:t>
      </w:r>
      <w:r w:rsidRPr="00262B11">
        <w:rPr>
          <w:rFonts w:ascii="Arial" w:hAnsi="Arial" w:cs="Arial"/>
          <w:sz w:val="22"/>
          <w:szCs w:val="22"/>
          <w:highlight w:val="yellow"/>
          <w:shd w:val="clear" w:color="auto" w:fill="FFFFFF" w:themeFill="background1"/>
          <w:lang w:eastAsia="es-BO"/>
        </w:rPr>
        <w:t>Provisiona</w:t>
      </w:r>
      <w:r>
        <w:rPr>
          <w:rFonts w:ascii="Arial" w:hAnsi="Arial" w:cs="Arial"/>
          <w:sz w:val="22"/>
          <w:szCs w:val="22"/>
          <w:shd w:val="clear" w:color="auto" w:fill="FFFFFF" w:themeFill="background1"/>
          <w:lang w:eastAsia="es-BO"/>
        </w:rPr>
        <w:t>l</w:t>
      </w:r>
      <w:r w:rsidRPr="00A72BCA">
        <w:rPr>
          <w:rFonts w:ascii="Arial" w:hAnsi="Arial" w:cs="Arial"/>
          <w:sz w:val="22"/>
          <w:szCs w:val="22"/>
          <w:shd w:val="clear" w:color="auto" w:fill="FFFFFF" w:themeFill="background1"/>
          <w:lang w:eastAsia="es-BO"/>
        </w:rPr>
        <w:t xml:space="preserve"> </w:t>
      </w:r>
      <w:r w:rsidRPr="00A72BCA">
        <w:rPr>
          <w:rFonts w:ascii="Arial" w:hAnsi="Arial" w:cs="Arial"/>
          <w:sz w:val="22"/>
          <w:szCs w:val="22"/>
          <w:lang w:eastAsia="es-BO"/>
        </w:rPr>
        <w:t xml:space="preserve">que los </w:t>
      </w:r>
      <w:r w:rsidRPr="00A72BCA">
        <w:rPr>
          <w:rFonts w:ascii="Arial" w:hAnsi="Arial" w:cs="Arial"/>
          <w:b/>
          <w:sz w:val="22"/>
          <w:szCs w:val="22"/>
          <w:lang w:eastAsia="es-BO"/>
        </w:rPr>
        <w:t>BIENES</w:t>
      </w:r>
      <w:r w:rsidRPr="00A72BCA">
        <w:rPr>
          <w:rFonts w:ascii="Arial" w:hAnsi="Arial" w:cs="Arial"/>
          <w:sz w:val="22"/>
          <w:szCs w:val="22"/>
          <w:lang w:eastAsia="es-BO"/>
        </w:rPr>
        <w:t xml:space="preserve"> han sido entregados de manera satisfactoria y dentro del plazo previsto. El </w:t>
      </w:r>
      <w:r w:rsidRPr="00A72BCA">
        <w:rPr>
          <w:rFonts w:ascii="Arial" w:hAnsi="Arial" w:cs="Arial"/>
          <w:b/>
          <w:sz w:val="22"/>
          <w:szCs w:val="22"/>
          <w:lang w:eastAsia="es-BO"/>
        </w:rPr>
        <w:t>PROVEEDOR</w:t>
      </w:r>
      <w:r w:rsidRPr="00A72BCA">
        <w:rPr>
          <w:rFonts w:ascii="Arial" w:hAnsi="Arial" w:cs="Arial"/>
          <w:sz w:val="22"/>
          <w:szCs w:val="22"/>
          <w:lang w:eastAsia="es-BO"/>
        </w:rPr>
        <w:t xml:space="preserve"> con esta Acta de Recepción</w:t>
      </w:r>
      <w:r>
        <w:rPr>
          <w:rFonts w:ascii="Arial" w:hAnsi="Arial" w:cs="Arial"/>
          <w:sz w:val="22"/>
          <w:szCs w:val="22"/>
          <w:shd w:val="clear" w:color="auto" w:fill="FFFFFF" w:themeFill="background1"/>
          <w:lang w:eastAsia="es-BO"/>
        </w:rPr>
        <w:t xml:space="preserve"> </w:t>
      </w:r>
      <w:r w:rsidRPr="00262B11">
        <w:rPr>
          <w:rFonts w:ascii="Arial" w:hAnsi="Arial" w:cs="Arial"/>
          <w:sz w:val="22"/>
          <w:szCs w:val="22"/>
          <w:highlight w:val="yellow"/>
          <w:shd w:val="clear" w:color="auto" w:fill="FFFFFF" w:themeFill="background1"/>
          <w:lang w:eastAsia="es-BO"/>
        </w:rPr>
        <w:t>Provisiona</w:t>
      </w:r>
      <w:r>
        <w:rPr>
          <w:rFonts w:ascii="Arial" w:hAnsi="Arial" w:cs="Arial"/>
          <w:sz w:val="22"/>
          <w:szCs w:val="22"/>
          <w:shd w:val="clear" w:color="auto" w:fill="FFFFFF" w:themeFill="background1"/>
          <w:lang w:eastAsia="es-BO"/>
        </w:rPr>
        <w:t>l</w:t>
      </w:r>
      <w:r w:rsidRPr="00A72BCA">
        <w:rPr>
          <w:rFonts w:ascii="Arial" w:hAnsi="Arial" w:cs="Arial"/>
          <w:sz w:val="22"/>
          <w:szCs w:val="22"/>
          <w:shd w:val="clear" w:color="auto" w:fill="FFFFFF" w:themeFill="background1"/>
          <w:lang w:eastAsia="es-BO"/>
        </w:rPr>
        <w:t>,</w:t>
      </w:r>
      <w:r w:rsidRPr="00A72BCA">
        <w:rPr>
          <w:rFonts w:ascii="Arial" w:hAnsi="Arial" w:cs="Arial"/>
          <w:sz w:val="22"/>
          <w:szCs w:val="22"/>
          <w:lang w:eastAsia="es-BO"/>
        </w:rPr>
        <w:t xml:space="preserve"> podrá solicitar a la </w:t>
      </w:r>
      <w:r w:rsidRPr="00A72BCA">
        <w:rPr>
          <w:rFonts w:ascii="Arial" w:hAnsi="Arial" w:cs="Arial"/>
          <w:b/>
          <w:sz w:val="22"/>
          <w:szCs w:val="22"/>
          <w:lang w:eastAsia="es-BO"/>
        </w:rPr>
        <w:t>ENTIDAD</w:t>
      </w:r>
      <w:r w:rsidRPr="00A72BCA">
        <w:rPr>
          <w:rFonts w:ascii="Arial" w:hAnsi="Arial" w:cs="Arial"/>
          <w:sz w:val="22"/>
          <w:szCs w:val="22"/>
          <w:lang w:eastAsia="es-BO"/>
        </w:rPr>
        <w:t xml:space="preserve"> la autorización de sustitución la Garantía de Cumplimiento de Contrato, en un plazo no mayor a cinco (5) días hábiles. La </w:t>
      </w:r>
      <w:r w:rsidRPr="00A72BCA">
        <w:rPr>
          <w:rFonts w:ascii="Arial" w:hAnsi="Arial" w:cs="Arial"/>
          <w:b/>
          <w:sz w:val="22"/>
          <w:szCs w:val="22"/>
          <w:lang w:eastAsia="es-BO"/>
        </w:rPr>
        <w:t>ENTIDAD</w:t>
      </w:r>
      <w:r w:rsidRPr="00A72BCA">
        <w:rPr>
          <w:rFonts w:ascii="Arial" w:hAnsi="Arial" w:cs="Arial"/>
          <w:sz w:val="22"/>
          <w:szCs w:val="22"/>
          <w:lang w:eastAsia="es-BO"/>
        </w:rPr>
        <w:t xml:space="preserve"> a través de la Unidad Administrativa verificará el Acta de Recepción </w:t>
      </w:r>
      <w:r w:rsidRPr="00262B11">
        <w:rPr>
          <w:rFonts w:ascii="Arial" w:hAnsi="Arial" w:cs="Arial"/>
          <w:sz w:val="22"/>
          <w:szCs w:val="22"/>
          <w:highlight w:val="yellow"/>
          <w:shd w:val="clear" w:color="auto" w:fill="FFFFFF" w:themeFill="background1"/>
          <w:lang w:eastAsia="es-BO"/>
        </w:rPr>
        <w:t>Provisiona</w:t>
      </w:r>
      <w:r>
        <w:rPr>
          <w:rFonts w:ascii="Arial" w:hAnsi="Arial" w:cs="Arial"/>
          <w:sz w:val="22"/>
          <w:szCs w:val="22"/>
          <w:shd w:val="clear" w:color="auto" w:fill="FFFFFF" w:themeFill="background1"/>
          <w:lang w:eastAsia="es-BO"/>
        </w:rPr>
        <w:t xml:space="preserve">l </w:t>
      </w:r>
      <w:r w:rsidRPr="00A72BCA">
        <w:rPr>
          <w:rFonts w:ascii="Arial" w:hAnsi="Arial" w:cs="Arial"/>
          <w:sz w:val="22"/>
          <w:szCs w:val="22"/>
          <w:shd w:val="clear" w:color="auto" w:fill="FFFFFF" w:themeFill="background1"/>
          <w:lang w:eastAsia="es-BO"/>
        </w:rPr>
        <w:t>a</w:t>
      </w:r>
      <w:r w:rsidRPr="00A72BCA">
        <w:rPr>
          <w:rFonts w:ascii="Arial" w:hAnsi="Arial" w:cs="Arial"/>
          <w:sz w:val="22"/>
          <w:szCs w:val="22"/>
          <w:lang w:eastAsia="es-BO"/>
        </w:rPr>
        <w:t xml:space="preserve"> efectos de autorizar la sustitución de la garantía</w:t>
      </w:r>
      <w:r w:rsidRPr="00901E6B">
        <w:rPr>
          <w:rFonts w:ascii="Arial" w:hAnsi="Arial" w:cs="Arial"/>
          <w:sz w:val="22"/>
          <w:szCs w:val="22"/>
          <w:lang w:eastAsia="es-BO"/>
        </w:rPr>
        <w:t xml:space="preserve"> contra entrega de una nueva garantía</w:t>
      </w:r>
      <w:r w:rsidRPr="00684710">
        <w:rPr>
          <w:szCs w:val="18"/>
          <w:lang w:eastAsia="es-BO"/>
        </w:rPr>
        <w:t>.</w:t>
      </w:r>
    </w:p>
    <w:p w:rsidR="00E53BDC" w:rsidRPr="00165D73" w:rsidRDefault="00E53BDC" w:rsidP="00E53BDC">
      <w:pPr>
        <w:autoSpaceDE w:val="0"/>
        <w:autoSpaceDN w:val="0"/>
        <w:adjustRightInd w:val="0"/>
        <w:jc w:val="both"/>
        <w:rPr>
          <w:rFonts w:ascii="Arial" w:hAnsi="Arial" w:cs="Arial"/>
          <w:b/>
          <w:bCs/>
          <w:i/>
          <w:iCs/>
          <w:sz w:val="22"/>
          <w:szCs w:val="22"/>
          <w:lang w:val="es-BO" w:eastAsia="es-BO"/>
        </w:rPr>
      </w:pPr>
    </w:p>
    <w:p w:rsidR="00E53BDC" w:rsidRPr="00677E32"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OCTAVA.- (DOMICI</w:t>
      </w:r>
      <w:r>
        <w:rPr>
          <w:rFonts w:ascii="Arial" w:hAnsi="Arial" w:cs="Arial"/>
          <w:b/>
          <w:bCs/>
          <w:sz w:val="22"/>
          <w:szCs w:val="22"/>
          <w:lang w:val="es-BO" w:eastAsia="es-BO"/>
        </w:rPr>
        <w:t xml:space="preserve">LIO A EFECTOS DE NOTIFICACIÓN) </w:t>
      </w:r>
      <w:r w:rsidRPr="00165D73">
        <w:rPr>
          <w:rFonts w:ascii="Arial" w:hAnsi="Arial" w:cs="Arial"/>
          <w:sz w:val="22"/>
          <w:szCs w:val="22"/>
          <w:lang w:val="es-BO" w:eastAsia="es-BO"/>
        </w:rPr>
        <w:t xml:space="preserve">Cualquier aviso o notificación que tengan que darse las partes suscribientes del presente contrato será enviada de manera escrita: </w:t>
      </w:r>
    </w:p>
    <w:p w:rsidR="00E53BDC" w:rsidRPr="00CB7B9C" w:rsidRDefault="00E53BDC" w:rsidP="0008160D">
      <w:pPr>
        <w:numPr>
          <w:ilvl w:val="1"/>
          <w:numId w:val="97"/>
        </w:numPr>
        <w:autoSpaceDE w:val="0"/>
        <w:autoSpaceDN w:val="0"/>
        <w:adjustRightInd w:val="0"/>
        <w:ind w:left="567" w:hanging="567"/>
        <w:jc w:val="both"/>
        <w:rPr>
          <w:rFonts w:ascii="Arial" w:hAnsi="Arial" w:cs="Arial"/>
          <w:sz w:val="22"/>
          <w:szCs w:val="22"/>
          <w:lang w:val="es-BO" w:eastAsia="es-BO"/>
        </w:rPr>
      </w:pPr>
      <w:r w:rsidRPr="00165D73">
        <w:rPr>
          <w:rFonts w:ascii="Arial" w:hAnsi="Arial" w:cs="Arial"/>
          <w:sz w:val="22"/>
          <w:szCs w:val="22"/>
          <w:lang w:val="es-BO" w:eastAsia="es-BO"/>
        </w:rPr>
        <w:t xml:space="preserve">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_______________________</w:t>
      </w:r>
      <w:r>
        <w:rPr>
          <w:rFonts w:ascii="Arial" w:hAnsi="Arial" w:cs="Arial"/>
          <w:b/>
          <w:bCs/>
          <w:i/>
          <w:iCs/>
          <w:sz w:val="22"/>
          <w:szCs w:val="22"/>
          <w:lang w:val="es-BO" w:eastAsia="es-BO"/>
        </w:rPr>
        <w:t>_____________________________.</w:t>
      </w:r>
    </w:p>
    <w:p w:rsidR="00E53BDC" w:rsidRPr="00CB7B9C" w:rsidRDefault="00E53BDC" w:rsidP="00E53BDC">
      <w:pPr>
        <w:autoSpaceDE w:val="0"/>
        <w:autoSpaceDN w:val="0"/>
        <w:adjustRightInd w:val="0"/>
        <w:ind w:left="567"/>
        <w:jc w:val="both"/>
        <w:rPr>
          <w:rFonts w:ascii="Arial" w:hAnsi="Arial" w:cs="Arial"/>
          <w:sz w:val="22"/>
          <w:szCs w:val="22"/>
          <w:lang w:val="es-BO" w:eastAsia="es-BO"/>
        </w:rPr>
      </w:pPr>
    </w:p>
    <w:p w:rsidR="00E53BDC" w:rsidRPr="00165D73" w:rsidRDefault="00E53BDC" w:rsidP="0008160D">
      <w:pPr>
        <w:numPr>
          <w:ilvl w:val="1"/>
          <w:numId w:val="97"/>
        </w:numPr>
        <w:autoSpaceDE w:val="0"/>
        <w:autoSpaceDN w:val="0"/>
        <w:adjustRightInd w:val="0"/>
        <w:ind w:left="567" w:hanging="567"/>
        <w:jc w:val="both"/>
        <w:rPr>
          <w:rFonts w:ascii="Arial" w:hAnsi="Arial" w:cs="Arial"/>
          <w:sz w:val="22"/>
          <w:szCs w:val="22"/>
          <w:lang w:val="es-BO" w:eastAsia="es-BO"/>
        </w:rPr>
      </w:pPr>
      <w:r w:rsidRPr="00165D73">
        <w:rPr>
          <w:rFonts w:ascii="Arial" w:hAnsi="Arial" w:cs="Arial"/>
          <w:sz w:val="22"/>
          <w:szCs w:val="22"/>
          <w:lang w:val="es-BO" w:eastAsia="es-BO"/>
        </w:rPr>
        <w:t xml:space="preserve">A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En su Edificio Principal, ubicado en la calle Ayacucho esquina Mercado s/n de la ciudad de La Paz - Bolivia</w:t>
      </w:r>
      <w:r w:rsidRPr="00165D73">
        <w:rPr>
          <w:rFonts w:ascii="Arial" w:hAnsi="Arial" w:cs="Arial"/>
          <w:b/>
          <w:bCs/>
          <w:i/>
          <w:iCs/>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A33698"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NO</w:t>
      </w:r>
      <w:r>
        <w:rPr>
          <w:rFonts w:ascii="Arial" w:hAnsi="Arial" w:cs="Arial"/>
          <w:b/>
          <w:bCs/>
          <w:sz w:val="22"/>
          <w:szCs w:val="22"/>
          <w:lang w:val="es-BO" w:eastAsia="es-BO"/>
        </w:rPr>
        <w:t xml:space="preserve">VENA.- (VIGENCIA DEL CONTRATO) </w:t>
      </w:r>
      <w:r w:rsidRPr="00165D73">
        <w:rPr>
          <w:rFonts w:ascii="Arial" w:hAnsi="Arial" w:cs="Arial"/>
          <w:sz w:val="22"/>
          <w:szCs w:val="22"/>
          <w:lang w:val="es-BO" w:eastAsia="es-BO"/>
        </w:rPr>
        <w:t>El presente Contrato, entrará en vigencia desde el día siguiente hábil de su suscripción, por ambas partes, hasta la terminación del mismo.</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(DOCUMENTOS DEL CONTRATO) </w:t>
      </w:r>
      <w:r w:rsidRPr="00165D73">
        <w:rPr>
          <w:rFonts w:ascii="Arial" w:hAnsi="Arial" w:cs="Arial"/>
          <w:sz w:val="22"/>
          <w:szCs w:val="22"/>
          <w:lang w:val="es-BO" w:eastAsia="es-BO"/>
        </w:rPr>
        <w:t xml:space="preserve">Forman parte del presente contrato los siguientes documentos: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10.1. Documento Base de Contratación,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10.2. Resolución de Aprobación del DBC con aclaraciones y/o enmiendas si existiesen.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10.3. Propuesta adjudicada.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10.4. Resolución de Adjudicación.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10.5. Acta de Concertación de Mejores Condiciones Técnicas, cuando corresponda.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10.6. Certificado del RUPE.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10.7. Garantía de Cumplimiento de Contrato.</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10.8. Documento de Constitución, cuando corresponda.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10.9. Contrato de Asociación Accidental, cuando corresponda.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10.10. Poder General del Representante Legal del </w:t>
      </w:r>
      <w:r w:rsidRPr="00165D73">
        <w:rPr>
          <w:rFonts w:ascii="Arial" w:hAnsi="Arial" w:cs="Arial"/>
          <w:b/>
          <w:sz w:val="22"/>
          <w:szCs w:val="22"/>
          <w:lang w:val="es-BO" w:eastAsia="es-BO"/>
        </w:rPr>
        <w:t>PROVEEDOR</w:t>
      </w:r>
      <w:r w:rsidRPr="00165D73">
        <w:rPr>
          <w:rFonts w:ascii="Arial" w:hAnsi="Arial" w:cs="Arial"/>
          <w:sz w:val="22"/>
          <w:szCs w:val="22"/>
          <w:lang w:val="es-BO" w:eastAsia="es-BO"/>
        </w:rPr>
        <w:t xml:space="preserve">, cuando corresponda.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10.</w:t>
      </w:r>
      <w:r w:rsidRPr="00AE65F2">
        <w:rPr>
          <w:rFonts w:ascii="Arial" w:hAnsi="Arial" w:cs="Arial"/>
          <w:sz w:val="22"/>
          <w:szCs w:val="22"/>
          <w:lang w:val="es-BO" w:eastAsia="es-BO"/>
        </w:rPr>
        <w:t xml:space="preserve">11. </w:t>
      </w:r>
      <w:r w:rsidRPr="00AE65F2">
        <w:rPr>
          <w:rFonts w:ascii="Arial" w:hAnsi="Arial" w:cs="Arial"/>
          <w:b/>
          <w:bCs/>
          <w:i/>
          <w:iCs/>
          <w:sz w:val="22"/>
          <w:szCs w:val="22"/>
          <w:lang w:val="es-BO" w:eastAsia="es-BO"/>
        </w:rPr>
        <w:t>(Señalar otros documentos necesarios de acuerdo al objeto de la contratación).</w:t>
      </w:r>
      <w:r w:rsidRPr="00165D73">
        <w:rPr>
          <w:rFonts w:ascii="Arial" w:hAnsi="Arial" w:cs="Arial"/>
          <w:b/>
          <w:bCs/>
          <w:i/>
          <w:iCs/>
          <w:sz w:val="22"/>
          <w:szCs w:val="22"/>
          <w:lang w:val="es-BO" w:eastAsia="es-BO"/>
        </w:rPr>
        <w:t xml:space="preserve"> </w:t>
      </w:r>
    </w:p>
    <w:p w:rsidR="00E53BDC" w:rsidRPr="00165D73" w:rsidRDefault="00E53BDC" w:rsidP="00E53BDC">
      <w:pPr>
        <w:autoSpaceDE w:val="0"/>
        <w:autoSpaceDN w:val="0"/>
        <w:adjustRightInd w:val="0"/>
        <w:ind w:left="360"/>
        <w:jc w:val="both"/>
        <w:rPr>
          <w:rFonts w:ascii="Arial" w:hAnsi="Arial" w:cs="Arial"/>
          <w:sz w:val="22"/>
          <w:szCs w:val="22"/>
          <w:lang w:val="es-BO" w:eastAsia="es-BO"/>
        </w:rPr>
      </w:pPr>
    </w:p>
    <w:p w:rsidR="00E53BDC" w:rsidRPr="00901E6B" w:rsidRDefault="00E53BDC" w:rsidP="00E53BDC">
      <w:pPr>
        <w:autoSpaceDE w:val="0"/>
        <w:autoSpaceDN w:val="0"/>
        <w:adjustRightInd w:val="0"/>
        <w:jc w:val="both"/>
        <w:rPr>
          <w:rFonts w:ascii="Arial" w:hAnsi="Arial" w:cs="Arial"/>
          <w:i/>
          <w:sz w:val="22"/>
          <w:szCs w:val="22"/>
          <w:u w:val="single"/>
          <w:lang w:val="es-BO" w:eastAsia="es-BO"/>
        </w:rPr>
      </w:pPr>
      <w:r w:rsidRPr="00294E20">
        <w:rPr>
          <w:rFonts w:ascii="Arial" w:hAnsi="Arial" w:cs="Arial"/>
          <w:b/>
          <w:bCs/>
          <w:sz w:val="22"/>
          <w:szCs w:val="22"/>
          <w:highlight w:val="yellow"/>
          <w:lang w:val="es-BO" w:eastAsia="es-BO"/>
        </w:rPr>
        <w:t>DÉCIMA PRIMERA.- (IDIOMA)</w:t>
      </w:r>
      <w:r w:rsidRPr="00165D73">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El presente Contrato, toda la documentación aplicable al mismo y la que emerja de la adquisición, debe ser elaborada en idioma </w:t>
      </w:r>
      <w:r w:rsidRPr="00F24364">
        <w:rPr>
          <w:rFonts w:ascii="Arial" w:hAnsi="Arial" w:cs="Arial"/>
          <w:sz w:val="22"/>
          <w:szCs w:val="22"/>
          <w:highlight w:val="yellow"/>
          <w:lang w:val="es-BO" w:eastAsia="es-BO"/>
        </w:rPr>
        <w:t>español. En caso de que los documentos sean presentados en otro idioma, los mismos tendrán que estar acompañados de una traducción simple.</w:t>
      </w:r>
      <w:r w:rsidRPr="00A72BCA">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F24364" w:rsidRDefault="00E53BDC" w:rsidP="00E53BDC">
      <w:pPr>
        <w:shd w:val="clear" w:color="auto" w:fill="FFFFFF" w:themeFill="background1"/>
        <w:autoSpaceDE w:val="0"/>
        <w:autoSpaceDN w:val="0"/>
        <w:adjustRightInd w:val="0"/>
        <w:jc w:val="both"/>
        <w:rPr>
          <w:rFonts w:ascii="Arial" w:hAnsi="Arial" w:cs="Arial"/>
          <w:bCs/>
          <w:sz w:val="22"/>
          <w:szCs w:val="22"/>
          <w:highlight w:val="yellow"/>
          <w:shd w:val="clear" w:color="auto" w:fill="FFFF00"/>
        </w:rPr>
      </w:pPr>
      <w:r w:rsidRPr="00165D73">
        <w:rPr>
          <w:rFonts w:ascii="Arial" w:hAnsi="Arial" w:cs="Arial"/>
          <w:sz w:val="22"/>
          <w:szCs w:val="22"/>
          <w:lang w:val="es-BO" w:eastAsia="es-BO"/>
        </w:rPr>
        <w:t xml:space="preserve">En el caso de manuales de uso de </w:t>
      </w:r>
      <w:r w:rsidRPr="0048193F">
        <w:rPr>
          <w:rFonts w:ascii="Arial" w:hAnsi="Arial" w:cs="Arial"/>
          <w:sz w:val="22"/>
          <w:szCs w:val="22"/>
          <w:lang w:val="es-BO" w:eastAsia="es-BO"/>
        </w:rPr>
        <w:t xml:space="preserve">los </w:t>
      </w:r>
      <w:r w:rsidRPr="0048193F">
        <w:rPr>
          <w:rFonts w:ascii="Arial" w:hAnsi="Arial" w:cs="Arial"/>
          <w:b/>
          <w:bCs/>
          <w:sz w:val="22"/>
          <w:szCs w:val="22"/>
          <w:lang w:val="es-BO" w:eastAsia="es-BO"/>
        </w:rPr>
        <w:t xml:space="preserve">BIENES </w:t>
      </w:r>
      <w:r w:rsidRPr="0048193F">
        <w:rPr>
          <w:rFonts w:ascii="Arial" w:hAnsi="Arial" w:cs="Arial"/>
          <w:sz w:val="22"/>
          <w:szCs w:val="22"/>
          <w:lang w:val="es-BO" w:eastAsia="es-BO"/>
        </w:rPr>
        <w:t xml:space="preserve">deberán estar traducidos al </w:t>
      </w:r>
      <w:r w:rsidRPr="00A72BCA">
        <w:rPr>
          <w:rFonts w:ascii="Arial" w:hAnsi="Arial" w:cs="Arial"/>
          <w:sz w:val="22"/>
          <w:szCs w:val="22"/>
          <w:lang w:val="es-BO" w:eastAsia="es-BO"/>
        </w:rPr>
        <w:t xml:space="preserve">idioma </w:t>
      </w:r>
      <w:r w:rsidRPr="00F24364">
        <w:rPr>
          <w:rFonts w:ascii="Arial" w:hAnsi="Arial" w:cs="Arial"/>
          <w:sz w:val="22"/>
          <w:szCs w:val="22"/>
          <w:highlight w:val="yellow"/>
          <w:shd w:val="clear" w:color="auto" w:fill="FFFFFF" w:themeFill="background1"/>
          <w:lang w:val="es-BO" w:eastAsia="es-BO"/>
        </w:rPr>
        <w:t>español.</w:t>
      </w:r>
      <w:r w:rsidRPr="00F24364">
        <w:rPr>
          <w:rFonts w:ascii="Arial" w:hAnsi="Arial" w:cs="Arial"/>
          <w:bCs/>
          <w:sz w:val="22"/>
          <w:szCs w:val="22"/>
          <w:highlight w:val="yellow"/>
        </w:rPr>
        <w:t xml:space="preserve"> </w:t>
      </w:r>
    </w:p>
    <w:p w:rsidR="00E53BDC" w:rsidRPr="00A72BCA" w:rsidRDefault="00E53BDC" w:rsidP="00E53BDC">
      <w:pPr>
        <w:shd w:val="clear" w:color="auto" w:fill="FFFFFF" w:themeFill="background1"/>
        <w:autoSpaceDE w:val="0"/>
        <w:autoSpaceDN w:val="0"/>
        <w:adjustRightInd w:val="0"/>
        <w:jc w:val="both"/>
        <w:rPr>
          <w:rFonts w:ascii="Arial" w:hAnsi="Arial" w:cs="Arial"/>
          <w:bCs/>
          <w:sz w:val="22"/>
          <w:szCs w:val="22"/>
          <w:shd w:val="clear" w:color="auto" w:fill="FFFF00"/>
          <w:lang w:val="es-BO"/>
        </w:rPr>
      </w:pPr>
      <w:r w:rsidRPr="00F24364">
        <w:rPr>
          <w:rFonts w:ascii="Arial" w:hAnsi="Arial" w:cs="Arial"/>
          <w:bCs/>
          <w:sz w:val="22"/>
          <w:szCs w:val="22"/>
          <w:highlight w:val="yellow"/>
          <w:lang w:val="es-BO"/>
        </w:rPr>
        <w:t xml:space="preserve">En el caso de folletos informativos, deberán estar preferentemente en </w:t>
      </w:r>
      <w:r w:rsidRPr="00F24364">
        <w:rPr>
          <w:rFonts w:ascii="Arial" w:hAnsi="Arial" w:cs="Arial"/>
          <w:bCs/>
          <w:sz w:val="22"/>
          <w:szCs w:val="22"/>
          <w:highlight w:val="yellow"/>
          <w:shd w:val="clear" w:color="auto" w:fill="FFFFFF" w:themeFill="background1"/>
          <w:lang w:val="es-BO"/>
        </w:rPr>
        <w:t>idioma español.</w:t>
      </w:r>
    </w:p>
    <w:p w:rsidR="00E53BDC" w:rsidRDefault="00E53BDC" w:rsidP="00E53BDC">
      <w:pPr>
        <w:autoSpaceDE w:val="0"/>
        <w:autoSpaceDN w:val="0"/>
        <w:adjustRightInd w:val="0"/>
        <w:jc w:val="both"/>
        <w:rPr>
          <w:rFonts w:ascii="Arial" w:hAnsi="Arial" w:cs="Arial"/>
          <w:bCs/>
          <w:i/>
          <w:sz w:val="22"/>
          <w:szCs w:val="22"/>
          <w:u w:val="single"/>
          <w:shd w:val="clear" w:color="auto" w:fill="FFFF00"/>
        </w:rPr>
      </w:pPr>
    </w:p>
    <w:p w:rsidR="00E53BDC" w:rsidRPr="007725E8"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lastRenderedPageBreak/>
        <w:t>DÉCIMA SEGUNDA.- (LEGI</w:t>
      </w:r>
      <w:r>
        <w:rPr>
          <w:rFonts w:ascii="Arial" w:hAnsi="Arial" w:cs="Arial"/>
          <w:b/>
          <w:bCs/>
          <w:sz w:val="22"/>
          <w:szCs w:val="22"/>
          <w:lang w:val="es-BO" w:eastAsia="es-BO"/>
        </w:rPr>
        <w:t xml:space="preserve">SLACIÓN APLICABLE AL CONTRATO) </w:t>
      </w:r>
      <w:r w:rsidRPr="00165D73">
        <w:rPr>
          <w:rFonts w:ascii="Arial" w:hAnsi="Arial" w:cs="Arial"/>
          <w:sz w:val="22"/>
          <w:szCs w:val="22"/>
          <w:lang w:val="es-BO" w:eastAsia="es-BO"/>
        </w:rPr>
        <w:t xml:space="preserve">El presente Contrato, al ser de naturaleza administrativa, se celebra exclusivamente al amparo de las siguientes disposiciones: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1"/>
          <w:numId w:val="9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Constitución Política del Estado. </w:t>
      </w:r>
    </w:p>
    <w:p w:rsidR="00E53BDC" w:rsidRPr="00165D73" w:rsidRDefault="00E53BDC" w:rsidP="0008160D">
      <w:pPr>
        <w:numPr>
          <w:ilvl w:val="1"/>
          <w:numId w:val="9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Ley Nº 1178, de 20 de julio de 1990, de Administración y Control Gubernamentales. </w:t>
      </w:r>
    </w:p>
    <w:p w:rsidR="00E53BDC" w:rsidRPr="00165D73" w:rsidRDefault="00E53BDC" w:rsidP="0008160D">
      <w:pPr>
        <w:numPr>
          <w:ilvl w:val="1"/>
          <w:numId w:val="9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Decreto Supremo Nº 0181, de 28 de junio de 2009, de las Normas Básicas del Sistema de Administración de Bienes y Servicios (NB-SABS) y sus modificaciones. </w:t>
      </w:r>
    </w:p>
    <w:p w:rsidR="00E53BDC" w:rsidRPr="00165D73" w:rsidRDefault="00E53BDC" w:rsidP="0008160D">
      <w:pPr>
        <w:numPr>
          <w:ilvl w:val="1"/>
          <w:numId w:val="9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Ley del Presupuesto General del Estado aprobado para la gestión y su reglamentación. </w:t>
      </w:r>
    </w:p>
    <w:p w:rsidR="00E53BDC" w:rsidRDefault="00E53BDC" w:rsidP="0008160D">
      <w:pPr>
        <w:numPr>
          <w:ilvl w:val="1"/>
          <w:numId w:val="98"/>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Otras disposiciones relacionadas.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7725E8"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DÉCIMA TERC</w:t>
      </w:r>
      <w:r>
        <w:rPr>
          <w:rFonts w:ascii="Arial" w:hAnsi="Arial" w:cs="Arial"/>
          <w:b/>
          <w:bCs/>
          <w:sz w:val="22"/>
          <w:szCs w:val="22"/>
          <w:lang w:val="es-BO" w:eastAsia="es-BO"/>
        </w:rPr>
        <w:t xml:space="preserve">ERA.- (DERECHOS DEL PROVEEDOR)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tiene derecho a plantear los reclamos que considere correctos, por cualquier omisión de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por falta de pago de la adquisición efectuada, o por cualquier otro aspecto consignado en el presente Contrato.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Tales reclamos deberán ser planteados por escrito y con los respaldos correspondientes, a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hasta veinte (20) días hábiles, posteriores al suceso.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dentro del lapso de cinco (5) días hábiles de recibido el reclamo, deberá emitir su respuesta de forma sustentada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aceptando o rechazando el reclamo. Dentro de este plazo,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solicitar las aclaraciones respectivas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para sustentar su decisión.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que el reclamo sea complejo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165D73">
        <w:rPr>
          <w:rFonts w:ascii="Arial" w:hAnsi="Arial" w:cs="Arial"/>
          <w:b/>
          <w:bCs/>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DB5EEE" w:rsidRDefault="00E53BDC" w:rsidP="00E53BDC">
      <w:pPr>
        <w:autoSpaceDE w:val="0"/>
        <w:autoSpaceDN w:val="0"/>
        <w:adjustRightInd w:val="0"/>
        <w:jc w:val="both"/>
        <w:rPr>
          <w:rFonts w:ascii="Arial" w:hAnsi="Arial" w:cs="Arial"/>
          <w:sz w:val="22"/>
          <w:szCs w:val="22"/>
          <w:lang w:val="es-BO" w:eastAsia="es-BO"/>
        </w:rPr>
      </w:pPr>
      <w:r w:rsidRPr="00F24364">
        <w:rPr>
          <w:rFonts w:ascii="Arial" w:hAnsi="Arial" w:cs="Arial"/>
          <w:sz w:val="22"/>
          <w:szCs w:val="22"/>
          <w:highlight w:val="yellow"/>
          <w:lang w:val="es-BO" w:eastAsia="es-BO"/>
        </w:rPr>
        <w:t xml:space="preserve">Todo proceso de respuesta a reclamo, no deberá exceder los diez (10) días hábiles, computables desde la recepción del reclamo por la </w:t>
      </w:r>
      <w:r w:rsidRPr="00F24364">
        <w:rPr>
          <w:rFonts w:ascii="Arial" w:hAnsi="Arial" w:cs="Arial"/>
          <w:b/>
          <w:bCs/>
          <w:sz w:val="22"/>
          <w:szCs w:val="22"/>
          <w:highlight w:val="yellow"/>
          <w:lang w:val="es-BO" w:eastAsia="es-BO"/>
        </w:rPr>
        <w:t>ENTIDAD</w:t>
      </w:r>
      <w:r w:rsidRPr="00F24364">
        <w:rPr>
          <w:rFonts w:ascii="Arial" w:hAnsi="Arial" w:cs="Arial"/>
          <w:sz w:val="22"/>
          <w:szCs w:val="22"/>
          <w:highlight w:val="yellow"/>
          <w:lang w:val="es-BO" w:eastAsia="es-BO"/>
        </w:rPr>
        <w:t>.</w:t>
      </w:r>
      <w:r w:rsidRPr="00DB5EEE">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atenderá reclamos presentados fuera del plazo establecido en esta cláusula.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7725E8"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DÉCIMA CUARTA.- (E</w:t>
      </w:r>
      <w:r>
        <w:rPr>
          <w:rFonts w:ascii="Arial" w:hAnsi="Arial" w:cs="Arial"/>
          <w:b/>
          <w:bCs/>
          <w:sz w:val="22"/>
          <w:szCs w:val="22"/>
          <w:lang w:val="es-BO" w:eastAsia="es-BO"/>
        </w:rPr>
        <w:t xml:space="preserve">STIPULACIONES SOBRE IMPUESTOS) </w:t>
      </w:r>
      <w:r w:rsidRPr="00165D73">
        <w:rPr>
          <w:rFonts w:ascii="Arial" w:hAnsi="Arial" w:cs="Arial"/>
          <w:sz w:val="22"/>
          <w:szCs w:val="22"/>
          <w:lang w:val="es-BO" w:eastAsia="es-BO"/>
        </w:rPr>
        <w:t xml:space="preserve">Correrá por cuenta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el pago de todos los impuestos vigentes en el país, a la fecha de presentación de la propuesta.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posteriormente, el Estado Plurinacional de Bolivia implantara impuestos adicionales, disminuyera o incrementara los vigentes, mediante disposición legal expresa,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acogerse a su cumplimiento desde la fecha de vigencia de dicha normativa.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DB5EEE" w:rsidRDefault="00E53BDC" w:rsidP="00E53BDC">
      <w:pPr>
        <w:autoSpaceDE w:val="0"/>
        <w:autoSpaceDN w:val="0"/>
        <w:adjustRightInd w:val="0"/>
        <w:jc w:val="both"/>
        <w:rPr>
          <w:rFonts w:ascii="Arial" w:hAnsi="Arial" w:cs="Arial"/>
          <w:b/>
          <w:bCs/>
          <w:sz w:val="22"/>
          <w:szCs w:val="22"/>
          <w:lang w:val="es-BO" w:eastAsia="es-BO"/>
        </w:rPr>
      </w:pPr>
      <w:r w:rsidRPr="00294E20">
        <w:rPr>
          <w:rFonts w:ascii="Arial" w:hAnsi="Arial" w:cs="Arial"/>
          <w:b/>
          <w:bCs/>
          <w:sz w:val="22"/>
          <w:szCs w:val="22"/>
          <w:highlight w:val="yellow"/>
          <w:lang w:val="es-BO" w:eastAsia="es-BO"/>
        </w:rPr>
        <w:t>DÉCIMA QUINTA.- (PROTOCOLIZACIÓN DEL CONTRATO)</w:t>
      </w:r>
      <w:r w:rsidRPr="00165D73">
        <w:rPr>
          <w:rFonts w:ascii="Arial" w:hAnsi="Arial" w:cs="Arial"/>
          <w:b/>
          <w:bCs/>
          <w:sz w:val="22"/>
          <w:szCs w:val="22"/>
          <w:lang w:val="es-BO" w:eastAsia="es-BO"/>
        </w:rPr>
        <w:t xml:space="preserve"> </w:t>
      </w:r>
      <w:r w:rsidRPr="00DB5EEE">
        <w:rPr>
          <w:rFonts w:ascii="Arial" w:hAnsi="Arial" w:cs="Arial"/>
          <w:sz w:val="22"/>
          <w:szCs w:val="22"/>
          <w:lang w:eastAsia="es-BO"/>
        </w:rPr>
        <w:t xml:space="preserve">El presente Contrato, así como sus modificaciones, será </w:t>
      </w:r>
      <w:proofErr w:type="gramStart"/>
      <w:r w:rsidRPr="00DB5EEE">
        <w:rPr>
          <w:rFonts w:ascii="Arial" w:hAnsi="Arial" w:cs="Arial"/>
          <w:sz w:val="22"/>
          <w:szCs w:val="22"/>
          <w:lang w:eastAsia="es-BO"/>
        </w:rPr>
        <w:t>protocolizado</w:t>
      </w:r>
      <w:proofErr w:type="gramEnd"/>
      <w:r w:rsidRPr="00DB5EEE">
        <w:rPr>
          <w:rFonts w:ascii="Arial" w:hAnsi="Arial" w:cs="Arial"/>
          <w:sz w:val="22"/>
          <w:szCs w:val="22"/>
          <w:lang w:eastAsia="es-BO"/>
        </w:rPr>
        <w:t xml:space="preserve"> con todas las formalidades de Ley por la </w:t>
      </w:r>
      <w:r w:rsidRPr="00DB5EEE">
        <w:rPr>
          <w:rFonts w:ascii="Arial" w:hAnsi="Arial" w:cs="Arial"/>
          <w:b/>
          <w:sz w:val="22"/>
          <w:szCs w:val="22"/>
          <w:lang w:eastAsia="es-BO"/>
        </w:rPr>
        <w:t>ENTIDAD</w:t>
      </w:r>
      <w:r w:rsidRPr="00DB5EEE">
        <w:rPr>
          <w:rFonts w:ascii="Arial" w:hAnsi="Arial" w:cs="Arial"/>
          <w:sz w:val="22"/>
          <w:szCs w:val="22"/>
          <w:lang w:eastAsia="es-BO"/>
        </w:rPr>
        <w:t xml:space="preserve"> ante la notaria de Gobierno. El importe por concepto de Protocolización debe ser pagado directamente por el </w:t>
      </w:r>
      <w:r>
        <w:rPr>
          <w:rFonts w:ascii="Arial" w:hAnsi="Arial" w:cs="Arial"/>
          <w:b/>
          <w:sz w:val="22"/>
          <w:szCs w:val="22"/>
          <w:lang w:eastAsia="es-BO"/>
        </w:rPr>
        <w:t>PROVEEDOR.</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Esta protocolización contendrá los siguientes documentos:</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rsidR="00E53BDC" w:rsidRPr="00165D73" w:rsidRDefault="00E53BDC" w:rsidP="0008160D">
      <w:pPr>
        <w:numPr>
          <w:ilvl w:val="1"/>
          <w:numId w:val="99"/>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Contrato (original).</w:t>
      </w:r>
    </w:p>
    <w:p w:rsidR="00E53BDC" w:rsidRPr="00165D73" w:rsidRDefault="00E53BDC" w:rsidP="0008160D">
      <w:pPr>
        <w:numPr>
          <w:ilvl w:val="1"/>
          <w:numId w:val="99"/>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Documento legal de representación de la </w:t>
      </w:r>
      <w:r w:rsidRPr="00165D73">
        <w:rPr>
          <w:rFonts w:ascii="Arial" w:hAnsi="Arial" w:cs="Arial"/>
          <w:b/>
          <w:sz w:val="22"/>
          <w:szCs w:val="22"/>
          <w:lang w:val="es-BO" w:eastAsia="es-BO"/>
        </w:rPr>
        <w:t>ENTIDAD</w:t>
      </w:r>
      <w:r w:rsidRPr="00165D73">
        <w:rPr>
          <w:rFonts w:ascii="Arial" w:hAnsi="Arial" w:cs="Arial"/>
          <w:sz w:val="22"/>
          <w:szCs w:val="22"/>
          <w:lang w:val="es-BO" w:eastAsia="es-BO"/>
        </w:rPr>
        <w:t xml:space="preserve"> y poder de representación legal del </w:t>
      </w:r>
      <w:r w:rsidRPr="00165D73">
        <w:rPr>
          <w:rFonts w:ascii="Arial" w:hAnsi="Arial" w:cs="Arial"/>
          <w:b/>
          <w:sz w:val="22"/>
          <w:szCs w:val="22"/>
          <w:lang w:val="es-BO" w:eastAsia="es-BO"/>
        </w:rPr>
        <w:t>PROVEEDOR</w:t>
      </w:r>
      <w:r w:rsidRPr="00165D73">
        <w:rPr>
          <w:rFonts w:ascii="Arial" w:hAnsi="Arial" w:cs="Arial"/>
          <w:sz w:val="22"/>
          <w:szCs w:val="22"/>
          <w:lang w:val="es-BO" w:eastAsia="es-BO"/>
        </w:rPr>
        <w:t xml:space="preserve">, cuando corresponda (fotocopias legalizadas). </w:t>
      </w:r>
    </w:p>
    <w:p w:rsidR="00E53BDC" w:rsidRPr="00165D73" w:rsidRDefault="00E53BDC" w:rsidP="0008160D">
      <w:pPr>
        <w:numPr>
          <w:ilvl w:val="1"/>
          <w:numId w:val="99"/>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Garantía (s) (fotocopia simple).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que por cualquier circunstancia, el presente documento no fuese protocolizado, servirá a los efectos de Ley y de su cumplimiento, como documento suficiente entre las </w:t>
      </w:r>
      <w:r w:rsidRPr="00165D73">
        <w:rPr>
          <w:rFonts w:ascii="Arial" w:hAnsi="Arial" w:cs="Arial"/>
          <w:b/>
          <w:sz w:val="22"/>
          <w:szCs w:val="22"/>
          <w:lang w:val="es-BO" w:eastAsia="es-BO"/>
        </w:rPr>
        <w:t>PARTES</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SEXTA.- (SUBCONTRATOS) </w:t>
      </w:r>
      <w:r w:rsidRPr="00A85D29">
        <w:rPr>
          <w:rFonts w:ascii="Arial" w:hAnsi="Arial" w:cs="Arial"/>
          <w:sz w:val="22"/>
          <w:szCs w:val="22"/>
          <w:lang w:val="es-BO" w:eastAsia="es-BO"/>
        </w:rPr>
        <w:t>El presente contrato no prevé la subcontratación.</w:t>
      </w:r>
    </w:p>
    <w:p w:rsidR="00E53BDC" w:rsidRPr="00165D73" w:rsidRDefault="00E53BDC" w:rsidP="00E53BDC">
      <w:pPr>
        <w:autoSpaceDE w:val="0"/>
        <w:autoSpaceDN w:val="0"/>
        <w:adjustRightInd w:val="0"/>
        <w:jc w:val="both"/>
        <w:rPr>
          <w:rFonts w:ascii="Arial" w:hAnsi="Arial" w:cs="Arial"/>
          <w:b/>
          <w:bCs/>
          <w:i/>
          <w:iCs/>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SÉPTIMA.- (INTRANSFERIBILIDAD DEL CONTRATO)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bajo ningún título podrá ceder o subrogar, total o parcialmente este Contrato.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262B11"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DÉCIMA OCTAVA.- (CAUSAS DE FUERZA MAYOR Y/O CASO FORTUITO)</w:t>
      </w:r>
      <w:r>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Con el fin de exceptuar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 determinadas responsabilidades por mora o por incumplimiento involuntario total o parcial del presente contrato,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tendrá la facultad de calificar las causas de fuerza mayor y/o caso fortuito u otras causas debidamente justificadas, a fin exonerar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del cumplimiento del plazo de entrega o del cumplimiento total o parcial de la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Para que cualquiera de los acontecimientos señalados precedentemente puedan generar un impedimento total o parcial justificado en la entrega o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 demora justificada en el cumplimiento del plazo de entrega, de modo inexcusable e imprescindible en cada caso,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presentar por escrito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el respaldo que acredite la existencia del hecho de fuerza mayor y/o caso fortuito u otras causas debidamente justificadas, dentro de los cinco (5) días hábiles de ocurrido el hecho. </w:t>
      </w:r>
    </w:p>
    <w:p w:rsidR="00E53BDC" w:rsidRDefault="00E53BDC" w:rsidP="00E53BDC">
      <w:pPr>
        <w:shd w:val="clear" w:color="auto" w:fill="FFFFFF" w:themeFill="background1"/>
        <w:autoSpaceDE w:val="0"/>
        <w:autoSpaceDN w:val="0"/>
        <w:adjustRightInd w:val="0"/>
        <w:jc w:val="both"/>
        <w:rPr>
          <w:rFonts w:ascii="Arial" w:hAnsi="Arial" w:cs="Arial"/>
          <w:sz w:val="22"/>
          <w:szCs w:val="22"/>
          <w:lang w:eastAsia="es-BO"/>
        </w:rPr>
      </w:pPr>
    </w:p>
    <w:p w:rsidR="00E53BDC" w:rsidRPr="00DB5EEE" w:rsidRDefault="00E53BDC" w:rsidP="00E53BDC">
      <w:pPr>
        <w:shd w:val="clear" w:color="auto" w:fill="FFFFFF" w:themeFill="background1"/>
        <w:autoSpaceDE w:val="0"/>
        <w:autoSpaceDN w:val="0"/>
        <w:adjustRightInd w:val="0"/>
        <w:jc w:val="both"/>
        <w:rPr>
          <w:rFonts w:ascii="Arial" w:hAnsi="Arial" w:cs="Arial"/>
          <w:b/>
          <w:sz w:val="22"/>
          <w:szCs w:val="22"/>
          <w:lang w:eastAsia="es-BO"/>
        </w:rPr>
      </w:pPr>
      <w:r w:rsidRPr="00F24364">
        <w:rPr>
          <w:rFonts w:ascii="Arial" w:hAnsi="Arial" w:cs="Arial"/>
          <w:sz w:val="22"/>
          <w:szCs w:val="22"/>
          <w:highlight w:val="yellow"/>
          <w:lang w:eastAsia="es-BO"/>
        </w:rPr>
        <w:t xml:space="preserve">La </w:t>
      </w:r>
      <w:r w:rsidRPr="00F24364">
        <w:rPr>
          <w:rFonts w:ascii="Arial" w:hAnsi="Arial" w:cs="Arial"/>
          <w:b/>
          <w:sz w:val="22"/>
          <w:szCs w:val="22"/>
          <w:highlight w:val="yellow"/>
          <w:lang w:eastAsia="es-BO"/>
        </w:rPr>
        <w:t>ENTIDAD</w:t>
      </w:r>
      <w:r w:rsidRPr="00F24364">
        <w:rPr>
          <w:rFonts w:ascii="Arial" w:hAnsi="Arial" w:cs="Arial"/>
          <w:sz w:val="22"/>
          <w:szCs w:val="22"/>
          <w:highlight w:val="yellow"/>
          <w:lang w:eastAsia="es-BO"/>
        </w:rPr>
        <w:t xml:space="preserve"> en el plazo de cuatro (4) días hábiles deberá aceptar o rechazar la solicitud.</w:t>
      </w:r>
      <w:r w:rsidRPr="00F24364">
        <w:rPr>
          <w:rFonts w:ascii="Arial" w:hAnsi="Arial" w:cs="Arial"/>
          <w:b/>
          <w:sz w:val="22"/>
          <w:szCs w:val="22"/>
          <w:highlight w:val="yellow"/>
          <w:lang w:eastAsia="es-BO"/>
        </w:rPr>
        <w:t xml:space="preserve"> </w:t>
      </w:r>
      <w:r w:rsidRPr="00F24364">
        <w:rPr>
          <w:rFonts w:ascii="Arial" w:hAnsi="Arial" w:cs="Arial"/>
          <w:sz w:val="22"/>
          <w:szCs w:val="22"/>
          <w:highlight w:val="yellow"/>
          <w:lang w:eastAsia="es-BO"/>
        </w:rPr>
        <w:t xml:space="preserve">En caso de aceptación expresa y según corresponda, la </w:t>
      </w:r>
      <w:r w:rsidRPr="00F24364">
        <w:rPr>
          <w:rFonts w:ascii="Arial" w:hAnsi="Arial" w:cs="Arial"/>
          <w:b/>
          <w:sz w:val="22"/>
          <w:szCs w:val="22"/>
          <w:highlight w:val="yellow"/>
          <w:lang w:eastAsia="es-BO"/>
        </w:rPr>
        <w:t>ENTIDAD</w:t>
      </w:r>
      <w:r w:rsidRPr="00F24364">
        <w:rPr>
          <w:rFonts w:ascii="Arial" w:hAnsi="Arial" w:cs="Arial"/>
          <w:sz w:val="22"/>
          <w:szCs w:val="22"/>
          <w:highlight w:val="yellow"/>
          <w:lang w:eastAsia="es-BO"/>
        </w:rPr>
        <w:t xml:space="preserve"> deberá realizar:</w:t>
      </w:r>
      <w:r w:rsidRPr="00DB5EEE">
        <w:rPr>
          <w:rFonts w:ascii="Arial" w:hAnsi="Arial" w:cs="Arial"/>
          <w:b/>
          <w:sz w:val="22"/>
          <w:szCs w:val="22"/>
          <w:lang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0"/>
          <w:numId w:val="100"/>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ampliación del plazo de entrega a través de un Contrato Modificatorio o; </w:t>
      </w:r>
    </w:p>
    <w:p w:rsidR="00E53BDC" w:rsidRPr="00165D73" w:rsidRDefault="00E53BDC" w:rsidP="0008160D">
      <w:pPr>
        <w:numPr>
          <w:ilvl w:val="0"/>
          <w:numId w:val="100"/>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Efectivizar la Resolución parcial o total de Contrato por causas de fuerza mayor, caso fortuito u otras causas debidamente justificadas que afecten al </w:t>
      </w:r>
      <w:r w:rsidRPr="00165D73">
        <w:rPr>
          <w:rFonts w:ascii="Arial" w:hAnsi="Arial" w:cs="Arial"/>
          <w:b/>
          <w:bCs/>
          <w:sz w:val="22"/>
          <w:szCs w:val="22"/>
          <w:lang w:val="es-BO" w:eastAsia="es-BO"/>
        </w:rPr>
        <w:t xml:space="preserve">PROVEEDOR. </w:t>
      </w:r>
    </w:p>
    <w:p w:rsidR="00E53BDC" w:rsidRPr="00165D73" w:rsidRDefault="00E53BDC" w:rsidP="00E53BDC">
      <w:pPr>
        <w:autoSpaceDE w:val="0"/>
        <w:autoSpaceDN w:val="0"/>
        <w:adjustRightInd w:val="0"/>
        <w:ind w:left="36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caso de ampliación de plazo, se deberá considerar un periodo igual al tiempo durante el cual no se haya podido realizar la ejecución del contrato como resultado del hecho de fuerza </w:t>
      </w:r>
      <w:r w:rsidRPr="00165D73">
        <w:rPr>
          <w:rFonts w:ascii="Arial" w:hAnsi="Arial" w:cs="Arial"/>
          <w:sz w:val="22"/>
          <w:szCs w:val="22"/>
          <w:lang w:val="es-BO" w:eastAsia="es-BO"/>
        </w:rPr>
        <w:lastRenderedPageBreak/>
        <w:t xml:space="preserve">mayor, caso fortuito u otras causas debidamente justificadas, salvo acuerdo en contrario entre las partes.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DÉCIMA NOVENA.- (TERMINACIÓN DEL CONTRATO) </w:t>
      </w:r>
      <w:r w:rsidRPr="00165D73">
        <w:rPr>
          <w:rFonts w:ascii="Arial" w:hAnsi="Arial" w:cs="Arial"/>
          <w:sz w:val="22"/>
          <w:szCs w:val="22"/>
          <w:lang w:val="es-BO" w:eastAsia="es-BO"/>
        </w:rPr>
        <w:t xml:space="preserve">El presente contrato concluirá por una de las siguientes causas: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1"/>
          <w:numId w:val="101"/>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Por Cumplimiento del Contrato: </w:t>
      </w:r>
      <w:r w:rsidRPr="00165D73">
        <w:rPr>
          <w:rFonts w:ascii="Arial" w:hAnsi="Arial" w:cs="Arial"/>
          <w:sz w:val="22"/>
          <w:szCs w:val="22"/>
          <w:lang w:val="es-BO" w:eastAsia="es-BO"/>
        </w:rPr>
        <w:t xml:space="preserve">Es la forma ordinaria de terminación, donde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como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ind w:left="720"/>
        <w:jc w:val="both"/>
        <w:rPr>
          <w:rFonts w:ascii="Arial" w:hAnsi="Arial" w:cs="Arial"/>
          <w:sz w:val="22"/>
          <w:szCs w:val="22"/>
          <w:lang w:val="es-BO" w:eastAsia="es-BO"/>
        </w:rPr>
      </w:pPr>
    </w:p>
    <w:p w:rsidR="00E53BDC" w:rsidRPr="00165D73" w:rsidRDefault="00E53BDC" w:rsidP="0008160D">
      <w:pPr>
        <w:numPr>
          <w:ilvl w:val="1"/>
          <w:numId w:val="101"/>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Por Resolución del Contrato: </w:t>
      </w:r>
      <w:r w:rsidRPr="00165D73">
        <w:rPr>
          <w:rFonts w:ascii="Arial" w:hAnsi="Arial" w:cs="Arial"/>
          <w:sz w:val="22"/>
          <w:szCs w:val="22"/>
          <w:lang w:val="es-BO" w:eastAsia="es-BO"/>
        </w:rPr>
        <w:t xml:space="preserve">Es la forma extraordinaria de terminación del contrato que procederá únicamente por las siguientes causales: </w:t>
      </w:r>
    </w:p>
    <w:p w:rsidR="00E53BDC" w:rsidRPr="00165D73" w:rsidRDefault="00E53BDC" w:rsidP="00E53BDC">
      <w:pPr>
        <w:ind w:left="720"/>
        <w:jc w:val="both"/>
        <w:rPr>
          <w:rFonts w:ascii="Arial" w:hAnsi="Arial" w:cs="Arial"/>
          <w:b/>
          <w:bCs/>
          <w:sz w:val="22"/>
          <w:szCs w:val="22"/>
          <w:lang w:val="es-BO" w:eastAsia="es-BO"/>
        </w:rPr>
      </w:pPr>
    </w:p>
    <w:p w:rsidR="00E53BDC" w:rsidRPr="00165D73" w:rsidRDefault="00E53BDC" w:rsidP="0008160D">
      <w:pPr>
        <w:numPr>
          <w:ilvl w:val="2"/>
          <w:numId w:val="101"/>
        </w:numPr>
        <w:autoSpaceDE w:val="0"/>
        <w:autoSpaceDN w:val="0"/>
        <w:adjustRightInd w:val="0"/>
        <w:ind w:left="993"/>
        <w:jc w:val="both"/>
        <w:rPr>
          <w:rFonts w:ascii="Arial" w:hAnsi="Arial" w:cs="Arial"/>
          <w:sz w:val="22"/>
          <w:szCs w:val="22"/>
          <w:lang w:val="es-BO" w:eastAsia="es-BO"/>
        </w:rPr>
      </w:pPr>
      <w:r w:rsidRPr="00165D73">
        <w:rPr>
          <w:rFonts w:ascii="Arial" w:hAnsi="Arial" w:cs="Arial"/>
          <w:b/>
          <w:bCs/>
          <w:sz w:val="22"/>
          <w:szCs w:val="22"/>
          <w:lang w:val="es-BO" w:eastAsia="es-BO"/>
        </w:rPr>
        <w:t xml:space="preserve">Resolución a requerimiento de la ENTIDAD, por causales atribuibles al PROVEEDOR.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proceder al trámite de resolución del Contrato, en los siguientes casos: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8E54A3" w:rsidRDefault="00E53BDC" w:rsidP="0008160D">
      <w:pPr>
        <w:pStyle w:val="Prrafodelista"/>
        <w:numPr>
          <w:ilvl w:val="0"/>
          <w:numId w:val="108"/>
        </w:numPr>
        <w:contextualSpacing/>
        <w:jc w:val="both"/>
        <w:rPr>
          <w:rFonts w:ascii="Arial" w:hAnsi="Arial" w:cs="Arial"/>
          <w:bCs/>
          <w:sz w:val="22"/>
          <w:szCs w:val="22"/>
        </w:rPr>
      </w:pPr>
      <w:r w:rsidRPr="008E54A3">
        <w:rPr>
          <w:rFonts w:ascii="Arial" w:hAnsi="Arial" w:cs="Arial"/>
          <w:bCs/>
          <w:sz w:val="22"/>
          <w:szCs w:val="22"/>
        </w:rPr>
        <w:t xml:space="preserve">Por disolución del PROVEEDOR. </w:t>
      </w:r>
    </w:p>
    <w:p w:rsidR="00E53BDC" w:rsidRPr="008E54A3" w:rsidRDefault="00E53BDC" w:rsidP="0008160D">
      <w:pPr>
        <w:pStyle w:val="Prrafodelista"/>
        <w:numPr>
          <w:ilvl w:val="0"/>
          <w:numId w:val="108"/>
        </w:numPr>
        <w:contextualSpacing/>
        <w:jc w:val="both"/>
        <w:rPr>
          <w:rFonts w:ascii="Arial" w:hAnsi="Arial" w:cs="Arial"/>
          <w:bCs/>
          <w:sz w:val="22"/>
          <w:szCs w:val="22"/>
        </w:rPr>
      </w:pPr>
      <w:r w:rsidRPr="008E54A3">
        <w:rPr>
          <w:rFonts w:ascii="Arial" w:hAnsi="Arial" w:cs="Arial"/>
          <w:bCs/>
          <w:sz w:val="22"/>
          <w:szCs w:val="22"/>
        </w:rPr>
        <w:t xml:space="preserve">Por quiebra declarada del PROVEEDOR. </w:t>
      </w:r>
    </w:p>
    <w:p w:rsidR="00E53BDC" w:rsidRPr="008E54A3" w:rsidRDefault="00E53BDC" w:rsidP="0008160D">
      <w:pPr>
        <w:pStyle w:val="Prrafodelista"/>
        <w:numPr>
          <w:ilvl w:val="0"/>
          <w:numId w:val="108"/>
        </w:numPr>
        <w:contextualSpacing/>
        <w:jc w:val="both"/>
        <w:rPr>
          <w:rFonts w:ascii="Arial" w:hAnsi="Arial" w:cs="Arial"/>
          <w:bCs/>
          <w:sz w:val="22"/>
          <w:szCs w:val="22"/>
        </w:rPr>
      </w:pPr>
      <w:r w:rsidRPr="008E54A3">
        <w:rPr>
          <w:rFonts w:ascii="Arial" w:hAnsi="Arial" w:cs="Arial"/>
          <w:bCs/>
          <w:sz w:val="22"/>
          <w:szCs w:val="22"/>
        </w:rPr>
        <w:t xml:space="preserve">Por incumplimiento injustificado a la Cláusula CUARTA (PLAZO DE ENTREGA), sin que el PROVEEDOR adopte medidas necesarias y oportunas para recuperar su demora y asegurar la conclusión de la entrega. </w:t>
      </w:r>
    </w:p>
    <w:p w:rsidR="00E53BDC" w:rsidRPr="008E54A3" w:rsidRDefault="00E53BDC" w:rsidP="0008160D">
      <w:pPr>
        <w:pStyle w:val="Prrafodelista"/>
        <w:numPr>
          <w:ilvl w:val="0"/>
          <w:numId w:val="108"/>
        </w:numPr>
        <w:contextualSpacing/>
        <w:jc w:val="both"/>
        <w:rPr>
          <w:rFonts w:ascii="Arial" w:hAnsi="Arial" w:cs="Arial"/>
          <w:bCs/>
          <w:sz w:val="22"/>
          <w:szCs w:val="22"/>
        </w:rPr>
      </w:pPr>
      <w:r w:rsidRPr="008E54A3">
        <w:rPr>
          <w:rFonts w:ascii="Arial" w:hAnsi="Arial" w:cs="Arial"/>
          <w:bCs/>
          <w:sz w:val="22"/>
          <w:szCs w:val="22"/>
        </w:rPr>
        <w:t>Cuando el monto de la multa por atraso en la entrega de los BIENES, alcance el diez por ciento (10%) del monto total del contrato, decisión optativa, o el veinte por ciento (20%), de forma obligatoria.</w:t>
      </w:r>
    </w:p>
    <w:p w:rsidR="00E53BDC" w:rsidRPr="008E54A3" w:rsidRDefault="00E53BDC" w:rsidP="00E53BDC">
      <w:pPr>
        <w:pStyle w:val="Prrafodelista"/>
        <w:ind w:left="1287"/>
        <w:jc w:val="both"/>
        <w:rPr>
          <w:rFonts w:ascii="Arial" w:hAnsi="Arial" w:cs="Arial"/>
          <w:bCs/>
          <w:sz w:val="22"/>
          <w:szCs w:val="22"/>
        </w:rPr>
      </w:pPr>
      <w:r w:rsidRPr="008E54A3">
        <w:rPr>
          <w:rFonts w:ascii="Arial" w:hAnsi="Arial" w:cs="Arial"/>
          <w:bCs/>
          <w:sz w:val="22"/>
          <w:szCs w:val="22"/>
        </w:rPr>
        <w:t xml:space="preserve"> (Incluir la siguiente causal sólo para contratación de BIENES sujetos a provisión continua)</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2"/>
          <w:numId w:val="101"/>
        </w:numPr>
        <w:autoSpaceDE w:val="0"/>
        <w:autoSpaceDN w:val="0"/>
        <w:adjustRightInd w:val="0"/>
        <w:ind w:left="993"/>
        <w:jc w:val="both"/>
        <w:rPr>
          <w:rFonts w:ascii="Arial" w:hAnsi="Arial" w:cs="Arial"/>
          <w:sz w:val="22"/>
          <w:szCs w:val="22"/>
          <w:lang w:val="es-BO" w:eastAsia="es-BO"/>
        </w:rPr>
      </w:pPr>
      <w:r w:rsidRPr="00165D73">
        <w:rPr>
          <w:rFonts w:ascii="Arial" w:hAnsi="Arial" w:cs="Arial"/>
          <w:b/>
          <w:bCs/>
          <w:sz w:val="22"/>
          <w:szCs w:val="22"/>
          <w:lang w:val="es-BO" w:eastAsia="es-BO"/>
        </w:rPr>
        <w:t xml:space="preserve">Resolución a requerimiento del PROVEEDOR por causales atribuibles a la ENTIDAD. </w:t>
      </w:r>
    </w:p>
    <w:p w:rsidR="00E53BDC" w:rsidRPr="00165D73" w:rsidRDefault="00E53BDC" w:rsidP="00E53BDC">
      <w:pPr>
        <w:autoSpaceDE w:val="0"/>
        <w:autoSpaceDN w:val="0"/>
        <w:adjustRightInd w:val="0"/>
        <w:ind w:left="480"/>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podrá proceder al trámite de resolución del Contrato, en los siguientes casos:</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0"/>
          <w:numId w:val="102"/>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Si apartándose de los términos del contrato,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pretende realizar modificaciones al alcance, monto y/o plazo del contrato, sin la emisión del Contrato Modificatorio correspondiente;</w:t>
      </w:r>
    </w:p>
    <w:p w:rsidR="00E53BDC" w:rsidRPr="00165D73" w:rsidRDefault="00E53BDC" w:rsidP="0008160D">
      <w:pPr>
        <w:numPr>
          <w:ilvl w:val="0"/>
          <w:numId w:val="102"/>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Por incumplimiento injustificado en el pago, por más de cuarenta y cinco (45) días calendario, computables a partir de la fecha de la recepción de los bienes en la entidad, conforme las condiciones del contrato;</w:t>
      </w:r>
    </w:p>
    <w:p w:rsidR="00E53BDC" w:rsidRPr="00165D73" w:rsidRDefault="00E53BDC" w:rsidP="0008160D">
      <w:pPr>
        <w:numPr>
          <w:ilvl w:val="0"/>
          <w:numId w:val="102"/>
        </w:numPr>
        <w:autoSpaceDE w:val="0"/>
        <w:autoSpaceDN w:val="0"/>
        <w:adjustRightInd w:val="0"/>
        <w:ind w:left="1418"/>
        <w:jc w:val="both"/>
        <w:rPr>
          <w:rFonts w:ascii="Arial" w:hAnsi="Arial" w:cs="Arial"/>
          <w:sz w:val="22"/>
          <w:szCs w:val="22"/>
          <w:lang w:val="es-BO" w:eastAsia="es-BO"/>
        </w:rPr>
      </w:pPr>
      <w:r w:rsidRPr="00165D73">
        <w:rPr>
          <w:rFonts w:ascii="Arial" w:hAnsi="Arial" w:cs="Arial"/>
          <w:sz w:val="22"/>
          <w:szCs w:val="22"/>
          <w:lang w:val="es-BO" w:eastAsia="es-BO"/>
        </w:rPr>
        <w:t xml:space="preserve">Por instrucciones injustificadas emanadas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para la suspensión de la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por más de treinta (30) días calendario.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08160D">
      <w:pPr>
        <w:numPr>
          <w:ilvl w:val="2"/>
          <w:numId w:val="101"/>
        </w:numPr>
        <w:autoSpaceDE w:val="0"/>
        <w:autoSpaceDN w:val="0"/>
        <w:adjustRightInd w:val="0"/>
        <w:ind w:left="993" w:hanging="709"/>
        <w:jc w:val="both"/>
        <w:rPr>
          <w:rFonts w:ascii="Arial" w:hAnsi="Arial" w:cs="Arial"/>
          <w:sz w:val="22"/>
          <w:szCs w:val="22"/>
          <w:lang w:val="es-BO" w:eastAsia="es-BO"/>
        </w:rPr>
      </w:pPr>
      <w:r w:rsidRPr="00165D73">
        <w:rPr>
          <w:rFonts w:ascii="Arial" w:hAnsi="Arial" w:cs="Arial"/>
          <w:b/>
          <w:bCs/>
          <w:sz w:val="22"/>
          <w:szCs w:val="22"/>
          <w:lang w:val="es-BO" w:eastAsia="es-BO"/>
        </w:rPr>
        <w:t xml:space="preserve">Formas de Resolución y Reglas aplicables a la Resolución: </w:t>
      </w:r>
      <w:r w:rsidRPr="00165D73">
        <w:rPr>
          <w:rFonts w:ascii="Arial" w:hAnsi="Arial" w:cs="Arial"/>
          <w:sz w:val="22"/>
          <w:szCs w:val="22"/>
          <w:lang w:val="es-BO" w:eastAsia="es-BO"/>
        </w:rPr>
        <w:t xml:space="preserve">De acuerdo a las causales de Resolución de Contrato señaladas precedentemente, podrán efectivizarse la terminación total o parcial del contrato. </w:t>
      </w:r>
    </w:p>
    <w:p w:rsidR="00E53BDC" w:rsidRPr="00165D73" w:rsidRDefault="00E53BDC" w:rsidP="00E53BDC">
      <w:pPr>
        <w:autoSpaceDE w:val="0"/>
        <w:autoSpaceDN w:val="0"/>
        <w:adjustRightInd w:val="0"/>
        <w:ind w:left="993"/>
        <w:jc w:val="both"/>
        <w:rPr>
          <w:rFonts w:ascii="Arial" w:hAnsi="Arial" w:cs="Arial"/>
          <w:b/>
          <w:bCs/>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total del contrato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u otros aspectos que considere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procederá la resolución total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haya realizado ninguna recepción.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parcial del contrato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procederá la resolución parcial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haya efectivizado la recepción de una parcialidad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de manera excepcional, conforme lo establecido en la Cláusula Trigésima Tercera.</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Para procesar la resolución del Contrato por cualquiera de las causales señaladas,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según corresponda, notificará mediante carta notariada a la otra parte, la intención de Resolver el Contrato, estableciendo claramente la causal que se aduce.</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En el caso de que al vencimiento del término de los diez (10) días hábiles no existiese ninguna respuesta, el proceso de resolución continuará a cuyo fin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según quién haya requerido la Resolución del Contrato, notificará mediante carta notariada a la otra parte, que la resolución del Contrato se ha hecho efectiva.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F778D3">
        <w:rPr>
          <w:rFonts w:ascii="Arial" w:hAnsi="Arial" w:cs="Arial"/>
          <w:sz w:val="22"/>
          <w:szCs w:val="22"/>
          <w:lang w:val="es-BO" w:eastAsia="es-BO"/>
        </w:rPr>
        <w:t xml:space="preserve">Esta carta notariada que efectiviza la resolución de Contrato, dará lugar a que, cuando la resolución sea por causales atribuibles al </w:t>
      </w:r>
      <w:r w:rsidRPr="00F778D3">
        <w:rPr>
          <w:rFonts w:ascii="Arial" w:hAnsi="Arial" w:cs="Arial"/>
          <w:b/>
          <w:bCs/>
          <w:sz w:val="22"/>
          <w:szCs w:val="22"/>
          <w:lang w:val="es-BO" w:eastAsia="es-BO"/>
        </w:rPr>
        <w:t xml:space="preserve">PROVEEDOR, </w:t>
      </w:r>
      <w:r w:rsidRPr="00F778D3">
        <w:rPr>
          <w:rFonts w:ascii="Arial" w:hAnsi="Arial" w:cs="Arial"/>
          <w:sz w:val="22"/>
          <w:szCs w:val="22"/>
          <w:lang w:val="es-BO" w:eastAsia="es-BO"/>
        </w:rPr>
        <w:t xml:space="preserve">se consolide a favor de la </w:t>
      </w:r>
      <w:r w:rsidRPr="00F778D3">
        <w:rPr>
          <w:rFonts w:ascii="Arial" w:hAnsi="Arial" w:cs="Arial"/>
          <w:b/>
          <w:bCs/>
          <w:sz w:val="22"/>
          <w:szCs w:val="22"/>
          <w:lang w:val="es-BO" w:eastAsia="es-BO"/>
        </w:rPr>
        <w:t xml:space="preserve">ENTIDAD </w:t>
      </w:r>
      <w:r w:rsidRPr="00F778D3">
        <w:rPr>
          <w:rFonts w:ascii="Arial" w:hAnsi="Arial" w:cs="Arial"/>
          <w:sz w:val="22"/>
          <w:szCs w:val="22"/>
          <w:lang w:val="es-BO" w:eastAsia="es-BO"/>
        </w:rPr>
        <w:t xml:space="preserve">la Garantía de Cumplimiento de Contrato.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Una vez efectivizada la Resolución del contrato, las partes procederán a realizar la liquidación del contrato.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08160D">
      <w:pPr>
        <w:numPr>
          <w:ilvl w:val="1"/>
          <w:numId w:val="101"/>
        </w:num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Formas de Resolución y Resolución por causas de fuerza mayor, caso fortuito o en resguardo de los intereses del Estado.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total del contrato por causas de fuerza mayor, caso fortuito u otras causas debidamente justificadas,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u otros aspectos que considere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w:t>
      </w:r>
      <w:r w:rsidRPr="00165D73">
        <w:rPr>
          <w:rFonts w:ascii="Arial" w:hAnsi="Arial" w:cs="Arial"/>
          <w:sz w:val="22"/>
          <w:szCs w:val="22"/>
          <w:lang w:val="es-BO" w:eastAsia="es-BO"/>
        </w:rPr>
        <w:lastRenderedPageBreak/>
        <w:t xml:space="preserve">una entrega, procederá la resolución total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 haya realizado ninguna recepción.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terminación parcial del contrato por causas de fuerza mayor, caso fortuito u otras causas debidamente justificadas procederá para aquellos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una sola entrega, procederá la resolución parcial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haya efectivizado la recepción de una parcialidad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de manera excepcional, conforme lo establecido en la Cláusula Trigésima Tercera.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Si en cualquier momento antes de la terminación de la provisión o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del Contrato,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 encontrase con situaciones no atribuibles a su voluntad, por causas de fuerza mayor, caso fortuito u otras causas debidamente justificadas, que imposibilite el cumplimiento de sus obligaciones, comunicará por escrito su intención de resolver el contrato.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previa evaluación y aceptación de la solicitud</w:t>
      </w:r>
      <w:r w:rsidRPr="00165D73">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mediante carta notariada dirigida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suspenderá la ejecución y resolverá el Contrato total o parcialmente. A la entrega de dicha comunicación oficial de resolución,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suspenderá la ejecución del contrato de acuerdo a las instrucciones escritas que al efecto emita la </w:t>
      </w:r>
      <w:r w:rsidRPr="00165D73">
        <w:rPr>
          <w:rFonts w:ascii="Arial" w:hAnsi="Arial" w:cs="Arial"/>
          <w:b/>
          <w:bCs/>
          <w:sz w:val="22"/>
          <w:szCs w:val="22"/>
          <w:lang w:val="es-BO" w:eastAsia="es-BO"/>
        </w:rPr>
        <w:t xml:space="preserve">ENTIDAD.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Asimismo, si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65D73">
        <w:rPr>
          <w:rFonts w:ascii="Arial" w:hAnsi="Arial" w:cs="Arial"/>
          <w:b/>
          <w:bCs/>
          <w:sz w:val="22"/>
          <w:szCs w:val="22"/>
          <w:lang w:val="es-BO" w:eastAsia="es-BO"/>
        </w:rPr>
        <w:t xml:space="preserve">CONTRATO </w:t>
      </w:r>
      <w:r w:rsidRPr="00165D73">
        <w:rPr>
          <w:rFonts w:ascii="Arial" w:hAnsi="Arial" w:cs="Arial"/>
          <w:sz w:val="22"/>
          <w:szCs w:val="22"/>
          <w:lang w:val="es-BO" w:eastAsia="es-BO"/>
        </w:rPr>
        <w:t xml:space="preserve">total o parcialmente.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Se liquidarán los saldos correspondientes para el cierre de la adquisición y algunos otros gastos que a juicio de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fueran considerados sujetos a reembolso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165D73" w:rsidRDefault="00E53BDC" w:rsidP="00E53BDC">
      <w:pPr>
        <w:autoSpaceDE w:val="0"/>
        <w:autoSpaceDN w:val="0"/>
        <w:adjustRightInd w:val="0"/>
        <w:ind w:left="993"/>
        <w:jc w:val="both"/>
        <w:rPr>
          <w:rFonts w:ascii="Arial" w:hAnsi="Arial" w:cs="Arial"/>
          <w:sz w:val="22"/>
          <w:szCs w:val="22"/>
          <w:lang w:val="es-BO" w:eastAsia="es-BO"/>
        </w:rPr>
      </w:pPr>
      <w:r w:rsidRPr="00165D73">
        <w:rPr>
          <w:rFonts w:ascii="Arial" w:hAnsi="Arial" w:cs="Arial"/>
          <w:sz w:val="22"/>
          <w:szCs w:val="22"/>
          <w:lang w:val="es-BO" w:eastAsia="es-BO"/>
        </w:rPr>
        <w:t xml:space="preserve">Una vez efectivizada la Resolución del contrato, las partes procederán a realizar la liquidación del contrato. </w:t>
      </w:r>
    </w:p>
    <w:p w:rsidR="00E53BDC" w:rsidRPr="00165D73" w:rsidRDefault="00E53BDC" w:rsidP="00E53BDC">
      <w:pPr>
        <w:autoSpaceDE w:val="0"/>
        <w:autoSpaceDN w:val="0"/>
        <w:adjustRightInd w:val="0"/>
        <w:ind w:left="993"/>
        <w:jc w:val="both"/>
        <w:rPr>
          <w:rFonts w:ascii="Arial" w:hAnsi="Arial" w:cs="Arial"/>
          <w:sz w:val="22"/>
          <w:szCs w:val="22"/>
          <w:lang w:val="es-BO" w:eastAsia="es-BO"/>
        </w:rPr>
      </w:pPr>
    </w:p>
    <w:p w:rsidR="00E53BDC" w:rsidRPr="004B3642"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VIGÉSIMA</w:t>
      </w:r>
      <w:r>
        <w:rPr>
          <w:rFonts w:ascii="Arial" w:hAnsi="Arial" w:cs="Arial"/>
          <w:b/>
          <w:bCs/>
          <w:sz w:val="22"/>
          <w:szCs w:val="22"/>
          <w:lang w:val="es-BO" w:eastAsia="es-BO"/>
        </w:rPr>
        <w:t xml:space="preserve">.- (SOLUCIÓN DE CONTROVERSIAS) </w:t>
      </w:r>
      <w:r w:rsidRPr="00165D73">
        <w:rPr>
          <w:rFonts w:ascii="Arial" w:hAnsi="Arial" w:cs="Arial"/>
          <w:sz w:val="22"/>
          <w:szCs w:val="22"/>
          <w:lang w:val="es-BO" w:eastAsia="es-BO"/>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II. CONDICIONES PARTICULARES DEL CONTRATO</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8E54A3" w:rsidRDefault="00E53BDC" w:rsidP="00E53BDC">
      <w:pPr>
        <w:autoSpaceDE w:val="0"/>
        <w:autoSpaceDN w:val="0"/>
        <w:adjustRightInd w:val="0"/>
        <w:jc w:val="both"/>
        <w:rPr>
          <w:rFonts w:ascii="Arial" w:hAnsi="Arial" w:cs="Arial"/>
          <w:i/>
          <w:sz w:val="22"/>
          <w:szCs w:val="22"/>
          <w:u w:val="single"/>
          <w:lang w:eastAsia="es-BO"/>
        </w:rPr>
      </w:pPr>
      <w:r w:rsidRPr="00294E20">
        <w:rPr>
          <w:rFonts w:ascii="Arial" w:hAnsi="Arial" w:cs="Arial"/>
          <w:b/>
          <w:sz w:val="22"/>
          <w:szCs w:val="22"/>
          <w:highlight w:val="yellow"/>
          <w:shd w:val="clear" w:color="auto" w:fill="FFFFFF" w:themeFill="background1"/>
          <w:lang w:eastAsia="es-BO"/>
        </w:rPr>
        <w:t>VIGÉSIMA PRIMERA. - (FORMA DE PAGO)</w:t>
      </w:r>
      <w:r w:rsidRPr="008E54A3">
        <w:rPr>
          <w:rFonts w:ascii="Arial" w:hAnsi="Arial" w:cs="Arial"/>
          <w:b/>
          <w:i/>
          <w:sz w:val="22"/>
          <w:szCs w:val="22"/>
          <w:lang w:eastAsia="es-BO"/>
        </w:rPr>
        <w:t xml:space="preserve"> </w:t>
      </w:r>
      <w:r w:rsidRPr="008E54A3">
        <w:rPr>
          <w:rFonts w:ascii="Arial" w:hAnsi="Arial" w:cs="Arial"/>
          <w:sz w:val="22"/>
          <w:szCs w:val="22"/>
          <w:lang w:eastAsia="es-BO"/>
        </w:rPr>
        <w:t xml:space="preserve">Una vez suscrito el presente contrato, la </w:t>
      </w:r>
      <w:r w:rsidRPr="00F778D3">
        <w:rPr>
          <w:rFonts w:ascii="Arial" w:hAnsi="Arial" w:cs="Arial"/>
          <w:b/>
          <w:bCs/>
          <w:sz w:val="22"/>
          <w:szCs w:val="22"/>
          <w:lang w:eastAsia="es-BO"/>
        </w:rPr>
        <w:t>ENTIDAD</w:t>
      </w:r>
      <w:r w:rsidRPr="008E54A3">
        <w:rPr>
          <w:rFonts w:ascii="Arial" w:hAnsi="Arial" w:cs="Arial"/>
          <w:bCs/>
          <w:i/>
          <w:sz w:val="22"/>
          <w:szCs w:val="22"/>
          <w:lang w:eastAsia="es-BO"/>
        </w:rPr>
        <w:t xml:space="preserve"> </w:t>
      </w:r>
      <w:r w:rsidRPr="008E54A3">
        <w:rPr>
          <w:rFonts w:ascii="Arial" w:hAnsi="Arial" w:cs="Arial"/>
          <w:sz w:val="22"/>
          <w:szCs w:val="22"/>
          <w:lang w:eastAsia="es-BO"/>
        </w:rPr>
        <w:t xml:space="preserve">solicitará la emisión de una carta de crédito a favor del </w:t>
      </w:r>
      <w:r w:rsidRPr="00F778D3">
        <w:rPr>
          <w:rFonts w:ascii="Arial" w:hAnsi="Arial" w:cs="Arial"/>
          <w:b/>
          <w:bCs/>
          <w:sz w:val="22"/>
          <w:szCs w:val="22"/>
          <w:lang w:eastAsia="es-BO"/>
        </w:rPr>
        <w:t>PROVEEDOR</w:t>
      </w:r>
      <w:r w:rsidRPr="008E54A3">
        <w:rPr>
          <w:rFonts w:ascii="Arial" w:hAnsi="Arial" w:cs="Arial"/>
          <w:bCs/>
          <w:sz w:val="22"/>
          <w:szCs w:val="22"/>
          <w:lang w:eastAsia="es-BO"/>
        </w:rPr>
        <w:t xml:space="preserve"> </w:t>
      </w:r>
      <w:r w:rsidRPr="008E54A3">
        <w:rPr>
          <w:rFonts w:ascii="Arial" w:hAnsi="Arial" w:cs="Arial"/>
          <w:sz w:val="22"/>
          <w:szCs w:val="22"/>
          <w:lang w:eastAsia="es-BO"/>
        </w:rPr>
        <w:t>cubriendo la importación de los bienes a ser provistos.</w:t>
      </w:r>
      <w:r w:rsidRPr="008E54A3">
        <w:rPr>
          <w:rFonts w:ascii="Arial" w:hAnsi="Arial" w:cs="Arial"/>
          <w:i/>
          <w:sz w:val="22"/>
          <w:szCs w:val="22"/>
          <w:u w:val="single"/>
          <w:lang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Los términos y condiciones de la emisión de la carta de crédito deben guardar estrecha relación con los términos y condiciones del presente contrato.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carta de crédito deberá ser emitida bajo las reglas y usos uniformes de la Cámara de Comercio Internacional (UCP600) o posteriores modificaciones.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DB5EEE" w:rsidRDefault="00E53BDC" w:rsidP="00E53BDC">
      <w:pPr>
        <w:autoSpaceDE w:val="0"/>
        <w:autoSpaceDN w:val="0"/>
        <w:adjustRightInd w:val="0"/>
        <w:jc w:val="both"/>
        <w:rPr>
          <w:rFonts w:ascii="Arial" w:hAnsi="Arial" w:cs="Arial"/>
          <w:sz w:val="22"/>
          <w:szCs w:val="22"/>
          <w:lang w:eastAsia="es-BO"/>
        </w:rPr>
      </w:pPr>
      <w:r w:rsidRPr="008E54A3">
        <w:rPr>
          <w:rFonts w:ascii="Arial" w:hAnsi="Arial" w:cs="Arial"/>
          <w:sz w:val="22"/>
          <w:szCs w:val="22"/>
          <w:lang w:eastAsia="es-BO"/>
        </w:rPr>
        <w:t xml:space="preserve">La fecha de entrega de los </w:t>
      </w:r>
      <w:r w:rsidRPr="008E54A3">
        <w:rPr>
          <w:rFonts w:ascii="Arial" w:hAnsi="Arial" w:cs="Arial"/>
          <w:b/>
          <w:bCs/>
          <w:sz w:val="22"/>
          <w:szCs w:val="22"/>
          <w:lang w:eastAsia="es-BO"/>
        </w:rPr>
        <w:t>BIENES</w:t>
      </w:r>
      <w:r w:rsidRPr="008E54A3">
        <w:rPr>
          <w:rFonts w:ascii="Arial" w:hAnsi="Arial" w:cs="Arial"/>
          <w:bCs/>
          <w:sz w:val="22"/>
          <w:szCs w:val="22"/>
          <w:lang w:eastAsia="es-BO"/>
        </w:rPr>
        <w:t xml:space="preserve"> </w:t>
      </w:r>
      <w:r w:rsidRPr="008E54A3">
        <w:rPr>
          <w:rFonts w:ascii="Arial" w:hAnsi="Arial" w:cs="Arial"/>
          <w:sz w:val="22"/>
          <w:szCs w:val="22"/>
          <w:lang w:eastAsia="es-BO"/>
        </w:rPr>
        <w:t xml:space="preserve">objeto del presente contrato, se </w:t>
      </w:r>
      <w:r w:rsidRPr="00DB5EEE">
        <w:rPr>
          <w:rFonts w:ascii="Arial" w:hAnsi="Arial" w:cs="Arial"/>
          <w:sz w:val="22"/>
          <w:szCs w:val="22"/>
          <w:lang w:eastAsia="es-BO"/>
        </w:rPr>
        <w:t xml:space="preserve">computará </w:t>
      </w:r>
      <w:r w:rsidRPr="00F24364">
        <w:rPr>
          <w:rFonts w:ascii="Arial" w:hAnsi="Arial" w:cs="Arial"/>
          <w:sz w:val="22"/>
          <w:szCs w:val="22"/>
          <w:highlight w:val="yellow"/>
          <w:lang w:eastAsia="es-BO"/>
        </w:rPr>
        <w:t>de acuerdo al Cronograma de Entregas.</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 cubrir todos los gastos y comisiones cobradas por el banco del exterior. Si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requiere que la carta de crédito sea confirmada, la comisión de confirmación será cubierta por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precio del Contrato será pagado por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 la siguiente manera: </w:t>
      </w:r>
    </w:p>
    <w:p w:rsidR="00E53BDC" w:rsidRPr="00165D73" w:rsidRDefault="00E53BDC" w:rsidP="00E53BDC">
      <w:pPr>
        <w:autoSpaceDE w:val="0"/>
        <w:autoSpaceDN w:val="0"/>
        <w:adjustRightInd w:val="0"/>
        <w:ind w:left="480"/>
        <w:jc w:val="both"/>
        <w:rPr>
          <w:rFonts w:ascii="Arial" w:hAnsi="Arial" w:cs="Arial"/>
          <w:sz w:val="22"/>
          <w:szCs w:val="22"/>
          <w:lang w:val="es-BO" w:eastAsia="es-BO"/>
        </w:rPr>
      </w:pPr>
    </w:p>
    <w:p w:rsidR="00E53BDC" w:rsidRPr="00944B27" w:rsidRDefault="00E53BDC" w:rsidP="0008160D">
      <w:pPr>
        <w:numPr>
          <w:ilvl w:val="0"/>
          <w:numId w:val="105"/>
        </w:numPr>
        <w:autoSpaceDE w:val="0"/>
        <w:autoSpaceDN w:val="0"/>
        <w:adjustRightInd w:val="0"/>
        <w:ind w:left="355" w:hanging="283"/>
        <w:jc w:val="both"/>
        <w:rPr>
          <w:rFonts w:ascii="Arial" w:hAnsi="Arial" w:cs="Arial"/>
          <w:sz w:val="22"/>
          <w:szCs w:val="22"/>
          <w:highlight w:val="yellow"/>
          <w:lang w:val="es-BO" w:eastAsia="es-BO"/>
        </w:rPr>
      </w:pPr>
      <w:r w:rsidRPr="00944B27">
        <w:rPr>
          <w:rFonts w:ascii="Arial" w:hAnsi="Arial" w:cs="Arial"/>
          <w:sz w:val="22"/>
          <w:szCs w:val="22"/>
          <w:highlight w:val="yellow"/>
          <w:lang w:val="es-BO" w:eastAsia="es-BO"/>
        </w:rPr>
        <w:t>Se pagará el sesenta por ciento (60%) del valor de cada entrega, previa presentación de los documentos de embarque más el Acta de  Recepción Provisional emitida por la Comisión de Recepción</w:t>
      </w:r>
      <w:r w:rsidRPr="00944B27">
        <w:rPr>
          <w:rFonts w:ascii="Arial" w:hAnsi="Arial" w:cs="Arial"/>
          <w:bCs/>
          <w:sz w:val="22"/>
          <w:szCs w:val="22"/>
          <w:highlight w:val="yellow"/>
          <w:lang w:val="es-BO" w:eastAsia="es-BO"/>
        </w:rPr>
        <w:t xml:space="preserve">. </w:t>
      </w:r>
    </w:p>
    <w:p w:rsidR="00E53BDC" w:rsidRPr="00944B27" w:rsidRDefault="00E53BDC" w:rsidP="00E53BDC">
      <w:pPr>
        <w:autoSpaceDE w:val="0"/>
        <w:autoSpaceDN w:val="0"/>
        <w:adjustRightInd w:val="0"/>
        <w:ind w:left="355" w:hanging="283"/>
        <w:jc w:val="both"/>
        <w:rPr>
          <w:rFonts w:ascii="Arial" w:hAnsi="Arial" w:cs="Arial"/>
          <w:sz w:val="22"/>
          <w:szCs w:val="22"/>
          <w:highlight w:val="yellow"/>
          <w:lang w:val="es-BO" w:eastAsia="es-BO"/>
        </w:rPr>
      </w:pPr>
    </w:p>
    <w:p w:rsidR="00E53BDC" w:rsidRPr="00944B27" w:rsidRDefault="00E53BDC" w:rsidP="0008160D">
      <w:pPr>
        <w:numPr>
          <w:ilvl w:val="0"/>
          <w:numId w:val="105"/>
        </w:numPr>
        <w:autoSpaceDE w:val="0"/>
        <w:autoSpaceDN w:val="0"/>
        <w:adjustRightInd w:val="0"/>
        <w:ind w:left="355" w:hanging="283"/>
        <w:jc w:val="both"/>
        <w:rPr>
          <w:rFonts w:ascii="Arial" w:hAnsi="Arial" w:cs="Arial"/>
          <w:sz w:val="22"/>
          <w:szCs w:val="22"/>
          <w:highlight w:val="yellow"/>
          <w:lang w:val="es-BO" w:eastAsia="es-BO"/>
        </w:rPr>
      </w:pPr>
      <w:r w:rsidRPr="00944B27">
        <w:rPr>
          <w:rFonts w:ascii="Arial" w:hAnsi="Arial" w:cs="Arial"/>
          <w:sz w:val="22"/>
          <w:szCs w:val="22"/>
          <w:highlight w:val="yellow"/>
          <w:lang w:val="es-BO" w:eastAsia="es-BO"/>
        </w:rPr>
        <w:t xml:space="preserve">El cuarenta por ciento (40%) restante se hará efectivo a favor del </w:t>
      </w:r>
      <w:r w:rsidRPr="00944B27">
        <w:rPr>
          <w:rFonts w:ascii="Arial" w:hAnsi="Arial" w:cs="Arial"/>
          <w:b/>
          <w:bCs/>
          <w:sz w:val="22"/>
          <w:szCs w:val="22"/>
          <w:highlight w:val="yellow"/>
          <w:lang w:val="es-BO" w:eastAsia="es-BO"/>
        </w:rPr>
        <w:t>PROVEEDOR</w:t>
      </w:r>
      <w:r w:rsidRPr="00944B27">
        <w:rPr>
          <w:rFonts w:ascii="Arial" w:hAnsi="Arial" w:cs="Arial"/>
          <w:bCs/>
          <w:sz w:val="22"/>
          <w:szCs w:val="22"/>
          <w:highlight w:val="yellow"/>
          <w:lang w:val="es-BO" w:eastAsia="es-BO"/>
        </w:rPr>
        <w:t xml:space="preserve"> una vez que la Comisión de Recepción efectúe la recepción definitiva del total del material monetario y se emita el Acta de Recepción Definitiva correspondiente</w:t>
      </w:r>
      <w:r w:rsidRPr="00944B27">
        <w:rPr>
          <w:rFonts w:ascii="Arial" w:hAnsi="Arial" w:cs="Arial"/>
          <w:sz w:val="22"/>
          <w:szCs w:val="22"/>
          <w:highlight w:val="yellow"/>
          <w:lang w:val="es-BO" w:eastAsia="es-BO"/>
        </w:rPr>
        <w:t xml:space="preserve">. </w:t>
      </w:r>
    </w:p>
    <w:p w:rsidR="00E53BDC" w:rsidRPr="00944B27" w:rsidRDefault="00E53BDC" w:rsidP="00E53BDC">
      <w:pPr>
        <w:autoSpaceDE w:val="0"/>
        <w:autoSpaceDN w:val="0"/>
        <w:adjustRightInd w:val="0"/>
        <w:ind w:left="72"/>
        <w:jc w:val="both"/>
        <w:rPr>
          <w:rFonts w:ascii="Arial" w:hAnsi="Arial" w:cs="Arial"/>
          <w:sz w:val="22"/>
          <w:szCs w:val="22"/>
          <w:highlight w:val="yellow"/>
          <w:lang w:val="es-BO"/>
        </w:rPr>
      </w:pPr>
    </w:p>
    <w:p w:rsidR="00E53BDC" w:rsidRPr="00944B27" w:rsidRDefault="00E53BDC" w:rsidP="00E53BDC">
      <w:pPr>
        <w:autoSpaceDE w:val="0"/>
        <w:autoSpaceDN w:val="0"/>
        <w:adjustRightInd w:val="0"/>
        <w:ind w:left="72"/>
        <w:jc w:val="both"/>
        <w:rPr>
          <w:rFonts w:ascii="Arial" w:hAnsi="Arial" w:cs="Arial"/>
          <w:sz w:val="22"/>
          <w:szCs w:val="22"/>
          <w:highlight w:val="yellow"/>
          <w:lang w:val="es-BO"/>
        </w:rPr>
      </w:pPr>
      <w:r w:rsidRPr="00944B27">
        <w:rPr>
          <w:rFonts w:ascii="Arial" w:hAnsi="Arial" w:cs="Arial"/>
          <w:sz w:val="22"/>
          <w:szCs w:val="22"/>
          <w:highlight w:val="yellow"/>
          <w:lang w:val="es-BO"/>
        </w:rPr>
        <w:t xml:space="preserve">Los gastos fuera de Bolivia por la emisión de la Carta de Crédito deben ser pagados por el </w:t>
      </w:r>
      <w:r w:rsidRPr="00944B27">
        <w:rPr>
          <w:rFonts w:ascii="Arial" w:hAnsi="Arial" w:cs="Arial"/>
          <w:b/>
          <w:sz w:val="22"/>
          <w:szCs w:val="22"/>
          <w:highlight w:val="yellow"/>
          <w:lang w:val="es-BO"/>
        </w:rPr>
        <w:t>PROVEEDOR.</w:t>
      </w:r>
    </w:p>
    <w:p w:rsidR="00E53BDC" w:rsidRPr="00944B27" w:rsidRDefault="00E53BDC" w:rsidP="00E53BDC">
      <w:pPr>
        <w:ind w:left="72"/>
        <w:jc w:val="both"/>
        <w:rPr>
          <w:rFonts w:ascii="Arial" w:hAnsi="Arial" w:cs="Arial"/>
          <w:sz w:val="22"/>
          <w:szCs w:val="22"/>
          <w:highlight w:val="yellow"/>
          <w:lang w:val="es-BO"/>
        </w:rPr>
      </w:pPr>
    </w:p>
    <w:p w:rsidR="00E53BDC" w:rsidRPr="00944B27" w:rsidRDefault="00E53BDC" w:rsidP="00E53BDC">
      <w:pPr>
        <w:autoSpaceDE w:val="0"/>
        <w:autoSpaceDN w:val="0"/>
        <w:adjustRightInd w:val="0"/>
        <w:ind w:left="72"/>
        <w:jc w:val="both"/>
        <w:rPr>
          <w:rFonts w:ascii="Arial" w:hAnsi="Arial" w:cs="Arial"/>
          <w:sz w:val="22"/>
          <w:szCs w:val="22"/>
          <w:highlight w:val="yellow"/>
          <w:lang w:val="es-BO"/>
        </w:rPr>
      </w:pPr>
      <w:r w:rsidRPr="00944B27">
        <w:rPr>
          <w:rFonts w:ascii="Arial" w:hAnsi="Arial" w:cs="Arial"/>
          <w:sz w:val="22"/>
          <w:szCs w:val="22"/>
          <w:highlight w:val="yellow"/>
          <w:lang w:val="es-BO"/>
        </w:rPr>
        <w:t>La documentación requerida (mínima y no limitativa) para los pagos de la Carta de Crédito es la siguiente:</w:t>
      </w:r>
    </w:p>
    <w:p w:rsidR="00E53BDC" w:rsidRPr="00944B27" w:rsidRDefault="00E53BDC" w:rsidP="00E53BDC">
      <w:pPr>
        <w:ind w:left="72"/>
        <w:jc w:val="both"/>
        <w:rPr>
          <w:rFonts w:ascii="Arial" w:hAnsi="Arial" w:cs="Arial"/>
          <w:sz w:val="22"/>
          <w:szCs w:val="22"/>
          <w:highlight w:val="yellow"/>
          <w:lang w:val="es-BO"/>
        </w:rPr>
      </w:pPr>
    </w:p>
    <w:p w:rsidR="00E53BDC" w:rsidRPr="00944B27" w:rsidRDefault="00E53BDC" w:rsidP="0008160D">
      <w:pPr>
        <w:numPr>
          <w:ilvl w:val="0"/>
          <w:numId w:val="103"/>
        </w:numPr>
        <w:ind w:left="355" w:right="72" w:hanging="283"/>
        <w:jc w:val="both"/>
        <w:rPr>
          <w:rFonts w:ascii="Arial" w:hAnsi="Arial" w:cs="Arial"/>
          <w:sz w:val="22"/>
          <w:szCs w:val="22"/>
          <w:highlight w:val="yellow"/>
          <w:lang w:val="es-BO"/>
        </w:rPr>
      </w:pPr>
      <w:r w:rsidRPr="00944B27">
        <w:rPr>
          <w:rFonts w:ascii="Arial" w:hAnsi="Arial" w:cs="Arial"/>
          <w:sz w:val="22"/>
          <w:szCs w:val="22"/>
          <w:highlight w:val="yellow"/>
          <w:lang w:val="es-BO"/>
        </w:rPr>
        <w:t>Para el pago del 60%</w:t>
      </w:r>
    </w:p>
    <w:p w:rsidR="00E53BDC" w:rsidRPr="00944B27" w:rsidRDefault="00E53BDC" w:rsidP="00E53BDC">
      <w:pPr>
        <w:ind w:left="72" w:right="72"/>
        <w:jc w:val="both"/>
        <w:rPr>
          <w:rFonts w:ascii="Arial" w:hAnsi="Arial" w:cs="Arial"/>
          <w:sz w:val="22"/>
          <w:szCs w:val="22"/>
          <w:highlight w:val="yellow"/>
          <w:lang w:val="es-BO"/>
        </w:rPr>
      </w:pPr>
    </w:p>
    <w:p w:rsidR="00E53BDC" w:rsidRPr="00944B27" w:rsidRDefault="00E53BDC" w:rsidP="00E53BDC">
      <w:pPr>
        <w:numPr>
          <w:ilvl w:val="3"/>
          <w:numId w:val="62"/>
        </w:numPr>
        <w:ind w:left="355" w:right="72" w:hanging="283"/>
        <w:jc w:val="both"/>
        <w:rPr>
          <w:rFonts w:ascii="Arial" w:hAnsi="Arial" w:cs="Arial"/>
          <w:sz w:val="22"/>
          <w:szCs w:val="22"/>
          <w:highlight w:val="yellow"/>
          <w:lang w:val="es-BO"/>
        </w:rPr>
      </w:pPr>
      <w:r w:rsidRPr="00944B27">
        <w:rPr>
          <w:rFonts w:ascii="Arial" w:hAnsi="Arial" w:cs="Arial"/>
          <w:sz w:val="22"/>
          <w:szCs w:val="22"/>
          <w:highlight w:val="yellow"/>
          <w:lang w:val="es-BO"/>
        </w:rPr>
        <w:t>Factura comercial (1 original y 5 copias).</w:t>
      </w: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Juego completo del documento de transporte en original.</w:t>
      </w:r>
    </w:p>
    <w:p w:rsidR="00E53BDC" w:rsidRPr="00944B27" w:rsidRDefault="00E53BDC" w:rsidP="00E53BDC">
      <w:pPr>
        <w:numPr>
          <w:ilvl w:val="3"/>
          <w:numId w:val="62"/>
        </w:numPr>
        <w:ind w:left="355" w:right="72" w:hanging="283"/>
        <w:contextualSpacing/>
        <w:jc w:val="both"/>
        <w:rPr>
          <w:rFonts w:ascii="Arial" w:hAnsi="Arial" w:cs="Arial"/>
          <w:sz w:val="22"/>
          <w:szCs w:val="22"/>
          <w:highlight w:val="yellow"/>
          <w:lang w:val="es-BO"/>
        </w:rPr>
      </w:pPr>
      <w:r w:rsidRPr="00944B27">
        <w:rPr>
          <w:rFonts w:ascii="Arial" w:hAnsi="Arial" w:cs="Arial"/>
          <w:sz w:val="22"/>
          <w:szCs w:val="22"/>
          <w:highlight w:val="yellow"/>
          <w:lang w:val="es-BO"/>
        </w:rPr>
        <w:t>Certificado de Seguro por el 120% (ciento veinte por ciento) del valor total de la factura, especificada contra todo riesgo, con una validez mínima de 10 (diez) días calendario posteriores al arribo del material monetario en original.</w:t>
      </w: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Lista de empaque (1 original y 5 copias).</w:t>
      </w: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Certificado de Origen (1 original y 5 copias).</w:t>
      </w: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Acta de Recepción Provisional de cada entrega emitida por la Comisión de Recepción en original.</w:t>
      </w: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Manifiesto general, guía aérea o carta porte con detalle: material monetario, consignatario: BCB.</w:t>
      </w:r>
    </w:p>
    <w:p w:rsidR="00E53BDC" w:rsidRPr="00944B27" w:rsidRDefault="00E53BDC" w:rsidP="00E53BDC">
      <w:pPr>
        <w:ind w:left="72" w:right="72"/>
        <w:jc w:val="both"/>
        <w:rPr>
          <w:rFonts w:ascii="Arial" w:hAnsi="Arial" w:cs="Arial"/>
          <w:sz w:val="22"/>
          <w:szCs w:val="22"/>
          <w:highlight w:val="yellow"/>
          <w:lang w:val="es-BO"/>
        </w:rPr>
      </w:pPr>
    </w:p>
    <w:p w:rsidR="00E53BDC" w:rsidRPr="00944B27" w:rsidRDefault="00E53BDC" w:rsidP="0008160D">
      <w:pPr>
        <w:numPr>
          <w:ilvl w:val="0"/>
          <w:numId w:val="103"/>
        </w:numPr>
        <w:ind w:left="72" w:right="72" w:hanging="283"/>
        <w:jc w:val="both"/>
        <w:rPr>
          <w:rFonts w:ascii="Arial" w:hAnsi="Arial" w:cs="Arial"/>
          <w:sz w:val="22"/>
          <w:szCs w:val="22"/>
          <w:highlight w:val="yellow"/>
          <w:lang w:val="es-BO"/>
        </w:rPr>
      </w:pPr>
      <w:r w:rsidRPr="00944B27">
        <w:rPr>
          <w:rFonts w:ascii="Arial" w:hAnsi="Arial" w:cs="Arial"/>
          <w:sz w:val="22"/>
          <w:szCs w:val="22"/>
          <w:highlight w:val="yellow"/>
          <w:lang w:val="es-BO"/>
        </w:rPr>
        <w:t>Para el pago del 40%</w:t>
      </w:r>
    </w:p>
    <w:p w:rsidR="00E53BDC" w:rsidRPr="00944B27" w:rsidRDefault="00E53BDC" w:rsidP="00E53BDC">
      <w:pPr>
        <w:ind w:left="72" w:right="72"/>
        <w:jc w:val="both"/>
        <w:rPr>
          <w:rFonts w:ascii="Arial" w:hAnsi="Arial" w:cs="Arial"/>
          <w:sz w:val="22"/>
          <w:szCs w:val="22"/>
          <w:highlight w:val="yellow"/>
          <w:lang w:val="es-BO"/>
        </w:rPr>
      </w:pPr>
    </w:p>
    <w:p w:rsidR="00E53BDC" w:rsidRPr="00944B27" w:rsidRDefault="00E53BDC" w:rsidP="00E53BDC">
      <w:pPr>
        <w:numPr>
          <w:ilvl w:val="3"/>
          <w:numId w:val="62"/>
        </w:numPr>
        <w:ind w:left="355" w:right="72" w:hanging="284"/>
        <w:jc w:val="both"/>
        <w:rPr>
          <w:rFonts w:ascii="Arial" w:hAnsi="Arial" w:cs="Arial"/>
          <w:sz w:val="22"/>
          <w:szCs w:val="22"/>
          <w:highlight w:val="yellow"/>
          <w:lang w:val="es-BO"/>
        </w:rPr>
      </w:pPr>
      <w:r w:rsidRPr="00944B27">
        <w:rPr>
          <w:rFonts w:ascii="Arial" w:hAnsi="Arial" w:cs="Arial"/>
          <w:sz w:val="22"/>
          <w:szCs w:val="22"/>
          <w:highlight w:val="yellow"/>
          <w:lang w:val="es-BO"/>
        </w:rPr>
        <w:t>Acta de Recepción Definitiva emitida por la Comisión de Recepción.</w:t>
      </w:r>
    </w:p>
    <w:p w:rsidR="00E53BDC" w:rsidRPr="00944B27" w:rsidRDefault="00E53BDC" w:rsidP="00E53BDC">
      <w:pPr>
        <w:ind w:left="355" w:right="72"/>
        <w:jc w:val="both"/>
        <w:rPr>
          <w:rFonts w:ascii="Arial" w:hAnsi="Arial" w:cs="Arial"/>
          <w:sz w:val="16"/>
          <w:lang w:val="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aplicará las sanciones por demoras en la entrega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objeto del presente Contrato en la forma prevista en la Cláusula Vigésima Cuarta del presente Contrato, sin perjuicio de que se procese la resolución del mismo por incumplimiento del </w:t>
      </w:r>
      <w:r w:rsidRPr="00165D73">
        <w:rPr>
          <w:rFonts w:ascii="Arial" w:hAnsi="Arial" w:cs="Arial"/>
          <w:b/>
          <w:bCs/>
          <w:sz w:val="22"/>
          <w:szCs w:val="22"/>
          <w:lang w:val="es-BO" w:eastAsia="es-BO"/>
        </w:rPr>
        <w:t xml:space="preserve">PROVEEDOR.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Si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incurre en la demora de pago, que supere los cuarenta y cinco (45) días calendario desde la fecha de cada recepción,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165D73">
        <w:rPr>
          <w:rFonts w:ascii="Arial" w:hAnsi="Arial" w:cs="Arial"/>
          <w:b/>
          <w:bCs/>
          <w:sz w:val="22"/>
          <w:szCs w:val="22"/>
          <w:lang w:val="es-BO" w:eastAsia="es-BO"/>
        </w:rPr>
        <w:t xml:space="preserve">ENTIDAD.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A este fin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deberá notificar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demora en el pago en días de cada recepción.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Default="00E53BDC" w:rsidP="00E53BDC">
      <w:pPr>
        <w:autoSpaceDE w:val="0"/>
        <w:autoSpaceDN w:val="0"/>
        <w:adjustRightInd w:val="0"/>
        <w:jc w:val="both"/>
        <w:rPr>
          <w:rFonts w:ascii="Arial" w:hAnsi="Arial" w:cs="Arial"/>
          <w:b/>
          <w:bCs/>
          <w:sz w:val="22"/>
          <w:szCs w:val="22"/>
          <w:lang w:val="es-BO" w:eastAsia="es-BO"/>
        </w:rPr>
      </w:pPr>
      <w:r w:rsidRPr="00294E20">
        <w:rPr>
          <w:rFonts w:ascii="Arial" w:hAnsi="Arial" w:cs="Arial"/>
          <w:b/>
          <w:bCs/>
          <w:sz w:val="22"/>
          <w:szCs w:val="22"/>
          <w:highlight w:val="yellow"/>
          <w:lang w:val="es-BO" w:eastAsia="es-BO"/>
        </w:rPr>
        <w:t>VIGÉSIMA SEGUNDA.- (FACTURACIÓN)</w:t>
      </w:r>
      <w:r w:rsidRPr="00684710">
        <w:rPr>
          <w:b/>
          <w:szCs w:val="18"/>
        </w:rPr>
        <w:t xml:space="preserve"> </w:t>
      </w:r>
      <w:r w:rsidRPr="00871F12">
        <w:rPr>
          <w:rFonts w:ascii="Arial" w:hAnsi="Arial" w:cs="Arial"/>
          <w:sz w:val="22"/>
          <w:szCs w:val="22"/>
        </w:rPr>
        <w:t xml:space="preserve">El </w:t>
      </w:r>
      <w:r w:rsidRPr="00871F12">
        <w:rPr>
          <w:rFonts w:ascii="Arial" w:hAnsi="Arial" w:cs="Arial"/>
          <w:b/>
          <w:sz w:val="22"/>
          <w:szCs w:val="22"/>
        </w:rPr>
        <w:t>PROVEEDOR</w:t>
      </w:r>
      <w:r w:rsidRPr="00871F12">
        <w:rPr>
          <w:rFonts w:ascii="Arial" w:hAnsi="Arial" w:cs="Arial"/>
          <w:sz w:val="22"/>
          <w:szCs w:val="22"/>
        </w:rPr>
        <w:t xml:space="preserve"> al momento de cada entrega de los BIENES o acto equivalente que suponga la transferencia de dominio del objeto de la venta (efectuada la adquisición), deberá emitir la respectiva factura </w:t>
      </w:r>
      <w:r w:rsidRPr="00944B27">
        <w:rPr>
          <w:rFonts w:ascii="Arial" w:hAnsi="Arial" w:cs="Arial"/>
          <w:sz w:val="22"/>
          <w:szCs w:val="22"/>
          <w:highlight w:val="yellow"/>
        </w:rPr>
        <w:t>comercial</w:t>
      </w:r>
      <w:r w:rsidRPr="00871F12">
        <w:rPr>
          <w:rFonts w:ascii="Arial" w:hAnsi="Arial" w:cs="Arial"/>
          <w:sz w:val="22"/>
          <w:szCs w:val="22"/>
        </w:rPr>
        <w:t xml:space="preserve"> en favor de la </w:t>
      </w:r>
      <w:r w:rsidRPr="00871F12">
        <w:rPr>
          <w:rFonts w:ascii="Arial" w:hAnsi="Arial" w:cs="Arial"/>
          <w:b/>
          <w:sz w:val="22"/>
          <w:szCs w:val="22"/>
        </w:rPr>
        <w:t>ENTIDAD,</w:t>
      </w:r>
      <w:r w:rsidRPr="00871F12">
        <w:rPr>
          <w:rFonts w:ascii="Arial" w:hAnsi="Arial" w:cs="Arial"/>
          <w:sz w:val="22"/>
          <w:szCs w:val="22"/>
        </w:rPr>
        <w:t xml:space="preserve"> por el monto de la venta de cada entrega efectivizada; caso contrario dicho pago no se realizará.</w:t>
      </w:r>
    </w:p>
    <w:p w:rsidR="00E53BDC" w:rsidRDefault="00E53BDC" w:rsidP="00E53BDC">
      <w:pPr>
        <w:autoSpaceDE w:val="0"/>
        <w:autoSpaceDN w:val="0"/>
        <w:adjustRightInd w:val="0"/>
        <w:jc w:val="both"/>
        <w:rPr>
          <w:rFonts w:ascii="Arial" w:hAnsi="Arial" w:cs="Arial"/>
          <w:sz w:val="22"/>
          <w:szCs w:val="22"/>
          <w:lang w:val="es-BO" w:eastAsia="es-BO"/>
        </w:rPr>
      </w:pPr>
    </w:p>
    <w:p w:rsidR="00E53BDC" w:rsidRPr="000E29D6"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VIGÉSIMA TERCE</w:t>
      </w:r>
      <w:r>
        <w:rPr>
          <w:rFonts w:ascii="Arial" w:hAnsi="Arial" w:cs="Arial"/>
          <w:b/>
          <w:bCs/>
          <w:sz w:val="22"/>
          <w:szCs w:val="22"/>
          <w:lang w:val="es-BO" w:eastAsia="es-BO"/>
        </w:rPr>
        <w:t xml:space="preserve">RA.- (MODIFICACIÓN AL CONTRATO) </w:t>
      </w:r>
      <w:r w:rsidRPr="00165D73">
        <w:rPr>
          <w:rFonts w:ascii="Arial" w:hAnsi="Arial" w:cs="Arial"/>
          <w:sz w:val="22"/>
          <w:szCs w:val="22"/>
          <w:lang w:val="es-BO" w:eastAsia="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modificación al plazo, permite la ampliación o disminución del mismo. En caso de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con más de una entrega la modificación del plazo puede modificar el plazo de cada entrega independiente una de la otra.</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modificación al alcance del contrato, permite el ajuste de las diferentes cláusulas del mismo que sean necesaria para dar cumplimiento del objeto de la contratación.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2C6530" w:rsidRDefault="00E53BDC" w:rsidP="00E53BDC">
      <w:pPr>
        <w:autoSpaceDE w:val="0"/>
        <w:autoSpaceDN w:val="0"/>
        <w:adjustRightInd w:val="0"/>
        <w:jc w:val="both"/>
        <w:rPr>
          <w:rFonts w:ascii="Arial" w:hAnsi="Arial" w:cs="Arial"/>
          <w:b/>
          <w:bCs/>
          <w:sz w:val="22"/>
          <w:szCs w:val="22"/>
          <w:lang w:val="es-BO" w:eastAsia="es-BO"/>
        </w:rPr>
      </w:pPr>
      <w:r w:rsidRPr="00294E20">
        <w:rPr>
          <w:rFonts w:ascii="Arial" w:hAnsi="Arial" w:cs="Arial"/>
          <w:b/>
          <w:bCs/>
          <w:sz w:val="22"/>
          <w:szCs w:val="22"/>
          <w:highlight w:val="yellow"/>
          <w:lang w:val="es-BO" w:eastAsia="es-BO"/>
        </w:rPr>
        <w:t>VIGÉSIMA CUARTA.- (MOROSIDAD Y SUS PENALIDADES)</w:t>
      </w:r>
      <w:r>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Queda convenido entre las partes contratantes, que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que ocurran antes del vencimiento del plazo de la entrega.</w:t>
      </w:r>
    </w:p>
    <w:p w:rsidR="00E53BDC" w:rsidRPr="00871F12" w:rsidRDefault="00E53BDC" w:rsidP="00E53BDC">
      <w:pPr>
        <w:autoSpaceDE w:val="0"/>
        <w:autoSpaceDN w:val="0"/>
        <w:adjustRightInd w:val="0"/>
        <w:jc w:val="both"/>
        <w:rPr>
          <w:rFonts w:ascii="Arial" w:hAnsi="Arial" w:cs="Arial"/>
          <w:sz w:val="22"/>
          <w:szCs w:val="22"/>
          <w:lang w:val="es-BO" w:eastAsia="es-BO"/>
        </w:rPr>
      </w:pPr>
    </w:p>
    <w:p w:rsidR="00E53BDC" w:rsidRPr="00944B27" w:rsidRDefault="00E53BDC" w:rsidP="00E53BDC">
      <w:pPr>
        <w:autoSpaceDE w:val="0"/>
        <w:autoSpaceDN w:val="0"/>
        <w:adjustRightInd w:val="0"/>
        <w:jc w:val="both"/>
        <w:rPr>
          <w:rFonts w:ascii="Arial" w:hAnsi="Arial" w:cs="Arial"/>
          <w:sz w:val="22"/>
          <w:szCs w:val="22"/>
          <w:highlight w:val="yellow"/>
        </w:rPr>
      </w:pPr>
      <w:r w:rsidRPr="00944B27">
        <w:rPr>
          <w:rFonts w:ascii="Arial" w:hAnsi="Arial" w:cs="Arial"/>
          <w:sz w:val="22"/>
          <w:szCs w:val="22"/>
          <w:highlight w:val="yellow"/>
          <w:lang w:eastAsia="es-BO"/>
        </w:rPr>
        <w:t xml:space="preserve">La </w:t>
      </w:r>
      <w:r w:rsidRPr="00944B27">
        <w:rPr>
          <w:rFonts w:ascii="Arial" w:hAnsi="Arial" w:cs="Arial"/>
          <w:b/>
          <w:bCs/>
          <w:sz w:val="22"/>
          <w:szCs w:val="22"/>
          <w:highlight w:val="yellow"/>
          <w:lang w:eastAsia="es-BO"/>
        </w:rPr>
        <w:t>ENTIDAD</w:t>
      </w:r>
      <w:r w:rsidRPr="00944B27">
        <w:rPr>
          <w:rFonts w:ascii="Arial" w:hAnsi="Arial" w:cs="Arial"/>
          <w:bCs/>
          <w:sz w:val="22"/>
          <w:szCs w:val="22"/>
          <w:highlight w:val="yellow"/>
          <w:lang w:eastAsia="es-BO"/>
        </w:rPr>
        <w:t xml:space="preserve"> </w:t>
      </w:r>
      <w:r w:rsidRPr="00944B27">
        <w:rPr>
          <w:rFonts w:ascii="Arial" w:hAnsi="Arial" w:cs="Arial"/>
          <w:sz w:val="22"/>
          <w:szCs w:val="22"/>
          <w:highlight w:val="yellow"/>
          <w:lang w:eastAsia="es-BO"/>
        </w:rPr>
        <w:t xml:space="preserve">aplicará al </w:t>
      </w:r>
      <w:r w:rsidRPr="00944B27">
        <w:rPr>
          <w:rFonts w:ascii="Arial" w:hAnsi="Arial" w:cs="Arial"/>
          <w:b/>
          <w:bCs/>
          <w:sz w:val="22"/>
          <w:szCs w:val="22"/>
          <w:highlight w:val="yellow"/>
          <w:lang w:eastAsia="es-BO"/>
        </w:rPr>
        <w:t>PROVEEDOR</w:t>
      </w:r>
      <w:r w:rsidRPr="00944B27">
        <w:rPr>
          <w:rFonts w:ascii="Arial" w:hAnsi="Arial" w:cs="Arial"/>
          <w:bCs/>
          <w:sz w:val="22"/>
          <w:szCs w:val="22"/>
          <w:highlight w:val="yellow"/>
          <w:lang w:eastAsia="es-BO"/>
        </w:rPr>
        <w:t xml:space="preserve"> las siguientes multas:</w:t>
      </w:r>
    </w:p>
    <w:p w:rsidR="00E53BDC" w:rsidRPr="00944B27" w:rsidRDefault="00E53BDC" w:rsidP="00E53BDC">
      <w:pPr>
        <w:autoSpaceDE w:val="0"/>
        <w:autoSpaceDN w:val="0"/>
        <w:adjustRightInd w:val="0"/>
        <w:jc w:val="both"/>
        <w:rPr>
          <w:rFonts w:ascii="Arial" w:hAnsi="Arial" w:cs="Arial"/>
          <w:bCs/>
          <w:sz w:val="22"/>
          <w:szCs w:val="22"/>
          <w:highlight w:val="yellow"/>
          <w:lang w:eastAsia="es-BO"/>
        </w:rPr>
      </w:pPr>
    </w:p>
    <w:p w:rsidR="00E53BDC" w:rsidRPr="00944B27" w:rsidRDefault="00E53BDC" w:rsidP="0008160D">
      <w:pPr>
        <w:numPr>
          <w:ilvl w:val="0"/>
          <w:numId w:val="104"/>
        </w:numPr>
        <w:ind w:left="567" w:hanging="425"/>
        <w:jc w:val="both"/>
        <w:rPr>
          <w:rFonts w:ascii="Arial" w:hAnsi="Arial" w:cs="Arial"/>
          <w:sz w:val="22"/>
          <w:szCs w:val="22"/>
          <w:highlight w:val="yellow"/>
        </w:rPr>
      </w:pPr>
      <w:r w:rsidRPr="00944B27">
        <w:rPr>
          <w:rFonts w:ascii="Arial" w:hAnsi="Arial" w:cs="Arial"/>
          <w:sz w:val="22"/>
          <w:szCs w:val="22"/>
          <w:highlight w:val="yellow"/>
        </w:rPr>
        <w:t>Multas aplicadas por incumplimiento en el cronograma de entregas: La entrega del material monetario que exceda el plazo máximo establecido en el Cuadro “</w:t>
      </w:r>
      <w:r w:rsidRPr="00944B27">
        <w:rPr>
          <w:rFonts w:ascii="Arial" w:hAnsi="Arial" w:cs="Arial"/>
          <w:sz w:val="22"/>
          <w:szCs w:val="22"/>
          <w:highlight w:val="yellow"/>
          <w:lang w:val="es-MX"/>
        </w:rPr>
        <w:t>CRONOGRAMA DE ENTREGAS</w:t>
      </w:r>
      <w:r w:rsidRPr="00944B27">
        <w:rPr>
          <w:rFonts w:ascii="Arial" w:hAnsi="Arial" w:cs="Arial"/>
          <w:sz w:val="22"/>
          <w:szCs w:val="22"/>
          <w:highlight w:val="yellow"/>
        </w:rPr>
        <w:t>” de la Cláusula Cuarta, será sancionada con las siguientes multas:</w:t>
      </w:r>
    </w:p>
    <w:p w:rsidR="00E53BDC" w:rsidRPr="00944B27" w:rsidRDefault="00E53BDC" w:rsidP="00E53BDC">
      <w:pPr>
        <w:ind w:left="567" w:hanging="425"/>
        <w:jc w:val="both"/>
        <w:rPr>
          <w:rFonts w:ascii="Arial" w:hAnsi="Arial" w:cs="Arial"/>
          <w:sz w:val="22"/>
          <w:szCs w:val="22"/>
          <w:highlight w:val="yellow"/>
        </w:rPr>
      </w:pPr>
    </w:p>
    <w:p w:rsidR="00E53BDC" w:rsidRPr="00944B27" w:rsidRDefault="00E53BDC" w:rsidP="00E53BDC">
      <w:pPr>
        <w:ind w:left="567"/>
        <w:jc w:val="both"/>
        <w:rPr>
          <w:rFonts w:ascii="Arial" w:hAnsi="Arial" w:cs="Arial"/>
          <w:sz w:val="22"/>
          <w:szCs w:val="22"/>
          <w:highlight w:val="yellow"/>
        </w:rPr>
      </w:pPr>
      <w:r w:rsidRPr="00944B27">
        <w:rPr>
          <w:rFonts w:ascii="Arial" w:hAnsi="Arial" w:cs="Arial"/>
          <w:sz w:val="22"/>
          <w:szCs w:val="22"/>
          <w:highlight w:val="yellow"/>
        </w:rPr>
        <w:lastRenderedPageBreak/>
        <w:t xml:space="preserve">Equivalente al 3,5 por 1.000 (tres coma cinco por mil) por cada día calendario de atraso, computable desde el siguiente día calendario posterior al plazo máximo de entrega y hasta el día en que se efectivice la entrega (inclusive). </w:t>
      </w:r>
    </w:p>
    <w:p w:rsidR="00E53BDC" w:rsidRPr="00944B27" w:rsidRDefault="00E53BDC" w:rsidP="00E53BDC">
      <w:pPr>
        <w:ind w:left="567" w:hanging="425"/>
        <w:jc w:val="both"/>
        <w:rPr>
          <w:rFonts w:ascii="Arial" w:hAnsi="Arial" w:cs="Arial"/>
          <w:sz w:val="22"/>
          <w:szCs w:val="22"/>
          <w:highlight w:val="yellow"/>
        </w:rPr>
      </w:pPr>
    </w:p>
    <w:p w:rsidR="00E53BDC" w:rsidRPr="00944B27" w:rsidRDefault="00E53BDC" w:rsidP="00E53BDC">
      <w:pPr>
        <w:ind w:left="567"/>
        <w:jc w:val="both"/>
        <w:rPr>
          <w:rFonts w:ascii="Arial" w:hAnsi="Arial" w:cs="Arial"/>
          <w:sz w:val="22"/>
          <w:szCs w:val="22"/>
          <w:highlight w:val="yellow"/>
        </w:rPr>
      </w:pPr>
      <w:r w:rsidRPr="00944B27">
        <w:rPr>
          <w:rFonts w:ascii="Arial" w:hAnsi="Arial" w:cs="Arial"/>
          <w:sz w:val="22"/>
          <w:szCs w:val="22"/>
          <w:highlight w:val="yellow"/>
        </w:rPr>
        <w:t>El monto de la multa será calculado respecto del valor correspondiente al saldo no entregado del ítem o ítems del lote correspondiente en los plazos establecidos.</w:t>
      </w:r>
    </w:p>
    <w:p w:rsidR="00E53BDC" w:rsidRPr="00944B27" w:rsidRDefault="00E53BDC" w:rsidP="00E53BDC">
      <w:pPr>
        <w:autoSpaceDE w:val="0"/>
        <w:autoSpaceDN w:val="0"/>
        <w:adjustRightInd w:val="0"/>
        <w:ind w:left="567" w:hanging="425"/>
        <w:jc w:val="both"/>
        <w:rPr>
          <w:rFonts w:ascii="Arial" w:hAnsi="Arial" w:cs="Arial"/>
          <w:bCs/>
          <w:iCs/>
          <w:sz w:val="22"/>
          <w:szCs w:val="22"/>
          <w:highlight w:val="yellow"/>
          <w:lang w:eastAsia="es-BO"/>
        </w:rPr>
      </w:pPr>
    </w:p>
    <w:p w:rsidR="00E53BDC" w:rsidRPr="00944B27" w:rsidRDefault="00E53BDC" w:rsidP="0008160D">
      <w:pPr>
        <w:numPr>
          <w:ilvl w:val="0"/>
          <w:numId w:val="104"/>
        </w:numPr>
        <w:ind w:left="567" w:hanging="425"/>
        <w:jc w:val="both"/>
        <w:rPr>
          <w:rFonts w:ascii="Arial" w:hAnsi="Arial" w:cs="Arial"/>
          <w:sz w:val="22"/>
          <w:szCs w:val="22"/>
          <w:highlight w:val="yellow"/>
        </w:rPr>
      </w:pPr>
      <w:r w:rsidRPr="00944B27">
        <w:rPr>
          <w:rFonts w:ascii="Arial" w:hAnsi="Arial" w:cs="Arial"/>
          <w:sz w:val="22"/>
          <w:szCs w:val="22"/>
          <w:highlight w:val="yellow"/>
        </w:rPr>
        <w:t>Multas por incumplimiento en el plazo establecido en la Cláusula Trigésima Tercera</w:t>
      </w:r>
    </w:p>
    <w:p w:rsidR="00E53BDC" w:rsidRPr="00944B27" w:rsidRDefault="00E53BDC" w:rsidP="00E53BDC">
      <w:pPr>
        <w:tabs>
          <w:tab w:val="left" w:pos="631"/>
        </w:tabs>
        <w:ind w:left="567" w:hanging="425"/>
        <w:jc w:val="both"/>
        <w:rPr>
          <w:rFonts w:ascii="Arial" w:hAnsi="Arial" w:cs="Arial"/>
          <w:sz w:val="22"/>
          <w:szCs w:val="22"/>
          <w:highlight w:val="yellow"/>
        </w:rPr>
      </w:pPr>
    </w:p>
    <w:p w:rsidR="00E53BDC" w:rsidRPr="00871F12" w:rsidRDefault="00E53BDC" w:rsidP="00E53BDC">
      <w:pPr>
        <w:ind w:left="567"/>
        <w:jc w:val="both"/>
        <w:rPr>
          <w:rFonts w:ascii="Arial" w:hAnsi="Arial" w:cs="Arial"/>
          <w:sz w:val="22"/>
          <w:szCs w:val="22"/>
        </w:rPr>
      </w:pPr>
      <w:r w:rsidRPr="00944B27">
        <w:rPr>
          <w:rFonts w:ascii="Arial" w:hAnsi="Arial" w:cs="Arial"/>
          <w:sz w:val="22"/>
          <w:szCs w:val="22"/>
          <w:highlight w:val="yellow"/>
        </w:rPr>
        <w:t xml:space="preserve">Se aplicará una multa del 0,005% (cero coma cero </w:t>
      </w:r>
      <w:proofErr w:type="spellStart"/>
      <w:r w:rsidRPr="00944B27">
        <w:rPr>
          <w:rFonts w:ascii="Arial" w:hAnsi="Arial" w:cs="Arial"/>
          <w:sz w:val="22"/>
          <w:szCs w:val="22"/>
          <w:highlight w:val="yellow"/>
        </w:rPr>
        <w:t>cero</w:t>
      </w:r>
      <w:proofErr w:type="spellEnd"/>
      <w:r w:rsidRPr="00944B27">
        <w:rPr>
          <w:rFonts w:ascii="Arial" w:hAnsi="Arial" w:cs="Arial"/>
          <w:sz w:val="22"/>
          <w:szCs w:val="22"/>
          <w:highlight w:val="yellow"/>
        </w:rPr>
        <w:t xml:space="preserve"> cinco por ciento) del monto total del ítem, del lote o entrega parcial, por día hábil de atraso a los plazos establecidos.</w:t>
      </w:r>
    </w:p>
    <w:p w:rsidR="00E53BDC" w:rsidRPr="002C6530" w:rsidRDefault="00E53BDC" w:rsidP="00E53BDC">
      <w:pPr>
        <w:ind w:left="1134"/>
        <w:jc w:val="both"/>
        <w:rPr>
          <w:rFonts w:ascii="Arial" w:hAnsi="Arial" w:cs="Arial"/>
          <w:i/>
          <w:sz w:val="22"/>
          <w:szCs w:val="22"/>
          <w:u w:val="single"/>
        </w:rPr>
      </w:pPr>
    </w:p>
    <w:p w:rsidR="00E53BDC" w:rsidRPr="002C6530" w:rsidRDefault="00E53BDC" w:rsidP="00E53BDC">
      <w:pPr>
        <w:autoSpaceDE w:val="0"/>
        <w:autoSpaceDN w:val="0"/>
        <w:adjustRightInd w:val="0"/>
        <w:jc w:val="both"/>
        <w:rPr>
          <w:rFonts w:ascii="Arial" w:hAnsi="Arial" w:cs="Arial"/>
          <w:sz w:val="22"/>
          <w:szCs w:val="22"/>
          <w:lang w:eastAsia="es-BO"/>
        </w:rPr>
      </w:pPr>
      <w:r w:rsidRPr="002C6530">
        <w:rPr>
          <w:rFonts w:ascii="Arial" w:hAnsi="Arial" w:cs="Arial"/>
          <w:sz w:val="22"/>
          <w:szCs w:val="22"/>
          <w:lang w:eastAsia="es-BO"/>
        </w:rPr>
        <w:t xml:space="preserve">En el caso de que el </w:t>
      </w:r>
      <w:r w:rsidRPr="00F778D3">
        <w:rPr>
          <w:rFonts w:ascii="Arial" w:hAnsi="Arial" w:cs="Arial"/>
          <w:b/>
          <w:sz w:val="22"/>
          <w:szCs w:val="22"/>
          <w:lang w:eastAsia="es-BO"/>
        </w:rPr>
        <w:t>PROVEEDOR</w:t>
      </w:r>
      <w:r w:rsidRPr="002C6530">
        <w:rPr>
          <w:rFonts w:ascii="Arial" w:hAnsi="Arial" w:cs="Arial"/>
          <w:sz w:val="22"/>
          <w:szCs w:val="22"/>
          <w:lang w:eastAsia="es-BO"/>
        </w:rPr>
        <w:t xml:space="preserve"> notifique a la </w:t>
      </w:r>
      <w:r w:rsidRPr="00F778D3">
        <w:rPr>
          <w:rFonts w:ascii="Arial" w:hAnsi="Arial" w:cs="Arial"/>
          <w:b/>
          <w:bCs/>
          <w:sz w:val="22"/>
          <w:szCs w:val="22"/>
          <w:lang w:eastAsia="es-BO"/>
        </w:rPr>
        <w:t>ENTIDAD</w:t>
      </w:r>
      <w:r w:rsidRPr="002C6530">
        <w:rPr>
          <w:rFonts w:ascii="Arial" w:hAnsi="Arial" w:cs="Arial"/>
          <w:bCs/>
          <w:sz w:val="22"/>
          <w:szCs w:val="22"/>
          <w:lang w:eastAsia="es-BO"/>
        </w:rPr>
        <w:t xml:space="preserve"> </w:t>
      </w:r>
      <w:r w:rsidRPr="002C6530">
        <w:rPr>
          <w:rFonts w:ascii="Arial" w:hAnsi="Arial" w:cs="Arial"/>
          <w:sz w:val="22"/>
          <w:szCs w:val="22"/>
          <w:lang w:eastAsia="es-BO"/>
        </w:rPr>
        <w:t>el incumplimiento de la entrega, posterior al vencimiento del plazo de dicha entrega, se computarán las multas por día de retraso hasta la fecha de notificación.</w:t>
      </w:r>
    </w:p>
    <w:p w:rsidR="00E53BDC" w:rsidRPr="00A10ED6" w:rsidRDefault="00E53BDC" w:rsidP="00E53BDC">
      <w:pPr>
        <w:jc w:val="both"/>
        <w:rPr>
          <w:rFonts w:ascii="Arial" w:hAnsi="Arial" w:cs="Arial"/>
          <w:sz w:val="22"/>
          <w:szCs w:val="22"/>
        </w:rPr>
      </w:pPr>
    </w:p>
    <w:p w:rsidR="00E53BDC" w:rsidRPr="00A10ED6" w:rsidRDefault="00E53BDC" w:rsidP="00E53BDC">
      <w:pPr>
        <w:autoSpaceDE w:val="0"/>
        <w:autoSpaceDN w:val="0"/>
        <w:adjustRightInd w:val="0"/>
        <w:jc w:val="both"/>
        <w:rPr>
          <w:rFonts w:ascii="Arial" w:hAnsi="Arial" w:cs="Arial"/>
          <w:sz w:val="22"/>
          <w:szCs w:val="22"/>
          <w:lang w:eastAsia="es-BO"/>
        </w:rPr>
      </w:pPr>
      <w:r w:rsidRPr="00944B27">
        <w:rPr>
          <w:rFonts w:ascii="Arial" w:hAnsi="Arial" w:cs="Arial"/>
          <w:sz w:val="22"/>
          <w:szCs w:val="22"/>
          <w:highlight w:val="yellow"/>
          <w:lang w:eastAsia="es-BO"/>
        </w:rPr>
        <w:t>En el caso de</w:t>
      </w:r>
      <w:r w:rsidRPr="00944B27">
        <w:rPr>
          <w:rFonts w:ascii="Arial" w:hAnsi="Arial" w:cs="Arial"/>
          <w:b/>
          <w:sz w:val="22"/>
          <w:szCs w:val="22"/>
          <w:highlight w:val="yellow"/>
          <w:lang w:eastAsia="es-BO"/>
        </w:rPr>
        <w:t xml:space="preserve"> </w:t>
      </w:r>
      <w:r w:rsidRPr="00944B27">
        <w:rPr>
          <w:rFonts w:ascii="Arial" w:hAnsi="Arial" w:cs="Arial"/>
          <w:sz w:val="22"/>
          <w:szCs w:val="22"/>
          <w:highlight w:val="yellow"/>
          <w:lang w:eastAsia="es-BO"/>
        </w:rPr>
        <w:t xml:space="preserve">existir multas, éstas serán </w:t>
      </w:r>
      <w:r w:rsidRPr="00944B27">
        <w:rPr>
          <w:rFonts w:ascii="Arial" w:hAnsi="Arial" w:cs="Arial"/>
          <w:sz w:val="22"/>
          <w:szCs w:val="22"/>
          <w:highlight w:val="yellow"/>
        </w:rPr>
        <w:t>determinadas y solicitadas para su depósito por parte del</w:t>
      </w:r>
      <w:r w:rsidRPr="00944B27">
        <w:rPr>
          <w:rFonts w:ascii="Arial" w:hAnsi="Arial" w:cs="Arial"/>
          <w:b/>
          <w:sz w:val="22"/>
          <w:szCs w:val="22"/>
          <w:highlight w:val="yellow"/>
        </w:rPr>
        <w:t xml:space="preserve"> PROVEEDOR</w:t>
      </w:r>
      <w:r w:rsidRPr="00944B27">
        <w:rPr>
          <w:rFonts w:ascii="Arial" w:hAnsi="Arial" w:cs="Arial"/>
          <w:sz w:val="22"/>
          <w:szCs w:val="22"/>
          <w:highlight w:val="yellow"/>
        </w:rPr>
        <w:t xml:space="preserve"> antes de la emisión del Acta de Recepción Definitiva. La constancia de pago de multas es requisito para la emisión del Acta de Recepción Definitiva</w:t>
      </w:r>
      <w:r w:rsidRPr="00944B27">
        <w:rPr>
          <w:rFonts w:ascii="Arial" w:hAnsi="Arial" w:cs="Arial"/>
          <w:sz w:val="22"/>
          <w:szCs w:val="22"/>
          <w:highlight w:val="yellow"/>
          <w:lang w:eastAsia="es-BO"/>
        </w:rPr>
        <w:t>.</w:t>
      </w:r>
    </w:p>
    <w:p w:rsidR="00E53BDC" w:rsidRPr="00A10ED6"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A10ED6">
        <w:rPr>
          <w:rFonts w:ascii="Arial" w:hAnsi="Arial" w:cs="Arial"/>
          <w:sz w:val="22"/>
          <w:szCs w:val="22"/>
          <w:lang w:val="es-BO" w:eastAsia="es-BO"/>
        </w:rPr>
        <w:t xml:space="preserve">Considerando que el plazo de cada entrega es independiente uno del otro, la </w:t>
      </w:r>
      <w:r w:rsidRPr="00A10ED6">
        <w:rPr>
          <w:rFonts w:ascii="Arial" w:hAnsi="Arial" w:cs="Arial"/>
          <w:b/>
          <w:bCs/>
          <w:sz w:val="22"/>
          <w:szCs w:val="22"/>
          <w:lang w:val="es-BO" w:eastAsia="es-BO"/>
        </w:rPr>
        <w:t xml:space="preserve">ENTIDAD </w:t>
      </w:r>
      <w:r w:rsidRPr="00A10ED6">
        <w:rPr>
          <w:rFonts w:ascii="Arial" w:hAnsi="Arial" w:cs="Arial"/>
          <w:sz w:val="22"/>
          <w:szCs w:val="22"/>
          <w:lang w:val="es-BO" w:eastAsia="es-BO"/>
        </w:rPr>
        <w:t xml:space="preserve">deberá llevar un registro de las multas por cada entrega que se encuentre con retraso, a efectos de determinar la multa acumulada en relación al monto total del contrato, a efectos </w:t>
      </w:r>
      <w:r w:rsidRPr="00165D73">
        <w:rPr>
          <w:rFonts w:ascii="Arial" w:hAnsi="Arial" w:cs="Arial"/>
          <w:sz w:val="22"/>
          <w:szCs w:val="22"/>
          <w:lang w:val="es-BO" w:eastAsia="es-BO"/>
        </w:rPr>
        <w:t xml:space="preserve">de la aplicación de las causales de Resolución de contrato por multa acumulada de diez por ciento (10%) y veinte por ciento (20%), según corresponda. La multa acumulada </w:t>
      </w:r>
      <w:r w:rsidRPr="00165D73">
        <w:rPr>
          <w:rFonts w:ascii="Cambria Math" w:hAnsi="Cambria Math" w:cs="Cambria Math"/>
          <w:sz w:val="22"/>
          <w:szCs w:val="22"/>
          <w:lang w:val="es-BO" w:eastAsia="es-BO"/>
        </w:rPr>
        <w:t>𝑴𝒂</w:t>
      </w:r>
      <w:r w:rsidRPr="00165D73">
        <w:rPr>
          <w:rFonts w:ascii="Arial" w:hAnsi="Arial" w:cs="Arial"/>
          <w:sz w:val="22"/>
          <w:szCs w:val="22"/>
          <w:lang w:val="es-BO" w:eastAsia="es-BO"/>
        </w:rPr>
        <w:t xml:space="preserve"> será el resultado de las sumas de las multas por el retraso de cada entrega, de acuerdo a la siguiente fórmula: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Cambria Math" w:hAnsi="Cambria Math" w:cs="Cambria Math"/>
          <w:sz w:val="22"/>
          <w:szCs w:val="22"/>
          <w:lang w:val="es-BO" w:eastAsia="es-BO"/>
        </w:rPr>
        <w:t>𝑴𝒂</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𝑴𝟏</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𝑴𝟐</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𝑴𝟑</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w:t>
      </w:r>
      <w:r w:rsidRPr="00165D73">
        <w:rPr>
          <w:rFonts w:ascii="Arial" w:hAnsi="Arial" w:cs="Arial"/>
          <w:sz w:val="22"/>
          <w:szCs w:val="22"/>
          <w:lang w:val="es-BO" w:eastAsia="es-BO"/>
        </w:rPr>
        <w:t>+</w:t>
      </w:r>
      <w:r w:rsidRPr="00165D73">
        <w:rPr>
          <w:rFonts w:ascii="Cambria Math" w:hAnsi="Cambria Math" w:cs="Cambria Math"/>
          <w:sz w:val="22"/>
          <w:szCs w:val="22"/>
          <w:lang w:val="es-BO" w:eastAsia="es-BO"/>
        </w:rPr>
        <w:t>𝑴𝒌</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todos los casos de resolución de contrato por causas atribuibles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no podrá cobrar multas que excedan el veinte por ciento (20%) del monto total del contrato.</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b/>
          <w:bCs/>
          <w:sz w:val="22"/>
          <w:szCs w:val="22"/>
          <w:lang w:val="es-BO" w:eastAsia="es-BO"/>
        </w:rPr>
      </w:pPr>
      <w:r w:rsidRPr="00294E20">
        <w:rPr>
          <w:rFonts w:ascii="Arial" w:hAnsi="Arial" w:cs="Arial"/>
          <w:b/>
          <w:bCs/>
          <w:sz w:val="22"/>
          <w:szCs w:val="22"/>
          <w:highlight w:val="yellow"/>
          <w:lang w:val="es-BO" w:eastAsia="es-BO"/>
        </w:rPr>
        <w:t>VIGÉSIMA QUINTA.- (RESPONSABILIDAD Y OBLIGACIONES DEL PROVEEDOR)</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2C6530" w:rsidRDefault="00E53BDC" w:rsidP="0008160D">
      <w:pPr>
        <w:numPr>
          <w:ilvl w:val="1"/>
          <w:numId w:val="106"/>
        </w:numPr>
        <w:autoSpaceDE w:val="0"/>
        <w:autoSpaceDN w:val="0"/>
        <w:adjustRightInd w:val="0"/>
        <w:jc w:val="both"/>
        <w:rPr>
          <w:rFonts w:ascii="Arial" w:hAnsi="Arial" w:cs="Arial"/>
          <w:sz w:val="22"/>
          <w:szCs w:val="22"/>
          <w:lang w:val="es-BO" w:eastAsia="es-BO"/>
        </w:rPr>
      </w:pPr>
      <w:r w:rsidRPr="002C6530">
        <w:rPr>
          <w:rFonts w:ascii="Arial" w:hAnsi="Arial" w:cs="Arial"/>
          <w:sz w:val="22"/>
          <w:szCs w:val="22"/>
          <w:lang w:val="es-BO" w:eastAsia="es-BO"/>
        </w:rPr>
        <w:t xml:space="preserve">EL </w:t>
      </w:r>
      <w:r w:rsidRPr="002C6530">
        <w:rPr>
          <w:rFonts w:ascii="Arial" w:hAnsi="Arial" w:cs="Arial"/>
          <w:b/>
          <w:bCs/>
          <w:sz w:val="22"/>
          <w:szCs w:val="22"/>
          <w:lang w:val="es-BO" w:eastAsia="es-BO"/>
        </w:rPr>
        <w:t xml:space="preserve">PROVEEDOR </w:t>
      </w:r>
      <w:r w:rsidRPr="002C6530">
        <w:rPr>
          <w:rFonts w:ascii="Arial" w:hAnsi="Arial" w:cs="Arial"/>
          <w:sz w:val="22"/>
          <w:szCs w:val="22"/>
          <w:lang w:val="es-BO" w:eastAsia="es-BO"/>
        </w:rPr>
        <w:t>no podrá entregar bienes usados o defectuosos, debiendo en su caso ser sustituidos a su costo, dentro del plazo máximo de cuarenta y cinco (45) días hábiles</w:t>
      </w:r>
      <w:r w:rsidRPr="002C6530">
        <w:rPr>
          <w:rFonts w:ascii="Arial" w:hAnsi="Arial" w:cs="Arial"/>
          <w:bCs/>
          <w:i/>
          <w:iCs/>
          <w:sz w:val="22"/>
          <w:szCs w:val="22"/>
          <w:lang w:val="es-BO" w:eastAsia="es-BO"/>
        </w:rPr>
        <w:t>,</w:t>
      </w:r>
      <w:r w:rsidRPr="002C6530">
        <w:rPr>
          <w:rFonts w:ascii="Arial" w:hAnsi="Arial" w:cs="Arial"/>
          <w:b/>
          <w:bCs/>
          <w:i/>
          <w:iCs/>
          <w:sz w:val="22"/>
          <w:szCs w:val="22"/>
          <w:lang w:val="es-BO" w:eastAsia="es-BO"/>
        </w:rPr>
        <w:t xml:space="preserve"> </w:t>
      </w:r>
      <w:r w:rsidRPr="002C6530">
        <w:rPr>
          <w:rFonts w:ascii="Arial" w:hAnsi="Arial" w:cs="Arial"/>
          <w:sz w:val="22"/>
          <w:szCs w:val="22"/>
          <w:lang w:val="es-BO" w:eastAsia="es-BO"/>
        </w:rPr>
        <w:t xml:space="preserve">impostergablemente.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Cuando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incurra en negligencia durante la adquisición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retener el total o parte del pago para protegerse contra posibles perjuicios.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Desaparecidas las causales que dieron lugar a la retención,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procederá al pago de las sumas retenidas siempre que, para la solución de los problemas no se haya empleado parte o el total de dichos fondos. </w:t>
      </w:r>
    </w:p>
    <w:p w:rsidR="00E53BDC" w:rsidRPr="00165D73" w:rsidRDefault="00E53BDC" w:rsidP="00E53BDC">
      <w:pPr>
        <w:autoSpaceDE w:val="0"/>
        <w:autoSpaceDN w:val="0"/>
        <w:adjustRightInd w:val="0"/>
        <w:ind w:left="709"/>
        <w:jc w:val="both"/>
        <w:rPr>
          <w:rFonts w:ascii="Arial" w:hAnsi="Arial" w:cs="Arial"/>
          <w:sz w:val="22"/>
          <w:szCs w:val="22"/>
          <w:lang w:val="es-BO" w:eastAsia="es-BO"/>
        </w:rPr>
      </w:pPr>
    </w:p>
    <w:p w:rsidR="00E53BDC" w:rsidRPr="00165D73" w:rsidRDefault="00E53BDC" w:rsidP="00E53BDC">
      <w:pPr>
        <w:autoSpaceDE w:val="0"/>
        <w:autoSpaceDN w:val="0"/>
        <w:adjustRightInd w:val="0"/>
        <w:ind w:left="709"/>
        <w:jc w:val="both"/>
        <w:rPr>
          <w:rFonts w:ascii="Arial" w:hAnsi="Arial" w:cs="Arial"/>
          <w:sz w:val="22"/>
          <w:szCs w:val="22"/>
          <w:lang w:val="es-BO" w:eastAsia="es-BO"/>
        </w:rPr>
      </w:pPr>
      <w:r w:rsidRPr="00165D73">
        <w:rPr>
          <w:rFonts w:ascii="Arial" w:hAnsi="Arial" w:cs="Arial"/>
          <w:sz w:val="22"/>
          <w:szCs w:val="22"/>
          <w:lang w:val="es-BO" w:eastAsia="es-BO"/>
        </w:rPr>
        <w:t xml:space="preserve">Esta retención no creará derechos 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para solicitar ampliación de plazo, ni intereses. </w:t>
      </w:r>
    </w:p>
    <w:p w:rsidR="00E53BDC" w:rsidRPr="00165D73" w:rsidRDefault="00E53BDC" w:rsidP="0008160D">
      <w:pPr>
        <w:numPr>
          <w:ilvl w:val="1"/>
          <w:numId w:val="106"/>
        </w:num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lastRenderedPageBreak/>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debe custodiar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a ser provistos, hasta la recepción de éstos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ind w:left="720"/>
        <w:jc w:val="both"/>
        <w:rPr>
          <w:rFonts w:ascii="Arial" w:hAnsi="Arial" w:cs="Arial"/>
          <w:sz w:val="22"/>
          <w:szCs w:val="22"/>
          <w:lang w:val="es-BO" w:eastAsia="es-BO"/>
        </w:rPr>
      </w:pPr>
    </w:p>
    <w:p w:rsidR="00E53BDC" w:rsidRPr="00944B27" w:rsidRDefault="00E53BDC" w:rsidP="0008160D">
      <w:pPr>
        <w:numPr>
          <w:ilvl w:val="1"/>
          <w:numId w:val="106"/>
        </w:numPr>
        <w:autoSpaceDE w:val="0"/>
        <w:autoSpaceDN w:val="0"/>
        <w:adjustRightInd w:val="0"/>
        <w:jc w:val="both"/>
        <w:rPr>
          <w:rFonts w:ascii="Arial" w:hAnsi="Arial" w:cs="Arial"/>
          <w:sz w:val="22"/>
          <w:szCs w:val="22"/>
          <w:highlight w:val="yellow"/>
          <w:lang w:val="es-BO" w:eastAsia="es-BO"/>
        </w:rPr>
      </w:pPr>
      <w:r w:rsidRPr="00944B27">
        <w:rPr>
          <w:rFonts w:ascii="Arial" w:hAnsi="Arial" w:cs="Arial"/>
          <w:sz w:val="22"/>
          <w:szCs w:val="22"/>
          <w:highlight w:val="yellow"/>
        </w:rPr>
        <w:t xml:space="preserve">El </w:t>
      </w:r>
      <w:r w:rsidRPr="00944B27">
        <w:rPr>
          <w:rFonts w:ascii="Arial" w:hAnsi="Arial" w:cs="Arial"/>
          <w:b/>
          <w:bCs/>
          <w:sz w:val="22"/>
          <w:szCs w:val="22"/>
          <w:highlight w:val="yellow"/>
        </w:rPr>
        <w:t>PROVEEDOR</w:t>
      </w:r>
      <w:r w:rsidRPr="00944B27">
        <w:rPr>
          <w:rFonts w:ascii="Arial" w:hAnsi="Arial" w:cs="Arial"/>
          <w:bCs/>
          <w:sz w:val="22"/>
          <w:szCs w:val="22"/>
          <w:highlight w:val="yellow"/>
        </w:rPr>
        <w:t xml:space="preserve"> se compromete a no divulgar ninguna información proporcionada por la </w:t>
      </w:r>
      <w:r w:rsidRPr="00944B27">
        <w:rPr>
          <w:rFonts w:ascii="Arial" w:hAnsi="Arial" w:cs="Arial"/>
          <w:b/>
          <w:bCs/>
          <w:sz w:val="22"/>
          <w:szCs w:val="22"/>
          <w:highlight w:val="yellow"/>
        </w:rPr>
        <w:t>ENTIDAD</w:t>
      </w:r>
      <w:r w:rsidRPr="00944B27">
        <w:rPr>
          <w:rFonts w:ascii="Arial" w:hAnsi="Arial" w:cs="Arial"/>
          <w:bCs/>
          <w:sz w:val="22"/>
          <w:szCs w:val="22"/>
          <w:highlight w:val="yellow"/>
        </w:rPr>
        <w:t xml:space="preserve"> o generada en el proceso de adquisición durante o después de la vigencia del Contrato.</w:t>
      </w:r>
    </w:p>
    <w:p w:rsidR="00E53BDC" w:rsidRPr="00165D73" w:rsidRDefault="00E53BDC" w:rsidP="00E53BDC">
      <w:pPr>
        <w:numPr>
          <w:ilvl w:val="7"/>
          <w:numId w:val="0"/>
        </w:numPr>
        <w:tabs>
          <w:tab w:val="num" w:pos="360"/>
          <w:tab w:val="num" w:pos="404"/>
        </w:tabs>
        <w:jc w:val="both"/>
        <w:rPr>
          <w:rFonts w:ascii="Arial" w:hAnsi="Arial" w:cs="Arial"/>
          <w:sz w:val="22"/>
          <w:szCs w:val="22"/>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SEXTA.- (SEGUROS) </w:t>
      </w:r>
      <w:r w:rsidRPr="00165D73">
        <w:rPr>
          <w:rFonts w:ascii="Arial" w:hAnsi="Arial" w:cs="Arial"/>
          <w:sz w:val="22"/>
          <w:szCs w:val="22"/>
        </w:rPr>
        <w:t xml:space="preserve">El material monetario acuñado deberá ser transportado y asegurado por el </w:t>
      </w:r>
      <w:r w:rsidRPr="00165D73">
        <w:rPr>
          <w:rFonts w:ascii="Arial" w:hAnsi="Arial" w:cs="Arial"/>
          <w:b/>
          <w:sz w:val="22"/>
          <w:szCs w:val="22"/>
        </w:rPr>
        <w:t>PROVEEDOR</w:t>
      </w:r>
      <w:r w:rsidRPr="00165D73">
        <w:rPr>
          <w:rFonts w:ascii="Arial" w:hAnsi="Arial" w:cs="Arial"/>
          <w:sz w:val="22"/>
          <w:szCs w:val="22"/>
        </w:rPr>
        <w:t xml:space="preserve"> desde su fábrica hasta la bóveda de la </w:t>
      </w:r>
      <w:r w:rsidRPr="00165D73">
        <w:rPr>
          <w:rFonts w:ascii="Arial" w:hAnsi="Arial" w:cs="Arial"/>
          <w:b/>
          <w:sz w:val="22"/>
          <w:szCs w:val="22"/>
        </w:rPr>
        <w:t>ENTIDAD</w:t>
      </w:r>
      <w:r w:rsidRPr="00871F12">
        <w:rPr>
          <w:rFonts w:ascii="Arial" w:hAnsi="Arial" w:cs="Arial"/>
          <w:sz w:val="22"/>
          <w:szCs w:val="22"/>
        </w:rPr>
        <w:t xml:space="preserve">, ubicada en la ciudad de La Paz del Estado Plurinacional de Bolivia, bajo las condiciones </w:t>
      </w:r>
      <w:proofErr w:type="spellStart"/>
      <w:r w:rsidRPr="00871F12">
        <w:rPr>
          <w:rFonts w:ascii="Arial" w:hAnsi="Arial" w:cs="Arial"/>
          <w:sz w:val="22"/>
          <w:szCs w:val="22"/>
        </w:rPr>
        <w:t>Delivered</w:t>
      </w:r>
      <w:proofErr w:type="spellEnd"/>
      <w:r w:rsidRPr="00871F12">
        <w:rPr>
          <w:rFonts w:ascii="Arial" w:hAnsi="Arial" w:cs="Arial"/>
          <w:sz w:val="22"/>
          <w:szCs w:val="22"/>
        </w:rPr>
        <w:t xml:space="preserve"> </w:t>
      </w:r>
      <w:proofErr w:type="spellStart"/>
      <w:r w:rsidRPr="00871F12">
        <w:rPr>
          <w:rFonts w:ascii="Arial" w:hAnsi="Arial" w:cs="Arial"/>
          <w:sz w:val="22"/>
          <w:szCs w:val="22"/>
        </w:rPr>
        <w:t>Duty</w:t>
      </w:r>
      <w:proofErr w:type="spellEnd"/>
      <w:r w:rsidRPr="00871F12">
        <w:rPr>
          <w:rFonts w:ascii="Arial" w:hAnsi="Arial" w:cs="Arial"/>
          <w:sz w:val="22"/>
          <w:szCs w:val="22"/>
        </w:rPr>
        <w:t xml:space="preserve"> </w:t>
      </w:r>
      <w:proofErr w:type="spellStart"/>
      <w:r w:rsidRPr="00871F12">
        <w:rPr>
          <w:rFonts w:ascii="Arial" w:hAnsi="Arial" w:cs="Arial"/>
          <w:sz w:val="22"/>
          <w:szCs w:val="22"/>
        </w:rPr>
        <w:t>Paid</w:t>
      </w:r>
      <w:proofErr w:type="spellEnd"/>
      <w:r w:rsidRPr="00871F12">
        <w:rPr>
          <w:rFonts w:ascii="Arial" w:hAnsi="Arial" w:cs="Arial"/>
          <w:sz w:val="22"/>
          <w:szCs w:val="22"/>
        </w:rPr>
        <w:t xml:space="preserve"> (DDP; Puesto en bóvedas de la </w:t>
      </w:r>
      <w:r w:rsidRPr="00871F12">
        <w:rPr>
          <w:rFonts w:ascii="Arial" w:hAnsi="Arial" w:cs="Arial"/>
          <w:b/>
          <w:sz w:val="22"/>
          <w:szCs w:val="22"/>
        </w:rPr>
        <w:t>ENTIDAD</w:t>
      </w:r>
      <w:r w:rsidRPr="00871F12">
        <w:rPr>
          <w:rFonts w:ascii="Arial" w:hAnsi="Arial" w:cs="Arial"/>
          <w:sz w:val="22"/>
          <w:szCs w:val="22"/>
        </w:rPr>
        <w:t xml:space="preserve">), siendo responsabilidad del </w:t>
      </w:r>
      <w:r w:rsidRPr="00871F12">
        <w:rPr>
          <w:rFonts w:ascii="Arial" w:hAnsi="Arial" w:cs="Arial"/>
          <w:b/>
          <w:sz w:val="22"/>
          <w:szCs w:val="22"/>
        </w:rPr>
        <w:t>PROVEEDOR</w:t>
      </w:r>
      <w:r w:rsidRPr="00871F12">
        <w:rPr>
          <w:rFonts w:ascii="Arial" w:hAnsi="Arial" w:cs="Arial"/>
          <w:sz w:val="22"/>
          <w:szCs w:val="22"/>
        </w:rPr>
        <w:t xml:space="preserve"> el pago del seguro y la contratación correspondiente de los medios de transporte a utilizar.</w:t>
      </w:r>
    </w:p>
    <w:p w:rsidR="00E53BDC" w:rsidRPr="00165D73" w:rsidRDefault="00E53BDC" w:rsidP="00E53BDC">
      <w:pPr>
        <w:jc w:val="both"/>
        <w:rPr>
          <w:rFonts w:ascii="Arial" w:hAnsi="Arial" w:cs="Arial"/>
          <w:sz w:val="22"/>
          <w:szCs w:val="22"/>
        </w:rPr>
      </w:pPr>
    </w:p>
    <w:p w:rsidR="00E53BDC" w:rsidRPr="00165D73" w:rsidRDefault="00E53BDC" w:rsidP="00E53BDC">
      <w:pPr>
        <w:jc w:val="both"/>
        <w:rPr>
          <w:rFonts w:ascii="Arial" w:hAnsi="Arial" w:cs="Arial"/>
          <w:b/>
          <w:bCs/>
          <w:sz w:val="22"/>
          <w:szCs w:val="22"/>
        </w:rPr>
      </w:pPr>
      <w:r w:rsidRPr="00871F12">
        <w:rPr>
          <w:rFonts w:ascii="Arial" w:hAnsi="Arial" w:cs="Arial"/>
          <w:sz w:val="22"/>
          <w:szCs w:val="22"/>
        </w:rPr>
        <w:t>El seguro de transporte deberá ser de por lo menos el 120% (ciento veinte por ciento) del valor de la factura, con una vigencia mínima de 10 (diez) días calendario posteriores al arribo de cada lote de material monetario</w:t>
      </w:r>
      <w:r w:rsidRPr="00871F12">
        <w:rPr>
          <w:rFonts w:ascii="Arial" w:hAnsi="Arial" w:cs="Arial"/>
          <w:b/>
          <w:bCs/>
          <w:sz w:val="22"/>
          <w:szCs w:val="22"/>
        </w:rPr>
        <w:t>.</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VIGÉSIMA SÉPTIMA.- (SUSPENSIÓN TEMPORAL) </w:t>
      </w:r>
      <w:r w:rsidRPr="00165D73">
        <w:rPr>
          <w:rFonts w:ascii="Arial" w:hAnsi="Arial" w:cs="Arial"/>
          <w:sz w:val="22"/>
          <w:szCs w:val="22"/>
          <w:lang w:val="es-BO" w:eastAsia="es-BO"/>
        </w:rPr>
        <w:t xml:space="preserve">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suspender temporalmente el computo del plazo de las entregas o provisión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en cualquier momento por motivos de fuerza mayor, caso fortuito y/o convenientes a los intereses del Estado, para lo cual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notificará de manera expresa al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con una anticipación de quince (15) días calendario, excepto en los casos de urgencia por alguna emergencia imponderable. Esta suspensión puede ser parcial o total.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En este caso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reconocerá en favor del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los gastos en que éste incurriera justificado documentadamente, cuando el lapso de la suspensión sea mayor a los diez (10) días calendario.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También 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podrá solicitar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suspensión temporal de las entregas o provisión, por causas atribuibles a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que afecten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en la adquisición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Dicha suspensión podrá efectivizarse siempre y cuando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la autorice de manera expresa considerando como incumplimiento toda suspensión realizada sin autorización. De manera excepcional la </w:t>
      </w:r>
      <w:r w:rsidRPr="00165D73">
        <w:rPr>
          <w:rFonts w:ascii="Arial" w:hAnsi="Arial" w:cs="Arial"/>
          <w:b/>
          <w:bCs/>
          <w:sz w:val="22"/>
          <w:szCs w:val="22"/>
          <w:lang w:val="es-BO" w:eastAsia="es-BO"/>
        </w:rPr>
        <w:t xml:space="preserve">ENTIDAD </w:t>
      </w:r>
      <w:r w:rsidRPr="00165D73">
        <w:rPr>
          <w:rFonts w:ascii="Arial" w:hAnsi="Arial" w:cs="Arial"/>
          <w:sz w:val="22"/>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165D73">
        <w:rPr>
          <w:rFonts w:ascii="Arial" w:hAnsi="Arial" w:cs="Arial"/>
          <w:b/>
          <w:bCs/>
          <w:sz w:val="22"/>
          <w:szCs w:val="22"/>
          <w:lang w:val="es-BO" w:eastAsia="es-BO"/>
        </w:rPr>
        <w:t>PROVEEDOR</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165D73" w:rsidRDefault="00E53BDC" w:rsidP="00E53BDC">
      <w:pPr>
        <w:autoSpaceDE w:val="0"/>
        <w:autoSpaceDN w:val="0"/>
        <w:adjustRightInd w:val="0"/>
        <w:jc w:val="both"/>
        <w:rPr>
          <w:rFonts w:ascii="Arial" w:hAnsi="Arial" w:cs="Arial"/>
          <w:b/>
          <w:bCs/>
          <w:sz w:val="22"/>
          <w:szCs w:val="22"/>
          <w:lang w:val="es-BO" w:eastAsia="es-BO"/>
        </w:rPr>
      </w:pPr>
      <w:r w:rsidRPr="00165D73">
        <w:rPr>
          <w:rFonts w:ascii="Arial" w:hAnsi="Arial" w:cs="Arial"/>
          <w:b/>
          <w:bCs/>
          <w:sz w:val="22"/>
          <w:szCs w:val="22"/>
          <w:lang w:val="es-BO" w:eastAsia="es-BO"/>
        </w:rPr>
        <w:t xml:space="preserve">VIGÉSIMA OCTAVA.- (NORMAS DE CALIDAD APLICABLES) </w:t>
      </w:r>
      <w:r w:rsidRPr="00165D73">
        <w:rPr>
          <w:rFonts w:ascii="Arial" w:hAnsi="Arial" w:cs="Arial"/>
          <w:sz w:val="22"/>
          <w:szCs w:val="22"/>
          <w:lang w:val="es-BO" w:eastAsia="es-BO"/>
        </w:rPr>
        <w:t xml:space="preserve">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65D73">
        <w:rPr>
          <w:rFonts w:ascii="Arial" w:hAnsi="Arial" w:cs="Arial"/>
          <w:b/>
          <w:bCs/>
          <w:sz w:val="22"/>
          <w:szCs w:val="22"/>
          <w:lang w:val="es-BO" w:eastAsia="es-BO"/>
        </w:rPr>
        <w:t>BIENES.</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Default="00E53BDC" w:rsidP="00E53BDC">
      <w:pPr>
        <w:autoSpaceDE w:val="0"/>
        <w:autoSpaceDN w:val="0"/>
        <w:adjustRightInd w:val="0"/>
        <w:jc w:val="both"/>
        <w:rPr>
          <w:rFonts w:ascii="Arial" w:hAnsi="Arial" w:cs="Arial"/>
          <w:sz w:val="22"/>
          <w:szCs w:val="22"/>
        </w:rPr>
      </w:pPr>
      <w:r w:rsidRPr="00165D73">
        <w:rPr>
          <w:rFonts w:ascii="Arial" w:hAnsi="Arial" w:cs="Arial"/>
          <w:b/>
          <w:bCs/>
          <w:sz w:val="22"/>
          <w:szCs w:val="22"/>
          <w:lang w:val="es-BO" w:eastAsia="es-BO"/>
        </w:rPr>
        <w:t xml:space="preserve">VIGÉSIMA NOVENA.- (EMBALAJE) </w:t>
      </w:r>
      <w:r w:rsidR="006B7F61" w:rsidRPr="00EB5802">
        <w:rPr>
          <w:rFonts w:ascii="Arial" w:hAnsi="Arial" w:cs="Arial"/>
          <w:sz w:val="22"/>
          <w:szCs w:val="22"/>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006B7F61" w:rsidRPr="00EB5802">
        <w:rPr>
          <w:rFonts w:ascii="Arial" w:hAnsi="Arial" w:cs="Arial"/>
          <w:b/>
          <w:bCs/>
          <w:sz w:val="22"/>
          <w:szCs w:val="22"/>
        </w:rPr>
        <w:t>ENTIDAD</w:t>
      </w:r>
      <w:r w:rsidR="006B7F61" w:rsidRPr="00EB5802">
        <w:rPr>
          <w:rFonts w:ascii="Arial" w:hAnsi="Arial" w:cs="Arial"/>
          <w:sz w:val="22"/>
          <w:szCs w:val="22"/>
        </w:rPr>
        <w:t xml:space="preserve"> </w:t>
      </w:r>
      <w:r w:rsidR="006B7F61" w:rsidRPr="006B7F61">
        <w:rPr>
          <w:rFonts w:ascii="Arial" w:hAnsi="Arial" w:cs="Arial"/>
          <w:sz w:val="22"/>
          <w:szCs w:val="22"/>
          <w:highlight w:val="yellow"/>
        </w:rPr>
        <w:t>y de acuerdo a lo establecido en las especificaciones Técnicas.</w:t>
      </w:r>
    </w:p>
    <w:p w:rsidR="006B7F61" w:rsidRPr="006B7F61" w:rsidRDefault="006B7F61" w:rsidP="00E53BDC">
      <w:pPr>
        <w:autoSpaceDE w:val="0"/>
        <w:autoSpaceDN w:val="0"/>
        <w:adjustRightInd w:val="0"/>
        <w:jc w:val="both"/>
        <w:rPr>
          <w:rFonts w:ascii="Arial" w:hAnsi="Arial" w:cs="Arial"/>
          <w:sz w:val="22"/>
          <w:szCs w:val="22"/>
          <w:lang w:val="es-BO" w:eastAsia="es-BO"/>
        </w:rPr>
      </w:pPr>
    </w:p>
    <w:p w:rsidR="00E53BDC" w:rsidRPr="007632C7" w:rsidRDefault="00E53BDC" w:rsidP="00E53BDC">
      <w:pPr>
        <w:autoSpaceDE w:val="0"/>
        <w:autoSpaceDN w:val="0"/>
        <w:adjustRightInd w:val="0"/>
        <w:jc w:val="both"/>
        <w:rPr>
          <w:rFonts w:ascii="Arial" w:hAnsi="Arial" w:cs="Arial"/>
          <w:sz w:val="22"/>
          <w:szCs w:val="22"/>
          <w:lang w:eastAsia="es-BO"/>
        </w:rPr>
      </w:pPr>
      <w:r w:rsidRPr="00165D73">
        <w:rPr>
          <w:rFonts w:ascii="Arial" w:hAnsi="Arial" w:cs="Arial"/>
          <w:b/>
          <w:bCs/>
          <w:sz w:val="22"/>
          <w:szCs w:val="22"/>
          <w:lang w:val="es-BO" w:eastAsia="es-BO"/>
        </w:rPr>
        <w:lastRenderedPageBreak/>
        <w:t>TRIGÉSIMA.- (INSPECCIÓN Y PRUEBAS)</w:t>
      </w:r>
      <w:r>
        <w:rPr>
          <w:rFonts w:ascii="Arial" w:hAnsi="Arial" w:cs="Arial"/>
          <w:sz w:val="22"/>
          <w:szCs w:val="22"/>
          <w:lang w:val="es-BO" w:eastAsia="es-BO"/>
        </w:rPr>
        <w:t xml:space="preserve"> </w:t>
      </w:r>
      <w:r w:rsidRPr="00294E20">
        <w:rPr>
          <w:rFonts w:ascii="Arial" w:hAnsi="Arial" w:cs="Arial"/>
          <w:sz w:val="22"/>
          <w:szCs w:val="22"/>
          <w:highlight w:val="yellow"/>
          <w:lang w:eastAsia="es-BO"/>
        </w:rPr>
        <w:t>De acuerdo a lo establecido en las Especificaciones Técnicas.</w:t>
      </w:r>
    </w:p>
    <w:p w:rsidR="00E53BDC" w:rsidRPr="00165D73" w:rsidRDefault="00E53BDC" w:rsidP="00E53BDC">
      <w:pPr>
        <w:autoSpaceDE w:val="0"/>
        <w:autoSpaceDN w:val="0"/>
        <w:adjustRightInd w:val="0"/>
        <w:jc w:val="both"/>
        <w:rPr>
          <w:rFonts w:ascii="Arial" w:hAnsi="Arial" w:cs="Arial"/>
          <w:sz w:val="22"/>
          <w:szCs w:val="22"/>
          <w:lang w:val="es-BO" w:eastAsia="es-BO"/>
        </w:rPr>
      </w:pPr>
      <w:r>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b/>
          <w:bCs/>
          <w:sz w:val="22"/>
          <w:szCs w:val="22"/>
          <w:lang w:val="es-BO" w:eastAsia="es-BO"/>
        </w:rPr>
        <w:t xml:space="preserve">TRIGÉSIMA PRIMERA.- (DERECHOS DE PATENTE) </w:t>
      </w:r>
      <w:r w:rsidRPr="00165D73">
        <w:rPr>
          <w:rFonts w:ascii="Arial" w:hAnsi="Arial" w:cs="Arial"/>
          <w:sz w:val="22"/>
          <w:szCs w:val="22"/>
          <w:lang w:val="es-BO" w:eastAsia="es-BO"/>
        </w:rPr>
        <w:t xml:space="preserve">El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asume responsabilidad de manera ilimitada y permanente en caso de reclamos de terceros por transgresiones a derechos de patente, marcas registradas, o diseño industrial causados por la adquisición y utilización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o parte de ellos en el Estado Plurinacional de Bolivia.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jc w:val="both"/>
        <w:rPr>
          <w:rFonts w:ascii="Arial" w:hAnsi="Arial" w:cs="Arial"/>
          <w:b/>
          <w:sz w:val="22"/>
          <w:szCs w:val="22"/>
          <w:lang w:val="es-BO"/>
        </w:rPr>
      </w:pPr>
      <w:r w:rsidRPr="00165D73">
        <w:rPr>
          <w:rFonts w:ascii="Arial" w:hAnsi="Arial" w:cs="Arial"/>
          <w:b/>
          <w:sz w:val="22"/>
          <w:szCs w:val="22"/>
          <w:lang w:val="es-BO"/>
        </w:rPr>
        <w:t>TRIGÉSIMA SEGUNDA.- (MANUALES DE OPERACIÓN, MANTENIMIENTO Y REPARACIÓN)</w:t>
      </w:r>
      <w:r w:rsidRPr="00165D73">
        <w:rPr>
          <w:rFonts w:ascii="Arial" w:hAnsi="Arial" w:cs="Arial"/>
          <w:sz w:val="22"/>
          <w:szCs w:val="22"/>
          <w:lang w:val="es-BO"/>
        </w:rPr>
        <w:t xml:space="preserve"> No aplica para el proceso de contratación.</w:t>
      </w:r>
    </w:p>
    <w:p w:rsidR="00E53BDC" w:rsidRPr="00165D73" w:rsidRDefault="00E53BDC" w:rsidP="00E53BDC">
      <w:pPr>
        <w:autoSpaceDE w:val="0"/>
        <w:autoSpaceDN w:val="0"/>
        <w:adjustRightInd w:val="0"/>
        <w:jc w:val="both"/>
        <w:rPr>
          <w:rFonts w:ascii="Arial" w:hAnsi="Arial" w:cs="Arial"/>
          <w:b/>
          <w:bCs/>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294E20">
        <w:rPr>
          <w:rFonts w:ascii="Arial" w:hAnsi="Arial" w:cs="Arial"/>
          <w:b/>
          <w:bCs/>
          <w:sz w:val="22"/>
          <w:szCs w:val="22"/>
          <w:highlight w:val="yellow"/>
          <w:lang w:val="es-BO" w:eastAsia="es-BO"/>
        </w:rPr>
        <w:t>TRIGÉSIMA TERCERA.- (RECEPCIÓN)</w:t>
      </w:r>
      <w:r w:rsidRPr="00165D73">
        <w:rPr>
          <w:rFonts w:ascii="Arial" w:hAnsi="Arial" w:cs="Arial"/>
          <w:b/>
          <w:bCs/>
          <w:sz w:val="22"/>
          <w:szCs w:val="22"/>
          <w:lang w:val="es-BO" w:eastAsia="es-BO"/>
        </w:rPr>
        <w:t xml:space="preserve"> </w:t>
      </w:r>
      <w:r w:rsidRPr="00165D73">
        <w:rPr>
          <w:rFonts w:ascii="Arial" w:hAnsi="Arial" w:cs="Arial"/>
          <w:sz w:val="22"/>
          <w:szCs w:val="22"/>
          <w:lang w:val="es-BO" w:eastAsia="es-BO"/>
        </w:rPr>
        <w:t xml:space="preserve">Dentro del plazo previsto para la entrega o para cada entrega (según cronograma), se realizara las actividades para la Recepción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La Comisión de Recepción debe verificar si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entregados concuerdan plenamente con las Especificaciones Técnicas de la propuesta adjudicada y el Contrato.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Si el (los) plazo (s) de entrega coincide con días sábados, domingos o feriados, la recepción de los bienes objeto del presente contrato deberán ser trasladados al siguiente día hábil administrativo.</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Del acto de recepción de cada entrega se levantará un Acta de Recepción </w:t>
      </w:r>
      <w:r w:rsidRPr="00294E20">
        <w:rPr>
          <w:rFonts w:ascii="Arial" w:hAnsi="Arial" w:cs="Arial"/>
          <w:sz w:val="22"/>
          <w:szCs w:val="22"/>
          <w:highlight w:val="yellow"/>
          <w:lang w:val="es-BO" w:eastAsia="es-BO"/>
        </w:rPr>
        <w:t>Provisional</w:t>
      </w:r>
      <w:r w:rsidRPr="00871F12">
        <w:rPr>
          <w:rFonts w:ascii="Arial" w:hAnsi="Arial" w:cs="Arial"/>
          <w:sz w:val="22"/>
          <w:szCs w:val="22"/>
          <w:lang w:val="es-BO" w:eastAsia="es-BO"/>
        </w:rPr>
        <w:t>,</w:t>
      </w:r>
      <w:r w:rsidRPr="00165D73">
        <w:rPr>
          <w:rFonts w:ascii="Arial" w:hAnsi="Arial" w:cs="Arial"/>
          <w:sz w:val="22"/>
          <w:szCs w:val="22"/>
          <w:lang w:val="es-BO" w:eastAsia="es-BO"/>
        </w:rPr>
        <w:t xml:space="preserve"> que es un documento diferente al registro de ingreso o almacenes.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871F12">
        <w:rPr>
          <w:rFonts w:ascii="Arial" w:hAnsi="Arial" w:cs="Arial"/>
          <w:sz w:val="22"/>
          <w:szCs w:val="22"/>
          <w:lang w:val="es-BO" w:eastAsia="es-BO"/>
        </w:rPr>
        <w:t xml:space="preserve">De manera excepcional, en caso de bienes con una sola entrega, previa solicitud del </w:t>
      </w:r>
      <w:r w:rsidRPr="00871F12">
        <w:rPr>
          <w:rFonts w:ascii="Arial" w:hAnsi="Arial" w:cs="Arial"/>
          <w:b/>
          <w:bCs/>
          <w:sz w:val="22"/>
          <w:szCs w:val="22"/>
          <w:lang w:val="es-BO" w:eastAsia="es-BO"/>
        </w:rPr>
        <w:t>PROVEEDOR</w:t>
      </w:r>
      <w:r w:rsidRPr="00871F12">
        <w:rPr>
          <w:rFonts w:ascii="Arial" w:hAnsi="Arial" w:cs="Arial"/>
          <w:sz w:val="22"/>
          <w:szCs w:val="22"/>
          <w:lang w:val="es-BO" w:eastAsia="es-BO"/>
        </w:rPr>
        <w:t xml:space="preserve">, la Comisión de Recepción podrá realizar la recepción de una parcialidad de los </w:t>
      </w:r>
      <w:r w:rsidRPr="00871F12">
        <w:rPr>
          <w:rFonts w:ascii="Arial" w:hAnsi="Arial" w:cs="Arial"/>
          <w:b/>
          <w:bCs/>
          <w:sz w:val="22"/>
          <w:szCs w:val="22"/>
          <w:lang w:val="es-BO" w:eastAsia="es-BO"/>
        </w:rPr>
        <w:t>BIENES</w:t>
      </w:r>
      <w:r w:rsidRPr="00871F12">
        <w:rPr>
          <w:rFonts w:ascii="Arial" w:hAnsi="Arial" w:cs="Arial"/>
          <w:sz w:val="22"/>
          <w:szCs w:val="22"/>
          <w:lang w:val="es-BO" w:eastAsia="es-BO"/>
        </w:rPr>
        <w:t>; para tal efecto, la Unidad Solicitante deberá emitir un informe que justifique esta recepción.</w:t>
      </w:r>
    </w:p>
    <w:p w:rsidR="00E53BDC" w:rsidRPr="00165D73" w:rsidRDefault="00E53BDC" w:rsidP="00E53BDC">
      <w:pPr>
        <w:autoSpaceDE w:val="0"/>
        <w:autoSpaceDN w:val="0"/>
        <w:adjustRightInd w:val="0"/>
        <w:jc w:val="both"/>
        <w:rPr>
          <w:rFonts w:ascii="Arial" w:hAnsi="Arial" w:cs="Arial"/>
          <w:b/>
          <w:bCs/>
          <w:i/>
          <w:iCs/>
          <w:sz w:val="22"/>
          <w:szCs w:val="22"/>
          <w:lang w:val="es-BO" w:eastAsia="es-BO"/>
        </w:rPr>
      </w:pPr>
    </w:p>
    <w:p w:rsidR="00E53BDC" w:rsidRPr="004534A6" w:rsidRDefault="00E53BDC" w:rsidP="00E53BDC">
      <w:pPr>
        <w:autoSpaceDE w:val="0"/>
        <w:autoSpaceDN w:val="0"/>
        <w:adjustRightInd w:val="0"/>
        <w:jc w:val="both"/>
        <w:rPr>
          <w:rFonts w:ascii="Arial" w:hAnsi="Arial" w:cs="Arial"/>
          <w:sz w:val="22"/>
          <w:szCs w:val="22"/>
          <w:u w:val="single"/>
          <w:lang w:eastAsia="es-BO"/>
        </w:rPr>
      </w:pPr>
      <w:r w:rsidRPr="00871F12">
        <w:rPr>
          <w:rFonts w:ascii="Arial" w:hAnsi="Arial" w:cs="Arial"/>
          <w:sz w:val="22"/>
          <w:szCs w:val="22"/>
          <w:lang w:eastAsia="es-BO"/>
        </w:rPr>
        <w:t xml:space="preserve">La verificación de los </w:t>
      </w:r>
      <w:r w:rsidRPr="00871F12">
        <w:rPr>
          <w:rFonts w:ascii="Arial" w:hAnsi="Arial" w:cs="Arial"/>
          <w:b/>
          <w:sz w:val="22"/>
          <w:szCs w:val="22"/>
          <w:lang w:eastAsia="es-BO"/>
        </w:rPr>
        <w:t>BIENES</w:t>
      </w:r>
      <w:r w:rsidRPr="00871F12">
        <w:rPr>
          <w:rFonts w:ascii="Arial" w:hAnsi="Arial" w:cs="Arial"/>
          <w:sz w:val="22"/>
          <w:szCs w:val="22"/>
          <w:lang w:eastAsia="es-BO"/>
        </w:rPr>
        <w:t xml:space="preserve"> se realizará en el plazo de </w:t>
      </w:r>
      <w:r w:rsidR="00EB5802" w:rsidRPr="00EB5802">
        <w:rPr>
          <w:rFonts w:ascii="Arial" w:hAnsi="Arial" w:cs="Arial"/>
          <w:sz w:val="22"/>
          <w:szCs w:val="22"/>
          <w:highlight w:val="yellow"/>
          <w:lang w:eastAsia="es-BO"/>
        </w:rPr>
        <w:t>hasta</w:t>
      </w:r>
      <w:r w:rsidR="00EB5802">
        <w:rPr>
          <w:rFonts w:ascii="Arial" w:hAnsi="Arial" w:cs="Arial"/>
          <w:sz w:val="22"/>
          <w:szCs w:val="22"/>
          <w:lang w:eastAsia="es-BO"/>
        </w:rPr>
        <w:t xml:space="preserve"> </w:t>
      </w:r>
      <w:r w:rsidR="00EB5802">
        <w:rPr>
          <w:rFonts w:ascii="Arial" w:hAnsi="Arial" w:cs="Arial"/>
          <w:sz w:val="22"/>
          <w:szCs w:val="22"/>
          <w:lang w:val="es-BO"/>
        </w:rPr>
        <w:t>veinticinco</w:t>
      </w:r>
      <w:r w:rsidR="00EB5802" w:rsidRPr="00871F12">
        <w:rPr>
          <w:rFonts w:ascii="Arial" w:hAnsi="Arial" w:cs="Arial"/>
          <w:sz w:val="22"/>
          <w:szCs w:val="22"/>
          <w:lang w:eastAsia="es-BO"/>
        </w:rPr>
        <w:t xml:space="preserve"> </w:t>
      </w:r>
      <w:r w:rsidRPr="00871F12">
        <w:rPr>
          <w:rFonts w:ascii="Arial" w:hAnsi="Arial" w:cs="Arial"/>
          <w:sz w:val="22"/>
          <w:szCs w:val="22"/>
          <w:lang w:eastAsia="es-BO"/>
        </w:rPr>
        <w:t>(</w:t>
      </w:r>
      <w:r w:rsidR="00EB5802">
        <w:rPr>
          <w:rFonts w:ascii="Arial" w:hAnsi="Arial" w:cs="Arial"/>
          <w:sz w:val="22"/>
          <w:szCs w:val="22"/>
          <w:lang w:eastAsia="es-BO"/>
        </w:rPr>
        <w:t>25</w:t>
      </w:r>
      <w:r w:rsidRPr="00871F12">
        <w:rPr>
          <w:rFonts w:ascii="Arial" w:hAnsi="Arial" w:cs="Arial"/>
          <w:sz w:val="22"/>
          <w:szCs w:val="22"/>
          <w:lang w:eastAsia="es-BO"/>
        </w:rPr>
        <w:t xml:space="preserve">) días calendario, computables a partir de la entrega de los </w:t>
      </w:r>
      <w:r w:rsidRPr="00871F12">
        <w:rPr>
          <w:rFonts w:ascii="Arial" w:hAnsi="Arial" w:cs="Arial"/>
          <w:b/>
          <w:sz w:val="22"/>
          <w:szCs w:val="22"/>
          <w:lang w:eastAsia="es-BO"/>
        </w:rPr>
        <w:t>BIENES</w:t>
      </w:r>
      <w:r w:rsidRPr="00871F12">
        <w:rPr>
          <w:rFonts w:ascii="Arial" w:hAnsi="Arial" w:cs="Arial"/>
          <w:sz w:val="22"/>
          <w:szCs w:val="22"/>
          <w:lang w:eastAsia="es-BO"/>
        </w:rPr>
        <w:t xml:space="preserve"> en la </w:t>
      </w:r>
      <w:r w:rsidRPr="00871F12">
        <w:rPr>
          <w:rFonts w:ascii="Arial" w:hAnsi="Arial" w:cs="Arial"/>
          <w:b/>
          <w:sz w:val="22"/>
          <w:szCs w:val="22"/>
          <w:lang w:eastAsia="es-BO"/>
        </w:rPr>
        <w:t>ENTIDAD</w:t>
      </w:r>
      <w:r w:rsidRPr="00871F12">
        <w:rPr>
          <w:rFonts w:ascii="Arial" w:hAnsi="Arial" w:cs="Arial"/>
          <w:sz w:val="22"/>
          <w:szCs w:val="22"/>
          <w:lang w:eastAsia="es-BO"/>
        </w:rPr>
        <w:t xml:space="preserve"> </w:t>
      </w:r>
      <w:r w:rsidRPr="00944B27">
        <w:rPr>
          <w:rFonts w:ascii="Arial" w:hAnsi="Arial" w:cs="Arial"/>
          <w:sz w:val="22"/>
          <w:szCs w:val="22"/>
          <w:highlight w:val="yellow"/>
          <w:lang w:eastAsia="es-BO"/>
        </w:rPr>
        <w:t xml:space="preserve">(aplica a la entrega por el total o en forma parcial de cada lote establecido en el Cronograma de Entrega de las Especificaciones Técnicas y el presente Contrato o en el Cronograma de Entrega propuesto por el Proveedor enmarcado en los plazos máximos y aceptado formalmente por la </w:t>
      </w:r>
      <w:r w:rsidRPr="00944B27">
        <w:rPr>
          <w:rFonts w:ascii="Arial" w:hAnsi="Arial" w:cs="Arial"/>
          <w:b/>
          <w:sz w:val="22"/>
          <w:szCs w:val="22"/>
          <w:highlight w:val="yellow"/>
          <w:lang w:eastAsia="es-BO"/>
        </w:rPr>
        <w:t>ENTIDAD</w:t>
      </w:r>
      <w:r w:rsidRPr="00944B27">
        <w:rPr>
          <w:rFonts w:ascii="Arial" w:hAnsi="Arial" w:cs="Arial"/>
          <w:sz w:val="22"/>
          <w:szCs w:val="22"/>
          <w:highlight w:val="yellow"/>
          <w:lang w:eastAsia="es-BO"/>
        </w:rPr>
        <w:t>).</w:t>
      </w:r>
      <w:r w:rsidRPr="00871F12">
        <w:rPr>
          <w:rFonts w:ascii="Arial" w:hAnsi="Arial" w:cs="Arial"/>
          <w:i/>
          <w:sz w:val="22"/>
          <w:szCs w:val="22"/>
          <w:u w:val="single"/>
          <w:lang w:eastAsia="es-BO"/>
        </w:rPr>
        <w:t xml:space="preserve"> </w:t>
      </w:r>
      <w:r w:rsidRPr="00D33C6F">
        <w:rPr>
          <w:rFonts w:ascii="Arial" w:hAnsi="Arial" w:cs="Arial"/>
          <w:sz w:val="22"/>
          <w:szCs w:val="22"/>
          <w:lang w:eastAsia="es-BO"/>
        </w:rPr>
        <w:t xml:space="preserve">Posteriormente a la verificación se emitirá el Acta de Recepción </w:t>
      </w:r>
      <w:r w:rsidRPr="008C3C6A">
        <w:rPr>
          <w:rFonts w:ascii="Arial" w:hAnsi="Arial" w:cs="Arial"/>
          <w:sz w:val="22"/>
          <w:szCs w:val="22"/>
          <w:lang w:eastAsia="es-BO"/>
        </w:rPr>
        <w:t xml:space="preserve">Provisional. El plazo de entrega de los BIENES, no incluye el plazo de verificación de los </w:t>
      </w:r>
      <w:r w:rsidRPr="008C3C6A">
        <w:rPr>
          <w:rFonts w:ascii="Arial" w:hAnsi="Arial" w:cs="Arial"/>
          <w:b/>
          <w:sz w:val="22"/>
          <w:szCs w:val="22"/>
          <w:lang w:eastAsia="es-BO"/>
        </w:rPr>
        <w:t>BIENES.</w:t>
      </w:r>
      <w:r w:rsidRPr="004534A6">
        <w:rPr>
          <w:rFonts w:ascii="Arial" w:hAnsi="Arial" w:cs="Arial"/>
          <w:sz w:val="22"/>
          <w:szCs w:val="22"/>
          <w:u w:val="single"/>
          <w:lang w:eastAsia="es-BO"/>
        </w:rPr>
        <w:t xml:space="preserve">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El plazo de sustitución de los </w:t>
      </w:r>
      <w:r w:rsidRPr="00165D73">
        <w:rPr>
          <w:rFonts w:ascii="Arial" w:hAnsi="Arial" w:cs="Arial"/>
          <w:b/>
          <w:bCs/>
          <w:sz w:val="22"/>
          <w:szCs w:val="22"/>
          <w:lang w:val="es-BO" w:eastAsia="es-BO"/>
        </w:rPr>
        <w:t xml:space="preserve">BIENES </w:t>
      </w:r>
      <w:r w:rsidRPr="00165D73">
        <w:rPr>
          <w:rFonts w:ascii="Arial" w:hAnsi="Arial" w:cs="Arial"/>
          <w:sz w:val="22"/>
          <w:szCs w:val="22"/>
          <w:lang w:val="es-BO" w:eastAsia="es-BO"/>
        </w:rPr>
        <w:t xml:space="preserve">que se otorgue al </w:t>
      </w:r>
      <w:r w:rsidRPr="00165D73">
        <w:rPr>
          <w:rFonts w:ascii="Arial" w:hAnsi="Arial" w:cs="Arial"/>
          <w:b/>
          <w:bCs/>
          <w:sz w:val="22"/>
          <w:szCs w:val="22"/>
          <w:lang w:val="es-BO" w:eastAsia="es-BO"/>
        </w:rPr>
        <w:t xml:space="preserve">PROVEEDOR, </w:t>
      </w:r>
      <w:r w:rsidRPr="00165D73">
        <w:rPr>
          <w:rFonts w:ascii="Arial" w:hAnsi="Arial" w:cs="Arial"/>
          <w:sz w:val="22"/>
          <w:szCs w:val="22"/>
          <w:lang w:val="es-BO" w:eastAsia="es-BO"/>
        </w:rPr>
        <w:t xml:space="preserve">como resultado de la verificación, no se constituye en retraso de entrega. La sustitución que no se efectivice en el plazo establecido por la </w:t>
      </w:r>
      <w:r w:rsidRPr="00165D73">
        <w:rPr>
          <w:rFonts w:ascii="Arial" w:hAnsi="Arial" w:cs="Arial"/>
          <w:b/>
          <w:bCs/>
          <w:sz w:val="22"/>
          <w:szCs w:val="22"/>
          <w:lang w:val="es-BO" w:eastAsia="es-BO"/>
        </w:rPr>
        <w:t>ENTIDAD</w:t>
      </w:r>
      <w:r w:rsidRPr="00165D73">
        <w:rPr>
          <w:rFonts w:ascii="Arial" w:hAnsi="Arial" w:cs="Arial"/>
          <w:sz w:val="22"/>
          <w:szCs w:val="22"/>
          <w:lang w:val="es-BO" w:eastAsia="es-BO"/>
        </w:rPr>
        <w:t xml:space="preserve">, será sujeta de aplicación de multas por día de retraso desde la fecha de entrega de los </w:t>
      </w:r>
      <w:r w:rsidRPr="00165D73">
        <w:rPr>
          <w:rFonts w:ascii="Arial" w:hAnsi="Arial" w:cs="Arial"/>
          <w:b/>
          <w:bCs/>
          <w:sz w:val="22"/>
          <w:szCs w:val="22"/>
          <w:lang w:val="es-BO" w:eastAsia="es-BO"/>
        </w:rPr>
        <w:t>BIENES</w:t>
      </w:r>
      <w:r w:rsidRPr="00165D73">
        <w:rPr>
          <w:rFonts w:ascii="Arial" w:hAnsi="Arial" w:cs="Arial"/>
          <w:sz w:val="22"/>
          <w:szCs w:val="22"/>
          <w:lang w:val="es-BO" w:eastAsia="es-BO"/>
        </w:rPr>
        <w:t xml:space="preserve">. </w:t>
      </w:r>
    </w:p>
    <w:p w:rsidR="00E53BDC" w:rsidRPr="00165D73" w:rsidRDefault="00E53BDC" w:rsidP="00E53BDC">
      <w:pPr>
        <w:autoSpaceDE w:val="0"/>
        <w:autoSpaceDN w:val="0"/>
        <w:adjustRightInd w:val="0"/>
        <w:jc w:val="both"/>
        <w:rPr>
          <w:rFonts w:ascii="Arial" w:hAnsi="Arial" w:cs="Arial"/>
          <w:bCs/>
          <w:iCs/>
          <w:sz w:val="22"/>
          <w:szCs w:val="22"/>
          <w:lang w:val="es-BO" w:eastAsia="es-BO"/>
        </w:rPr>
      </w:pPr>
    </w:p>
    <w:p w:rsidR="00E53BDC" w:rsidRPr="00AB67C4" w:rsidRDefault="00E53BDC" w:rsidP="00E53BDC">
      <w:pPr>
        <w:jc w:val="both"/>
        <w:rPr>
          <w:rFonts w:ascii="Arial" w:hAnsi="Arial" w:cs="Arial"/>
          <w:b/>
          <w:i/>
          <w:sz w:val="22"/>
          <w:szCs w:val="22"/>
          <w:lang w:val="es-BO"/>
        </w:rPr>
      </w:pPr>
      <w:r w:rsidRPr="00AB67C4">
        <w:rPr>
          <w:rFonts w:ascii="Arial" w:hAnsi="Arial" w:cs="Arial"/>
          <w:sz w:val="22"/>
          <w:szCs w:val="22"/>
          <w:lang w:val="es-BO"/>
        </w:rPr>
        <w:t>Las actividades de verificación que debe desarrollar la Comisión de Recepción, serán las siguientes:</w:t>
      </w:r>
      <w:r w:rsidRPr="00AB67C4">
        <w:rPr>
          <w:rFonts w:ascii="Arial" w:hAnsi="Arial" w:cs="Arial"/>
          <w:b/>
          <w:i/>
          <w:sz w:val="22"/>
          <w:szCs w:val="22"/>
          <w:lang w:val="es-BO"/>
        </w:rPr>
        <w:t xml:space="preserve"> </w:t>
      </w:r>
    </w:p>
    <w:p w:rsidR="00E53BDC" w:rsidRPr="00AB67C4" w:rsidRDefault="00E53BDC" w:rsidP="00E53BDC">
      <w:pPr>
        <w:jc w:val="both"/>
        <w:rPr>
          <w:rFonts w:ascii="Arial" w:hAnsi="Arial" w:cs="Arial"/>
          <w:b/>
          <w:i/>
          <w:sz w:val="22"/>
          <w:szCs w:val="22"/>
          <w:lang w:val="es-BO"/>
        </w:rPr>
      </w:pPr>
    </w:p>
    <w:p w:rsidR="00E53BDC" w:rsidRPr="00944B27" w:rsidRDefault="00E53BDC" w:rsidP="0008160D">
      <w:pPr>
        <w:pStyle w:val="Prrafodelista"/>
        <w:numPr>
          <w:ilvl w:val="0"/>
          <w:numId w:val="109"/>
        </w:numPr>
        <w:autoSpaceDE w:val="0"/>
        <w:autoSpaceDN w:val="0"/>
        <w:adjustRightInd w:val="0"/>
        <w:spacing w:after="200"/>
        <w:ind w:left="284" w:hanging="284"/>
        <w:jc w:val="both"/>
        <w:rPr>
          <w:rFonts w:ascii="Arial" w:hAnsi="Arial" w:cs="Arial"/>
          <w:sz w:val="22"/>
          <w:szCs w:val="22"/>
          <w:highlight w:val="yellow"/>
          <w:lang w:eastAsia="es-BO"/>
        </w:rPr>
      </w:pPr>
      <w:r w:rsidRPr="00944B27">
        <w:rPr>
          <w:rFonts w:ascii="Arial" w:hAnsi="Arial" w:cs="Arial"/>
          <w:sz w:val="22"/>
          <w:szCs w:val="22"/>
          <w:highlight w:val="yellow"/>
          <w:lang w:eastAsia="es-BO"/>
        </w:rPr>
        <w:t xml:space="preserve">Verificación de la entrega de los </w:t>
      </w:r>
      <w:r w:rsidRPr="00944B27">
        <w:rPr>
          <w:rFonts w:ascii="Arial" w:hAnsi="Arial" w:cs="Arial"/>
          <w:b/>
          <w:sz w:val="22"/>
          <w:szCs w:val="22"/>
          <w:highlight w:val="yellow"/>
          <w:lang w:eastAsia="es-BO"/>
        </w:rPr>
        <w:t>BIENES:</w:t>
      </w:r>
    </w:p>
    <w:p w:rsidR="00E53BDC" w:rsidRPr="00CE04A7" w:rsidRDefault="00E53BDC" w:rsidP="00E53BDC">
      <w:pPr>
        <w:ind w:left="214"/>
        <w:jc w:val="both"/>
        <w:rPr>
          <w:rFonts w:ascii="Arial" w:eastAsia="Calibri" w:hAnsi="Arial" w:cs="Arial"/>
          <w:sz w:val="22"/>
          <w:szCs w:val="22"/>
          <w:highlight w:val="yellow"/>
        </w:rPr>
      </w:pPr>
      <w:r w:rsidRPr="00CE04A7">
        <w:rPr>
          <w:rFonts w:ascii="Arial" w:eastAsia="Calibri" w:hAnsi="Arial" w:cs="Arial"/>
          <w:sz w:val="22"/>
          <w:szCs w:val="22"/>
          <w:highlight w:val="yellow"/>
        </w:rPr>
        <w:t xml:space="preserve">Hasta 5 (cinco) días calendario de la entrega de los bienes, la Comisión de Recepción y un representante del </w:t>
      </w:r>
      <w:r w:rsidRPr="00CE04A7">
        <w:rPr>
          <w:rFonts w:ascii="Arial" w:eastAsia="Calibri" w:hAnsi="Arial" w:cs="Arial"/>
          <w:b/>
          <w:sz w:val="22"/>
          <w:szCs w:val="22"/>
          <w:highlight w:val="yellow"/>
        </w:rPr>
        <w:t>PROVEEDOR</w:t>
      </w:r>
      <w:r w:rsidRPr="00CE04A7">
        <w:rPr>
          <w:rFonts w:ascii="Arial" w:eastAsia="Calibri" w:hAnsi="Arial" w:cs="Arial"/>
          <w:sz w:val="22"/>
          <w:szCs w:val="22"/>
          <w:highlight w:val="yellow"/>
        </w:rPr>
        <w:t xml:space="preserve">, procederán a seleccionar de forma aleatoria 3 cajas </w:t>
      </w:r>
      <w:r w:rsidRPr="00CE04A7">
        <w:rPr>
          <w:rFonts w:ascii="Arial" w:eastAsia="Calibri" w:hAnsi="Arial" w:cs="Arial"/>
          <w:sz w:val="22"/>
          <w:szCs w:val="22"/>
          <w:highlight w:val="yellow"/>
        </w:rPr>
        <w:lastRenderedPageBreak/>
        <w:t>de monedas, de las cuales, verificarán la cantidad de tubos en cada caja y el correcto empaquetado. Dicha verificación será registrada en un Acta especificando adicionalmente, fecha de entrega, corte del material monetario y cantidad total de cajas entregadas.</w:t>
      </w:r>
    </w:p>
    <w:p w:rsidR="00E53BDC" w:rsidRPr="00CE04A7" w:rsidRDefault="00E53BDC" w:rsidP="00E53BDC">
      <w:pPr>
        <w:pStyle w:val="Prrafodelista"/>
        <w:ind w:left="214"/>
        <w:jc w:val="both"/>
        <w:rPr>
          <w:rFonts w:ascii="Arial" w:hAnsi="Arial" w:cs="Arial"/>
          <w:sz w:val="22"/>
          <w:szCs w:val="22"/>
          <w:highlight w:val="yellow"/>
        </w:rPr>
      </w:pPr>
    </w:p>
    <w:p w:rsidR="00E53BDC" w:rsidRPr="00E53BDC" w:rsidRDefault="00E53BDC" w:rsidP="0008160D">
      <w:pPr>
        <w:pStyle w:val="Prrafodelista"/>
        <w:numPr>
          <w:ilvl w:val="0"/>
          <w:numId w:val="109"/>
        </w:numPr>
        <w:jc w:val="both"/>
        <w:rPr>
          <w:rFonts w:ascii="Arial" w:eastAsia="Calibri" w:hAnsi="Arial" w:cs="Arial"/>
          <w:sz w:val="22"/>
          <w:szCs w:val="22"/>
          <w:highlight w:val="yellow"/>
        </w:rPr>
      </w:pPr>
      <w:r w:rsidRPr="00E53BDC">
        <w:rPr>
          <w:rFonts w:ascii="Arial" w:eastAsia="Calibri" w:hAnsi="Arial" w:cs="Arial"/>
          <w:sz w:val="22"/>
          <w:szCs w:val="22"/>
          <w:highlight w:val="yellow"/>
        </w:rPr>
        <w:t xml:space="preserve">Análisis de los </w:t>
      </w:r>
      <w:r w:rsidRPr="00E53BDC">
        <w:rPr>
          <w:rFonts w:ascii="Arial" w:eastAsia="Calibri" w:hAnsi="Arial" w:cs="Arial"/>
          <w:b/>
          <w:sz w:val="22"/>
          <w:szCs w:val="22"/>
          <w:highlight w:val="yellow"/>
        </w:rPr>
        <w:t>BIENES:</w:t>
      </w:r>
    </w:p>
    <w:p w:rsidR="00E53BDC" w:rsidRPr="00CE04A7" w:rsidRDefault="00E53BDC" w:rsidP="00E53BDC">
      <w:pPr>
        <w:ind w:left="214"/>
        <w:jc w:val="both"/>
        <w:rPr>
          <w:rFonts w:ascii="Arial" w:eastAsia="Calibri" w:hAnsi="Arial" w:cs="Arial"/>
          <w:sz w:val="22"/>
          <w:szCs w:val="22"/>
          <w:highlight w:val="yellow"/>
        </w:rPr>
      </w:pPr>
    </w:p>
    <w:p w:rsidR="00E53BDC" w:rsidRPr="00CE04A7" w:rsidRDefault="00E53BDC" w:rsidP="00E53BDC">
      <w:pPr>
        <w:ind w:left="214"/>
        <w:jc w:val="both"/>
        <w:rPr>
          <w:rFonts w:ascii="Arial" w:eastAsia="Calibri" w:hAnsi="Arial" w:cs="Arial"/>
          <w:sz w:val="22"/>
          <w:szCs w:val="22"/>
          <w:highlight w:val="yellow"/>
        </w:rPr>
      </w:pPr>
      <w:r w:rsidRPr="00CE04A7">
        <w:rPr>
          <w:rFonts w:ascii="Arial" w:eastAsia="Calibri" w:hAnsi="Arial" w:cs="Arial"/>
          <w:sz w:val="22"/>
          <w:szCs w:val="22"/>
          <w:highlight w:val="yellow"/>
        </w:rPr>
        <w:t>Hasta 25 (veinticinco) días calendario la GTES de acuerdo a procedimiento interno, realizará el análisis de una muestra representativa elegida de manera aleatoria, utilizando los equipos disponibles en la GTES cuyos resultados serán remitidos a la Comisión de Recepción.</w:t>
      </w:r>
    </w:p>
    <w:p w:rsidR="00E53BDC" w:rsidRPr="00CE04A7" w:rsidRDefault="00E53BDC" w:rsidP="00E53BDC">
      <w:pPr>
        <w:ind w:left="214"/>
        <w:jc w:val="both"/>
        <w:rPr>
          <w:rFonts w:ascii="Arial" w:eastAsia="Calibri" w:hAnsi="Arial" w:cs="Arial"/>
          <w:sz w:val="22"/>
          <w:szCs w:val="22"/>
          <w:highlight w:val="yellow"/>
        </w:rPr>
      </w:pPr>
    </w:p>
    <w:p w:rsidR="00E53BDC" w:rsidRPr="00CE04A7" w:rsidRDefault="00E53BDC" w:rsidP="00E53BDC">
      <w:pPr>
        <w:ind w:left="214"/>
        <w:jc w:val="both"/>
        <w:rPr>
          <w:rFonts w:ascii="Arial" w:eastAsia="Calibri" w:hAnsi="Arial" w:cs="Arial"/>
          <w:sz w:val="22"/>
          <w:szCs w:val="22"/>
          <w:highlight w:val="yellow"/>
        </w:rPr>
      </w:pPr>
      <w:r w:rsidRPr="00CE04A7">
        <w:rPr>
          <w:rFonts w:ascii="Arial" w:eastAsia="Calibri" w:hAnsi="Arial" w:cs="Arial"/>
          <w:sz w:val="22"/>
          <w:szCs w:val="22"/>
          <w:highlight w:val="yellow"/>
        </w:rPr>
        <w:t>Para los ítems 5, 6, 7, 8, 9 y 10, la GTES realizará la verificación visual del 100% de bienes y adicionalmente realizará el análisis de una muestra representativa elegida de manera aleatoria, utilizando los equipos disponibles.</w:t>
      </w:r>
    </w:p>
    <w:p w:rsidR="00E53BDC" w:rsidRPr="00CE04A7" w:rsidRDefault="00E53BDC" w:rsidP="00E53BDC">
      <w:pPr>
        <w:ind w:left="214"/>
        <w:jc w:val="both"/>
        <w:rPr>
          <w:rFonts w:ascii="Arial" w:hAnsi="Arial" w:cs="Arial"/>
          <w:sz w:val="22"/>
          <w:szCs w:val="22"/>
          <w:highlight w:val="yellow"/>
        </w:rPr>
      </w:pPr>
    </w:p>
    <w:p w:rsidR="00E53BDC" w:rsidRPr="00E53BDC" w:rsidRDefault="00E53BDC" w:rsidP="0008160D">
      <w:pPr>
        <w:pStyle w:val="Prrafodelista"/>
        <w:numPr>
          <w:ilvl w:val="0"/>
          <w:numId w:val="109"/>
        </w:numPr>
        <w:jc w:val="both"/>
        <w:rPr>
          <w:rFonts w:ascii="Arial" w:eastAsia="Calibri" w:hAnsi="Arial" w:cs="Arial"/>
          <w:sz w:val="22"/>
          <w:szCs w:val="22"/>
          <w:highlight w:val="yellow"/>
        </w:rPr>
      </w:pPr>
      <w:r w:rsidRPr="00E53BDC">
        <w:rPr>
          <w:rFonts w:ascii="Arial" w:eastAsia="Calibri" w:hAnsi="Arial" w:cs="Arial"/>
          <w:sz w:val="22"/>
          <w:szCs w:val="22"/>
          <w:highlight w:val="yellow"/>
        </w:rPr>
        <w:t>Comisión de Recepción:</w:t>
      </w:r>
    </w:p>
    <w:p w:rsidR="00E53BDC" w:rsidRPr="00CE04A7" w:rsidRDefault="00E53BDC" w:rsidP="00E53BDC">
      <w:pPr>
        <w:ind w:left="214"/>
        <w:jc w:val="both"/>
        <w:rPr>
          <w:rFonts w:ascii="Arial" w:eastAsia="Calibri" w:hAnsi="Arial" w:cs="Arial"/>
          <w:sz w:val="22"/>
          <w:szCs w:val="22"/>
          <w:highlight w:val="yellow"/>
        </w:rPr>
      </w:pPr>
    </w:p>
    <w:p w:rsidR="00E53BDC" w:rsidRPr="00CE04A7" w:rsidRDefault="00E53BDC" w:rsidP="00E53BDC">
      <w:pPr>
        <w:ind w:left="214"/>
        <w:jc w:val="both"/>
        <w:rPr>
          <w:rFonts w:ascii="Arial" w:eastAsia="Calibri" w:hAnsi="Arial" w:cs="Arial"/>
          <w:sz w:val="22"/>
          <w:szCs w:val="22"/>
          <w:highlight w:val="yellow"/>
        </w:rPr>
      </w:pPr>
      <w:r w:rsidRPr="00CE04A7">
        <w:rPr>
          <w:rFonts w:ascii="Arial" w:eastAsia="Calibri" w:hAnsi="Arial" w:cs="Arial"/>
          <w:sz w:val="22"/>
          <w:szCs w:val="22"/>
          <w:highlight w:val="yellow"/>
        </w:rPr>
        <w:t xml:space="preserve">Con base en la verificación de la entrega y el análisis de los </w:t>
      </w:r>
      <w:r w:rsidRPr="00CE04A7">
        <w:rPr>
          <w:rFonts w:ascii="Arial" w:eastAsia="Calibri" w:hAnsi="Arial" w:cs="Arial"/>
          <w:b/>
          <w:sz w:val="22"/>
          <w:szCs w:val="22"/>
          <w:highlight w:val="yellow"/>
        </w:rPr>
        <w:t>BIENES</w:t>
      </w:r>
      <w:r w:rsidRPr="00CE04A7">
        <w:rPr>
          <w:rFonts w:ascii="Arial" w:eastAsia="Calibri" w:hAnsi="Arial" w:cs="Arial"/>
          <w:sz w:val="22"/>
          <w:szCs w:val="22"/>
          <w:highlight w:val="yellow"/>
        </w:rPr>
        <w:t>, la Comisión de Recepción emitirá el Acta de Recepción Provisional o Definitiva, según corresponda.</w:t>
      </w:r>
    </w:p>
    <w:p w:rsidR="00E53BDC" w:rsidRPr="00CE04A7" w:rsidRDefault="00E53BDC" w:rsidP="00E53BDC">
      <w:pPr>
        <w:ind w:left="214"/>
        <w:jc w:val="both"/>
        <w:rPr>
          <w:rFonts w:ascii="Arial" w:eastAsia="Calibri" w:hAnsi="Arial" w:cs="Arial"/>
          <w:sz w:val="22"/>
          <w:szCs w:val="22"/>
          <w:highlight w:val="yellow"/>
        </w:rPr>
      </w:pPr>
    </w:p>
    <w:p w:rsidR="00E53BDC" w:rsidRPr="00CE04A7" w:rsidRDefault="00E53BDC" w:rsidP="00E53BDC">
      <w:pPr>
        <w:ind w:left="214"/>
        <w:jc w:val="both"/>
        <w:rPr>
          <w:rFonts w:ascii="Arial" w:eastAsia="Calibri" w:hAnsi="Arial" w:cs="Arial"/>
          <w:sz w:val="22"/>
          <w:szCs w:val="22"/>
          <w:highlight w:val="yellow"/>
        </w:rPr>
      </w:pPr>
      <w:r w:rsidRPr="00CE04A7">
        <w:rPr>
          <w:rFonts w:ascii="Arial" w:eastAsia="Calibri" w:hAnsi="Arial" w:cs="Arial"/>
          <w:sz w:val="22"/>
          <w:szCs w:val="22"/>
          <w:highlight w:val="yellow"/>
        </w:rPr>
        <w:t xml:space="preserve">La verificación de </w:t>
      </w:r>
      <w:r w:rsidRPr="00CE04A7">
        <w:rPr>
          <w:rFonts w:ascii="Arial" w:eastAsia="Calibri" w:hAnsi="Arial" w:cs="Arial"/>
          <w:b/>
          <w:sz w:val="22"/>
          <w:szCs w:val="22"/>
          <w:highlight w:val="yellow"/>
        </w:rPr>
        <w:t>BIENES</w:t>
      </w:r>
      <w:r w:rsidRPr="00CE04A7">
        <w:rPr>
          <w:rFonts w:ascii="Arial" w:eastAsia="Calibri" w:hAnsi="Arial" w:cs="Arial"/>
          <w:sz w:val="22"/>
          <w:szCs w:val="22"/>
          <w:highlight w:val="yellow"/>
        </w:rPr>
        <w:t xml:space="preserve"> se realizará hasta un plazo de 25 (veinticinco) días calendario a partir del día hábil siguiente a la entrega de los mismos, sea </w:t>
      </w:r>
      <w:r w:rsidRPr="00CE04A7">
        <w:rPr>
          <w:rFonts w:ascii="Arial" w:hAnsi="Arial" w:cs="Arial"/>
          <w:sz w:val="22"/>
          <w:szCs w:val="22"/>
          <w:highlight w:val="yellow"/>
        </w:rPr>
        <w:t>ésta parcial, por ítem, lote o total.</w:t>
      </w:r>
    </w:p>
    <w:p w:rsidR="00E53BDC" w:rsidRPr="00CE04A7" w:rsidRDefault="00E53BDC" w:rsidP="00E53BDC">
      <w:pPr>
        <w:ind w:left="214"/>
        <w:contextualSpacing/>
        <w:jc w:val="both"/>
        <w:rPr>
          <w:rFonts w:ascii="Arial" w:eastAsia="Calibri" w:hAnsi="Arial" w:cs="Arial"/>
          <w:sz w:val="22"/>
          <w:szCs w:val="22"/>
          <w:highlight w:val="yellow"/>
        </w:rPr>
      </w:pPr>
    </w:p>
    <w:p w:rsidR="00E53BDC" w:rsidRPr="00E53BDC" w:rsidRDefault="00E53BDC" w:rsidP="0008160D">
      <w:pPr>
        <w:pStyle w:val="Prrafodelista"/>
        <w:numPr>
          <w:ilvl w:val="0"/>
          <w:numId w:val="109"/>
        </w:numPr>
        <w:jc w:val="both"/>
        <w:rPr>
          <w:rFonts w:ascii="Arial" w:eastAsia="Calibri" w:hAnsi="Arial" w:cs="Arial"/>
          <w:sz w:val="22"/>
          <w:szCs w:val="22"/>
          <w:highlight w:val="yellow"/>
        </w:rPr>
      </w:pPr>
      <w:r w:rsidRPr="00E53BDC">
        <w:rPr>
          <w:rFonts w:ascii="Arial" w:eastAsia="Calibri" w:hAnsi="Arial" w:cs="Arial"/>
          <w:sz w:val="22"/>
          <w:szCs w:val="22"/>
          <w:highlight w:val="yellow"/>
        </w:rPr>
        <w:t xml:space="preserve">El </w:t>
      </w:r>
      <w:r w:rsidRPr="00E53BDC">
        <w:rPr>
          <w:rFonts w:ascii="Arial" w:eastAsia="Calibri" w:hAnsi="Arial" w:cs="Arial"/>
          <w:b/>
          <w:sz w:val="22"/>
          <w:szCs w:val="22"/>
          <w:highlight w:val="yellow"/>
        </w:rPr>
        <w:t xml:space="preserve">PROVEEDOR </w:t>
      </w:r>
      <w:r w:rsidRPr="00E53BDC">
        <w:rPr>
          <w:rFonts w:ascii="Arial" w:eastAsia="Calibri" w:hAnsi="Arial" w:cs="Arial"/>
          <w:sz w:val="22"/>
          <w:szCs w:val="22"/>
          <w:highlight w:val="yellow"/>
        </w:rPr>
        <w:t xml:space="preserve">tiene la obligación de subsanar cualquier observación realizada por la Comisión de Recepción que resulte de la verificación de la entrega de monedas, la cual deberá ser subsanada en los plazos que esta Comisión defina y serán computables a partir del día hábil siguiente de la notificación al </w:t>
      </w:r>
      <w:r w:rsidRPr="00E53BDC">
        <w:rPr>
          <w:rFonts w:ascii="Arial" w:eastAsia="Calibri" w:hAnsi="Arial" w:cs="Arial"/>
          <w:b/>
          <w:sz w:val="22"/>
          <w:szCs w:val="22"/>
          <w:highlight w:val="yellow"/>
        </w:rPr>
        <w:t>PROVEEDOR</w:t>
      </w:r>
      <w:r w:rsidRPr="00E53BDC">
        <w:rPr>
          <w:rFonts w:ascii="Arial" w:eastAsia="Calibri" w:hAnsi="Arial" w:cs="Arial"/>
          <w:sz w:val="22"/>
          <w:szCs w:val="22"/>
          <w:highlight w:val="yellow"/>
        </w:rPr>
        <w:t xml:space="preserve">. </w:t>
      </w:r>
    </w:p>
    <w:p w:rsidR="00E53BDC" w:rsidRPr="00CE04A7" w:rsidRDefault="00E53BDC" w:rsidP="00E53BDC">
      <w:pPr>
        <w:ind w:left="214"/>
        <w:jc w:val="both"/>
        <w:rPr>
          <w:rFonts w:ascii="Arial" w:eastAsia="Calibri" w:hAnsi="Arial" w:cs="Arial"/>
          <w:sz w:val="22"/>
          <w:szCs w:val="22"/>
          <w:highlight w:val="yellow"/>
        </w:rPr>
      </w:pPr>
    </w:p>
    <w:p w:rsidR="00E53BDC" w:rsidRPr="00E53BDC" w:rsidRDefault="00E53BDC" w:rsidP="0008160D">
      <w:pPr>
        <w:pStyle w:val="Prrafodelista"/>
        <w:numPr>
          <w:ilvl w:val="0"/>
          <w:numId w:val="109"/>
        </w:numPr>
        <w:jc w:val="both"/>
        <w:rPr>
          <w:rFonts w:ascii="Arial" w:eastAsia="Calibri" w:hAnsi="Arial" w:cs="Arial"/>
          <w:sz w:val="22"/>
          <w:szCs w:val="22"/>
          <w:highlight w:val="yellow"/>
        </w:rPr>
      </w:pPr>
      <w:r w:rsidRPr="00E53BDC">
        <w:rPr>
          <w:rFonts w:ascii="Arial" w:eastAsia="Calibri" w:hAnsi="Arial" w:cs="Arial"/>
          <w:sz w:val="22"/>
          <w:szCs w:val="22"/>
          <w:highlight w:val="yellow"/>
        </w:rPr>
        <w:t xml:space="preserve">En su caso el </w:t>
      </w:r>
      <w:r w:rsidRPr="00E53BDC">
        <w:rPr>
          <w:rFonts w:ascii="Arial" w:eastAsia="Calibri" w:hAnsi="Arial" w:cs="Arial"/>
          <w:b/>
          <w:sz w:val="22"/>
          <w:szCs w:val="22"/>
          <w:highlight w:val="yellow"/>
        </w:rPr>
        <w:t xml:space="preserve">PROVEEDOR </w:t>
      </w:r>
      <w:r w:rsidRPr="00E53BDC">
        <w:rPr>
          <w:rFonts w:ascii="Arial" w:eastAsia="Calibri" w:hAnsi="Arial" w:cs="Arial"/>
          <w:sz w:val="22"/>
          <w:szCs w:val="22"/>
          <w:highlight w:val="yellow"/>
        </w:rPr>
        <w:t xml:space="preserve">deberá efectuar el reemplazo y/o sustitución de monedas en el plazo establecido por la Comisión de Recepción mediante nota, en caso de incumplimiento se aplicará la multa establecida en el inciso b) de la Cláusula Vigésima Cuarta. </w:t>
      </w:r>
    </w:p>
    <w:p w:rsidR="00E53BDC" w:rsidRPr="00EB5802" w:rsidRDefault="00E53BDC" w:rsidP="00E53BDC">
      <w:pPr>
        <w:ind w:left="214"/>
        <w:jc w:val="both"/>
        <w:rPr>
          <w:rFonts w:ascii="Arial" w:eastAsia="Calibri" w:hAnsi="Arial" w:cs="Arial"/>
          <w:sz w:val="16"/>
          <w:szCs w:val="16"/>
          <w:highlight w:val="yellow"/>
        </w:rPr>
      </w:pPr>
    </w:p>
    <w:p w:rsidR="00E53BDC" w:rsidRPr="00E53BDC" w:rsidRDefault="00E53BDC" w:rsidP="0008160D">
      <w:pPr>
        <w:pStyle w:val="Prrafodelista"/>
        <w:numPr>
          <w:ilvl w:val="0"/>
          <w:numId w:val="109"/>
        </w:numPr>
        <w:jc w:val="both"/>
        <w:rPr>
          <w:rFonts w:ascii="Arial" w:eastAsia="Calibri" w:hAnsi="Arial" w:cs="Arial"/>
          <w:sz w:val="22"/>
          <w:szCs w:val="22"/>
          <w:highlight w:val="yellow"/>
        </w:rPr>
      </w:pPr>
      <w:r w:rsidRPr="00E53BDC">
        <w:rPr>
          <w:rFonts w:ascii="Arial" w:eastAsia="Calibri" w:hAnsi="Arial" w:cs="Arial"/>
          <w:sz w:val="22"/>
          <w:szCs w:val="22"/>
          <w:highlight w:val="yellow"/>
        </w:rPr>
        <w:t xml:space="preserve">El </w:t>
      </w:r>
      <w:r w:rsidRPr="00E53BDC">
        <w:rPr>
          <w:rFonts w:ascii="Arial" w:eastAsia="Calibri" w:hAnsi="Arial" w:cs="Arial"/>
          <w:b/>
          <w:sz w:val="22"/>
          <w:szCs w:val="22"/>
          <w:highlight w:val="yellow"/>
        </w:rPr>
        <w:t>PROVEEDOR</w:t>
      </w:r>
      <w:r w:rsidRPr="00E53BDC">
        <w:rPr>
          <w:rFonts w:ascii="Arial" w:eastAsia="Calibri" w:hAnsi="Arial" w:cs="Arial"/>
          <w:sz w:val="22"/>
          <w:szCs w:val="22"/>
          <w:highlight w:val="yellow"/>
        </w:rPr>
        <w:t xml:space="preserve"> no podrá entregar monedas usadas y/o defectuosas, debiendo en su caso ser sustituidos a su costo dentro del plazo máximo de 50 (cincuenta) días calendario en concordancia con el plazo del contrato, impostergablemente.</w:t>
      </w:r>
    </w:p>
    <w:p w:rsidR="00E53BDC" w:rsidRPr="00EB5802" w:rsidDel="00494D41" w:rsidRDefault="00E53BDC" w:rsidP="00E53BDC">
      <w:pPr>
        <w:ind w:left="214"/>
        <w:jc w:val="both"/>
        <w:rPr>
          <w:rFonts w:ascii="Arial" w:hAnsi="Arial" w:cs="Arial"/>
          <w:sz w:val="16"/>
          <w:szCs w:val="16"/>
          <w:highlight w:val="yellow"/>
        </w:rPr>
      </w:pPr>
    </w:p>
    <w:p w:rsidR="00E53BDC" w:rsidRPr="00E53BDC" w:rsidRDefault="00E53BDC" w:rsidP="0008160D">
      <w:pPr>
        <w:pStyle w:val="Prrafodelista"/>
        <w:numPr>
          <w:ilvl w:val="0"/>
          <w:numId w:val="109"/>
        </w:numPr>
        <w:jc w:val="both"/>
        <w:rPr>
          <w:rFonts w:ascii="Arial" w:hAnsi="Arial" w:cs="Arial"/>
          <w:sz w:val="22"/>
          <w:szCs w:val="22"/>
          <w:highlight w:val="yellow"/>
        </w:rPr>
      </w:pPr>
      <w:r w:rsidRPr="00E53BDC">
        <w:rPr>
          <w:rFonts w:ascii="Arial" w:hAnsi="Arial" w:cs="Arial"/>
          <w:sz w:val="22"/>
          <w:szCs w:val="22"/>
          <w:highlight w:val="yellow"/>
        </w:rPr>
        <w:t>Recepción Definitiva:</w:t>
      </w:r>
    </w:p>
    <w:p w:rsidR="00E53BDC" w:rsidRPr="00EB5802" w:rsidRDefault="00E53BDC" w:rsidP="00E53BDC">
      <w:pPr>
        <w:ind w:left="214"/>
        <w:jc w:val="both"/>
        <w:rPr>
          <w:rFonts w:ascii="Arial" w:hAnsi="Arial" w:cs="Arial"/>
          <w:sz w:val="16"/>
          <w:szCs w:val="16"/>
          <w:highlight w:val="yellow"/>
        </w:rPr>
      </w:pPr>
    </w:p>
    <w:p w:rsidR="00E53BDC" w:rsidRPr="00CE04A7" w:rsidRDefault="00E53BDC" w:rsidP="00E53BDC">
      <w:pPr>
        <w:ind w:left="708"/>
        <w:jc w:val="both"/>
        <w:rPr>
          <w:rFonts w:ascii="Arial" w:hAnsi="Arial" w:cs="Arial"/>
          <w:sz w:val="22"/>
          <w:szCs w:val="22"/>
          <w:highlight w:val="yellow"/>
        </w:rPr>
      </w:pPr>
      <w:r w:rsidRPr="00CE04A7">
        <w:rPr>
          <w:rFonts w:ascii="Arial" w:hAnsi="Arial" w:cs="Arial"/>
          <w:sz w:val="22"/>
          <w:szCs w:val="22"/>
          <w:highlight w:val="yellow"/>
        </w:rPr>
        <w:t>Una vez emitidas las Actas de Recepción Provisional de todo el material monetario contratado y subsanadas las observaciones efectuadas (si existiesen), la Comisión de Recepción emitirá el Acta de Recepción Definitiva del material monetario.</w:t>
      </w:r>
    </w:p>
    <w:p w:rsidR="00E53BDC" w:rsidRPr="00EB5802" w:rsidRDefault="00E53BDC" w:rsidP="00E53BDC">
      <w:pPr>
        <w:ind w:left="214"/>
        <w:jc w:val="both"/>
        <w:rPr>
          <w:rFonts w:ascii="Arial" w:hAnsi="Arial" w:cs="Arial"/>
          <w:sz w:val="16"/>
          <w:szCs w:val="16"/>
          <w:highlight w:val="yellow"/>
        </w:rPr>
      </w:pPr>
    </w:p>
    <w:p w:rsidR="00E53BDC" w:rsidRPr="00E53BDC" w:rsidRDefault="00E53BDC" w:rsidP="0008160D">
      <w:pPr>
        <w:pStyle w:val="Prrafodelista"/>
        <w:numPr>
          <w:ilvl w:val="0"/>
          <w:numId w:val="109"/>
        </w:numPr>
        <w:jc w:val="both"/>
        <w:rPr>
          <w:rFonts w:ascii="Arial" w:hAnsi="Arial" w:cs="Arial"/>
          <w:bCs/>
          <w:sz w:val="22"/>
          <w:szCs w:val="22"/>
          <w:highlight w:val="yellow"/>
        </w:rPr>
      </w:pPr>
      <w:r w:rsidRPr="00E53BDC">
        <w:rPr>
          <w:rFonts w:ascii="Arial" w:hAnsi="Arial" w:cs="Arial"/>
          <w:sz w:val="22"/>
          <w:szCs w:val="22"/>
          <w:highlight w:val="yellow"/>
        </w:rPr>
        <w:t xml:space="preserve">Posterior a la suscripción del Acta de Recepción Definitiva, el </w:t>
      </w:r>
      <w:r w:rsidRPr="00E53BDC">
        <w:rPr>
          <w:rFonts w:ascii="Arial" w:hAnsi="Arial" w:cs="Arial"/>
          <w:b/>
          <w:sz w:val="22"/>
          <w:szCs w:val="22"/>
          <w:highlight w:val="yellow"/>
        </w:rPr>
        <w:t>PROVEEDOR</w:t>
      </w:r>
      <w:r w:rsidRPr="00E53BDC">
        <w:rPr>
          <w:rFonts w:ascii="Arial" w:hAnsi="Arial" w:cs="Arial"/>
          <w:sz w:val="22"/>
          <w:szCs w:val="22"/>
          <w:highlight w:val="yellow"/>
        </w:rPr>
        <w:t xml:space="preserve"> deberá realizar el cambio del material defectuoso y/o reposición de faltantes excepto los ítems 5, 6, 7, 8, 9 y 10, producto de posteriores verificaciones, en un periodo de tiempo de 30 (treinta) días calendario a partir del día hábil siguiente de la notificación de la GTES al Proveedor mediante nota. El incumplimiento del plazo establecido será causal de ejecución de la garantía técnica. Este cambio o reposición deberá realizarse por el </w:t>
      </w:r>
      <w:r w:rsidRPr="00E53BDC">
        <w:rPr>
          <w:rFonts w:ascii="Arial" w:hAnsi="Arial" w:cs="Arial"/>
          <w:b/>
          <w:sz w:val="22"/>
          <w:szCs w:val="22"/>
          <w:highlight w:val="yellow"/>
        </w:rPr>
        <w:t>PROVEEDOR</w:t>
      </w:r>
      <w:r w:rsidRPr="00E53BDC">
        <w:rPr>
          <w:rFonts w:ascii="Arial" w:hAnsi="Arial" w:cs="Arial"/>
          <w:sz w:val="22"/>
          <w:szCs w:val="22"/>
          <w:highlight w:val="yellow"/>
        </w:rPr>
        <w:t xml:space="preserve"> mediante nota a la GTES, con monedas sobrantes </w:t>
      </w:r>
      <w:r w:rsidRPr="00E53BDC">
        <w:rPr>
          <w:rFonts w:ascii="Arial" w:hAnsi="Arial" w:cs="Arial"/>
          <w:sz w:val="22"/>
          <w:szCs w:val="22"/>
          <w:highlight w:val="yellow"/>
        </w:rPr>
        <w:lastRenderedPageBreak/>
        <w:t xml:space="preserve">acuñadas por el </w:t>
      </w:r>
      <w:r w:rsidRPr="00E53BDC">
        <w:rPr>
          <w:rFonts w:ascii="Arial" w:hAnsi="Arial" w:cs="Arial"/>
          <w:b/>
          <w:sz w:val="22"/>
          <w:szCs w:val="22"/>
          <w:highlight w:val="yellow"/>
        </w:rPr>
        <w:t xml:space="preserve">PROVEEDOR </w:t>
      </w:r>
      <w:r w:rsidRPr="00E53BDC">
        <w:rPr>
          <w:rFonts w:ascii="Arial" w:hAnsi="Arial" w:cs="Arial"/>
          <w:sz w:val="22"/>
          <w:szCs w:val="22"/>
          <w:highlight w:val="yellow"/>
        </w:rPr>
        <w:t>según acápite 3.6.5 CONDICIONES COMPLEMENTARIAS de las Especificaciones Técnicas.</w:t>
      </w:r>
    </w:p>
    <w:p w:rsidR="00E53BDC" w:rsidRPr="00E53BDC" w:rsidRDefault="00E53BDC" w:rsidP="00E53BDC">
      <w:pPr>
        <w:jc w:val="both"/>
        <w:rPr>
          <w:rFonts w:ascii="Arial" w:hAnsi="Arial" w:cs="Arial"/>
          <w:b/>
          <w:bCs/>
          <w:sz w:val="16"/>
          <w:szCs w:val="16"/>
          <w:lang w:val="es-BO" w:eastAsia="es-BO"/>
        </w:rPr>
      </w:pPr>
    </w:p>
    <w:p w:rsidR="00E53BDC" w:rsidRPr="00CE04A7" w:rsidRDefault="00E53BDC" w:rsidP="00E53BDC">
      <w:pPr>
        <w:jc w:val="both"/>
        <w:rPr>
          <w:rFonts w:ascii="Arial" w:hAnsi="Arial" w:cs="Arial"/>
          <w:b/>
          <w:bCs/>
          <w:sz w:val="22"/>
          <w:szCs w:val="22"/>
          <w:lang w:val="es-BO" w:eastAsia="es-BO"/>
        </w:rPr>
      </w:pPr>
      <w:r w:rsidRPr="00294E20">
        <w:rPr>
          <w:rFonts w:ascii="Arial" w:hAnsi="Arial" w:cs="Arial"/>
          <w:b/>
          <w:bCs/>
          <w:sz w:val="22"/>
          <w:szCs w:val="22"/>
          <w:highlight w:val="yellow"/>
          <w:lang w:val="es-BO" w:eastAsia="es-BO"/>
        </w:rPr>
        <w:t>TRIGÉSIMA CUARTA.- (LIQUIDACIÓN DE CONTRATO)</w:t>
      </w:r>
      <w:r w:rsidRPr="00165D73">
        <w:rPr>
          <w:rFonts w:ascii="Arial" w:hAnsi="Arial" w:cs="Arial"/>
          <w:b/>
          <w:bCs/>
          <w:sz w:val="22"/>
          <w:szCs w:val="22"/>
          <w:lang w:val="es-BO" w:eastAsia="es-BO"/>
        </w:rPr>
        <w:t xml:space="preserve"> </w:t>
      </w:r>
      <w:r w:rsidRPr="00165D73">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165D73">
        <w:rPr>
          <w:rFonts w:ascii="Arial" w:hAnsi="Arial" w:cs="Arial"/>
          <w:b/>
          <w:sz w:val="22"/>
          <w:szCs w:val="22"/>
          <w:lang w:val="es-BO"/>
        </w:rPr>
        <w:t>ENTIDAD</w:t>
      </w:r>
      <w:r w:rsidRPr="00165D73">
        <w:rPr>
          <w:rFonts w:ascii="Arial" w:hAnsi="Arial" w:cs="Arial"/>
          <w:sz w:val="22"/>
          <w:szCs w:val="22"/>
          <w:lang w:val="es-BO"/>
        </w:rPr>
        <w:t xml:space="preserve"> procederá a la liquidación del contrato.</w:t>
      </w:r>
    </w:p>
    <w:p w:rsidR="00E53BDC" w:rsidRPr="00165D73" w:rsidRDefault="00E53BDC" w:rsidP="00E53BDC">
      <w:pPr>
        <w:jc w:val="both"/>
        <w:rPr>
          <w:rFonts w:ascii="Arial" w:hAnsi="Arial" w:cs="Arial"/>
          <w:sz w:val="22"/>
          <w:szCs w:val="22"/>
          <w:lang w:val="es-BO"/>
        </w:rPr>
      </w:pPr>
    </w:p>
    <w:p w:rsidR="00E53BDC" w:rsidRPr="00165D73" w:rsidRDefault="00E53BDC" w:rsidP="00E53BDC">
      <w:pPr>
        <w:jc w:val="both"/>
        <w:rPr>
          <w:rFonts w:ascii="Arial" w:hAnsi="Arial" w:cs="Arial"/>
          <w:sz w:val="22"/>
          <w:szCs w:val="22"/>
          <w:lang w:val="es-BO"/>
        </w:rPr>
      </w:pPr>
      <w:r w:rsidRPr="00165D73">
        <w:rPr>
          <w:rFonts w:ascii="Arial" w:hAnsi="Arial" w:cs="Arial"/>
          <w:sz w:val="22"/>
          <w:szCs w:val="22"/>
          <w:lang w:val="es-BO"/>
        </w:rPr>
        <w:t xml:space="preserve">En ambos casos, la </w:t>
      </w:r>
      <w:r w:rsidRPr="00165D73">
        <w:rPr>
          <w:rFonts w:ascii="Arial" w:hAnsi="Arial" w:cs="Arial"/>
          <w:b/>
          <w:sz w:val="22"/>
          <w:szCs w:val="22"/>
          <w:lang w:val="es-BO"/>
        </w:rPr>
        <w:t xml:space="preserve">ENTIDAD </w:t>
      </w:r>
      <w:r w:rsidRPr="00165D73">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rsidR="00E53BDC" w:rsidRPr="00E53BDC" w:rsidRDefault="00E53BDC" w:rsidP="00E53BDC">
      <w:pPr>
        <w:jc w:val="both"/>
        <w:rPr>
          <w:rFonts w:ascii="Arial" w:hAnsi="Arial" w:cs="Arial"/>
          <w:sz w:val="16"/>
          <w:szCs w:val="16"/>
          <w:lang w:val="es-BO"/>
        </w:rPr>
      </w:pPr>
    </w:p>
    <w:p w:rsidR="00E53BDC" w:rsidRPr="007B736C" w:rsidRDefault="00E53BDC" w:rsidP="00E53BDC">
      <w:pPr>
        <w:jc w:val="both"/>
        <w:rPr>
          <w:rFonts w:ascii="Arial" w:hAnsi="Arial" w:cs="Arial"/>
          <w:bCs/>
          <w:sz w:val="22"/>
          <w:szCs w:val="22"/>
        </w:rPr>
      </w:pPr>
      <w:r w:rsidRPr="007B736C">
        <w:rPr>
          <w:rFonts w:ascii="Arial" w:hAnsi="Arial" w:cs="Arial"/>
          <w:bCs/>
          <w:sz w:val="22"/>
          <w:szCs w:val="22"/>
        </w:rPr>
        <w:t xml:space="preserve">El certificado de cumplimiento de contrato será emitido, siempre y cuando el </w:t>
      </w:r>
      <w:r w:rsidRPr="007B736C">
        <w:rPr>
          <w:rFonts w:ascii="Arial" w:hAnsi="Arial" w:cs="Arial"/>
          <w:b/>
          <w:bCs/>
          <w:sz w:val="22"/>
          <w:szCs w:val="22"/>
        </w:rPr>
        <w:t>PROVEEDOR</w:t>
      </w:r>
      <w:r w:rsidRPr="007B736C">
        <w:rPr>
          <w:rFonts w:ascii="Arial" w:hAnsi="Arial" w:cs="Arial"/>
          <w:bCs/>
          <w:sz w:val="22"/>
          <w:szCs w:val="22"/>
        </w:rPr>
        <w:t xml:space="preserve"> haya dado fiel cumplimiento a todas sus obligaciones, previstas en el presente contrato </w:t>
      </w:r>
      <w:r w:rsidRPr="00CE04A7">
        <w:rPr>
          <w:rFonts w:ascii="Arial" w:hAnsi="Arial" w:cs="Arial"/>
          <w:bCs/>
          <w:sz w:val="22"/>
          <w:szCs w:val="22"/>
          <w:highlight w:val="yellow"/>
        </w:rPr>
        <w:t>y las Especificaciones Técnicas.</w:t>
      </w:r>
    </w:p>
    <w:p w:rsidR="00E53BDC" w:rsidRPr="00165D73" w:rsidRDefault="00E53BDC" w:rsidP="00E53BDC">
      <w:pPr>
        <w:jc w:val="both"/>
        <w:rPr>
          <w:rFonts w:ascii="Arial" w:hAnsi="Arial" w:cs="Arial"/>
          <w:sz w:val="22"/>
          <w:szCs w:val="22"/>
          <w:lang w:val="es-BO"/>
        </w:rPr>
      </w:pPr>
    </w:p>
    <w:p w:rsidR="00E53BDC" w:rsidRDefault="00E53BDC" w:rsidP="00E53BDC">
      <w:pPr>
        <w:jc w:val="both"/>
        <w:rPr>
          <w:rFonts w:ascii="Arial" w:hAnsi="Arial" w:cs="Arial"/>
          <w:sz w:val="22"/>
          <w:szCs w:val="22"/>
          <w:lang w:val="es-BO"/>
        </w:rPr>
      </w:pPr>
      <w:r w:rsidRPr="00FB056D">
        <w:rPr>
          <w:rFonts w:ascii="Arial" w:hAnsi="Arial" w:cs="Arial"/>
          <w:sz w:val="22"/>
          <w:szCs w:val="22"/>
          <w:lang w:val="es-BO"/>
        </w:rPr>
        <w:t>La liquidación del contrato, tomará en cuenta:</w:t>
      </w:r>
    </w:p>
    <w:p w:rsidR="00E53BDC" w:rsidRPr="00E53BDC" w:rsidRDefault="00E53BDC" w:rsidP="00E53BDC">
      <w:pPr>
        <w:jc w:val="both"/>
        <w:rPr>
          <w:rFonts w:ascii="Arial" w:hAnsi="Arial" w:cs="Arial"/>
          <w:sz w:val="16"/>
          <w:szCs w:val="16"/>
          <w:lang w:val="es-BO"/>
        </w:rPr>
      </w:pPr>
    </w:p>
    <w:p w:rsidR="00E53BDC" w:rsidRDefault="00E53BDC" w:rsidP="0008160D">
      <w:pPr>
        <w:numPr>
          <w:ilvl w:val="0"/>
          <w:numId w:val="107"/>
        </w:numPr>
        <w:jc w:val="both"/>
        <w:rPr>
          <w:rFonts w:ascii="Arial" w:hAnsi="Arial" w:cs="Arial"/>
          <w:sz w:val="22"/>
          <w:szCs w:val="22"/>
          <w:lang w:val="es-BO"/>
        </w:rPr>
      </w:pPr>
      <w:r w:rsidRPr="00FB056D">
        <w:rPr>
          <w:rFonts w:ascii="Arial" w:hAnsi="Arial" w:cs="Arial"/>
          <w:sz w:val="22"/>
          <w:szCs w:val="22"/>
          <w:lang w:val="es-BO"/>
        </w:rPr>
        <w:t>Reposición de daños, si hubieren.</w:t>
      </w:r>
    </w:p>
    <w:p w:rsidR="00E53BDC" w:rsidRPr="007B736C" w:rsidRDefault="00E53BDC" w:rsidP="0008160D">
      <w:pPr>
        <w:pStyle w:val="Prrafodelista"/>
        <w:numPr>
          <w:ilvl w:val="0"/>
          <w:numId w:val="107"/>
        </w:numPr>
        <w:contextualSpacing/>
        <w:jc w:val="both"/>
        <w:rPr>
          <w:rFonts w:ascii="Arial" w:hAnsi="Arial" w:cs="Arial"/>
          <w:bCs/>
          <w:sz w:val="22"/>
          <w:szCs w:val="22"/>
        </w:rPr>
      </w:pPr>
      <w:r w:rsidRPr="007B736C">
        <w:rPr>
          <w:rFonts w:ascii="Arial" w:hAnsi="Arial" w:cs="Arial"/>
          <w:bCs/>
          <w:sz w:val="22"/>
          <w:szCs w:val="22"/>
        </w:rPr>
        <w:t>El porcentaje correspondiente a la recuperación del anticipo si hubiera saldos pendientes.</w:t>
      </w:r>
    </w:p>
    <w:p w:rsidR="00E53BDC" w:rsidRDefault="00E53BDC" w:rsidP="0008160D">
      <w:pPr>
        <w:numPr>
          <w:ilvl w:val="0"/>
          <w:numId w:val="107"/>
        </w:numPr>
        <w:jc w:val="both"/>
        <w:rPr>
          <w:rFonts w:ascii="Arial" w:hAnsi="Arial" w:cs="Arial"/>
          <w:sz w:val="22"/>
          <w:szCs w:val="22"/>
          <w:lang w:val="es-BO"/>
        </w:rPr>
      </w:pPr>
      <w:r w:rsidRPr="00FB056D">
        <w:rPr>
          <w:rFonts w:ascii="Arial" w:hAnsi="Arial" w:cs="Arial"/>
          <w:sz w:val="22"/>
          <w:szCs w:val="22"/>
          <w:lang w:val="es-BO"/>
        </w:rPr>
        <w:t>Las multas y penalidades, si hubieran</w:t>
      </w:r>
      <w:r>
        <w:rPr>
          <w:rFonts w:ascii="Arial" w:hAnsi="Arial" w:cs="Arial"/>
          <w:sz w:val="22"/>
          <w:szCs w:val="22"/>
          <w:lang w:val="es-BO"/>
        </w:rPr>
        <w:t>.</w:t>
      </w:r>
    </w:p>
    <w:p w:rsidR="00E53BDC" w:rsidRPr="00FB056D" w:rsidRDefault="00E53BDC" w:rsidP="0008160D">
      <w:pPr>
        <w:numPr>
          <w:ilvl w:val="0"/>
          <w:numId w:val="107"/>
        </w:numPr>
        <w:jc w:val="both"/>
        <w:rPr>
          <w:rFonts w:ascii="Arial" w:hAnsi="Arial" w:cs="Arial"/>
          <w:sz w:val="22"/>
          <w:szCs w:val="22"/>
          <w:lang w:val="es-BO"/>
        </w:rPr>
      </w:pPr>
      <w:r w:rsidRPr="00FB056D">
        <w:rPr>
          <w:rFonts w:ascii="Arial" w:hAnsi="Arial" w:cs="Arial"/>
          <w:sz w:val="22"/>
          <w:szCs w:val="22"/>
          <w:lang w:val="es-BO"/>
        </w:rPr>
        <w:t>Por la protocolización del contrato, si este pago no se hubiere hecho efectivo oportunamente.</w:t>
      </w:r>
    </w:p>
    <w:p w:rsidR="00E53BDC" w:rsidRPr="00FB056D" w:rsidRDefault="00E53BDC" w:rsidP="0008160D">
      <w:pPr>
        <w:numPr>
          <w:ilvl w:val="0"/>
          <w:numId w:val="107"/>
        </w:numPr>
        <w:jc w:val="both"/>
        <w:rPr>
          <w:rFonts w:ascii="Arial" w:hAnsi="Arial" w:cs="Arial"/>
          <w:sz w:val="22"/>
          <w:szCs w:val="22"/>
          <w:lang w:val="es-BO"/>
        </w:rPr>
      </w:pPr>
      <w:r w:rsidRPr="00FB056D">
        <w:rPr>
          <w:rFonts w:ascii="Arial" w:hAnsi="Arial" w:cs="Arial"/>
          <w:sz w:val="22"/>
          <w:szCs w:val="22"/>
          <w:lang w:val="es-BO"/>
        </w:rPr>
        <w:t>Otros aspectos que considere la entidad.</w:t>
      </w:r>
    </w:p>
    <w:p w:rsidR="00E53BDC" w:rsidRPr="00E53BDC" w:rsidRDefault="00E53BDC" w:rsidP="00E53BDC">
      <w:pPr>
        <w:jc w:val="both"/>
        <w:rPr>
          <w:rFonts w:ascii="Arial" w:hAnsi="Arial" w:cs="Arial"/>
          <w:sz w:val="16"/>
          <w:szCs w:val="16"/>
          <w:lang w:val="es-BO"/>
        </w:rPr>
      </w:pPr>
    </w:p>
    <w:p w:rsidR="00E53BDC" w:rsidRPr="00165D73" w:rsidRDefault="00E53BDC" w:rsidP="00E53BDC">
      <w:pPr>
        <w:jc w:val="both"/>
        <w:rPr>
          <w:rFonts w:ascii="Arial" w:hAnsi="Arial" w:cs="Arial"/>
          <w:sz w:val="22"/>
          <w:szCs w:val="22"/>
          <w:lang w:val="es-BO"/>
        </w:rPr>
      </w:pPr>
      <w:r w:rsidRPr="00165D73">
        <w:rPr>
          <w:rFonts w:ascii="Arial" w:hAnsi="Arial" w:cs="Arial"/>
          <w:sz w:val="22"/>
          <w:szCs w:val="22"/>
          <w:lang w:val="es-BO"/>
        </w:rPr>
        <w:t xml:space="preserve">Asimismo, el </w:t>
      </w:r>
      <w:r w:rsidRPr="00165D73">
        <w:rPr>
          <w:rFonts w:ascii="Arial" w:hAnsi="Arial" w:cs="Arial"/>
          <w:b/>
          <w:sz w:val="22"/>
          <w:szCs w:val="22"/>
          <w:lang w:val="es-BO"/>
        </w:rPr>
        <w:t xml:space="preserve">PROVEEDOR </w:t>
      </w:r>
      <w:r w:rsidRPr="00165D73">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165D73">
        <w:rPr>
          <w:rFonts w:ascii="Arial" w:hAnsi="Arial" w:cs="Arial"/>
          <w:b/>
          <w:sz w:val="22"/>
          <w:szCs w:val="22"/>
          <w:lang w:val="es-BO"/>
        </w:rPr>
        <w:t>ENTIDAD.</w:t>
      </w:r>
    </w:p>
    <w:p w:rsidR="00E53BDC" w:rsidRPr="00E53BDC" w:rsidRDefault="00E53BDC" w:rsidP="00E53BDC">
      <w:pPr>
        <w:jc w:val="both"/>
        <w:rPr>
          <w:rFonts w:ascii="Arial" w:hAnsi="Arial" w:cs="Arial"/>
          <w:sz w:val="16"/>
          <w:szCs w:val="16"/>
          <w:lang w:val="es-BO"/>
        </w:rPr>
      </w:pPr>
    </w:p>
    <w:p w:rsidR="00E53BDC" w:rsidRPr="00165D73" w:rsidRDefault="00E53BDC" w:rsidP="00E53BDC">
      <w:pPr>
        <w:widowControl w:val="0"/>
        <w:jc w:val="both"/>
        <w:rPr>
          <w:rFonts w:ascii="Arial" w:hAnsi="Arial" w:cs="Arial"/>
          <w:sz w:val="22"/>
          <w:szCs w:val="22"/>
          <w:lang w:val="es-BO"/>
        </w:rPr>
      </w:pPr>
      <w:r w:rsidRPr="00165D73">
        <w:rPr>
          <w:rFonts w:ascii="Arial" w:hAnsi="Arial" w:cs="Arial"/>
          <w:sz w:val="22"/>
          <w:szCs w:val="22"/>
          <w:lang w:val="es-BO"/>
        </w:rPr>
        <w:t>Este proceso utilizará los plazos previstos en la cláusula décima tercera del presente Contrato, para el pago de saldos que existiesen.</w:t>
      </w:r>
    </w:p>
    <w:p w:rsidR="00E53BDC" w:rsidRPr="00E53BDC" w:rsidRDefault="00E53BDC" w:rsidP="00E53BDC">
      <w:pPr>
        <w:jc w:val="both"/>
        <w:rPr>
          <w:rFonts w:ascii="Arial" w:hAnsi="Arial" w:cs="Arial"/>
          <w:b/>
          <w:sz w:val="16"/>
          <w:szCs w:val="16"/>
        </w:rPr>
      </w:pPr>
    </w:p>
    <w:p w:rsidR="00E53BDC" w:rsidRPr="00CE04A7" w:rsidRDefault="00E53BDC" w:rsidP="00E53BDC">
      <w:pPr>
        <w:jc w:val="both"/>
        <w:rPr>
          <w:rFonts w:ascii="Arial" w:hAnsi="Arial" w:cs="Arial"/>
          <w:b/>
          <w:sz w:val="22"/>
          <w:szCs w:val="22"/>
        </w:rPr>
      </w:pPr>
      <w:r w:rsidRPr="001B1E83">
        <w:rPr>
          <w:rFonts w:ascii="Arial" w:hAnsi="Arial" w:cs="Arial"/>
          <w:b/>
          <w:sz w:val="22"/>
          <w:szCs w:val="22"/>
        </w:rPr>
        <w:t>TRI</w:t>
      </w:r>
      <w:r>
        <w:rPr>
          <w:rFonts w:ascii="Arial" w:hAnsi="Arial" w:cs="Arial"/>
          <w:b/>
          <w:sz w:val="22"/>
          <w:szCs w:val="22"/>
        </w:rPr>
        <w:t xml:space="preserve">GÉSIMA QUINTA.- (CONFORMIDAD) </w:t>
      </w:r>
      <w:r w:rsidRPr="001B1E83">
        <w:rPr>
          <w:rFonts w:ascii="Arial" w:hAnsi="Arial" w:cs="Arial"/>
          <w:sz w:val="22"/>
          <w:szCs w:val="22"/>
        </w:rPr>
        <w:t xml:space="preserve">En señal de conformidad y para su fiel y estricto cumplimiento suscriben el presente </w:t>
      </w:r>
      <w:r w:rsidRPr="001B1E83">
        <w:rPr>
          <w:rFonts w:ascii="Arial" w:hAnsi="Arial" w:cs="Arial"/>
          <w:b/>
          <w:sz w:val="22"/>
          <w:szCs w:val="22"/>
        </w:rPr>
        <w:t>CONTRATO</w:t>
      </w:r>
      <w:r w:rsidRPr="001B1E83">
        <w:rPr>
          <w:rFonts w:ascii="Arial" w:hAnsi="Arial" w:cs="Arial"/>
          <w:sz w:val="22"/>
          <w:szCs w:val="22"/>
        </w:rPr>
        <w:t xml:space="preserve"> en cuatro ejemplares de un mismo tenor y validez, el/la _______ </w:t>
      </w:r>
      <w:r w:rsidRPr="001B1E83">
        <w:rPr>
          <w:rFonts w:ascii="Arial" w:hAnsi="Arial" w:cs="Arial"/>
          <w:b/>
          <w:i/>
          <w:sz w:val="22"/>
          <w:szCs w:val="22"/>
        </w:rPr>
        <w:t>(registrar el nombre y cargo del servidor público habilitado para suscribir el Contrato),</w:t>
      </w:r>
      <w:r w:rsidRPr="001B1E83">
        <w:rPr>
          <w:rFonts w:ascii="Arial" w:hAnsi="Arial" w:cs="Arial"/>
          <w:sz w:val="22"/>
          <w:szCs w:val="22"/>
        </w:rPr>
        <w:t xml:space="preserve"> en representación legal de la </w:t>
      </w:r>
      <w:r w:rsidRPr="001B1E83">
        <w:rPr>
          <w:rFonts w:ascii="Arial" w:hAnsi="Arial" w:cs="Arial"/>
          <w:b/>
          <w:sz w:val="22"/>
          <w:szCs w:val="22"/>
        </w:rPr>
        <w:t>ENTIDAD</w:t>
      </w:r>
      <w:r w:rsidRPr="001B1E83">
        <w:rPr>
          <w:rFonts w:ascii="Arial" w:hAnsi="Arial" w:cs="Arial"/>
          <w:sz w:val="22"/>
          <w:szCs w:val="22"/>
        </w:rPr>
        <w:t xml:space="preserve">, y el ______________ </w:t>
      </w:r>
      <w:r w:rsidRPr="001B1E83">
        <w:rPr>
          <w:rFonts w:ascii="Arial" w:hAnsi="Arial" w:cs="Arial"/>
          <w:b/>
          <w:i/>
          <w:sz w:val="22"/>
          <w:szCs w:val="22"/>
        </w:rPr>
        <w:t>(registrar el nombre del propietario o representante legal del PROVEEDOR, habilitado para suscribir el Contrato)</w:t>
      </w:r>
      <w:r w:rsidRPr="001B1E83">
        <w:rPr>
          <w:rFonts w:ascii="Arial" w:hAnsi="Arial" w:cs="Arial"/>
          <w:sz w:val="22"/>
          <w:szCs w:val="22"/>
        </w:rPr>
        <w:t xml:space="preserve"> en representación legal del </w:t>
      </w:r>
      <w:r w:rsidRPr="001B1E83">
        <w:rPr>
          <w:rFonts w:ascii="Arial" w:hAnsi="Arial" w:cs="Arial"/>
          <w:b/>
          <w:sz w:val="22"/>
          <w:szCs w:val="22"/>
        </w:rPr>
        <w:t>PROVEEDOR.</w:t>
      </w:r>
      <w:r w:rsidRPr="001B1E83">
        <w:rPr>
          <w:rFonts w:ascii="Arial" w:hAnsi="Arial" w:cs="Arial"/>
          <w:sz w:val="22"/>
          <w:szCs w:val="22"/>
        </w:rPr>
        <w:t xml:space="preserve"> </w:t>
      </w:r>
    </w:p>
    <w:p w:rsidR="00E53BDC" w:rsidRPr="00E53BDC" w:rsidRDefault="00E53BDC" w:rsidP="00E53BDC">
      <w:pPr>
        <w:autoSpaceDE w:val="0"/>
        <w:autoSpaceDN w:val="0"/>
        <w:adjustRightInd w:val="0"/>
        <w:jc w:val="both"/>
        <w:rPr>
          <w:rFonts w:ascii="Arial" w:hAnsi="Arial" w:cs="Arial"/>
          <w:sz w:val="16"/>
          <w:szCs w:val="16"/>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Este documento, conforme a disposiciones legales de control fiscal vigentes, será registrado ante la Contraloría General del Estado. </w:t>
      </w:r>
    </w:p>
    <w:p w:rsidR="00E53BDC" w:rsidRPr="00165D73" w:rsidRDefault="00E53BDC" w:rsidP="00E53BDC">
      <w:pPr>
        <w:autoSpaceDE w:val="0"/>
        <w:autoSpaceDN w:val="0"/>
        <w:adjustRightInd w:val="0"/>
        <w:jc w:val="both"/>
        <w:rPr>
          <w:rFonts w:ascii="Arial" w:hAnsi="Arial" w:cs="Arial"/>
          <w:sz w:val="22"/>
          <w:szCs w:val="22"/>
          <w:lang w:val="es-BO" w:eastAsia="es-BO"/>
        </w:rPr>
      </w:pPr>
    </w:p>
    <w:p w:rsidR="00E53BDC" w:rsidRPr="00165D73" w:rsidRDefault="00E53BDC" w:rsidP="00E53BDC">
      <w:pPr>
        <w:autoSpaceDE w:val="0"/>
        <w:autoSpaceDN w:val="0"/>
        <w:adjustRightInd w:val="0"/>
        <w:jc w:val="both"/>
        <w:rPr>
          <w:rFonts w:ascii="Arial" w:hAnsi="Arial" w:cs="Arial"/>
          <w:sz w:val="22"/>
          <w:szCs w:val="22"/>
          <w:lang w:val="es-BO" w:eastAsia="es-BO"/>
        </w:rPr>
      </w:pPr>
      <w:r w:rsidRPr="00165D73">
        <w:rPr>
          <w:rFonts w:ascii="Arial" w:hAnsi="Arial" w:cs="Arial"/>
          <w:sz w:val="22"/>
          <w:szCs w:val="22"/>
          <w:lang w:val="es-BO" w:eastAsia="es-BO"/>
        </w:rPr>
        <w:t xml:space="preserve">Usted Señor Notario se servirá insertar todas las demás cláusulas que fuesen de estilo y seguridad. </w:t>
      </w:r>
    </w:p>
    <w:p w:rsidR="00E53BDC" w:rsidRPr="00EB5802" w:rsidRDefault="00E53BDC" w:rsidP="00E53BDC">
      <w:pPr>
        <w:rPr>
          <w:rFonts w:ascii="Arial" w:hAnsi="Arial" w:cs="Arial"/>
          <w:b/>
          <w:bCs/>
          <w:i/>
          <w:iCs/>
          <w:sz w:val="16"/>
          <w:szCs w:val="16"/>
          <w:lang w:val="es-BO" w:eastAsia="es-BO"/>
        </w:rPr>
      </w:pPr>
    </w:p>
    <w:p w:rsidR="00E53BDC" w:rsidRPr="00165D73" w:rsidRDefault="00E53BDC" w:rsidP="00E53BDC">
      <w:pPr>
        <w:rPr>
          <w:rFonts w:ascii="Arial" w:hAnsi="Arial" w:cs="Arial"/>
          <w:bCs/>
          <w:i/>
          <w:iCs/>
          <w:sz w:val="22"/>
          <w:szCs w:val="22"/>
          <w:lang w:val="es-BO" w:eastAsia="es-BO"/>
        </w:rPr>
      </w:pPr>
      <w:r w:rsidRPr="00165D73">
        <w:rPr>
          <w:rFonts w:ascii="Arial" w:hAnsi="Arial" w:cs="Arial"/>
          <w:bCs/>
          <w:iCs/>
          <w:sz w:val="22"/>
          <w:szCs w:val="22"/>
          <w:lang w:val="es-BO" w:eastAsia="es-BO"/>
        </w:rPr>
        <w:t xml:space="preserve">La Paz, ___ de ___ </w:t>
      </w:r>
      <w:proofErr w:type="spellStart"/>
      <w:r w:rsidRPr="00165D73">
        <w:rPr>
          <w:rFonts w:ascii="Arial" w:hAnsi="Arial" w:cs="Arial"/>
          <w:bCs/>
          <w:iCs/>
          <w:sz w:val="22"/>
          <w:szCs w:val="22"/>
          <w:lang w:val="es-BO" w:eastAsia="es-BO"/>
        </w:rPr>
        <w:t>de</w:t>
      </w:r>
      <w:proofErr w:type="spellEnd"/>
      <w:r w:rsidRPr="00165D73">
        <w:rPr>
          <w:rFonts w:ascii="Arial" w:hAnsi="Arial" w:cs="Arial"/>
          <w:bCs/>
          <w:iCs/>
          <w:sz w:val="22"/>
          <w:szCs w:val="22"/>
          <w:lang w:val="es-BO" w:eastAsia="es-BO"/>
        </w:rPr>
        <w:t xml:space="preserve"> 202__</w:t>
      </w:r>
      <w:r w:rsidRPr="00165D73">
        <w:rPr>
          <w:rFonts w:ascii="Arial" w:hAnsi="Arial" w:cs="Arial"/>
          <w:bCs/>
          <w:i/>
          <w:iCs/>
          <w:sz w:val="22"/>
          <w:szCs w:val="22"/>
          <w:lang w:val="es-BO" w:eastAsia="es-BO"/>
        </w:rPr>
        <w:t>.</w:t>
      </w:r>
    </w:p>
    <w:p w:rsidR="00E53BDC" w:rsidRPr="00165D73" w:rsidRDefault="00E53BDC" w:rsidP="00E53BDC">
      <w:pPr>
        <w:widowControl w:val="0"/>
        <w:rPr>
          <w:rFonts w:ascii="Arial" w:hAnsi="Arial" w:cs="Arial"/>
          <w:sz w:val="22"/>
          <w:szCs w:val="22"/>
          <w:lang w:val="es-ES_tradnl"/>
        </w:rPr>
      </w:pPr>
    </w:p>
    <w:tbl>
      <w:tblPr>
        <w:tblW w:w="0" w:type="auto"/>
        <w:tblInd w:w="70" w:type="dxa"/>
        <w:tblCellMar>
          <w:left w:w="70" w:type="dxa"/>
          <w:right w:w="70" w:type="dxa"/>
        </w:tblCellMar>
        <w:tblLook w:val="04A0" w:firstRow="1" w:lastRow="0" w:firstColumn="1" w:lastColumn="0" w:noHBand="0" w:noVBand="1"/>
      </w:tblPr>
      <w:tblGrid>
        <w:gridCol w:w="4381"/>
        <w:gridCol w:w="4387"/>
      </w:tblGrid>
      <w:tr w:rsidR="00E53BDC" w:rsidRPr="00165D73" w:rsidTr="00E53BDC">
        <w:tc>
          <w:tcPr>
            <w:tcW w:w="4561" w:type="dxa"/>
            <w:hideMark/>
          </w:tcPr>
          <w:p w:rsidR="00E53BDC" w:rsidRDefault="00E53BDC" w:rsidP="00E53BDC">
            <w:pPr>
              <w:outlineLvl w:val="7"/>
              <w:rPr>
                <w:rFonts w:ascii="Arial" w:hAnsi="Arial" w:cs="Arial"/>
                <w:iCs/>
                <w:sz w:val="22"/>
                <w:szCs w:val="22"/>
              </w:rPr>
            </w:pPr>
          </w:p>
          <w:p w:rsidR="00E53BDC" w:rsidRDefault="00E53BDC" w:rsidP="00E53BDC">
            <w:pPr>
              <w:outlineLvl w:val="7"/>
              <w:rPr>
                <w:rFonts w:ascii="Arial" w:hAnsi="Arial" w:cs="Arial"/>
                <w:iCs/>
                <w:sz w:val="22"/>
                <w:szCs w:val="22"/>
              </w:rPr>
            </w:pPr>
          </w:p>
          <w:p w:rsidR="00E53BDC" w:rsidRDefault="00E53BDC" w:rsidP="00E53BDC">
            <w:pPr>
              <w:outlineLvl w:val="7"/>
              <w:rPr>
                <w:rFonts w:ascii="Arial" w:hAnsi="Arial" w:cs="Arial"/>
                <w:iCs/>
                <w:sz w:val="22"/>
                <w:szCs w:val="22"/>
              </w:rPr>
            </w:pPr>
          </w:p>
          <w:p w:rsidR="00E53BDC" w:rsidRPr="00165D73" w:rsidRDefault="00E53BDC" w:rsidP="00E53BDC">
            <w:pPr>
              <w:rPr>
                <w:rFonts w:ascii="Arial" w:hAnsi="Arial" w:cs="Arial"/>
                <w:iCs/>
                <w:sz w:val="22"/>
                <w:szCs w:val="22"/>
              </w:rPr>
            </w:pPr>
            <w:r w:rsidRPr="00165D73">
              <w:rPr>
                <w:rFonts w:ascii="Arial" w:hAnsi="Arial" w:cs="Arial"/>
                <w:sz w:val="16"/>
                <w:lang w:val="es-ES_tradnl"/>
              </w:rPr>
              <w:t>RERU/</w:t>
            </w:r>
            <w:proofErr w:type="spellStart"/>
            <w:r>
              <w:rPr>
                <w:rFonts w:ascii="Arial" w:hAnsi="Arial" w:cs="Arial"/>
                <w:sz w:val="16"/>
                <w:lang w:val="es-ES_tradnl"/>
              </w:rPr>
              <w:t>mnzm</w:t>
            </w:r>
            <w:proofErr w:type="spellEnd"/>
            <w:r>
              <w:rPr>
                <w:rFonts w:ascii="Arial" w:hAnsi="Arial" w:cs="Arial"/>
                <w:sz w:val="16"/>
                <w:lang w:val="es-ES_tradnl"/>
              </w:rPr>
              <w:t>/</w:t>
            </w:r>
            <w:proofErr w:type="spellStart"/>
            <w:r>
              <w:rPr>
                <w:rFonts w:ascii="Arial" w:hAnsi="Arial" w:cs="Arial"/>
                <w:sz w:val="16"/>
                <w:lang w:val="es-ES_tradnl"/>
              </w:rPr>
              <w:t>cmqc</w:t>
            </w:r>
            <w:proofErr w:type="spellEnd"/>
            <w:r>
              <w:rPr>
                <w:rFonts w:ascii="Arial" w:hAnsi="Arial" w:cs="Arial"/>
                <w:sz w:val="16"/>
                <w:lang w:val="es-ES_tradnl"/>
              </w:rPr>
              <w:t>/</w:t>
            </w:r>
            <w:proofErr w:type="spellStart"/>
            <w:r>
              <w:rPr>
                <w:rFonts w:ascii="Arial" w:hAnsi="Arial" w:cs="Arial"/>
                <w:sz w:val="16"/>
                <w:lang w:val="es-ES_tradnl"/>
              </w:rPr>
              <w:t>jwee</w:t>
            </w:r>
            <w:proofErr w:type="spellEnd"/>
            <w:r>
              <w:rPr>
                <w:rFonts w:ascii="Arial" w:hAnsi="Arial" w:cs="Arial"/>
                <w:sz w:val="16"/>
                <w:lang w:val="es-ES_tradnl"/>
              </w:rPr>
              <w:t>/</w:t>
            </w:r>
            <w:proofErr w:type="spellStart"/>
            <w:r>
              <w:rPr>
                <w:rFonts w:ascii="Arial" w:hAnsi="Arial" w:cs="Arial"/>
                <w:sz w:val="16"/>
                <w:lang w:val="es-ES_tradnl"/>
              </w:rPr>
              <w:t>sra.</w:t>
            </w:r>
            <w:proofErr w:type="spellEnd"/>
          </w:p>
        </w:tc>
        <w:tc>
          <w:tcPr>
            <w:tcW w:w="4619" w:type="dxa"/>
          </w:tcPr>
          <w:p w:rsidR="00E53BDC" w:rsidRPr="00165D73" w:rsidRDefault="00E53BDC" w:rsidP="00E53BDC">
            <w:pPr>
              <w:jc w:val="center"/>
              <w:outlineLvl w:val="7"/>
              <w:rPr>
                <w:rFonts w:ascii="Arial" w:hAnsi="Arial" w:cs="Arial"/>
                <w:sz w:val="22"/>
                <w:szCs w:val="22"/>
              </w:rPr>
            </w:pPr>
            <w:r w:rsidRPr="00165D73">
              <w:rPr>
                <w:rFonts w:ascii="Arial" w:hAnsi="Arial" w:cs="Arial"/>
                <w:iCs/>
                <w:sz w:val="22"/>
                <w:szCs w:val="22"/>
              </w:rPr>
              <w:t>___________</w:t>
            </w:r>
          </w:p>
          <w:p w:rsidR="00E53BDC" w:rsidRPr="00165D73" w:rsidRDefault="00E53BDC" w:rsidP="00E53BDC">
            <w:pPr>
              <w:jc w:val="center"/>
              <w:outlineLvl w:val="7"/>
              <w:rPr>
                <w:rFonts w:ascii="Arial" w:hAnsi="Arial" w:cs="Arial"/>
                <w:bCs/>
                <w:iCs/>
                <w:sz w:val="22"/>
                <w:szCs w:val="22"/>
              </w:rPr>
            </w:pPr>
            <w:r w:rsidRPr="00165D73">
              <w:rPr>
                <w:rFonts w:ascii="Arial" w:hAnsi="Arial" w:cs="Arial"/>
                <w:bCs/>
                <w:iCs/>
                <w:sz w:val="22"/>
                <w:szCs w:val="22"/>
              </w:rPr>
              <w:t>C.I. _____ ___</w:t>
            </w:r>
          </w:p>
          <w:p w:rsidR="00E53BDC" w:rsidRPr="00165D73" w:rsidRDefault="00E53BDC" w:rsidP="00E53BDC">
            <w:pPr>
              <w:jc w:val="center"/>
              <w:outlineLvl w:val="7"/>
              <w:rPr>
                <w:rFonts w:ascii="Arial" w:hAnsi="Arial" w:cs="Arial"/>
                <w:b/>
                <w:iCs/>
                <w:sz w:val="22"/>
                <w:szCs w:val="22"/>
              </w:rPr>
            </w:pPr>
            <w:r w:rsidRPr="00165D73">
              <w:rPr>
                <w:rFonts w:ascii="Arial" w:hAnsi="Arial" w:cs="Arial"/>
                <w:b/>
                <w:bCs/>
                <w:iCs/>
                <w:sz w:val="22"/>
                <w:szCs w:val="22"/>
              </w:rPr>
              <w:t>PROVEEDOR</w:t>
            </w:r>
          </w:p>
          <w:p w:rsidR="00E53BDC" w:rsidRPr="00165D73" w:rsidRDefault="00E53BDC" w:rsidP="00E53BDC">
            <w:pPr>
              <w:widowControl w:val="0"/>
              <w:tabs>
                <w:tab w:val="left" w:pos="0"/>
              </w:tabs>
              <w:jc w:val="center"/>
              <w:rPr>
                <w:rFonts w:ascii="Arial" w:hAnsi="Arial" w:cs="Arial"/>
                <w:b/>
                <w:bCs/>
                <w:iCs/>
                <w:spacing w:val="-6"/>
                <w:sz w:val="22"/>
                <w:szCs w:val="22"/>
                <w:lang w:val="es-ES_tradnl"/>
              </w:rPr>
            </w:pPr>
          </w:p>
        </w:tc>
      </w:tr>
    </w:tbl>
    <w:p w:rsidR="00EE7DFA" w:rsidRDefault="00EE7DFA" w:rsidP="00EE7DFA">
      <w:pPr>
        <w:rPr>
          <w:rFonts w:ascii="Arial" w:hAnsi="Arial" w:cs="Arial"/>
          <w:sz w:val="16"/>
          <w:szCs w:val="16"/>
          <w:lang w:val="es-ES_tradnl"/>
        </w:rPr>
      </w:pPr>
    </w:p>
    <w:p w:rsidR="00EE7DFA" w:rsidRDefault="00EE7DFA" w:rsidP="00EE7DFA">
      <w:pPr>
        <w:jc w:val="center"/>
        <w:rPr>
          <w:rFonts w:ascii="Verdana" w:hAnsi="Verdana" w:cs="Arial"/>
          <w:b/>
          <w:szCs w:val="18"/>
          <w:lang w:val="es-BO"/>
        </w:rPr>
      </w:pPr>
      <w:r>
        <w:rPr>
          <w:rFonts w:ascii="Verdana" w:hAnsi="Verdana" w:cs="Arial"/>
          <w:b/>
          <w:szCs w:val="18"/>
          <w:lang w:val="es-BO"/>
        </w:rPr>
        <w:t>ANEXO 6</w:t>
      </w:r>
    </w:p>
    <w:p w:rsidR="00EE7DFA" w:rsidRDefault="00EE7DFA" w:rsidP="00EE7DFA">
      <w:pPr>
        <w:jc w:val="center"/>
        <w:rPr>
          <w:rFonts w:ascii="Verdana" w:hAnsi="Verdana" w:cs="Arial"/>
          <w:b/>
          <w:szCs w:val="18"/>
          <w:lang w:val="es-BO"/>
        </w:rPr>
      </w:pPr>
    </w:p>
    <w:p w:rsidR="00EE7DFA" w:rsidRDefault="00EE7DFA" w:rsidP="00EE7DFA">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rsidR="00EE7DFA" w:rsidRDefault="00EE7DFA" w:rsidP="00EE7DFA">
      <w:pPr>
        <w:jc w:val="center"/>
        <w:rPr>
          <w:rFonts w:ascii="Verdana" w:hAnsi="Verdana" w:cs="Arial"/>
          <w:b/>
          <w:szCs w:val="18"/>
          <w:lang w:val="es-BO"/>
        </w:rPr>
      </w:pPr>
    </w:p>
    <w:p w:rsidR="00360BB6" w:rsidRDefault="00E53BDC">
      <w:r w:rsidRPr="00E53BDC">
        <w:rPr>
          <w:noProof/>
          <w:lang w:val="es-BO" w:eastAsia="es-BO"/>
        </w:rPr>
        <w:drawing>
          <wp:inline distT="0" distB="0" distL="0" distR="0">
            <wp:extent cx="5612130" cy="7264701"/>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p w:rsidR="00E53BDC" w:rsidRDefault="00E53BDC"/>
    <w:p w:rsidR="00E53BDC" w:rsidRDefault="00E53BDC">
      <w:r w:rsidRPr="00E53BDC">
        <w:rPr>
          <w:noProof/>
          <w:lang w:val="es-BO" w:eastAsia="es-BO"/>
        </w:rPr>
        <w:drawing>
          <wp:inline distT="0" distB="0" distL="0" distR="0">
            <wp:extent cx="5612130" cy="7264701"/>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p w:rsidR="00E53BDC" w:rsidRDefault="00E53BDC"/>
    <w:p w:rsidR="00E53BDC" w:rsidRDefault="00E53BDC"/>
    <w:p w:rsidR="00E53BDC" w:rsidRDefault="00E53BDC"/>
    <w:p w:rsidR="00E53BDC" w:rsidRDefault="00E53BDC"/>
    <w:p w:rsidR="00E53BDC" w:rsidRDefault="00E53BDC">
      <w:r w:rsidRPr="00E53BDC">
        <w:rPr>
          <w:noProof/>
          <w:lang w:val="es-BO" w:eastAsia="es-BO"/>
        </w:rPr>
        <w:drawing>
          <wp:inline distT="0" distB="0" distL="0" distR="0">
            <wp:extent cx="5612130" cy="7264701"/>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p w:rsidR="00E53BDC" w:rsidRDefault="00E53BDC"/>
    <w:p w:rsidR="00E53BDC" w:rsidRDefault="00E53BDC"/>
    <w:p w:rsidR="00E53BDC" w:rsidRDefault="00E53BDC"/>
    <w:p w:rsidR="00E53BDC" w:rsidRDefault="00E53BDC"/>
    <w:p w:rsidR="00E53BDC" w:rsidRDefault="00E53BDC"/>
    <w:p w:rsidR="00E53BDC" w:rsidRDefault="00E53BDC">
      <w:r w:rsidRPr="00E53BDC">
        <w:rPr>
          <w:noProof/>
          <w:lang w:val="es-BO" w:eastAsia="es-BO"/>
        </w:rPr>
        <w:drawing>
          <wp:inline distT="0" distB="0" distL="0" distR="0">
            <wp:extent cx="5612130" cy="7264701"/>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p w:rsidR="00E53BDC" w:rsidRDefault="00E53BDC"/>
    <w:p w:rsidR="00E53BDC" w:rsidRDefault="00E53BDC"/>
    <w:p w:rsidR="00E53BDC" w:rsidRDefault="00E53BDC"/>
    <w:p w:rsidR="00E53BDC" w:rsidRDefault="00E53BDC"/>
    <w:p w:rsidR="00E53BDC" w:rsidRDefault="00E53BDC"/>
    <w:p w:rsidR="00E53BDC" w:rsidRDefault="00E53BDC">
      <w:r w:rsidRPr="00E53BDC">
        <w:rPr>
          <w:noProof/>
          <w:lang w:val="es-BO" w:eastAsia="es-BO"/>
        </w:rPr>
        <w:drawing>
          <wp:inline distT="0" distB="0" distL="0" distR="0">
            <wp:extent cx="5612130" cy="7264701"/>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p w:rsidR="00E53BDC" w:rsidRDefault="00E53BDC"/>
    <w:p w:rsidR="00E53BDC" w:rsidRDefault="00E53BDC"/>
    <w:p w:rsidR="00E53BDC" w:rsidRDefault="00E53BDC"/>
    <w:p w:rsidR="00E53BDC" w:rsidRDefault="00E53BDC"/>
    <w:p w:rsidR="00E53BDC" w:rsidRDefault="00E53BDC"/>
    <w:p w:rsidR="00616BA5" w:rsidRDefault="00616BA5"/>
    <w:p w:rsidR="00616BA5" w:rsidRDefault="00616BA5">
      <w:r w:rsidRPr="00616BA5">
        <w:rPr>
          <w:noProof/>
          <w:lang w:val="es-BO" w:eastAsia="es-BO"/>
        </w:rPr>
        <w:drawing>
          <wp:inline distT="0" distB="0" distL="0" distR="0">
            <wp:extent cx="5612130" cy="7264701"/>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616BA5" w:rsidRDefault="00616BA5"/>
    <w:p w:rsidR="00616BA5" w:rsidRDefault="00616BA5"/>
    <w:p w:rsidR="00616BA5" w:rsidRDefault="00616BA5"/>
    <w:p w:rsidR="00616BA5" w:rsidRDefault="00616BA5"/>
    <w:p w:rsidR="00616BA5" w:rsidRDefault="00616BA5"/>
    <w:p w:rsidR="00616BA5" w:rsidRDefault="00616BA5">
      <w:r w:rsidRPr="00616BA5">
        <w:rPr>
          <w:noProof/>
          <w:lang w:val="es-BO" w:eastAsia="es-BO"/>
        </w:rPr>
        <w:drawing>
          <wp:inline distT="0" distB="0" distL="0" distR="0">
            <wp:extent cx="5612130" cy="7264701"/>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616BA5" w:rsidRDefault="00616BA5"/>
    <w:p w:rsidR="00616BA5" w:rsidRDefault="00616BA5"/>
    <w:p w:rsidR="00616BA5" w:rsidRDefault="00616BA5"/>
    <w:p w:rsidR="00616BA5" w:rsidRDefault="00616BA5"/>
    <w:p w:rsidR="00616BA5" w:rsidRDefault="00616BA5"/>
    <w:p w:rsidR="00616BA5" w:rsidRDefault="00616BA5"/>
    <w:p w:rsidR="00616BA5" w:rsidRDefault="00616BA5">
      <w:r w:rsidRPr="00616BA5">
        <w:rPr>
          <w:noProof/>
          <w:lang w:val="es-BO" w:eastAsia="es-BO"/>
        </w:rPr>
        <w:drawing>
          <wp:inline distT="0" distB="0" distL="0" distR="0">
            <wp:extent cx="5612130" cy="7264701"/>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rsidR="00E53BDC" w:rsidRDefault="00E53BDC"/>
    <w:sectPr w:rsidR="00E53BDC" w:rsidSect="00360B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FB0" w:rsidRDefault="006C1FB0" w:rsidP="00EE7DFA">
      <w:r>
        <w:separator/>
      </w:r>
    </w:p>
  </w:endnote>
  <w:endnote w:type="continuationSeparator" w:id="0">
    <w:p w:rsidR="006C1FB0" w:rsidRDefault="006C1FB0" w:rsidP="00EE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725685"/>
      <w:docPartObj>
        <w:docPartGallery w:val="Page Numbers (Bottom of Page)"/>
        <w:docPartUnique/>
      </w:docPartObj>
    </w:sdtPr>
    <w:sdtContent>
      <w:p w:rsidR="00816EEF" w:rsidRDefault="00816EEF">
        <w:pPr>
          <w:pStyle w:val="Piedepgina"/>
          <w:jc w:val="right"/>
        </w:pPr>
        <w:r>
          <w:fldChar w:fldCharType="begin"/>
        </w:r>
        <w:r>
          <w:instrText>PAGE   \* MERGEFORMAT</w:instrText>
        </w:r>
        <w:r>
          <w:fldChar w:fldCharType="separate"/>
        </w:r>
        <w:r w:rsidR="001F2AD8" w:rsidRPr="001F2AD8">
          <w:rPr>
            <w:noProof/>
            <w:lang w:val="es-ES"/>
          </w:rPr>
          <w:t>55</w:t>
        </w:r>
        <w:r>
          <w:fldChar w:fldCharType="end"/>
        </w:r>
      </w:p>
    </w:sdtContent>
  </w:sdt>
  <w:p w:rsidR="00816EEF" w:rsidRDefault="00816E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FB0" w:rsidRDefault="006C1FB0" w:rsidP="00EE7DFA">
      <w:r>
        <w:separator/>
      </w:r>
    </w:p>
  </w:footnote>
  <w:footnote w:type="continuationSeparator" w:id="0">
    <w:p w:rsidR="006C1FB0" w:rsidRDefault="006C1FB0" w:rsidP="00EE7DFA">
      <w:r>
        <w:continuationSeparator/>
      </w:r>
    </w:p>
  </w:footnote>
  <w:footnote w:id="1">
    <w:p w:rsidR="00816EEF" w:rsidRPr="00C70EAC" w:rsidRDefault="00816EEF" w:rsidP="00EB2EB1">
      <w:pPr>
        <w:pStyle w:val="Textonotapie"/>
        <w:rPr>
          <w:lang w:val="es-MX"/>
        </w:rPr>
      </w:pPr>
      <w:r w:rsidRPr="00C70EAC">
        <w:rPr>
          <w:rStyle w:val="Refdenotaalpie"/>
          <w:sz w:val="16"/>
        </w:rPr>
        <w:footnoteRef/>
      </w:r>
      <w:r w:rsidRPr="00C70EAC">
        <w:rPr>
          <w:sz w:val="16"/>
          <w:lang w:val="en-US"/>
        </w:rPr>
        <w:t xml:space="preserve"> AISI: American Iron and Steel Institute. </w:t>
      </w:r>
      <w:r w:rsidRPr="00C70EAC">
        <w:rPr>
          <w:sz w:val="16"/>
        </w:rPr>
        <w:t>Instituto Americano del Acero, por sus siglas en inglés.</w:t>
      </w:r>
    </w:p>
  </w:footnote>
  <w:footnote w:id="2">
    <w:p w:rsidR="00816EEF" w:rsidRPr="00C70EAC" w:rsidRDefault="00816EEF" w:rsidP="00FA6707">
      <w:pPr>
        <w:pStyle w:val="Textonotapie"/>
        <w:rPr>
          <w:lang w:val="es-MX"/>
        </w:rPr>
      </w:pPr>
      <w:r w:rsidRPr="00C70EAC">
        <w:rPr>
          <w:rStyle w:val="Refdenotaalpie"/>
          <w:sz w:val="16"/>
        </w:rPr>
        <w:footnoteRef/>
      </w:r>
      <w:r w:rsidRPr="00C70EAC">
        <w:rPr>
          <w:sz w:val="16"/>
          <w:lang w:val="en-US"/>
        </w:rPr>
        <w:t xml:space="preserve"> AISI: American Iron and Steel Institute. </w:t>
      </w:r>
      <w:r w:rsidRPr="00C70EAC">
        <w:rPr>
          <w:sz w:val="16"/>
        </w:rPr>
        <w:t>Instituto Americano del Acero, por sus siglas en inglés.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EF" w:rsidRPr="0016635F" w:rsidRDefault="00816EEF" w:rsidP="00360BB6">
    <w:pPr>
      <w:pStyle w:val="Encabezado"/>
    </w:pPr>
    <w:r w:rsidRPr="0001085A">
      <w:rPr>
        <w:rFonts w:ascii="Arial" w:hAnsi="Arial"/>
        <w:noProof/>
        <w:sz w:val="16"/>
        <w:szCs w:val="16"/>
        <w:lang w:val="es-BO" w:eastAsia="es-BO"/>
      </w:rPr>
      <w:drawing>
        <wp:anchor distT="0" distB="0" distL="114300" distR="114300" simplePos="0" relativeHeight="251659264" behindDoc="0" locked="0" layoutInCell="1" allowOverlap="1" wp14:anchorId="334ACF50" wp14:editId="58000315">
          <wp:simplePos x="0" y="0"/>
          <wp:positionH relativeFrom="column">
            <wp:posOffset>-1073150</wp:posOffset>
          </wp:positionH>
          <wp:positionV relativeFrom="paragraph">
            <wp:posOffset>-432435</wp:posOffset>
          </wp:positionV>
          <wp:extent cx="7762493" cy="706536"/>
          <wp:effectExtent l="0" t="0" r="0" b="0"/>
          <wp:wrapNone/>
          <wp:docPr id="16" name="Imagen 1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BO" w:eastAsia="es-B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EF" w:rsidRDefault="00816EEF">
    <w:pPr>
      <w:pStyle w:val="Encabezado"/>
    </w:pPr>
    <w:r w:rsidRPr="0001085A">
      <w:rPr>
        <w:rFonts w:ascii="Arial" w:hAnsi="Arial"/>
        <w:noProof/>
        <w:sz w:val="16"/>
        <w:szCs w:val="16"/>
        <w:lang w:val="es-BO" w:eastAsia="es-BO"/>
      </w:rPr>
      <w:drawing>
        <wp:anchor distT="0" distB="0" distL="114300" distR="114300" simplePos="0" relativeHeight="251660288" behindDoc="0" locked="0" layoutInCell="1" allowOverlap="1" wp14:anchorId="1383205D" wp14:editId="287D3A32">
          <wp:simplePos x="0" y="0"/>
          <wp:positionH relativeFrom="column">
            <wp:posOffset>-1073426</wp:posOffset>
          </wp:positionH>
          <wp:positionV relativeFrom="paragraph">
            <wp:posOffset>-422054</wp:posOffset>
          </wp:positionV>
          <wp:extent cx="7762493" cy="706536"/>
          <wp:effectExtent l="0" t="0" r="0" b="0"/>
          <wp:wrapNone/>
          <wp:docPr id="18" name="Imagen 1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EF" w:rsidRPr="00E42617" w:rsidRDefault="00816EEF" w:rsidP="00360BB6">
    <w:pPr>
      <w:pStyle w:val="Encabezado"/>
    </w:pPr>
    <w:r w:rsidRPr="0001085A">
      <w:rPr>
        <w:rFonts w:ascii="Arial" w:hAnsi="Arial"/>
        <w:noProof/>
        <w:sz w:val="16"/>
        <w:szCs w:val="16"/>
        <w:lang w:val="es-BO" w:eastAsia="es-BO"/>
      </w:rPr>
      <w:drawing>
        <wp:anchor distT="0" distB="0" distL="114300" distR="114300" simplePos="0" relativeHeight="251661312" behindDoc="0" locked="0" layoutInCell="1" allowOverlap="1" wp14:anchorId="672E62A8" wp14:editId="798BC6B5">
          <wp:simplePos x="0" y="0"/>
          <wp:positionH relativeFrom="column">
            <wp:posOffset>-1066800</wp:posOffset>
          </wp:positionH>
          <wp:positionV relativeFrom="paragraph">
            <wp:posOffset>-419735</wp:posOffset>
          </wp:positionV>
          <wp:extent cx="7762493" cy="706536"/>
          <wp:effectExtent l="0" t="0" r="0" b="0"/>
          <wp:wrapNone/>
          <wp:docPr id="45" name="Imagen 4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EF" w:rsidRPr="00E42617" w:rsidRDefault="00816EEF" w:rsidP="00360BB6">
    <w:pPr>
      <w:pStyle w:val="Encabezado"/>
    </w:pPr>
    <w:r w:rsidRPr="0001085A">
      <w:rPr>
        <w:rFonts w:ascii="Arial" w:hAnsi="Arial"/>
        <w:noProof/>
        <w:sz w:val="16"/>
        <w:szCs w:val="16"/>
        <w:lang w:val="es-BO" w:eastAsia="es-BO"/>
      </w:rPr>
      <w:drawing>
        <wp:anchor distT="0" distB="0" distL="114300" distR="114300" simplePos="0" relativeHeight="251662336" behindDoc="0" locked="0" layoutInCell="1" allowOverlap="1" wp14:anchorId="0252FB61" wp14:editId="448261D3">
          <wp:simplePos x="0" y="0"/>
          <wp:positionH relativeFrom="column">
            <wp:posOffset>-1062483</wp:posOffset>
          </wp:positionH>
          <wp:positionV relativeFrom="paragraph">
            <wp:posOffset>-421005</wp:posOffset>
          </wp:positionV>
          <wp:extent cx="7762493" cy="706536"/>
          <wp:effectExtent l="0" t="0" r="0" b="0"/>
          <wp:wrapNone/>
          <wp:docPr id="21" name="Imagen 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multilevel"/>
    <w:tmpl w:val="6CC0975C"/>
    <w:lvl w:ilvl="0">
      <w:start w:val="1"/>
      <w:numFmt w:val="decimal"/>
      <w:lvlText w:val="%1."/>
      <w:lvlJc w:val="left"/>
      <w:pPr>
        <w:ind w:left="720" w:hanging="360"/>
      </w:pPr>
      <w:rPr>
        <w:rFonts w:hint="default"/>
        <w:sz w:val="18"/>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077A30"/>
    <w:multiLevelType w:val="hybridMultilevel"/>
    <w:tmpl w:val="DF6CF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228778D"/>
    <w:multiLevelType w:val="multilevel"/>
    <w:tmpl w:val="2264CB12"/>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DB278B"/>
    <w:multiLevelType w:val="multilevel"/>
    <w:tmpl w:val="7270CCAA"/>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375D39"/>
    <w:multiLevelType w:val="hybridMultilevel"/>
    <w:tmpl w:val="A706279A"/>
    <w:lvl w:ilvl="0" w:tplc="400A0019">
      <w:start w:val="1"/>
      <w:numFmt w:val="lowerLetter"/>
      <w:lvlText w:val="%1."/>
      <w:lvlJc w:val="left"/>
      <w:pPr>
        <w:ind w:left="720" w:hanging="360"/>
      </w:pPr>
    </w:lvl>
    <w:lvl w:ilvl="1" w:tplc="CCE03788">
      <w:start w:val="1"/>
      <w:numFmt w:val="lowerLetter"/>
      <w:lvlText w:val="%2."/>
      <w:lvlJc w:val="left"/>
      <w:pPr>
        <w:ind w:left="1440" w:hanging="360"/>
      </w:pPr>
    </w:lvl>
    <w:lvl w:ilvl="2" w:tplc="DCF42254">
      <w:start w:val="1"/>
      <w:numFmt w:val="lowerRoman"/>
      <w:lvlText w:val="%3."/>
      <w:lvlJc w:val="right"/>
      <w:pPr>
        <w:ind w:left="2160" w:hanging="180"/>
      </w:pPr>
    </w:lvl>
    <w:lvl w:ilvl="3" w:tplc="375C4E8E">
      <w:start w:val="1"/>
      <w:numFmt w:val="decimal"/>
      <w:lvlText w:val="%4."/>
      <w:lvlJc w:val="left"/>
      <w:pPr>
        <w:ind w:left="2880" w:hanging="360"/>
      </w:pPr>
    </w:lvl>
    <w:lvl w:ilvl="4" w:tplc="06AC2D4C">
      <w:start w:val="1"/>
      <w:numFmt w:val="lowerLetter"/>
      <w:lvlText w:val="%5."/>
      <w:lvlJc w:val="left"/>
      <w:pPr>
        <w:ind w:left="3600" w:hanging="360"/>
      </w:pPr>
    </w:lvl>
    <w:lvl w:ilvl="5" w:tplc="028C0E58">
      <w:start w:val="1"/>
      <w:numFmt w:val="lowerRoman"/>
      <w:lvlText w:val="%6."/>
      <w:lvlJc w:val="right"/>
      <w:pPr>
        <w:ind w:left="4320" w:hanging="180"/>
      </w:pPr>
    </w:lvl>
    <w:lvl w:ilvl="6" w:tplc="A07635CA">
      <w:start w:val="1"/>
      <w:numFmt w:val="decimal"/>
      <w:lvlText w:val="%7."/>
      <w:lvlJc w:val="left"/>
      <w:pPr>
        <w:ind w:left="5040" w:hanging="360"/>
      </w:pPr>
    </w:lvl>
    <w:lvl w:ilvl="7" w:tplc="FF7A850C">
      <w:start w:val="1"/>
      <w:numFmt w:val="lowerLetter"/>
      <w:lvlText w:val="%8."/>
      <w:lvlJc w:val="left"/>
      <w:pPr>
        <w:ind w:left="5760" w:hanging="360"/>
      </w:pPr>
    </w:lvl>
    <w:lvl w:ilvl="8" w:tplc="B06CC8BC">
      <w:start w:val="1"/>
      <w:numFmt w:val="lowerRoman"/>
      <w:lvlText w:val="%9."/>
      <w:lvlJc w:val="right"/>
      <w:pPr>
        <w:ind w:left="6480" w:hanging="180"/>
      </w:pPr>
    </w:lvl>
  </w:abstractNum>
  <w:abstractNum w:abstractNumId="8" w15:restartNumberingAfterBreak="0">
    <w:nsid w:val="05E547B6"/>
    <w:multiLevelType w:val="hybridMultilevel"/>
    <w:tmpl w:val="66F8D8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6B03572"/>
    <w:multiLevelType w:val="multilevel"/>
    <w:tmpl w:val="3746FC80"/>
    <w:lvl w:ilvl="0">
      <w:start w:val="26"/>
      <w:numFmt w:val="decimal"/>
      <w:lvlText w:val="%1"/>
      <w:lvlJc w:val="left"/>
      <w:pPr>
        <w:ind w:left="465" w:hanging="465"/>
      </w:pPr>
      <w:rPr>
        <w:rFonts w:cs="Arial" w:hint="default"/>
      </w:rPr>
    </w:lvl>
    <w:lvl w:ilvl="1">
      <w:start w:val="1"/>
      <w:numFmt w:val="decimal"/>
      <w:lvlText w:val="%1.%2"/>
      <w:lvlJc w:val="left"/>
      <w:pPr>
        <w:ind w:left="1440" w:hanging="720"/>
      </w:pPr>
      <w:rPr>
        <w:rFonts w:cs="Arial" w:hint="default"/>
      </w:rPr>
    </w:lvl>
    <w:lvl w:ilvl="2">
      <w:start w:val="1"/>
      <w:numFmt w:val="decimalZero"/>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0" w15:restartNumberingAfterBreak="0">
    <w:nsid w:val="07114427"/>
    <w:multiLevelType w:val="hybridMultilevel"/>
    <w:tmpl w:val="1010B500"/>
    <w:lvl w:ilvl="0" w:tplc="5D42433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A3C44B0"/>
    <w:multiLevelType w:val="hybridMultilevel"/>
    <w:tmpl w:val="FADA4620"/>
    <w:lvl w:ilvl="0" w:tplc="C7A22442">
      <w:start w:val="1"/>
      <w:numFmt w:val="bullet"/>
      <w:lvlText w:val=""/>
      <w:lvlJc w:val="left"/>
      <w:pPr>
        <w:ind w:left="1143" w:hanging="360"/>
      </w:pPr>
      <w:rPr>
        <w:rFonts w:ascii="Wingdings" w:hAnsi="Wingdings" w:hint="default"/>
      </w:rPr>
    </w:lvl>
    <w:lvl w:ilvl="1" w:tplc="400A0003">
      <w:start w:val="1"/>
      <w:numFmt w:val="bullet"/>
      <w:lvlText w:val="o"/>
      <w:lvlJc w:val="left"/>
      <w:pPr>
        <w:ind w:left="1863" w:hanging="360"/>
      </w:pPr>
      <w:rPr>
        <w:rFonts w:ascii="Courier New" w:hAnsi="Courier New" w:cs="Courier New" w:hint="default"/>
      </w:rPr>
    </w:lvl>
    <w:lvl w:ilvl="2" w:tplc="400A0005" w:tentative="1">
      <w:start w:val="1"/>
      <w:numFmt w:val="bullet"/>
      <w:lvlText w:val=""/>
      <w:lvlJc w:val="left"/>
      <w:pPr>
        <w:ind w:left="2583" w:hanging="360"/>
      </w:pPr>
      <w:rPr>
        <w:rFonts w:ascii="Wingdings" w:hAnsi="Wingdings" w:hint="default"/>
      </w:rPr>
    </w:lvl>
    <w:lvl w:ilvl="3" w:tplc="400A0001" w:tentative="1">
      <w:start w:val="1"/>
      <w:numFmt w:val="bullet"/>
      <w:lvlText w:val=""/>
      <w:lvlJc w:val="left"/>
      <w:pPr>
        <w:ind w:left="3303" w:hanging="360"/>
      </w:pPr>
      <w:rPr>
        <w:rFonts w:ascii="Symbol" w:hAnsi="Symbol" w:hint="default"/>
      </w:rPr>
    </w:lvl>
    <w:lvl w:ilvl="4" w:tplc="400A0003" w:tentative="1">
      <w:start w:val="1"/>
      <w:numFmt w:val="bullet"/>
      <w:lvlText w:val="o"/>
      <w:lvlJc w:val="left"/>
      <w:pPr>
        <w:ind w:left="4023" w:hanging="360"/>
      </w:pPr>
      <w:rPr>
        <w:rFonts w:ascii="Courier New" w:hAnsi="Courier New" w:cs="Courier New" w:hint="default"/>
      </w:rPr>
    </w:lvl>
    <w:lvl w:ilvl="5" w:tplc="400A0005" w:tentative="1">
      <w:start w:val="1"/>
      <w:numFmt w:val="bullet"/>
      <w:lvlText w:val=""/>
      <w:lvlJc w:val="left"/>
      <w:pPr>
        <w:ind w:left="4743" w:hanging="360"/>
      </w:pPr>
      <w:rPr>
        <w:rFonts w:ascii="Wingdings" w:hAnsi="Wingdings" w:hint="default"/>
      </w:rPr>
    </w:lvl>
    <w:lvl w:ilvl="6" w:tplc="400A0001" w:tentative="1">
      <w:start w:val="1"/>
      <w:numFmt w:val="bullet"/>
      <w:lvlText w:val=""/>
      <w:lvlJc w:val="left"/>
      <w:pPr>
        <w:ind w:left="5463" w:hanging="360"/>
      </w:pPr>
      <w:rPr>
        <w:rFonts w:ascii="Symbol" w:hAnsi="Symbol" w:hint="default"/>
      </w:rPr>
    </w:lvl>
    <w:lvl w:ilvl="7" w:tplc="400A0003" w:tentative="1">
      <w:start w:val="1"/>
      <w:numFmt w:val="bullet"/>
      <w:lvlText w:val="o"/>
      <w:lvlJc w:val="left"/>
      <w:pPr>
        <w:ind w:left="6183" w:hanging="360"/>
      </w:pPr>
      <w:rPr>
        <w:rFonts w:ascii="Courier New" w:hAnsi="Courier New" w:cs="Courier New" w:hint="default"/>
      </w:rPr>
    </w:lvl>
    <w:lvl w:ilvl="8" w:tplc="400A0005" w:tentative="1">
      <w:start w:val="1"/>
      <w:numFmt w:val="bullet"/>
      <w:lvlText w:val=""/>
      <w:lvlJc w:val="left"/>
      <w:pPr>
        <w:ind w:left="6903" w:hanging="360"/>
      </w:pPr>
      <w:rPr>
        <w:rFonts w:ascii="Wingdings" w:hAnsi="Wingdings" w:hint="default"/>
      </w:rPr>
    </w:lvl>
  </w:abstractNum>
  <w:abstractNum w:abstractNumId="13" w15:restartNumberingAfterBreak="0">
    <w:nsid w:val="0A4F1CE3"/>
    <w:multiLevelType w:val="hybridMultilevel"/>
    <w:tmpl w:val="4AD6706C"/>
    <w:lvl w:ilvl="0" w:tplc="440CCD1E">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A936664"/>
    <w:multiLevelType w:val="hybridMultilevel"/>
    <w:tmpl w:val="8A402F90"/>
    <w:lvl w:ilvl="0" w:tplc="F7FAE92A">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AE4081C"/>
    <w:multiLevelType w:val="multilevel"/>
    <w:tmpl w:val="2756645C"/>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0AEB1717"/>
    <w:multiLevelType w:val="hybridMultilevel"/>
    <w:tmpl w:val="C64C09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C0136CD"/>
    <w:multiLevelType w:val="hybridMultilevel"/>
    <w:tmpl w:val="0916E4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0E0333C4"/>
    <w:multiLevelType w:val="hybridMultilevel"/>
    <w:tmpl w:val="B79A00C6"/>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0E795BD9"/>
    <w:multiLevelType w:val="hybridMultilevel"/>
    <w:tmpl w:val="EE84D058"/>
    <w:lvl w:ilvl="0" w:tplc="6E0C309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1" w15:restartNumberingAfterBreak="0">
    <w:nsid w:val="0F1124D0"/>
    <w:multiLevelType w:val="multilevel"/>
    <w:tmpl w:val="FF7252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3" w15:restartNumberingAfterBreak="0">
    <w:nsid w:val="11662126"/>
    <w:multiLevelType w:val="hybridMultilevel"/>
    <w:tmpl w:val="CE78849A"/>
    <w:lvl w:ilvl="0" w:tplc="9B6C04D4">
      <w:start w:val="1"/>
      <w:numFmt w:val="bullet"/>
      <w:lvlText w:val=""/>
      <w:lvlJc w:val="left"/>
      <w:pPr>
        <w:tabs>
          <w:tab w:val="num" w:pos="720"/>
        </w:tabs>
        <w:ind w:left="720" w:hanging="360"/>
      </w:pPr>
      <w:rPr>
        <w:rFonts w:ascii="Wingdings" w:hAnsi="Wingdings" w:hint="default"/>
      </w:rPr>
    </w:lvl>
    <w:lvl w:ilvl="1" w:tplc="7556EA5E" w:tentative="1">
      <w:start w:val="1"/>
      <w:numFmt w:val="bullet"/>
      <w:lvlText w:val=""/>
      <w:lvlJc w:val="left"/>
      <w:pPr>
        <w:tabs>
          <w:tab w:val="num" w:pos="1440"/>
        </w:tabs>
        <w:ind w:left="1440" w:hanging="360"/>
      </w:pPr>
      <w:rPr>
        <w:rFonts w:ascii="Wingdings" w:hAnsi="Wingdings" w:hint="default"/>
      </w:rPr>
    </w:lvl>
    <w:lvl w:ilvl="2" w:tplc="9E72ED3E" w:tentative="1">
      <w:start w:val="1"/>
      <w:numFmt w:val="bullet"/>
      <w:lvlText w:val=""/>
      <w:lvlJc w:val="left"/>
      <w:pPr>
        <w:tabs>
          <w:tab w:val="num" w:pos="2160"/>
        </w:tabs>
        <w:ind w:left="2160" w:hanging="360"/>
      </w:pPr>
      <w:rPr>
        <w:rFonts w:ascii="Wingdings" w:hAnsi="Wingdings" w:hint="default"/>
      </w:rPr>
    </w:lvl>
    <w:lvl w:ilvl="3" w:tplc="07246C60" w:tentative="1">
      <w:start w:val="1"/>
      <w:numFmt w:val="bullet"/>
      <w:lvlText w:val=""/>
      <w:lvlJc w:val="left"/>
      <w:pPr>
        <w:tabs>
          <w:tab w:val="num" w:pos="2880"/>
        </w:tabs>
        <w:ind w:left="2880" w:hanging="360"/>
      </w:pPr>
      <w:rPr>
        <w:rFonts w:ascii="Wingdings" w:hAnsi="Wingdings" w:hint="default"/>
      </w:rPr>
    </w:lvl>
    <w:lvl w:ilvl="4" w:tplc="076069E0" w:tentative="1">
      <w:start w:val="1"/>
      <w:numFmt w:val="bullet"/>
      <w:lvlText w:val=""/>
      <w:lvlJc w:val="left"/>
      <w:pPr>
        <w:tabs>
          <w:tab w:val="num" w:pos="3600"/>
        </w:tabs>
        <w:ind w:left="3600" w:hanging="360"/>
      </w:pPr>
      <w:rPr>
        <w:rFonts w:ascii="Wingdings" w:hAnsi="Wingdings" w:hint="default"/>
      </w:rPr>
    </w:lvl>
    <w:lvl w:ilvl="5" w:tplc="278479F4" w:tentative="1">
      <w:start w:val="1"/>
      <w:numFmt w:val="bullet"/>
      <w:lvlText w:val=""/>
      <w:lvlJc w:val="left"/>
      <w:pPr>
        <w:tabs>
          <w:tab w:val="num" w:pos="4320"/>
        </w:tabs>
        <w:ind w:left="4320" w:hanging="360"/>
      </w:pPr>
      <w:rPr>
        <w:rFonts w:ascii="Wingdings" w:hAnsi="Wingdings" w:hint="default"/>
      </w:rPr>
    </w:lvl>
    <w:lvl w:ilvl="6" w:tplc="211C9736" w:tentative="1">
      <w:start w:val="1"/>
      <w:numFmt w:val="bullet"/>
      <w:lvlText w:val=""/>
      <w:lvlJc w:val="left"/>
      <w:pPr>
        <w:tabs>
          <w:tab w:val="num" w:pos="5040"/>
        </w:tabs>
        <w:ind w:left="5040" w:hanging="360"/>
      </w:pPr>
      <w:rPr>
        <w:rFonts w:ascii="Wingdings" w:hAnsi="Wingdings" w:hint="default"/>
      </w:rPr>
    </w:lvl>
    <w:lvl w:ilvl="7" w:tplc="8E60A31E" w:tentative="1">
      <w:start w:val="1"/>
      <w:numFmt w:val="bullet"/>
      <w:lvlText w:val=""/>
      <w:lvlJc w:val="left"/>
      <w:pPr>
        <w:tabs>
          <w:tab w:val="num" w:pos="5760"/>
        </w:tabs>
        <w:ind w:left="5760" w:hanging="360"/>
      </w:pPr>
      <w:rPr>
        <w:rFonts w:ascii="Wingdings" w:hAnsi="Wingdings" w:hint="default"/>
      </w:rPr>
    </w:lvl>
    <w:lvl w:ilvl="8" w:tplc="238E455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7414E5"/>
    <w:multiLevelType w:val="hybridMultilevel"/>
    <w:tmpl w:val="7DB03200"/>
    <w:lvl w:ilvl="0" w:tplc="400A000D">
      <w:start w:val="1"/>
      <w:numFmt w:val="bullet"/>
      <w:lvlText w:val=""/>
      <w:lvlJc w:val="left"/>
      <w:pPr>
        <w:ind w:left="1212" w:hanging="360"/>
      </w:pPr>
      <w:rPr>
        <w:rFonts w:ascii="Wingdings" w:hAnsi="Wingdings" w:hint="default"/>
      </w:rPr>
    </w:lvl>
    <w:lvl w:ilvl="1" w:tplc="400A0003" w:tentative="1">
      <w:start w:val="1"/>
      <w:numFmt w:val="bullet"/>
      <w:lvlText w:val="o"/>
      <w:lvlJc w:val="left"/>
      <w:pPr>
        <w:ind w:left="1932" w:hanging="360"/>
      </w:pPr>
      <w:rPr>
        <w:rFonts w:ascii="Courier New" w:hAnsi="Courier New" w:cs="Courier New" w:hint="default"/>
      </w:rPr>
    </w:lvl>
    <w:lvl w:ilvl="2" w:tplc="400A0005" w:tentative="1">
      <w:start w:val="1"/>
      <w:numFmt w:val="bullet"/>
      <w:lvlText w:val=""/>
      <w:lvlJc w:val="left"/>
      <w:pPr>
        <w:ind w:left="2652" w:hanging="360"/>
      </w:pPr>
      <w:rPr>
        <w:rFonts w:ascii="Wingdings" w:hAnsi="Wingdings" w:hint="default"/>
      </w:rPr>
    </w:lvl>
    <w:lvl w:ilvl="3" w:tplc="400A0001" w:tentative="1">
      <w:start w:val="1"/>
      <w:numFmt w:val="bullet"/>
      <w:lvlText w:val=""/>
      <w:lvlJc w:val="left"/>
      <w:pPr>
        <w:ind w:left="3372" w:hanging="360"/>
      </w:pPr>
      <w:rPr>
        <w:rFonts w:ascii="Symbol" w:hAnsi="Symbol" w:hint="default"/>
      </w:rPr>
    </w:lvl>
    <w:lvl w:ilvl="4" w:tplc="400A0003" w:tentative="1">
      <w:start w:val="1"/>
      <w:numFmt w:val="bullet"/>
      <w:lvlText w:val="o"/>
      <w:lvlJc w:val="left"/>
      <w:pPr>
        <w:ind w:left="4092" w:hanging="360"/>
      </w:pPr>
      <w:rPr>
        <w:rFonts w:ascii="Courier New" w:hAnsi="Courier New" w:cs="Courier New" w:hint="default"/>
      </w:rPr>
    </w:lvl>
    <w:lvl w:ilvl="5" w:tplc="400A0005" w:tentative="1">
      <w:start w:val="1"/>
      <w:numFmt w:val="bullet"/>
      <w:lvlText w:val=""/>
      <w:lvlJc w:val="left"/>
      <w:pPr>
        <w:ind w:left="4812" w:hanging="360"/>
      </w:pPr>
      <w:rPr>
        <w:rFonts w:ascii="Wingdings" w:hAnsi="Wingdings" w:hint="default"/>
      </w:rPr>
    </w:lvl>
    <w:lvl w:ilvl="6" w:tplc="400A0001" w:tentative="1">
      <w:start w:val="1"/>
      <w:numFmt w:val="bullet"/>
      <w:lvlText w:val=""/>
      <w:lvlJc w:val="left"/>
      <w:pPr>
        <w:ind w:left="5532" w:hanging="360"/>
      </w:pPr>
      <w:rPr>
        <w:rFonts w:ascii="Symbol" w:hAnsi="Symbol" w:hint="default"/>
      </w:rPr>
    </w:lvl>
    <w:lvl w:ilvl="7" w:tplc="400A0003" w:tentative="1">
      <w:start w:val="1"/>
      <w:numFmt w:val="bullet"/>
      <w:lvlText w:val="o"/>
      <w:lvlJc w:val="left"/>
      <w:pPr>
        <w:ind w:left="6252" w:hanging="360"/>
      </w:pPr>
      <w:rPr>
        <w:rFonts w:ascii="Courier New" w:hAnsi="Courier New" w:cs="Courier New" w:hint="default"/>
      </w:rPr>
    </w:lvl>
    <w:lvl w:ilvl="8" w:tplc="400A0005" w:tentative="1">
      <w:start w:val="1"/>
      <w:numFmt w:val="bullet"/>
      <w:lvlText w:val=""/>
      <w:lvlJc w:val="left"/>
      <w:pPr>
        <w:ind w:left="6972" w:hanging="360"/>
      </w:pPr>
      <w:rPr>
        <w:rFonts w:ascii="Wingdings" w:hAnsi="Wingdings" w:hint="default"/>
      </w:rPr>
    </w:lvl>
  </w:abstractNum>
  <w:abstractNum w:abstractNumId="2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70E18B3"/>
    <w:multiLevelType w:val="multilevel"/>
    <w:tmpl w:val="A13AAB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734579A"/>
    <w:multiLevelType w:val="hybridMultilevel"/>
    <w:tmpl w:val="22267C5E"/>
    <w:lvl w:ilvl="0" w:tplc="400A0017">
      <w:start w:val="1"/>
      <w:numFmt w:val="lowerLetter"/>
      <w:lvlText w:val="%1)"/>
      <w:lvlJc w:val="left"/>
      <w:pPr>
        <w:ind w:left="360" w:hanging="360"/>
      </w:pPr>
    </w:lvl>
    <w:lvl w:ilvl="1" w:tplc="400A0019">
      <w:start w:val="1"/>
      <w:numFmt w:val="lowerLetter"/>
      <w:lvlText w:val="%2."/>
      <w:lvlJc w:val="left"/>
      <w:pPr>
        <w:ind w:left="1672" w:hanging="360"/>
      </w:pPr>
    </w:lvl>
    <w:lvl w:ilvl="2" w:tplc="400A001B" w:tentative="1">
      <w:start w:val="1"/>
      <w:numFmt w:val="lowerRoman"/>
      <w:lvlText w:val="%3."/>
      <w:lvlJc w:val="right"/>
      <w:pPr>
        <w:ind w:left="2392" w:hanging="180"/>
      </w:pPr>
    </w:lvl>
    <w:lvl w:ilvl="3" w:tplc="400A000F" w:tentative="1">
      <w:start w:val="1"/>
      <w:numFmt w:val="decimal"/>
      <w:lvlText w:val="%4."/>
      <w:lvlJc w:val="left"/>
      <w:pPr>
        <w:ind w:left="3112" w:hanging="360"/>
      </w:pPr>
    </w:lvl>
    <w:lvl w:ilvl="4" w:tplc="400A0019" w:tentative="1">
      <w:start w:val="1"/>
      <w:numFmt w:val="lowerLetter"/>
      <w:lvlText w:val="%5."/>
      <w:lvlJc w:val="left"/>
      <w:pPr>
        <w:ind w:left="3832" w:hanging="360"/>
      </w:pPr>
    </w:lvl>
    <w:lvl w:ilvl="5" w:tplc="400A001B" w:tentative="1">
      <w:start w:val="1"/>
      <w:numFmt w:val="lowerRoman"/>
      <w:lvlText w:val="%6."/>
      <w:lvlJc w:val="right"/>
      <w:pPr>
        <w:ind w:left="4552" w:hanging="180"/>
      </w:pPr>
    </w:lvl>
    <w:lvl w:ilvl="6" w:tplc="400A000F" w:tentative="1">
      <w:start w:val="1"/>
      <w:numFmt w:val="decimal"/>
      <w:lvlText w:val="%7."/>
      <w:lvlJc w:val="left"/>
      <w:pPr>
        <w:ind w:left="5272" w:hanging="360"/>
      </w:pPr>
    </w:lvl>
    <w:lvl w:ilvl="7" w:tplc="400A0019" w:tentative="1">
      <w:start w:val="1"/>
      <w:numFmt w:val="lowerLetter"/>
      <w:lvlText w:val="%8."/>
      <w:lvlJc w:val="left"/>
      <w:pPr>
        <w:ind w:left="5992" w:hanging="360"/>
      </w:pPr>
    </w:lvl>
    <w:lvl w:ilvl="8" w:tplc="400A001B" w:tentative="1">
      <w:start w:val="1"/>
      <w:numFmt w:val="lowerRoman"/>
      <w:lvlText w:val="%9."/>
      <w:lvlJc w:val="right"/>
      <w:pPr>
        <w:ind w:left="6712" w:hanging="180"/>
      </w:pPr>
    </w:lvl>
  </w:abstractNum>
  <w:abstractNum w:abstractNumId="3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15:restartNumberingAfterBreak="0">
    <w:nsid w:val="199F2041"/>
    <w:multiLevelType w:val="hybridMultilevel"/>
    <w:tmpl w:val="0986B792"/>
    <w:lvl w:ilvl="0" w:tplc="400A001B">
      <w:start w:val="1"/>
      <w:numFmt w:val="lowerRoman"/>
      <w:lvlText w:val="%1."/>
      <w:lvlJc w:val="right"/>
      <w:pPr>
        <w:ind w:left="720" w:hanging="360"/>
      </w:p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1A9D331F"/>
    <w:multiLevelType w:val="hybridMultilevel"/>
    <w:tmpl w:val="8946ABF8"/>
    <w:lvl w:ilvl="0" w:tplc="547A2CC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B2E6073"/>
    <w:multiLevelType w:val="hybridMultilevel"/>
    <w:tmpl w:val="AC2CB576"/>
    <w:lvl w:ilvl="0" w:tplc="400A0003">
      <w:start w:val="1"/>
      <w:numFmt w:val="bullet"/>
      <w:lvlText w:val="o"/>
      <w:lvlJc w:val="left"/>
      <w:pPr>
        <w:ind w:left="1354" w:hanging="360"/>
      </w:pPr>
      <w:rPr>
        <w:rFonts w:ascii="Courier New" w:hAnsi="Courier New" w:cs="Courier New" w:hint="default"/>
      </w:rPr>
    </w:lvl>
    <w:lvl w:ilvl="1" w:tplc="400A0003" w:tentative="1">
      <w:start w:val="1"/>
      <w:numFmt w:val="bullet"/>
      <w:lvlText w:val="o"/>
      <w:lvlJc w:val="left"/>
      <w:pPr>
        <w:ind w:left="2074" w:hanging="360"/>
      </w:pPr>
      <w:rPr>
        <w:rFonts w:ascii="Courier New" w:hAnsi="Courier New" w:cs="Courier New" w:hint="default"/>
      </w:rPr>
    </w:lvl>
    <w:lvl w:ilvl="2" w:tplc="400A0005" w:tentative="1">
      <w:start w:val="1"/>
      <w:numFmt w:val="bullet"/>
      <w:lvlText w:val=""/>
      <w:lvlJc w:val="left"/>
      <w:pPr>
        <w:ind w:left="2794" w:hanging="360"/>
      </w:pPr>
      <w:rPr>
        <w:rFonts w:ascii="Wingdings" w:hAnsi="Wingdings" w:hint="default"/>
      </w:rPr>
    </w:lvl>
    <w:lvl w:ilvl="3" w:tplc="400A0001" w:tentative="1">
      <w:start w:val="1"/>
      <w:numFmt w:val="bullet"/>
      <w:lvlText w:val=""/>
      <w:lvlJc w:val="left"/>
      <w:pPr>
        <w:ind w:left="3514" w:hanging="360"/>
      </w:pPr>
      <w:rPr>
        <w:rFonts w:ascii="Symbol" w:hAnsi="Symbol" w:hint="default"/>
      </w:rPr>
    </w:lvl>
    <w:lvl w:ilvl="4" w:tplc="400A0003" w:tentative="1">
      <w:start w:val="1"/>
      <w:numFmt w:val="bullet"/>
      <w:lvlText w:val="o"/>
      <w:lvlJc w:val="left"/>
      <w:pPr>
        <w:ind w:left="4234" w:hanging="360"/>
      </w:pPr>
      <w:rPr>
        <w:rFonts w:ascii="Courier New" w:hAnsi="Courier New" w:cs="Courier New" w:hint="default"/>
      </w:rPr>
    </w:lvl>
    <w:lvl w:ilvl="5" w:tplc="400A0005" w:tentative="1">
      <w:start w:val="1"/>
      <w:numFmt w:val="bullet"/>
      <w:lvlText w:val=""/>
      <w:lvlJc w:val="left"/>
      <w:pPr>
        <w:ind w:left="4954" w:hanging="360"/>
      </w:pPr>
      <w:rPr>
        <w:rFonts w:ascii="Wingdings" w:hAnsi="Wingdings" w:hint="default"/>
      </w:rPr>
    </w:lvl>
    <w:lvl w:ilvl="6" w:tplc="400A0001" w:tentative="1">
      <w:start w:val="1"/>
      <w:numFmt w:val="bullet"/>
      <w:lvlText w:val=""/>
      <w:lvlJc w:val="left"/>
      <w:pPr>
        <w:ind w:left="5674" w:hanging="360"/>
      </w:pPr>
      <w:rPr>
        <w:rFonts w:ascii="Symbol" w:hAnsi="Symbol" w:hint="default"/>
      </w:rPr>
    </w:lvl>
    <w:lvl w:ilvl="7" w:tplc="400A0003" w:tentative="1">
      <w:start w:val="1"/>
      <w:numFmt w:val="bullet"/>
      <w:lvlText w:val="o"/>
      <w:lvlJc w:val="left"/>
      <w:pPr>
        <w:ind w:left="6394" w:hanging="360"/>
      </w:pPr>
      <w:rPr>
        <w:rFonts w:ascii="Courier New" w:hAnsi="Courier New" w:cs="Courier New" w:hint="default"/>
      </w:rPr>
    </w:lvl>
    <w:lvl w:ilvl="8" w:tplc="400A0005" w:tentative="1">
      <w:start w:val="1"/>
      <w:numFmt w:val="bullet"/>
      <w:lvlText w:val=""/>
      <w:lvlJc w:val="left"/>
      <w:pPr>
        <w:ind w:left="7114" w:hanging="360"/>
      </w:pPr>
      <w:rPr>
        <w:rFonts w:ascii="Wingdings" w:hAnsi="Wingdings" w:hint="default"/>
      </w:rPr>
    </w:lvl>
  </w:abstractNum>
  <w:abstractNum w:abstractNumId="36" w15:restartNumberingAfterBreak="0">
    <w:nsid w:val="1C0A51EF"/>
    <w:multiLevelType w:val="hybridMultilevel"/>
    <w:tmpl w:val="E670FAF4"/>
    <w:lvl w:ilvl="0" w:tplc="9844DD6E">
      <w:numFmt w:val="bullet"/>
      <w:lvlText w:val="-"/>
      <w:lvlJc w:val="left"/>
      <w:pPr>
        <w:ind w:left="720" w:hanging="360"/>
      </w:pPr>
      <w:rPr>
        <w:rFonts w:ascii="Calibri" w:eastAsia="Times New Roman" w:hAnsi="Calibri" w:cs="Times New Roman"/>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1CDF4281"/>
    <w:multiLevelType w:val="hybridMultilevel"/>
    <w:tmpl w:val="367244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1EBB2146"/>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15:restartNumberingAfterBreak="0">
    <w:nsid w:val="1F5E1537"/>
    <w:multiLevelType w:val="hybridMultilevel"/>
    <w:tmpl w:val="4AD6706C"/>
    <w:lvl w:ilvl="0" w:tplc="440CCD1E">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1F9F4931"/>
    <w:multiLevelType w:val="hybridMultilevel"/>
    <w:tmpl w:val="55983D5A"/>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FFC420F"/>
    <w:multiLevelType w:val="hybridMultilevel"/>
    <w:tmpl w:val="1010B500"/>
    <w:lvl w:ilvl="0" w:tplc="5D42433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205222C7"/>
    <w:multiLevelType w:val="multilevel"/>
    <w:tmpl w:val="9DA657A0"/>
    <w:lvl w:ilvl="0">
      <w:start w:val="23"/>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6"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7"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8" w15:restartNumberingAfterBreak="0">
    <w:nsid w:val="255A3904"/>
    <w:multiLevelType w:val="multilevel"/>
    <w:tmpl w:val="580094D4"/>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b/>
        <w:sz w:val="18"/>
      </w:rPr>
    </w:lvl>
    <w:lvl w:ilvl="2">
      <w:start w:val="1"/>
      <w:numFmt w:val="decimal"/>
      <w:isLgl/>
      <w:lvlText w:val="%1.%2.%3"/>
      <w:lvlJc w:val="left"/>
      <w:pPr>
        <w:ind w:left="1080" w:hanging="720"/>
      </w:pPr>
      <w:rPr>
        <w:rFonts w:hint="default"/>
        <w:b/>
        <w:sz w:val="18"/>
      </w:rPr>
    </w:lvl>
    <w:lvl w:ilvl="3">
      <w:start w:val="1"/>
      <w:numFmt w:val="decimal"/>
      <w:isLgl/>
      <w:lvlText w:val="%1.%2.%3.%4"/>
      <w:lvlJc w:val="left"/>
      <w:pPr>
        <w:ind w:left="1080" w:hanging="720"/>
      </w:pPr>
      <w:rPr>
        <w:rFonts w:hint="default"/>
        <w:b/>
        <w:sz w:val="18"/>
      </w:rPr>
    </w:lvl>
    <w:lvl w:ilvl="4">
      <w:start w:val="1"/>
      <w:numFmt w:val="decimal"/>
      <w:isLgl/>
      <w:lvlText w:val="%1.%2.%3.%4.%5"/>
      <w:lvlJc w:val="left"/>
      <w:pPr>
        <w:ind w:left="1080" w:hanging="720"/>
      </w:pPr>
      <w:rPr>
        <w:rFonts w:hint="default"/>
        <w:b/>
        <w:sz w:val="18"/>
      </w:rPr>
    </w:lvl>
    <w:lvl w:ilvl="5">
      <w:start w:val="1"/>
      <w:numFmt w:val="decimal"/>
      <w:isLgl/>
      <w:lvlText w:val="%1.%2.%3.%4.%5.%6"/>
      <w:lvlJc w:val="left"/>
      <w:pPr>
        <w:ind w:left="1440" w:hanging="1080"/>
      </w:pPr>
      <w:rPr>
        <w:rFonts w:hint="default"/>
        <w:b/>
        <w:sz w:val="18"/>
      </w:rPr>
    </w:lvl>
    <w:lvl w:ilvl="6">
      <w:start w:val="1"/>
      <w:numFmt w:val="decimal"/>
      <w:isLgl/>
      <w:lvlText w:val="%1.%2.%3.%4.%5.%6.%7"/>
      <w:lvlJc w:val="left"/>
      <w:pPr>
        <w:ind w:left="1440" w:hanging="1080"/>
      </w:pPr>
      <w:rPr>
        <w:rFonts w:hint="default"/>
        <w:b/>
        <w:sz w:val="18"/>
      </w:rPr>
    </w:lvl>
    <w:lvl w:ilvl="7">
      <w:start w:val="1"/>
      <w:numFmt w:val="decimal"/>
      <w:isLgl/>
      <w:lvlText w:val="%1.%2.%3.%4.%5.%6.%7.%8"/>
      <w:lvlJc w:val="left"/>
      <w:pPr>
        <w:ind w:left="1800" w:hanging="1440"/>
      </w:pPr>
      <w:rPr>
        <w:rFonts w:hint="default"/>
        <w:b/>
        <w:sz w:val="18"/>
      </w:rPr>
    </w:lvl>
    <w:lvl w:ilvl="8">
      <w:start w:val="1"/>
      <w:numFmt w:val="decimal"/>
      <w:isLgl/>
      <w:lvlText w:val="%1.%2.%3.%4.%5.%6.%7.%8.%9"/>
      <w:lvlJc w:val="left"/>
      <w:pPr>
        <w:ind w:left="1800" w:hanging="1440"/>
      </w:pPr>
      <w:rPr>
        <w:rFonts w:hint="default"/>
        <w:b/>
        <w:sz w:val="18"/>
      </w:rPr>
    </w:lvl>
  </w:abstractNum>
  <w:abstractNum w:abstractNumId="49" w15:restartNumberingAfterBreak="0">
    <w:nsid w:val="25F02F00"/>
    <w:multiLevelType w:val="hybridMultilevel"/>
    <w:tmpl w:val="8946ABF8"/>
    <w:lvl w:ilvl="0" w:tplc="547A2CC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6A00EAC"/>
    <w:multiLevelType w:val="hybridMultilevel"/>
    <w:tmpl w:val="A8DCB482"/>
    <w:lvl w:ilvl="0" w:tplc="527A650A">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27CF633A"/>
    <w:multiLevelType w:val="hybridMultilevel"/>
    <w:tmpl w:val="E22A05AA"/>
    <w:lvl w:ilvl="0" w:tplc="BD1EC894">
      <w:start w:val="1"/>
      <w:numFmt w:val="bullet"/>
      <w:lvlText w:val=""/>
      <w:lvlJc w:val="left"/>
      <w:pPr>
        <w:tabs>
          <w:tab w:val="num" w:pos="720"/>
        </w:tabs>
        <w:ind w:left="720" w:hanging="360"/>
      </w:pPr>
      <w:rPr>
        <w:rFonts w:ascii="Wingdings" w:hAnsi="Wingdings" w:hint="default"/>
      </w:rPr>
    </w:lvl>
    <w:lvl w:ilvl="1" w:tplc="4E1AC2D4" w:tentative="1">
      <w:start w:val="1"/>
      <w:numFmt w:val="bullet"/>
      <w:lvlText w:val=""/>
      <w:lvlJc w:val="left"/>
      <w:pPr>
        <w:tabs>
          <w:tab w:val="num" w:pos="1440"/>
        </w:tabs>
        <w:ind w:left="1440" w:hanging="360"/>
      </w:pPr>
      <w:rPr>
        <w:rFonts w:ascii="Wingdings" w:hAnsi="Wingdings" w:hint="default"/>
      </w:rPr>
    </w:lvl>
    <w:lvl w:ilvl="2" w:tplc="E2209AB6" w:tentative="1">
      <w:start w:val="1"/>
      <w:numFmt w:val="bullet"/>
      <w:lvlText w:val=""/>
      <w:lvlJc w:val="left"/>
      <w:pPr>
        <w:tabs>
          <w:tab w:val="num" w:pos="2160"/>
        </w:tabs>
        <w:ind w:left="2160" w:hanging="360"/>
      </w:pPr>
      <w:rPr>
        <w:rFonts w:ascii="Wingdings" w:hAnsi="Wingdings" w:hint="default"/>
      </w:rPr>
    </w:lvl>
    <w:lvl w:ilvl="3" w:tplc="D35E6714" w:tentative="1">
      <w:start w:val="1"/>
      <w:numFmt w:val="bullet"/>
      <w:lvlText w:val=""/>
      <w:lvlJc w:val="left"/>
      <w:pPr>
        <w:tabs>
          <w:tab w:val="num" w:pos="2880"/>
        </w:tabs>
        <w:ind w:left="2880" w:hanging="360"/>
      </w:pPr>
      <w:rPr>
        <w:rFonts w:ascii="Wingdings" w:hAnsi="Wingdings" w:hint="default"/>
      </w:rPr>
    </w:lvl>
    <w:lvl w:ilvl="4" w:tplc="CA3C1780" w:tentative="1">
      <w:start w:val="1"/>
      <w:numFmt w:val="bullet"/>
      <w:lvlText w:val=""/>
      <w:lvlJc w:val="left"/>
      <w:pPr>
        <w:tabs>
          <w:tab w:val="num" w:pos="3600"/>
        </w:tabs>
        <w:ind w:left="3600" w:hanging="360"/>
      </w:pPr>
      <w:rPr>
        <w:rFonts w:ascii="Wingdings" w:hAnsi="Wingdings" w:hint="default"/>
      </w:rPr>
    </w:lvl>
    <w:lvl w:ilvl="5" w:tplc="FFEC83E6" w:tentative="1">
      <w:start w:val="1"/>
      <w:numFmt w:val="bullet"/>
      <w:lvlText w:val=""/>
      <w:lvlJc w:val="left"/>
      <w:pPr>
        <w:tabs>
          <w:tab w:val="num" w:pos="4320"/>
        </w:tabs>
        <w:ind w:left="4320" w:hanging="360"/>
      </w:pPr>
      <w:rPr>
        <w:rFonts w:ascii="Wingdings" w:hAnsi="Wingdings" w:hint="default"/>
      </w:rPr>
    </w:lvl>
    <w:lvl w:ilvl="6" w:tplc="A54CF202" w:tentative="1">
      <w:start w:val="1"/>
      <w:numFmt w:val="bullet"/>
      <w:lvlText w:val=""/>
      <w:lvlJc w:val="left"/>
      <w:pPr>
        <w:tabs>
          <w:tab w:val="num" w:pos="5040"/>
        </w:tabs>
        <w:ind w:left="5040" w:hanging="360"/>
      </w:pPr>
      <w:rPr>
        <w:rFonts w:ascii="Wingdings" w:hAnsi="Wingdings" w:hint="default"/>
      </w:rPr>
    </w:lvl>
    <w:lvl w:ilvl="7" w:tplc="F1501830" w:tentative="1">
      <w:start w:val="1"/>
      <w:numFmt w:val="bullet"/>
      <w:lvlText w:val=""/>
      <w:lvlJc w:val="left"/>
      <w:pPr>
        <w:tabs>
          <w:tab w:val="num" w:pos="5760"/>
        </w:tabs>
        <w:ind w:left="5760" w:hanging="360"/>
      </w:pPr>
      <w:rPr>
        <w:rFonts w:ascii="Wingdings" w:hAnsi="Wingdings" w:hint="default"/>
      </w:rPr>
    </w:lvl>
    <w:lvl w:ilvl="8" w:tplc="68C2315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7D24B1A"/>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28370E66"/>
    <w:multiLevelType w:val="hybridMultilevel"/>
    <w:tmpl w:val="0FCA175C"/>
    <w:lvl w:ilvl="0" w:tplc="9844DD6E">
      <w:numFmt w:val="bullet"/>
      <w:lvlText w:val="-"/>
      <w:lvlJc w:val="left"/>
      <w:pPr>
        <w:ind w:left="720" w:hanging="360"/>
      </w:pPr>
      <w:rPr>
        <w:rFonts w:ascii="Calibri" w:eastAsia="Times New Roman" w:hAnsi="Calibri" w:cs="Times New Roman"/>
      </w:rPr>
    </w:lvl>
    <w:lvl w:ilvl="1" w:tplc="5DE0BB8C">
      <w:start w:val="1"/>
      <w:numFmt w:val="bullet"/>
      <w:lvlText w:val="o"/>
      <w:lvlJc w:val="left"/>
      <w:pPr>
        <w:ind w:left="1440" w:hanging="360"/>
      </w:pPr>
      <w:rPr>
        <w:rFonts w:ascii="Courier New" w:hAnsi="Courier New" w:cs="Times New Roman"/>
      </w:rPr>
    </w:lvl>
    <w:lvl w:ilvl="2" w:tplc="9D041CA4">
      <w:start w:val="1"/>
      <w:numFmt w:val="bullet"/>
      <w:lvlText w:val="o"/>
      <w:lvlJc w:val="left"/>
      <w:pPr>
        <w:ind w:left="502" w:hanging="360"/>
      </w:pPr>
      <w:rPr>
        <w:rFonts w:ascii="Courier New" w:hAnsi="Courier New" w:cs="Courier New"/>
      </w:rPr>
    </w:lvl>
    <w:lvl w:ilvl="3" w:tplc="04F6AB82">
      <w:start w:val="1"/>
      <w:numFmt w:val="bullet"/>
      <w:lvlText w:val=""/>
      <w:lvlJc w:val="left"/>
      <w:pPr>
        <w:ind w:left="2880" w:hanging="360"/>
      </w:pPr>
      <w:rPr>
        <w:rFonts w:ascii="Symbol" w:hAnsi="Symbol"/>
      </w:rPr>
    </w:lvl>
    <w:lvl w:ilvl="4" w:tplc="4D646780">
      <w:start w:val="1"/>
      <w:numFmt w:val="bullet"/>
      <w:lvlText w:val="o"/>
      <w:lvlJc w:val="left"/>
      <w:pPr>
        <w:ind w:left="3600" w:hanging="360"/>
      </w:pPr>
      <w:rPr>
        <w:rFonts w:ascii="Courier New" w:hAnsi="Courier New" w:cs="Times New Roman"/>
      </w:rPr>
    </w:lvl>
    <w:lvl w:ilvl="5" w:tplc="2EFCE298">
      <w:start w:val="1"/>
      <w:numFmt w:val="bullet"/>
      <w:lvlText w:val=""/>
      <w:lvlJc w:val="left"/>
      <w:pPr>
        <w:ind w:left="4320" w:hanging="360"/>
      </w:pPr>
      <w:rPr>
        <w:rFonts w:ascii="Wingdings" w:hAnsi="Wingdings"/>
      </w:rPr>
    </w:lvl>
    <w:lvl w:ilvl="6" w:tplc="7A4668FA">
      <w:start w:val="1"/>
      <w:numFmt w:val="bullet"/>
      <w:lvlText w:val=""/>
      <w:lvlJc w:val="left"/>
      <w:pPr>
        <w:ind w:left="5040" w:hanging="360"/>
      </w:pPr>
      <w:rPr>
        <w:rFonts w:ascii="Symbol" w:hAnsi="Symbol"/>
      </w:rPr>
    </w:lvl>
    <w:lvl w:ilvl="7" w:tplc="CEA05E7C">
      <w:start w:val="1"/>
      <w:numFmt w:val="bullet"/>
      <w:lvlText w:val="o"/>
      <w:lvlJc w:val="left"/>
      <w:pPr>
        <w:ind w:left="5760" w:hanging="360"/>
      </w:pPr>
      <w:rPr>
        <w:rFonts w:ascii="Courier New" w:hAnsi="Courier New" w:cs="Times New Roman"/>
      </w:rPr>
    </w:lvl>
    <w:lvl w:ilvl="8" w:tplc="47642BBE">
      <w:start w:val="1"/>
      <w:numFmt w:val="bullet"/>
      <w:lvlText w:val=""/>
      <w:lvlJc w:val="left"/>
      <w:pPr>
        <w:ind w:left="6480" w:hanging="360"/>
      </w:pPr>
      <w:rPr>
        <w:rFonts w:ascii="Wingdings" w:hAnsi="Wingdings"/>
      </w:rPr>
    </w:lvl>
  </w:abstractNum>
  <w:abstractNum w:abstractNumId="54" w15:restartNumberingAfterBreak="0">
    <w:nsid w:val="2C94693C"/>
    <w:multiLevelType w:val="hybridMultilevel"/>
    <w:tmpl w:val="0158F350"/>
    <w:lvl w:ilvl="0" w:tplc="F04C54CE">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2CAA3BC5"/>
    <w:multiLevelType w:val="hybridMultilevel"/>
    <w:tmpl w:val="EE84D058"/>
    <w:lvl w:ilvl="0" w:tplc="6E0C309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2DCC21AB"/>
    <w:multiLevelType w:val="hybridMultilevel"/>
    <w:tmpl w:val="22267C5E"/>
    <w:lvl w:ilvl="0" w:tplc="400A0017">
      <w:start w:val="1"/>
      <w:numFmt w:val="lowerLetter"/>
      <w:lvlText w:val="%1)"/>
      <w:lvlJc w:val="left"/>
      <w:pPr>
        <w:ind w:left="360" w:hanging="360"/>
      </w:pPr>
    </w:lvl>
    <w:lvl w:ilvl="1" w:tplc="400A0019">
      <w:start w:val="1"/>
      <w:numFmt w:val="lowerLetter"/>
      <w:lvlText w:val="%2."/>
      <w:lvlJc w:val="left"/>
      <w:pPr>
        <w:ind w:left="1672" w:hanging="360"/>
      </w:pPr>
    </w:lvl>
    <w:lvl w:ilvl="2" w:tplc="400A001B" w:tentative="1">
      <w:start w:val="1"/>
      <w:numFmt w:val="lowerRoman"/>
      <w:lvlText w:val="%3."/>
      <w:lvlJc w:val="right"/>
      <w:pPr>
        <w:ind w:left="2392" w:hanging="180"/>
      </w:pPr>
    </w:lvl>
    <w:lvl w:ilvl="3" w:tplc="400A000F" w:tentative="1">
      <w:start w:val="1"/>
      <w:numFmt w:val="decimal"/>
      <w:lvlText w:val="%4."/>
      <w:lvlJc w:val="left"/>
      <w:pPr>
        <w:ind w:left="3112" w:hanging="360"/>
      </w:pPr>
    </w:lvl>
    <w:lvl w:ilvl="4" w:tplc="400A0019" w:tentative="1">
      <w:start w:val="1"/>
      <w:numFmt w:val="lowerLetter"/>
      <w:lvlText w:val="%5."/>
      <w:lvlJc w:val="left"/>
      <w:pPr>
        <w:ind w:left="3832" w:hanging="360"/>
      </w:pPr>
    </w:lvl>
    <w:lvl w:ilvl="5" w:tplc="400A001B" w:tentative="1">
      <w:start w:val="1"/>
      <w:numFmt w:val="lowerRoman"/>
      <w:lvlText w:val="%6."/>
      <w:lvlJc w:val="right"/>
      <w:pPr>
        <w:ind w:left="4552" w:hanging="180"/>
      </w:pPr>
    </w:lvl>
    <w:lvl w:ilvl="6" w:tplc="400A000F" w:tentative="1">
      <w:start w:val="1"/>
      <w:numFmt w:val="decimal"/>
      <w:lvlText w:val="%7."/>
      <w:lvlJc w:val="left"/>
      <w:pPr>
        <w:ind w:left="5272" w:hanging="360"/>
      </w:pPr>
    </w:lvl>
    <w:lvl w:ilvl="7" w:tplc="400A0019" w:tentative="1">
      <w:start w:val="1"/>
      <w:numFmt w:val="lowerLetter"/>
      <w:lvlText w:val="%8."/>
      <w:lvlJc w:val="left"/>
      <w:pPr>
        <w:ind w:left="5992" w:hanging="360"/>
      </w:pPr>
    </w:lvl>
    <w:lvl w:ilvl="8" w:tplc="400A001B" w:tentative="1">
      <w:start w:val="1"/>
      <w:numFmt w:val="lowerRoman"/>
      <w:lvlText w:val="%9."/>
      <w:lvlJc w:val="right"/>
      <w:pPr>
        <w:ind w:left="6712" w:hanging="180"/>
      </w:pPr>
    </w:lvl>
  </w:abstractNum>
  <w:abstractNum w:abstractNumId="58" w15:restartNumberingAfterBreak="0">
    <w:nsid w:val="2E484A29"/>
    <w:multiLevelType w:val="multilevel"/>
    <w:tmpl w:val="B736101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4B4018"/>
    <w:multiLevelType w:val="hybridMultilevel"/>
    <w:tmpl w:val="486CEA92"/>
    <w:lvl w:ilvl="0" w:tplc="401CDC8E">
      <w:start w:val="1"/>
      <w:numFmt w:val="lowerLetter"/>
      <w:lvlText w:val="%1."/>
      <w:lvlJc w:val="left"/>
      <w:pPr>
        <w:ind w:left="720" w:hanging="360"/>
      </w:pPr>
    </w:lvl>
    <w:lvl w:ilvl="1" w:tplc="CFEE5C9C">
      <w:start w:val="1"/>
      <w:numFmt w:val="lowerLetter"/>
      <w:lvlText w:val="%2."/>
      <w:lvlJc w:val="left"/>
      <w:pPr>
        <w:ind w:left="1440" w:hanging="360"/>
      </w:pPr>
    </w:lvl>
    <w:lvl w:ilvl="2" w:tplc="28AA5AB4">
      <w:start w:val="1"/>
      <w:numFmt w:val="lowerRoman"/>
      <w:lvlText w:val="%3."/>
      <w:lvlJc w:val="right"/>
      <w:pPr>
        <w:ind w:left="2160" w:hanging="180"/>
      </w:pPr>
    </w:lvl>
    <w:lvl w:ilvl="3" w:tplc="37EEED26">
      <w:start w:val="1"/>
      <w:numFmt w:val="decimal"/>
      <w:lvlText w:val="%4."/>
      <w:lvlJc w:val="left"/>
      <w:pPr>
        <w:ind w:left="2880" w:hanging="360"/>
      </w:pPr>
    </w:lvl>
    <w:lvl w:ilvl="4" w:tplc="48404552">
      <w:start w:val="1"/>
      <w:numFmt w:val="lowerLetter"/>
      <w:lvlText w:val="%5."/>
      <w:lvlJc w:val="left"/>
      <w:pPr>
        <w:ind w:left="3600" w:hanging="360"/>
      </w:pPr>
    </w:lvl>
    <w:lvl w:ilvl="5" w:tplc="D5E6969E">
      <w:start w:val="1"/>
      <w:numFmt w:val="lowerRoman"/>
      <w:lvlText w:val="%6."/>
      <w:lvlJc w:val="right"/>
      <w:pPr>
        <w:ind w:left="4320" w:hanging="180"/>
      </w:pPr>
    </w:lvl>
    <w:lvl w:ilvl="6" w:tplc="D1B4837C">
      <w:start w:val="1"/>
      <w:numFmt w:val="decimal"/>
      <w:lvlText w:val="%7."/>
      <w:lvlJc w:val="left"/>
      <w:pPr>
        <w:ind w:left="5040" w:hanging="360"/>
      </w:pPr>
    </w:lvl>
    <w:lvl w:ilvl="7" w:tplc="74566FD6">
      <w:start w:val="1"/>
      <w:numFmt w:val="lowerLetter"/>
      <w:lvlText w:val="%8."/>
      <w:lvlJc w:val="left"/>
      <w:pPr>
        <w:ind w:left="5760" w:hanging="360"/>
      </w:pPr>
      <w:rPr>
        <w:b/>
      </w:rPr>
    </w:lvl>
    <w:lvl w:ilvl="8" w:tplc="B65207F8">
      <w:start w:val="1"/>
      <w:numFmt w:val="lowerRoman"/>
      <w:lvlText w:val="%9."/>
      <w:lvlJc w:val="right"/>
      <w:pPr>
        <w:ind w:left="6480" w:hanging="180"/>
      </w:pPr>
    </w:lvl>
  </w:abstractNum>
  <w:abstractNum w:abstractNumId="60" w15:restartNumberingAfterBreak="0">
    <w:nsid w:val="2E6B76BA"/>
    <w:multiLevelType w:val="multilevel"/>
    <w:tmpl w:val="1FAA00B0"/>
    <w:lvl w:ilvl="0">
      <w:start w:val="1"/>
      <w:numFmt w:val="decimal"/>
      <w:lvlText w:val="%1."/>
      <w:lvlJc w:val="left"/>
      <w:pPr>
        <w:ind w:left="720" w:hanging="360"/>
      </w:pPr>
      <w:rPr>
        <w:rFonts w:hint="default"/>
        <w:b/>
        <w:i w:val="0"/>
      </w:rPr>
    </w:lvl>
    <w:lvl w:ilvl="1">
      <w:start w:val="16"/>
      <w:numFmt w:val="decimal"/>
      <w:isLgl/>
      <w:lvlText w:val="%1.%2"/>
      <w:lvlJc w:val="left"/>
      <w:pPr>
        <w:ind w:left="825" w:hanging="465"/>
      </w:pPr>
      <w:rPr>
        <w:rFonts w:ascii="Verdana" w:hAnsi="Verdana" w:hint="default"/>
        <w:u w:val="none"/>
      </w:rPr>
    </w:lvl>
    <w:lvl w:ilvl="2">
      <w:start w:val="1"/>
      <w:numFmt w:val="decimal"/>
      <w:isLgl/>
      <w:lvlText w:val="%1.%2.%3"/>
      <w:lvlJc w:val="left"/>
      <w:pPr>
        <w:ind w:left="1080" w:hanging="720"/>
      </w:pPr>
      <w:rPr>
        <w:rFonts w:ascii="Verdana" w:hAnsi="Verdana" w:hint="default"/>
        <w:u w:val="none"/>
      </w:rPr>
    </w:lvl>
    <w:lvl w:ilvl="3">
      <w:start w:val="1"/>
      <w:numFmt w:val="decimal"/>
      <w:isLgl/>
      <w:lvlText w:val="%1.%2.%3.%4"/>
      <w:lvlJc w:val="left"/>
      <w:pPr>
        <w:ind w:left="1080" w:hanging="720"/>
      </w:pPr>
      <w:rPr>
        <w:rFonts w:ascii="Verdana" w:hAnsi="Verdana" w:hint="default"/>
        <w:u w:val="none"/>
      </w:rPr>
    </w:lvl>
    <w:lvl w:ilvl="4">
      <w:start w:val="1"/>
      <w:numFmt w:val="decimal"/>
      <w:isLgl/>
      <w:lvlText w:val="%1.%2.%3.%4.%5"/>
      <w:lvlJc w:val="left"/>
      <w:pPr>
        <w:ind w:left="1080" w:hanging="720"/>
      </w:pPr>
      <w:rPr>
        <w:rFonts w:ascii="Verdana" w:hAnsi="Verdana" w:hint="default"/>
        <w:u w:val="none"/>
      </w:rPr>
    </w:lvl>
    <w:lvl w:ilvl="5">
      <w:start w:val="1"/>
      <w:numFmt w:val="decimal"/>
      <w:isLgl/>
      <w:lvlText w:val="%1.%2.%3.%4.%5.%6"/>
      <w:lvlJc w:val="left"/>
      <w:pPr>
        <w:ind w:left="1440" w:hanging="1080"/>
      </w:pPr>
      <w:rPr>
        <w:rFonts w:ascii="Verdana" w:hAnsi="Verdana" w:hint="default"/>
        <w:u w:val="none"/>
      </w:rPr>
    </w:lvl>
    <w:lvl w:ilvl="6">
      <w:start w:val="1"/>
      <w:numFmt w:val="decimal"/>
      <w:isLgl/>
      <w:lvlText w:val="%1.%2.%3.%4.%5.%6.%7"/>
      <w:lvlJc w:val="left"/>
      <w:pPr>
        <w:ind w:left="1440" w:hanging="1080"/>
      </w:pPr>
      <w:rPr>
        <w:rFonts w:ascii="Verdana" w:hAnsi="Verdana" w:hint="default"/>
        <w:u w:val="none"/>
      </w:rPr>
    </w:lvl>
    <w:lvl w:ilvl="7">
      <w:start w:val="1"/>
      <w:numFmt w:val="decimal"/>
      <w:isLgl/>
      <w:lvlText w:val="%1.%2.%3.%4.%5.%6.%7.%8"/>
      <w:lvlJc w:val="left"/>
      <w:pPr>
        <w:ind w:left="1800" w:hanging="1440"/>
      </w:pPr>
      <w:rPr>
        <w:rFonts w:ascii="Verdana" w:hAnsi="Verdana" w:hint="default"/>
        <w:u w:val="none"/>
      </w:rPr>
    </w:lvl>
    <w:lvl w:ilvl="8">
      <w:start w:val="1"/>
      <w:numFmt w:val="decimal"/>
      <w:isLgl/>
      <w:lvlText w:val="%1.%2.%3.%4.%5.%6.%7.%8.%9"/>
      <w:lvlJc w:val="left"/>
      <w:pPr>
        <w:ind w:left="1800" w:hanging="1440"/>
      </w:pPr>
      <w:rPr>
        <w:rFonts w:ascii="Verdana" w:hAnsi="Verdana" w:hint="default"/>
        <w:u w:val="none"/>
      </w:rPr>
    </w:lvl>
  </w:abstractNum>
  <w:abstractNum w:abstractNumId="61" w15:restartNumberingAfterBreak="0">
    <w:nsid w:val="2FB1539B"/>
    <w:multiLevelType w:val="hybridMultilevel"/>
    <w:tmpl w:val="402427C0"/>
    <w:lvl w:ilvl="0" w:tplc="534A941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15:restartNumberingAfterBreak="0">
    <w:nsid w:val="2FB90632"/>
    <w:multiLevelType w:val="hybridMultilevel"/>
    <w:tmpl w:val="C812F8A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6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7" w15:restartNumberingAfterBreak="0">
    <w:nsid w:val="314564B1"/>
    <w:multiLevelType w:val="hybridMultilevel"/>
    <w:tmpl w:val="9E1C3A00"/>
    <w:lvl w:ilvl="0" w:tplc="787CBB22">
      <w:start w:val="1"/>
      <w:numFmt w:val="bullet"/>
      <w:lvlText w:val="-"/>
      <w:lvlJc w:val="left"/>
      <w:pPr>
        <w:ind w:left="928" w:hanging="360"/>
      </w:pPr>
      <w:rPr>
        <w:rFonts w:ascii="Arial" w:eastAsia="Times New Roman" w:hAnsi="Arial" w:cs="Arial" w:hint="default"/>
      </w:rPr>
    </w:lvl>
    <w:lvl w:ilvl="1" w:tplc="400A0003" w:tentative="1">
      <w:start w:val="1"/>
      <w:numFmt w:val="bullet"/>
      <w:lvlText w:val="o"/>
      <w:lvlJc w:val="left"/>
      <w:pPr>
        <w:ind w:left="1355" w:hanging="360"/>
      </w:pPr>
      <w:rPr>
        <w:rFonts w:ascii="Courier New" w:hAnsi="Courier New" w:cs="Courier New" w:hint="default"/>
      </w:rPr>
    </w:lvl>
    <w:lvl w:ilvl="2" w:tplc="400A0005" w:tentative="1">
      <w:start w:val="1"/>
      <w:numFmt w:val="bullet"/>
      <w:lvlText w:val=""/>
      <w:lvlJc w:val="left"/>
      <w:pPr>
        <w:ind w:left="2075" w:hanging="360"/>
      </w:pPr>
      <w:rPr>
        <w:rFonts w:ascii="Wingdings" w:hAnsi="Wingdings" w:hint="default"/>
      </w:rPr>
    </w:lvl>
    <w:lvl w:ilvl="3" w:tplc="400A0001" w:tentative="1">
      <w:start w:val="1"/>
      <w:numFmt w:val="bullet"/>
      <w:lvlText w:val=""/>
      <w:lvlJc w:val="left"/>
      <w:pPr>
        <w:ind w:left="2795" w:hanging="360"/>
      </w:pPr>
      <w:rPr>
        <w:rFonts w:ascii="Symbol" w:hAnsi="Symbol" w:hint="default"/>
      </w:rPr>
    </w:lvl>
    <w:lvl w:ilvl="4" w:tplc="400A0003" w:tentative="1">
      <w:start w:val="1"/>
      <w:numFmt w:val="bullet"/>
      <w:lvlText w:val="o"/>
      <w:lvlJc w:val="left"/>
      <w:pPr>
        <w:ind w:left="3515" w:hanging="360"/>
      </w:pPr>
      <w:rPr>
        <w:rFonts w:ascii="Courier New" w:hAnsi="Courier New" w:cs="Courier New" w:hint="default"/>
      </w:rPr>
    </w:lvl>
    <w:lvl w:ilvl="5" w:tplc="400A0005" w:tentative="1">
      <w:start w:val="1"/>
      <w:numFmt w:val="bullet"/>
      <w:lvlText w:val=""/>
      <w:lvlJc w:val="left"/>
      <w:pPr>
        <w:ind w:left="4235" w:hanging="360"/>
      </w:pPr>
      <w:rPr>
        <w:rFonts w:ascii="Wingdings" w:hAnsi="Wingdings" w:hint="default"/>
      </w:rPr>
    </w:lvl>
    <w:lvl w:ilvl="6" w:tplc="400A0001" w:tentative="1">
      <w:start w:val="1"/>
      <w:numFmt w:val="bullet"/>
      <w:lvlText w:val=""/>
      <w:lvlJc w:val="left"/>
      <w:pPr>
        <w:ind w:left="4955" w:hanging="360"/>
      </w:pPr>
      <w:rPr>
        <w:rFonts w:ascii="Symbol" w:hAnsi="Symbol" w:hint="default"/>
      </w:rPr>
    </w:lvl>
    <w:lvl w:ilvl="7" w:tplc="400A0003" w:tentative="1">
      <w:start w:val="1"/>
      <w:numFmt w:val="bullet"/>
      <w:lvlText w:val="o"/>
      <w:lvlJc w:val="left"/>
      <w:pPr>
        <w:ind w:left="5675" w:hanging="360"/>
      </w:pPr>
      <w:rPr>
        <w:rFonts w:ascii="Courier New" w:hAnsi="Courier New" w:cs="Courier New" w:hint="default"/>
      </w:rPr>
    </w:lvl>
    <w:lvl w:ilvl="8" w:tplc="400A0005" w:tentative="1">
      <w:start w:val="1"/>
      <w:numFmt w:val="bullet"/>
      <w:lvlText w:val=""/>
      <w:lvlJc w:val="left"/>
      <w:pPr>
        <w:ind w:left="6395" w:hanging="360"/>
      </w:pPr>
      <w:rPr>
        <w:rFonts w:ascii="Wingdings" w:hAnsi="Wingdings" w:hint="default"/>
      </w:rPr>
    </w:lvl>
  </w:abstractNum>
  <w:abstractNum w:abstractNumId="6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0" w15:restartNumberingAfterBreak="0">
    <w:nsid w:val="354671DB"/>
    <w:multiLevelType w:val="hybridMultilevel"/>
    <w:tmpl w:val="59B87906"/>
    <w:lvl w:ilvl="0" w:tplc="5B600B2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6C016AB"/>
    <w:multiLevelType w:val="hybridMultilevel"/>
    <w:tmpl w:val="8A402F90"/>
    <w:lvl w:ilvl="0" w:tplc="F7FAE92A">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714458B"/>
    <w:multiLevelType w:val="hybridMultilevel"/>
    <w:tmpl w:val="7FE641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3D2E3B4E"/>
    <w:multiLevelType w:val="multilevel"/>
    <w:tmpl w:val="6EFE6E20"/>
    <w:lvl w:ilvl="0">
      <w:start w:val="34"/>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5" w15:restartNumberingAfterBreak="0">
    <w:nsid w:val="3D90070F"/>
    <w:multiLevelType w:val="hybridMultilevel"/>
    <w:tmpl w:val="0C92B390"/>
    <w:lvl w:ilvl="0" w:tplc="04F6AB8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3E701836"/>
    <w:multiLevelType w:val="hybridMultilevel"/>
    <w:tmpl w:val="4BE62E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3EEA50DC"/>
    <w:multiLevelType w:val="hybridMultilevel"/>
    <w:tmpl w:val="7FE641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3F7478F3"/>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80" w15:restartNumberingAfterBreak="0">
    <w:nsid w:val="411C7DBF"/>
    <w:multiLevelType w:val="hybridMultilevel"/>
    <w:tmpl w:val="A64AECD2"/>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41337EF7"/>
    <w:multiLevelType w:val="hybridMultilevel"/>
    <w:tmpl w:val="C20282C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43E7336A"/>
    <w:multiLevelType w:val="hybridMultilevel"/>
    <w:tmpl w:val="C64C09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6F31B67"/>
    <w:multiLevelType w:val="hybridMultilevel"/>
    <w:tmpl w:val="68BC66FA"/>
    <w:lvl w:ilvl="0" w:tplc="400A000D">
      <w:start w:val="1"/>
      <w:numFmt w:val="bullet"/>
      <w:pStyle w:val="Sangra3detindependiente"/>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477A5C16"/>
    <w:multiLevelType w:val="hybridMultilevel"/>
    <w:tmpl w:val="04D23920"/>
    <w:lvl w:ilvl="0" w:tplc="02E42E58">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91C741C"/>
    <w:multiLevelType w:val="hybridMultilevel"/>
    <w:tmpl w:val="0EC88AA4"/>
    <w:lvl w:ilvl="0" w:tplc="3DF8C178">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9580A42"/>
    <w:multiLevelType w:val="hybridMultilevel"/>
    <w:tmpl w:val="23C6AF38"/>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AD69DD"/>
    <w:multiLevelType w:val="hybridMultilevel"/>
    <w:tmpl w:val="A8DCB482"/>
    <w:lvl w:ilvl="0" w:tplc="527A650A">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C9B0E05"/>
    <w:multiLevelType w:val="hybridMultilevel"/>
    <w:tmpl w:val="0D68B50A"/>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91"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92" w15:restartNumberingAfterBreak="0">
    <w:nsid w:val="4E195974"/>
    <w:multiLevelType w:val="multilevel"/>
    <w:tmpl w:val="93CC9F3E"/>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color w:val="FFFFFF" w:themeColor="background1"/>
      </w:rPr>
    </w:lvl>
    <w:lvl w:ilvl="2">
      <w:start w:val="1"/>
      <w:numFmt w:val="decimal"/>
      <w:lvlText w:val="%1.%2.%3."/>
      <w:lvlJc w:val="left"/>
      <w:pPr>
        <w:ind w:left="2160" w:hanging="720"/>
      </w:pPr>
      <w:rPr>
        <w:rFonts w:hint="default"/>
        <w:b/>
        <w:color w:val="FFFFFF" w:themeColor="background1"/>
        <w:sz w:val="18"/>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15:restartNumberingAfterBreak="0">
    <w:nsid w:val="4FE430AB"/>
    <w:multiLevelType w:val="multilevel"/>
    <w:tmpl w:val="B460466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0A50095"/>
    <w:multiLevelType w:val="hybridMultilevel"/>
    <w:tmpl w:val="09706574"/>
    <w:lvl w:ilvl="0" w:tplc="400A0001">
      <w:start w:val="1"/>
      <w:numFmt w:val="bullet"/>
      <w:lvlText w:val=""/>
      <w:lvlJc w:val="left"/>
      <w:pPr>
        <w:ind w:left="2007" w:hanging="360"/>
      </w:pPr>
      <w:rPr>
        <w:rFonts w:ascii="Symbol" w:hAnsi="Symbol" w:hint="default"/>
      </w:rPr>
    </w:lvl>
    <w:lvl w:ilvl="1" w:tplc="400A0003" w:tentative="1">
      <w:start w:val="1"/>
      <w:numFmt w:val="bullet"/>
      <w:lvlText w:val="o"/>
      <w:lvlJc w:val="left"/>
      <w:pPr>
        <w:ind w:left="2727" w:hanging="360"/>
      </w:pPr>
      <w:rPr>
        <w:rFonts w:ascii="Courier New" w:hAnsi="Courier New" w:cs="Courier New" w:hint="default"/>
      </w:rPr>
    </w:lvl>
    <w:lvl w:ilvl="2" w:tplc="400A0005" w:tentative="1">
      <w:start w:val="1"/>
      <w:numFmt w:val="bullet"/>
      <w:lvlText w:val=""/>
      <w:lvlJc w:val="left"/>
      <w:pPr>
        <w:ind w:left="3447" w:hanging="360"/>
      </w:pPr>
      <w:rPr>
        <w:rFonts w:ascii="Wingdings" w:hAnsi="Wingdings" w:hint="default"/>
      </w:rPr>
    </w:lvl>
    <w:lvl w:ilvl="3" w:tplc="400A0001" w:tentative="1">
      <w:start w:val="1"/>
      <w:numFmt w:val="bullet"/>
      <w:lvlText w:val=""/>
      <w:lvlJc w:val="left"/>
      <w:pPr>
        <w:ind w:left="4167" w:hanging="360"/>
      </w:pPr>
      <w:rPr>
        <w:rFonts w:ascii="Symbol" w:hAnsi="Symbol" w:hint="default"/>
      </w:rPr>
    </w:lvl>
    <w:lvl w:ilvl="4" w:tplc="400A0003" w:tentative="1">
      <w:start w:val="1"/>
      <w:numFmt w:val="bullet"/>
      <w:lvlText w:val="o"/>
      <w:lvlJc w:val="left"/>
      <w:pPr>
        <w:ind w:left="4887" w:hanging="360"/>
      </w:pPr>
      <w:rPr>
        <w:rFonts w:ascii="Courier New" w:hAnsi="Courier New" w:cs="Courier New" w:hint="default"/>
      </w:rPr>
    </w:lvl>
    <w:lvl w:ilvl="5" w:tplc="400A0005" w:tentative="1">
      <w:start w:val="1"/>
      <w:numFmt w:val="bullet"/>
      <w:lvlText w:val=""/>
      <w:lvlJc w:val="left"/>
      <w:pPr>
        <w:ind w:left="5607" w:hanging="360"/>
      </w:pPr>
      <w:rPr>
        <w:rFonts w:ascii="Wingdings" w:hAnsi="Wingdings" w:hint="default"/>
      </w:rPr>
    </w:lvl>
    <w:lvl w:ilvl="6" w:tplc="400A0001" w:tentative="1">
      <w:start w:val="1"/>
      <w:numFmt w:val="bullet"/>
      <w:lvlText w:val=""/>
      <w:lvlJc w:val="left"/>
      <w:pPr>
        <w:ind w:left="6327" w:hanging="360"/>
      </w:pPr>
      <w:rPr>
        <w:rFonts w:ascii="Symbol" w:hAnsi="Symbol" w:hint="default"/>
      </w:rPr>
    </w:lvl>
    <w:lvl w:ilvl="7" w:tplc="400A0003" w:tentative="1">
      <w:start w:val="1"/>
      <w:numFmt w:val="bullet"/>
      <w:lvlText w:val="o"/>
      <w:lvlJc w:val="left"/>
      <w:pPr>
        <w:ind w:left="7047" w:hanging="360"/>
      </w:pPr>
      <w:rPr>
        <w:rFonts w:ascii="Courier New" w:hAnsi="Courier New" w:cs="Courier New" w:hint="default"/>
      </w:rPr>
    </w:lvl>
    <w:lvl w:ilvl="8" w:tplc="400A0005" w:tentative="1">
      <w:start w:val="1"/>
      <w:numFmt w:val="bullet"/>
      <w:lvlText w:val=""/>
      <w:lvlJc w:val="left"/>
      <w:pPr>
        <w:ind w:left="7767" w:hanging="360"/>
      </w:pPr>
      <w:rPr>
        <w:rFonts w:ascii="Wingdings" w:hAnsi="Wingdings" w:hint="default"/>
      </w:rPr>
    </w:lvl>
  </w:abstractNum>
  <w:abstractNum w:abstractNumId="95" w15:restartNumberingAfterBreak="0">
    <w:nsid w:val="534F3792"/>
    <w:multiLevelType w:val="hybridMultilevel"/>
    <w:tmpl w:val="109A35B2"/>
    <w:lvl w:ilvl="0" w:tplc="400A000B">
      <w:start w:val="1"/>
      <w:numFmt w:val="bullet"/>
      <w:lvlText w:val=""/>
      <w:lvlJc w:val="left"/>
      <w:pPr>
        <w:ind w:left="958" w:hanging="360"/>
      </w:pPr>
      <w:rPr>
        <w:rFonts w:ascii="Wingdings" w:hAnsi="Wingdings" w:hint="default"/>
      </w:rPr>
    </w:lvl>
    <w:lvl w:ilvl="1" w:tplc="400A0003" w:tentative="1">
      <w:start w:val="1"/>
      <w:numFmt w:val="bullet"/>
      <w:lvlText w:val="o"/>
      <w:lvlJc w:val="left"/>
      <w:pPr>
        <w:ind w:left="1678" w:hanging="360"/>
      </w:pPr>
      <w:rPr>
        <w:rFonts w:ascii="Courier New" w:hAnsi="Courier New" w:cs="Courier New" w:hint="default"/>
      </w:rPr>
    </w:lvl>
    <w:lvl w:ilvl="2" w:tplc="400A0005" w:tentative="1">
      <w:start w:val="1"/>
      <w:numFmt w:val="bullet"/>
      <w:lvlText w:val=""/>
      <w:lvlJc w:val="left"/>
      <w:pPr>
        <w:ind w:left="2398" w:hanging="360"/>
      </w:pPr>
      <w:rPr>
        <w:rFonts w:ascii="Wingdings" w:hAnsi="Wingdings" w:hint="default"/>
      </w:rPr>
    </w:lvl>
    <w:lvl w:ilvl="3" w:tplc="400A0001" w:tentative="1">
      <w:start w:val="1"/>
      <w:numFmt w:val="bullet"/>
      <w:lvlText w:val=""/>
      <w:lvlJc w:val="left"/>
      <w:pPr>
        <w:ind w:left="3118" w:hanging="360"/>
      </w:pPr>
      <w:rPr>
        <w:rFonts w:ascii="Symbol" w:hAnsi="Symbol" w:hint="default"/>
      </w:rPr>
    </w:lvl>
    <w:lvl w:ilvl="4" w:tplc="400A0003" w:tentative="1">
      <w:start w:val="1"/>
      <w:numFmt w:val="bullet"/>
      <w:lvlText w:val="o"/>
      <w:lvlJc w:val="left"/>
      <w:pPr>
        <w:ind w:left="3838" w:hanging="360"/>
      </w:pPr>
      <w:rPr>
        <w:rFonts w:ascii="Courier New" w:hAnsi="Courier New" w:cs="Courier New" w:hint="default"/>
      </w:rPr>
    </w:lvl>
    <w:lvl w:ilvl="5" w:tplc="400A0005" w:tentative="1">
      <w:start w:val="1"/>
      <w:numFmt w:val="bullet"/>
      <w:lvlText w:val=""/>
      <w:lvlJc w:val="left"/>
      <w:pPr>
        <w:ind w:left="4558" w:hanging="360"/>
      </w:pPr>
      <w:rPr>
        <w:rFonts w:ascii="Wingdings" w:hAnsi="Wingdings" w:hint="default"/>
      </w:rPr>
    </w:lvl>
    <w:lvl w:ilvl="6" w:tplc="400A0001" w:tentative="1">
      <w:start w:val="1"/>
      <w:numFmt w:val="bullet"/>
      <w:lvlText w:val=""/>
      <w:lvlJc w:val="left"/>
      <w:pPr>
        <w:ind w:left="5278" w:hanging="360"/>
      </w:pPr>
      <w:rPr>
        <w:rFonts w:ascii="Symbol" w:hAnsi="Symbol" w:hint="default"/>
      </w:rPr>
    </w:lvl>
    <w:lvl w:ilvl="7" w:tplc="400A0003" w:tentative="1">
      <w:start w:val="1"/>
      <w:numFmt w:val="bullet"/>
      <w:lvlText w:val="o"/>
      <w:lvlJc w:val="left"/>
      <w:pPr>
        <w:ind w:left="5998" w:hanging="360"/>
      </w:pPr>
      <w:rPr>
        <w:rFonts w:ascii="Courier New" w:hAnsi="Courier New" w:cs="Courier New" w:hint="default"/>
      </w:rPr>
    </w:lvl>
    <w:lvl w:ilvl="8" w:tplc="400A0005" w:tentative="1">
      <w:start w:val="1"/>
      <w:numFmt w:val="bullet"/>
      <w:lvlText w:val=""/>
      <w:lvlJc w:val="left"/>
      <w:pPr>
        <w:ind w:left="6718" w:hanging="360"/>
      </w:pPr>
      <w:rPr>
        <w:rFonts w:ascii="Wingdings" w:hAnsi="Wingdings" w:hint="default"/>
      </w:rPr>
    </w:lvl>
  </w:abstractNum>
  <w:abstractNum w:abstractNumId="96" w15:restartNumberingAfterBreak="0">
    <w:nsid w:val="558230D1"/>
    <w:multiLevelType w:val="hybridMultilevel"/>
    <w:tmpl w:val="04D23920"/>
    <w:lvl w:ilvl="0" w:tplc="02E42E58">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56386519"/>
    <w:multiLevelType w:val="multilevel"/>
    <w:tmpl w:val="D72C4110"/>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9" w15:restartNumberingAfterBreak="0">
    <w:nsid w:val="57150E2E"/>
    <w:multiLevelType w:val="hybridMultilevel"/>
    <w:tmpl w:val="83B06262"/>
    <w:lvl w:ilvl="0" w:tplc="5AA6FBCC">
      <w:numFmt w:val="bullet"/>
      <w:lvlText w:val="-"/>
      <w:lvlJc w:val="left"/>
      <w:pPr>
        <w:ind w:left="424" w:hanging="360"/>
      </w:pPr>
      <w:rPr>
        <w:rFonts w:ascii="Arial" w:eastAsia="Times New Roman" w:hAnsi="Arial" w:cs="Arial" w:hint="default"/>
      </w:rPr>
    </w:lvl>
    <w:lvl w:ilvl="1" w:tplc="400A0003" w:tentative="1">
      <w:start w:val="1"/>
      <w:numFmt w:val="bullet"/>
      <w:lvlText w:val="o"/>
      <w:lvlJc w:val="left"/>
      <w:pPr>
        <w:ind w:left="1144" w:hanging="360"/>
      </w:pPr>
      <w:rPr>
        <w:rFonts w:ascii="Courier New" w:hAnsi="Courier New" w:cs="Courier New" w:hint="default"/>
      </w:rPr>
    </w:lvl>
    <w:lvl w:ilvl="2" w:tplc="400A0005" w:tentative="1">
      <w:start w:val="1"/>
      <w:numFmt w:val="bullet"/>
      <w:lvlText w:val=""/>
      <w:lvlJc w:val="left"/>
      <w:pPr>
        <w:ind w:left="1864" w:hanging="360"/>
      </w:pPr>
      <w:rPr>
        <w:rFonts w:ascii="Wingdings" w:hAnsi="Wingdings" w:hint="default"/>
      </w:rPr>
    </w:lvl>
    <w:lvl w:ilvl="3" w:tplc="400A0001" w:tentative="1">
      <w:start w:val="1"/>
      <w:numFmt w:val="bullet"/>
      <w:lvlText w:val=""/>
      <w:lvlJc w:val="left"/>
      <w:pPr>
        <w:ind w:left="2584" w:hanging="360"/>
      </w:pPr>
      <w:rPr>
        <w:rFonts w:ascii="Symbol" w:hAnsi="Symbol" w:hint="default"/>
      </w:rPr>
    </w:lvl>
    <w:lvl w:ilvl="4" w:tplc="400A0003" w:tentative="1">
      <w:start w:val="1"/>
      <w:numFmt w:val="bullet"/>
      <w:lvlText w:val="o"/>
      <w:lvlJc w:val="left"/>
      <w:pPr>
        <w:ind w:left="3304" w:hanging="360"/>
      </w:pPr>
      <w:rPr>
        <w:rFonts w:ascii="Courier New" w:hAnsi="Courier New" w:cs="Courier New" w:hint="default"/>
      </w:rPr>
    </w:lvl>
    <w:lvl w:ilvl="5" w:tplc="400A0005" w:tentative="1">
      <w:start w:val="1"/>
      <w:numFmt w:val="bullet"/>
      <w:lvlText w:val=""/>
      <w:lvlJc w:val="left"/>
      <w:pPr>
        <w:ind w:left="4024" w:hanging="360"/>
      </w:pPr>
      <w:rPr>
        <w:rFonts w:ascii="Wingdings" w:hAnsi="Wingdings" w:hint="default"/>
      </w:rPr>
    </w:lvl>
    <w:lvl w:ilvl="6" w:tplc="400A0001" w:tentative="1">
      <w:start w:val="1"/>
      <w:numFmt w:val="bullet"/>
      <w:lvlText w:val=""/>
      <w:lvlJc w:val="left"/>
      <w:pPr>
        <w:ind w:left="4744" w:hanging="360"/>
      </w:pPr>
      <w:rPr>
        <w:rFonts w:ascii="Symbol" w:hAnsi="Symbol" w:hint="default"/>
      </w:rPr>
    </w:lvl>
    <w:lvl w:ilvl="7" w:tplc="400A0003" w:tentative="1">
      <w:start w:val="1"/>
      <w:numFmt w:val="bullet"/>
      <w:lvlText w:val="o"/>
      <w:lvlJc w:val="left"/>
      <w:pPr>
        <w:ind w:left="5464" w:hanging="360"/>
      </w:pPr>
      <w:rPr>
        <w:rFonts w:ascii="Courier New" w:hAnsi="Courier New" w:cs="Courier New" w:hint="default"/>
      </w:rPr>
    </w:lvl>
    <w:lvl w:ilvl="8" w:tplc="400A0005" w:tentative="1">
      <w:start w:val="1"/>
      <w:numFmt w:val="bullet"/>
      <w:lvlText w:val=""/>
      <w:lvlJc w:val="left"/>
      <w:pPr>
        <w:ind w:left="6184" w:hanging="360"/>
      </w:pPr>
      <w:rPr>
        <w:rFonts w:ascii="Wingdings" w:hAnsi="Wingdings" w:hint="default"/>
      </w:rPr>
    </w:lvl>
  </w:abstractNum>
  <w:abstractNum w:abstractNumId="100" w15:restartNumberingAfterBreak="0">
    <w:nsid w:val="578E3CEB"/>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57BA3EB3"/>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2" w15:restartNumberingAfterBreak="0">
    <w:nsid w:val="5870195F"/>
    <w:multiLevelType w:val="singleLevel"/>
    <w:tmpl w:val="38C2B268"/>
    <w:lvl w:ilvl="0">
      <w:numFmt w:val="decimal"/>
      <w:pStyle w:val="Ttulo9"/>
      <w:lvlText w:val=""/>
      <w:lvlJc w:val="left"/>
    </w:lvl>
  </w:abstractNum>
  <w:abstractNum w:abstractNumId="103" w15:restartNumberingAfterBreak="0">
    <w:nsid w:val="58783444"/>
    <w:multiLevelType w:val="hybridMultilevel"/>
    <w:tmpl w:val="AFCCC45E"/>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7" w15:restartNumberingAfterBreak="0">
    <w:nsid w:val="61D742E4"/>
    <w:multiLevelType w:val="hybridMultilevel"/>
    <w:tmpl w:val="0EC88AA4"/>
    <w:lvl w:ilvl="0" w:tplc="3DF8C178">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624000BA"/>
    <w:multiLevelType w:val="multilevel"/>
    <w:tmpl w:val="356839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10" w15:restartNumberingAfterBreak="0">
    <w:nsid w:val="649854A9"/>
    <w:multiLevelType w:val="hybridMultilevel"/>
    <w:tmpl w:val="66F8D8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66FF060D"/>
    <w:multiLevelType w:val="multilevel"/>
    <w:tmpl w:val="1FAA00B0"/>
    <w:lvl w:ilvl="0">
      <w:start w:val="1"/>
      <w:numFmt w:val="decimal"/>
      <w:lvlText w:val="%1."/>
      <w:lvlJc w:val="left"/>
      <w:pPr>
        <w:ind w:left="720" w:hanging="360"/>
      </w:pPr>
      <w:rPr>
        <w:rFonts w:hint="default"/>
        <w:b/>
        <w:i w:val="0"/>
      </w:rPr>
    </w:lvl>
    <w:lvl w:ilvl="1">
      <w:start w:val="16"/>
      <w:numFmt w:val="decimal"/>
      <w:isLgl/>
      <w:lvlText w:val="%1.%2"/>
      <w:lvlJc w:val="left"/>
      <w:pPr>
        <w:ind w:left="825" w:hanging="465"/>
      </w:pPr>
      <w:rPr>
        <w:rFonts w:ascii="Verdana" w:hAnsi="Verdana" w:hint="default"/>
        <w:u w:val="none"/>
      </w:rPr>
    </w:lvl>
    <w:lvl w:ilvl="2">
      <w:start w:val="1"/>
      <w:numFmt w:val="decimal"/>
      <w:isLgl/>
      <w:lvlText w:val="%1.%2.%3"/>
      <w:lvlJc w:val="left"/>
      <w:pPr>
        <w:ind w:left="1080" w:hanging="720"/>
      </w:pPr>
      <w:rPr>
        <w:rFonts w:ascii="Verdana" w:hAnsi="Verdana" w:hint="default"/>
        <w:u w:val="none"/>
      </w:rPr>
    </w:lvl>
    <w:lvl w:ilvl="3">
      <w:start w:val="1"/>
      <w:numFmt w:val="decimal"/>
      <w:isLgl/>
      <w:lvlText w:val="%1.%2.%3.%4"/>
      <w:lvlJc w:val="left"/>
      <w:pPr>
        <w:ind w:left="1080" w:hanging="720"/>
      </w:pPr>
      <w:rPr>
        <w:rFonts w:ascii="Verdana" w:hAnsi="Verdana" w:hint="default"/>
        <w:u w:val="none"/>
      </w:rPr>
    </w:lvl>
    <w:lvl w:ilvl="4">
      <w:start w:val="1"/>
      <w:numFmt w:val="decimal"/>
      <w:isLgl/>
      <w:lvlText w:val="%1.%2.%3.%4.%5"/>
      <w:lvlJc w:val="left"/>
      <w:pPr>
        <w:ind w:left="1080" w:hanging="720"/>
      </w:pPr>
      <w:rPr>
        <w:rFonts w:ascii="Verdana" w:hAnsi="Verdana" w:hint="default"/>
        <w:u w:val="none"/>
      </w:rPr>
    </w:lvl>
    <w:lvl w:ilvl="5">
      <w:start w:val="1"/>
      <w:numFmt w:val="decimal"/>
      <w:isLgl/>
      <w:lvlText w:val="%1.%2.%3.%4.%5.%6"/>
      <w:lvlJc w:val="left"/>
      <w:pPr>
        <w:ind w:left="1440" w:hanging="1080"/>
      </w:pPr>
      <w:rPr>
        <w:rFonts w:ascii="Verdana" w:hAnsi="Verdana" w:hint="default"/>
        <w:u w:val="none"/>
      </w:rPr>
    </w:lvl>
    <w:lvl w:ilvl="6">
      <w:start w:val="1"/>
      <w:numFmt w:val="decimal"/>
      <w:isLgl/>
      <w:lvlText w:val="%1.%2.%3.%4.%5.%6.%7"/>
      <w:lvlJc w:val="left"/>
      <w:pPr>
        <w:ind w:left="1440" w:hanging="1080"/>
      </w:pPr>
      <w:rPr>
        <w:rFonts w:ascii="Verdana" w:hAnsi="Verdana" w:hint="default"/>
        <w:u w:val="none"/>
      </w:rPr>
    </w:lvl>
    <w:lvl w:ilvl="7">
      <w:start w:val="1"/>
      <w:numFmt w:val="decimal"/>
      <w:isLgl/>
      <w:lvlText w:val="%1.%2.%3.%4.%5.%6.%7.%8"/>
      <w:lvlJc w:val="left"/>
      <w:pPr>
        <w:ind w:left="1800" w:hanging="1440"/>
      </w:pPr>
      <w:rPr>
        <w:rFonts w:ascii="Verdana" w:hAnsi="Verdana" w:hint="default"/>
        <w:u w:val="none"/>
      </w:rPr>
    </w:lvl>
    <w:lvl w:ilvl="8">
      <w:start w:val="1"/>
      <w:numFmt w:val="decimal"/>
      <w:isLgl/>
      <w:lvlText w:val="%1.%2.%3.%4.%5.%6.%7.%8.%9"/>
      <w:lvlJc w:val="left"/>
      <w:pPr>
        <w:ind w:left="1800" w:hanging="1440"/>
      </w:pPr>
      <w:rPr>
        <w:rFonts w:ascii="Verdana" w:hAnsi="Verdana" w:hint="default"/>
        <w:u w:val="none"/>
      </w:rPr>
    </w:lvl>
  </w:abstractNum>
  <w:abstractNum w:abstractNumId="112"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3" w15:restartNumberingAfterBreak="0">
    <w:nsid w:val="681C4698"/>
    <w:multiLevelType w:val="hybridMultilevel"/>
    <w:tmpl w:val="1010B500"/>
    <w:lvl w:ilvl="0" w:tplc="5D42433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68F724FF"/>
    <w:multiLevelType w:val="hybridMultilevel"/>
    <w:tmpl w:val="4BE62E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5"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116" w15:restartNumberingAfterBreak="0">
    <w:nsid w:val="69A70329"/>
    <w:multiLevelType w:val="hybridMultilevel"/>
    <w:tmpl w:val="DEF037B4"/>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117" w15:restartNumberingAfterBreak="0">
    <w:nsid w:val="6A713422"/>
    <w:multiLevelType w:val="hybridMultilevel"/>
    <w:tmpl w:val="1010B500"/>
    <w:lvl w:ilvl="0" w:tplc="5D42433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9"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15:restartNumberingAfterBreak="0">
    <w:nsid w:val="70A421FE"/>
    <w:multiLevelType w:val="hybridMultilevel"/>
    <w:tmpl w:val="A706279A"/>
    <w:lvl w:ilvl="0" w:tplc="400A0019">
      <w:start w:val="1"/>
      <w:numFmt w:val="lowerLetter"/>
      <w:lvlText w:val="%1."/>
      <w:lvlJc w:val="left"/>
      <w:pPr>
        <w:ind w:left="720" w:hanging="360"/>
      </w:pPr>
    </w:lvl>
    <w:lvl w:ilvl="1" w:tplc="CCE03788">
      <w:start w:val="1"/>
      <w:numFmt w:val="lowerLetter"/>
      <w:lvlText w:val="%2."/>
      <w:lvlJc w:val="left"/>
      <w:pPr>
        <w:ind w:left="1440" w:hanging="360"/>
      </w:pPr>
    </w:lvl>
    <w:lvl w:ilvl="2" w:tplc="DCF42254">
      <w:start w:val="1"/>
      <w:numFmt w:val="lowerRoman"/>
      <w:lvlText w:val="%3."/>
      <w:lvlJc w:val="right"/>
      <w:pPr>
        <w:ind w:left="2160" w:hanging="180"/>
      </w:pPr>
    </w:lvl>
    <w:lvl w:ilvl="3" w:tplc="375C4E8E">
      <w:start w:val="1"/>
      <w:numFmt w:val="decimal"/>
      <w:lvlText w:val="%4."/>
      <w:lvlJc w:val="left"/>
      <w:pPr>
        <w:ind w:left="2880" w:hanging="360"/>
      </w:pPr>
    </w:lvl>
    <w:lvl w:ilvl="4" w:tplc="06AC2D4C">
      <w:start w:val="1"/>
      <w:numFmt w:val="lowerLetter"/>
      <w:lvlText w:val="%5."/>
      <w:lvlJc w:val="left"/>
      <w:pPr>
        <w:ind w:left="3600" w:hanging="360"/>
      </w:pPr>
    </w:lvl>
    <w:lvl w:ilvl="5" w:tplc="028C0E58">
      <w:start w:val="1"/>
      <w:numFmt w:val="lowerRoman"/>
      <w:lvlText w:val="%6."/>
      <w:lvlJc w:val="right"/>
      <w:pPr>
        <w:ind w:left="4320" w:hanging="180"/>
      </w:pPr>
    </w:lvl>
    <w:lvl w:ilvl="6" w:tplc="A07635CA">
      <w:start w:val="1"/>
      <w:numFmt w:val="decimal"/>
      <w:lvlText w:val="%7."/>
      <w:lvlJc w:val="left"/>
      <w:pPr>
        <w:ind w:left="5040" w:hanging="360"/>
      </w:pPr>
    </w:lvl>
    <w:lvl w:ilvl="7" w:tplc="FF7A850C">
      <w:start w:val="1"/>
      <w:numFmt w:val="lowerLetter"/>
      <w:lvlText w:val="%8."/>
      <w:lvlJc w:val="left"/>
      <w:pPr>
        <w:ind w:left="5760" w:hanging="360"/>
      </w:pPr>
    </w:lvl>
    <w:lvl w:ilvl="8" w:tplc="B06CC8BC">
      <w:start w:val="1"/>
      <w:numFmt w:val="lowerRoman"/>
      <w:lvlText w:val="%9."/>
      <w:lvlJc w:val="right"/>
      <w:pPr>
        <w:ind w:left="6480" w:hanging="180"/>
      </w:pPr>
    </w:lvl>
  </w:abstractNum>
  <w:abstractNum w:abstractNumId="121"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2"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3" w15:restartNumberingAfterBreak="0">
    <w:nsid w:val="76F44A77"/>
    <w:multiLevelType w:val="hybridMultilevel"/>
    <w:tmpl w:val="E9A6068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4" w15:restartNumberingAfterBreak="0">
    <w:nsid w:val="77490903"/>
    <w:multiLevelType w:val="multilevel"/>
    <w:tmpl w:val="DC9AA7BA"/>
    <w:lvl w:ilvl="0">
      <w:start w:val="1"/>
      <w:numFmt w:val="decimal"/>
      <w:lvlText w:val="%1"/>
      <w:lvlJc w:val="left"/>
      <w:pPr>
        <w:ind w:left="405" w:hanging="405"/>
      </w:pPr>
      <w:rPr>
        <w:rFonts w:hint="default"/>
        <w:b/>
        <w:sz w:val="18"/>
      </w:rPr>
    </w:lvl>
    <w:lvl w:ilvl="1">
      <w:start w:val="2"/>
      <w:numFmt w:val="decimal"/>
      <w:lvlText w:val="%1.%2"/>
      <w:lvlJc w:val="left"/>
      <w:pPr>
        <w:ind w:left="585" w:hanging="405"/>
      </w:pPr>
      <w:rPr>
        <w:rFonts w:hint="default"/>
        <w:b/>
        <w:sz w:val="18"/>
      </w:rPr>
    </w:lvl>
    <w:lvl w:ilvl="2">
      <w:start w:val="1"/>
      <w:numFmt w:val="decimal"/>
      <w:lvlText w:val="%1.%2.%3"/>
      <w:lvlJc w:val="left"/>
      <w:pPr>
        <w:ind w:left="1080" w:hanging="720"/>
      </w:pPr>
      <w:rPr>
        <w:rFonts w:hint="default"/>
        <w:b/>
        <w:sz w:val="18"/>
      </w:rPr>
    </w:lvl>
    <w:lvl w:ilvl="3">
      <w:start w:val="1"/>
      <w:numFmt w:val="decimal"/>
      <w:lvlText w:val="%1.%2.%3.%4"/>
      <w:lvlJc w:val="left"/>
      <w:pPr>
        <w:ind w:left="1260" w:hanging="720"/>
      </w:pPr>
      <w:rPr>
        <w:rFonts w:hint="default"/>
        <w:b/>
        <w:sz w:val="18"/>
      </w:rPr>
    </w:lvl>
    <w:lvl w:ilvl="4">
      <w:start w:val="1"/>
      <w:numFmt w:val="decimal"/>
      <w:lvlText w:val="%1.%2.%3.%4.%5"/>
      <w:lvlJc w:val="left"/>
      <w:pPr>
        <w:ind w:left="1440" w:hanging="720"/>
      </w:pPr>
      <w:rPr>
        <w:rFonts w:hint="default"/>
        <w:b/>
        <w:sz w:val="18"/>
      </w:rPr>
    </w:lvl>
    <w:lvl w:ilvl="5">
      <w:start w:val="1"/>
      <w:numFmt w:val="decimal"/>
      <w:lvlText w:val="%1.%2.%3.%4.%5.%6"/>
      <w:lvlJc w:val="left"/>
      <w:pPr>
        <w:ind w:left="1980" w:hanging="1080"/>
      </w:pPr>
      <w:rPr>
        <w:rFonts w:hint="default"/>
        <w:b/>
        <w:sz w:val="18"/>
      </w:rPr>
    </w:lvl>
    <w:lvl w:ilvl="6">
      <w:start w:val="1"/>
      <w:numFmt w:val="decimal"/>
      <w:lvlText w:val="%1.%2.%3.%4.%5.%6.%7"/>
      <w:lvlJc w:val="left"/>
      <w:pPr>
        <w:ind w:left="2160" w:hanging="1080"/>
      </w:pPr>
      <w:rPr>
        <w:rFonts w:hint="default"/>
        <w:b/>
        <w:sz w:val="18"/>
      </w:rPr>
    </w:lvl>
    <w:lvl w:ilvl="7">
      <w:start w:val="1"/>
      <w:numFmt w:val="decimal"/>
      <w:lvlText w:val="%1.%2.%3.%4.%5.%6.%7.%8"/>
      <w:lvlJc w:val="left"/>
      <w:pPr>
        <w:ind w:left="2700" w:hanging="1440"/>
      </w:pPr>
      <w:rPr>
        <w:rFonts w:hint="default"/>
        <w:b/>
        <w:sz w:val="18"/>
      </w:rPr>
    </w:lvl>
    <w:lvl w:ilvl="8">
      <w:start w:val="1"/>
      <w:numFmt w:val="decimal"/>
      <w:lvlText w:val="%1.%2.%3.%4.%5.%6.%7.%8.%9"/>
      <w:lvlJc w:val="left"/>
      <w:pPr>
        <w:ind w:left="2880" w:hanging="1440"/>
      </w:pPr>
      <w:rPr>
        <w:rFonts w:hint="default"/>
        <w:b/>
        <w:sz w:val="18"/>
      </w:rPr>
    </w:lvl>
  </w:abstractNum>
  <w:abstractNum w:abstractNumId="125"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15:restartNumberingAfterBreak="0">
    <w:nsid w:val="7A960CC0"/>
    <w:multiLevelType w:val="hybridMultilevel"/>
    <w:tmpl w:val="59B87906"/>
    <w:lvl w:ilvl="0" w:tplc="5B600B24">
      <w:start w:val="1"/>
      <w:numFmt w:val="lowerLetter"/>
      <w:lvlText w:val="%1."/>
      <w:lvlJc w:val="left"/>
      <w:pPr>
        <w:ind w:left="720" w:hanging="360"/>
      </w:pPr>
      <w:rPr>
        <w:rFonts w:ascii="Arial" w:eastAsia="Times New Roman" w:hAnsi="Arial" w:cs="Arial"/>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AA1347B"/>
    <w:multiLevelType w:val="hybridMultilevel"/>
    <w:tmpl w:val="23C6AF38"/>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7BAE1075"/>
    <w:multiLevelType w:val="multilevel"/>
    <w:tmpl w:val="ED2A0452"/>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9"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7FC868AA"/>
    <w:multiLevelType w:val="hybridMultilevel"/>
    <w:tmpl w:val="0A4E9C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7FD616A7"/>
    <w:multiLevelType w:val="hybridMultilevel"/>
    <w:tmpl w:val="7C8C67C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1"/>
  </w:num>
  <w:num w:numId="2">
    <w:abstractNumId w:val="47"/>
  </w:num>
  <w:num w:numId="3">
    <w:abstractNumId w:val="121"/>
  </w:num>
  <w:num w:numId="4">
    <w:abstractNumId w:val="106"/>
  </w:num>
  <w:num w:numId="5">
    <w:abstractNumId w:val="32"/>
  </w:num>
  <w:num w:numId="6">
    <w:abstractNumId w:val="46"/>
  </w:num>
  <w:num w:numId="7">
    <w:abstractNumId w:val="2"/>
  </w:num>
  <w:num w:numId="8">
    <w:abstractNumId w:val="66"/>
  </w:num>
  <w:num w:numId="9">
    <w:abstractNumId w:val="98"/>
  </w:num>
  <w:num w:numId="10">
    <w:abstractNumId w:val="102"/>
  </w:num>
  <w:num w:numId="11">
    <w:abstractNumId w:val="25"/>
  </w:num>
  <w:num w:numId="12">
    <w:abstractNumId w:val="123"/>
  </w:num>
  <w:num w:numId="13">
    <w:abstractNumId w:val="109"/>
  </w:num>
  <w:num w:numId="14">
    <w:abstractNumId w:val="129"/>
  </w:num>
  <w:num w:numId="15">
    <w:abstractNumId w:val="11"/>
  </w:num>
  <w:num w:numId="16">
    <w:abstractNumId w:val="5"/>
  </w:num>
  <w:num w:numId="17">
    <w:abstractNumId w:val="64"/>
  </w:num>
  <w:num w:numId="18">
    <w:abstractNumId w:val="0"/>
  </w:num>
  <w:num w:numId="19">
    <w:abstractNumId w:val="87"/>
  </w:num>
  <w:num w:numId="20">
    <w:abstractNumId w:val="112"/>
  </w:num>
  <w:num w:numId="21">
    <w:abstractNumId w:val="65"/>
  </w:num>
  <w:num w:numId="22">
    <w:abstractNumId w:val="22"/>
  </w:num>
  <w:num w:numId="23">
    <w:abstractNumId w:val="20"/>
  </w:num>
  <w:num w:numId="24">
    <w:abstractNumId w:val="68"/>
  </w:num>
  <w:num w:numId="25">
    <w:abstractNumId w:val="118"/>
  </w:num>
  <w:num w:numId="26">
    <w:abstractNumId w:val="79"/>
  </w:num>
  <w:num w:numId="27">
    <w:abstractNumId w:val="91"/>
  </w:num>
  <w:num w:numId="28">
    <w:abstractNumId w:val="69"/>
  </w:num>
  <w:num w:numId="29">
    <w:abstractNumId w:val="15"/>
  </w:num>
  <w:num w:numId="30">
    <w:abstractNumId w:val="104"/>
  </w:num>
  <w:num w:numId="31">
    <w:abstractNumId w:val="89"/>
  </w:num>
  <w:num w:numId="32">
    <w:abstractNumId w:val="26"/>
  </w:num>
  <w:num w:numId="33">
    <w:abstractNumId w:val="105"/>
  </w:num>
  <w:num w:numId="34">
    <w:abstractNumId w:val="73"/>
  </w:num>
  <w:num w:numId="35">
    <w:abstractNumId w:val="44"/>
  </w:num>
  <w:num w:numId="36">
    <w:abstractNumId w:val="122"/>
  </w:num>
  <w:num w:numId="37">
    <w:abstractNumId w:val="27"/>
  </w:num>
  <w:num w:numId="38">
    <w:abstractNumId w:val="21"/>
  </w:num>
  <w:num w:numId="39">
    <w:abstractNumId w:val="1"/>
  </w:num>
  <w:num w:numId="40">
    <w:abstractNumId w:val="45"/>
  </w:num>
  <w:num w:numId="41">
    <w:abstractNumId w:val="115"/>
  </w:num>
  <w:num w:numId="42">
    <w:abstractNumId w:val="125"/>
  </w:num>
  <w:num w:numId="43">
    <w:abstractNumId w:val="12"/>
  </w:num>
  <w:num w:numId="44">
    <w:abstractNumId w:val="94"/>
  </w:num>
  <w:num w:numId="45">
    <w:abstractNumId w:val="90"/>
  </w:num>
  <w:num w:numId="46">
    <w:abstractNumId w:val="116"/>
  </w:num>
  <w:num w:numId="47">
    <w:abstractNumId w:val="54"/>
  </w:num>
  <w:num w:numId="48">
    <w:abstractNumId w:val="59"/>
  </w:num>
  <w:num w:numId="49">
    <w:abstractNumId w:val="119"/>
  </w:num>
  <w:num w:numId="50">
    <w:abstractNumId w:val="38"/>
  </w:num>
  <w:num w:numId="51">
    <w:abstractNumId w:val="78"/>
  </w:num>
  <w:num w:numId="52">
    <w:abstractNumId w:val="41"/>
  </w:num>
  <w:num w:numId="53">
    <w:abstractNumId w:val="3"/>
  </w:num>
  <w:num w:numId="54">
    <w:abstractNumId w:val="43"/>
  </w:num>
  <w:num w:numId="55">
    <w:abstractNumId w:val="9"/>
  </w:num>
  <w:num w:numId="56">
    <w:abstractNumId w:val="4"/>
  </w:num>
  <w:num w:numId="57">
    <w:abstractNumId w:val="97"/>
  </w:num>
  <w:num w:numId="58">
    <w:abstractNumId w:val="74"/>
  </w:num>
  <w:num w:numId="59">
    <w:abstractNumId w:val="83"/>
  </w:num>
  <w:num w:numId="60">
    <w:abstractNumId w:val="28"/>
  </w:num>
  <w:num w:numId="61">
    <w:abstractNumId w:val="36"/>
  </w:num>
  <w:num w:numId="62">
    <w:abstractNumId w:val="53"/>
  </w:num>
  <w:num w:numId="63">
    <w:abstractNumId w:val="92"/>
  </w:num>
  <w:num w:numId="64">
    <w:abstractNumId w:val="111"/>
  </w:num>
  <w:num w:numId="65">
    <w:abstractNumId w:val="57"/>
  </w:num>
  <w:num w:numId="66">
    <w:abstractNumId w:val="103"/>
  </w:num>
  <w:num w:numId="67">
    <w:abstractNumId w:val="80"/>
  </w:num>
  <w:num w:numId="68">
    <w:abstractNumId w:val="127"/>
  </w:num>
  <w:num w:numId="69">
    <w:abstractNumId w:val="77"/>
  </w:num>
  <w:num w:numId="70">
    <w:abstractNumId w:val="40"/>
  </w:num>
  <w:num w:numId="71">
    <w:abstractNumId w:val="120"/>
  </w:num>
  <w:num w:numId="72">
    <w:abstractNumId w:val="75"/>
  </w:num>
  <w:num w:numId="73">
    <w:abstractNumId w:val="114"/>
  </w:num>
  <w:num w:numId="74">
    <w:abstractNumId w:val="42"/>
  </w:num>
  <w:num w:numId="75">
    <w:abstractNumId w:val="67"/>
  </w:num>
  <w:num w:numId="76">
    <w:abstractNumId w:val="71"/>
  </w:num>
  <w:num w:numId="77">
    <w:abstractNumId w:val="84"/>
  </w:num>
  <w:num w:numId="78">
    <w:abstractNumId w:val="35"/>
  </w:num>
  <w:num w:numId="79">
    <w:abstractNumId w:val="55"/>
  </w:num>
  <w:num w:numId="80">
    <w:abstractNumId w:val="13"/>
  </w:num>
  <w:num w:numId="81">
    <w:abstractNumId w:val="85"/>
  </w:num>
  <w:num w:numId="82">
    <w:abstractNumId w:val="126"/>
  </w:num>
  <w:num w:numId="83">
    <w:abstractNumId w:val="88"/>
  </w:num>
  <w:num w:numId="84">
    <w:abstractNumId w:val="49"/>
  </w:num>
  <w:num w:numId="85">
    <w:abstractNumId w:val="33"/>
  </w:num>
  <w:num w:numId="86">
    <w:abstractNumId w:val="131"/>
  </w:num>
  <w:num w:numId="87">
    <w:abstractNumId w:val="95"/>
  </w:num>
  <w:num w:numId="88">
    <w:abstractNumId w:val="99"/>
  </w:num>
  <w:num w:numId="89">
    <w:abstractNumId w:val="48"/>
  </w:num>
  <w:num w:numId="90">
    <w:abstractNumId w:val="24"/>
  </w:num>
  <w:num w:numId="91">
    <w:abstractNumId w:val="10"/>
  </w:num>
  <w:num w:numId="92">
    <w:abstractNumId w:val="8"/>
  </w:num>
  <w:num w:numId="93">
    <w:abstractNumId w:val="82"/>
  </w:num>
  <w:num w:numId="94">
    <w:abstractNumId w:val="23"/>
  </w:num>
  <w:num w:numId="95">
    <w:abstractNumId w:val="51"/>
  </w:num>
  <w:num w:numId="96">
    <w:abstractNumId w:val="81"/>
  </w:num>
  <w:num w:numId="97">
    <w:abstractNumId w:val="93"/>
  </w:num>
  <w:num w:numId="98">
    <w:abstractNumId w:val="108"/>
  </w:num>
  <w:num w:numId="99">
    <w:abstractNumId w:val="58"/>
  </w:num>
  <w:num w:numId="100">
    <w:abstractNumId w:val="17"/>
  </w:num>
  <w:num w:numId="101">
    <w:abstractNumId w:val="128"/>
  </w:num>
  <w:num w:numId="102">
    <w:abstractNumId w:val="130"/>
  </w:num>
  <w:num w:numId="103">
    <w:abstractNumId w:val="18"/>
  </w:num>
  <w:num w:numId="104">
    <w:abstractNumId w:val="56"/>
  </w:num>
  <w:num w:numId="105">
    <w:abstractNumId w:val="37"/>
  </w:num>
  <w:num w:numId="106">
    <w:abstractNumId w:val="6"/>
  </w:num>
  <w:num w:numId="107">
    <w:abstractNumId w:val="63"/>
  </w:num>
  <w:num w:numId="108">
    <w:abstractNumId w:val="61"/>
  </w:num>
  <w:num w:numId="109">
    <w:abstractNumId w:val="62"/>
  </w:num>
  <w:num w:numId="110">
    <w:abstractNumId w:val="29"/>
  </w:num>
  <w:num w:numId="111">
    <w:abstractNumId w:val="60"/>
  </w:num>
  <w:num w:numId="112">
    <w:abstractNumId w:val="117"/>
  </w:num>
  <w:num w:numId="113">
    <w:abstractNumId w:val="113"/>
  </w:num>
  <w:num w:numId="114">
    <w:abstractNumId w:val="14"/>
  </w:num>
  <w:num w:numId="115">
    <w:abstractNumId w:val="96"/>
  </w:num>
  <w:num w:numId="116">
    <w:abstractNumId w:val="19"/>
  </w:num>
  <w:num w:numId="117">
    <w:abstractNumId w:val="39"/>
  </w:num>
  <w:num w:numId="118">
    <w:abstractNumId w:val="107"/>
  </w:num>
  <w:num w:numId="119">
    <w:abstractNumId w:val="70"/>
  </w:num>
  <w:num w:numId="120">
    <w:abstractNumId w:val="34"/>
  </w:num>
  <w:num w:numId="121">
    <w:abstractNumId w:val="50"/>
  </w:num>
  <w:num w:numId="122">
    <w:abstractNumId w:val="124"/>
  </w:num>
  <w:num w:numId="123">
    <w:abstractNumId w:val="86"/>
  </w:num>
  <w:num w:numId="124">
    <w:abstractNumId w:val="72"/>
  </w:num>
  <w:num w:numId="125">
    <w:abstractNumId w:val="52"/>
  </w:num>
  <w:num w:numId="126">
    <w:abstractNumId w:val="101"/>
  </w:num>
  <w:num w:numId="127">
    <w:abstractNumId w:val="30"/>
  </w:num>
  <w:num w:numId="128">
    <w:abstractNumId w:val="110"/>
  </w:num>
  <w:num w:numId="129">
    <w:abstractNumId w:val="16"/>
  </w:num>
  <w:num w:numId="130">
    <w:abstractNumId w:val="100"/>
  </w:num>
  <w:num w:numId="131">
    <w:abstractNumId w:val="76"/>
  </w:num>
  <w:num w:numId="132">
    <w:abstractNumId w:val="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FA"/>
    <w:rsid w:val="00075053"/>
    <w:rsid w:val="0008160D"/>
    <w:rsid w:val="000E5263"/>
    <w:rsid w:val="001F2AD8"/>
    <w:rsid w:val="002A76C9"/>
    <w:rsid w:val="00360BB6"/>
    <w:rsid w:val="00422EA8"/>
    <w:rsid w:val="00471537"/>
    <w:rsid w:val="004D1B55"/>
    <w:rsid w:val="00557B77"/>
    <w:rsid w:val="00567AA1"/>
    <w:rsid w:val="005E5371"/>
    <w:rsid w:val="00616BA5"/>
    <w:rsid w:val="006948A2"/>
    <w:rsid w:val="006A6977"/>
    <w:rsid w:val="006B7F61"/>
    <w:rsid w:val="006C1FB0"/>
    <w:rsid w:val="006C2A2C"/>
    <w:rsid w:val="00775F2F"/>
    <w:rsid w:val="00816EEF"/>
    <w:rsid w:val="008A54B1"/>
    <w:rsid w:val="008C030D"/>
    <w:rsid w:val="008E0D94"/>
    <w:rsid w:val="009B07DE"/>
    <w:rsid w:val="009D1E77"/>
    <w:rsid w:val="00A52F65"/>
    <w:rsid w:val="00AD62AB"/>
    <w:rsid w:val="00B94BD0"/>
    <w:rsid w:val="00BC228E"/>
    <w:rsid w:val="00C07A52"/>
    <w:rsid w:val="00CA1E72"/>
    <w:rsid w:val="00D012A7"/>
    <w:rsid w:val="00D61B46"/>
    <w:rsid w:val="00DE3638"/>
    <w:rsid w:val="00E12515"/>
    <w:rsid w:val="00E53BDC"/>
    <w:rsid w:val="00E605BE"/>
    <w:rsid w:val="00EB2EB1"/>
    <w:rsid w:val="00EB5802"/>
    <w:rsid w:val="00EE6E37"/>
    <w:rsid w:val="00EE7DFA"/>
    <w:rsid w:val="00F50ECA"/>
    <w:rsid w:val="00FA670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C77FD-9E0C-4E1E-BAC8-335DF7C4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DFA"/>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EE7DF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EE7DF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EE7DF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EE7DF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EE7DF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E7DFA"/>
    <w:pPr>
      <w:keepNext/>
      <w:numPr>
        <w:numId w:val="11"/>
      </w:numPr>
      <w:jc w:val="center"/>
      <w:outlineLvl w:val="5"/>
    </w:pPr>
    <w:rPr>
      <w:b/>
      <w:lang w:val="x-none"/>
    </w:rPr>
  </w:style>
  <w:style w:type="paragraph" w:styleId="Ttulo7">
    <w:name w:val="heading 7"/>
    <w:basedOn w:val="Normal"/>
    <w:next w:val="Normal"/>
    <w:link w:val="Ttulo7Car"/>
    <w:qFormat/>
    <w:rsid w:val="00EE7DFA"/>
    <w:pPr>
      <w:spacing w:before="240" w:after="60"/>
      <w:outlineLvl w:val="6"/>
    </w:pPr>
    <w:rPr>
      <w:sz w:val="24"/>
      <w:szCs w:val="24"/>
      <w:lang w:val="x-none"/>
    </w:rPr>
  </w:style>
  <w:style w:type="paragraph" w:styleId="Ttulo8">
    <w:name w:val="heading 8"/>
    <w:basedOn w:val="Normal"/>
    <w:next w:val="Normal"/>
    <w:link w:val="Ttulo8Car"/>
    <w:uiPriority w:val="9"/>
    <w:qFormat/>
    <w:rsid w:val="00EE7DFA"/>
    <w:pPr>
      <w:keepNext/>
      <w:jc w:val="center"/>
      <w:outlineLvl w:val="7"/>
    </w:pPr>
    <w:rPr>
      <w:rFonts w:ascii="Tahoma" w:hAnsi="Tahoma"/>
      <w:b/>
      <w:u w:val="single"/>
      <w:lang w:val="es-MX"/>
    </w:rPr>
  </w:style>
  <w:style w:type="paragraph" w:styleId="Ttulo9">
    <w:name w:val="heading 9"/>
    <w:basedOn w:val="Normal"/>
    <w:next w:val="Normal"/>
    <w:link w:val="Ttulo9Car"/>
    <w:qFormat/>
    <w:rsid w:val="00EE7DFA"/>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E7DF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E7DF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E7DF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E7DF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E7DF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E7DF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E7DF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uiPriority w:val="9"/>
    <w:rsid w:val="00EE7DF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E7DFA"/>
    <w:rPr>
      <w:rFonts w:ascii="Tahoma" w:eastAsia="Times New Roman" w:hAnsi="Tahoma" w:cs="Times New Roman"/>
      <w:sz w:val="28"/>
      <w:szCs w:val="20"/>
      <w:lang w:val="x-none"/>
    </w:rPr>
  </w:style>
  <w:style w:type="paragraph" w:customStyle="1" w:styleId="1301Autolist">
    <w:name w:val="13.01 Autolist"/>
    <w:basedOn w:val="Normal"/>
    <w:next w:val="Normal"/>
    <w:rsid w:val="00EE7DF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E7DFA"/>
    <w:pPr>
      <w:tabs>
        <w:tab w:val="num" w:pos="1584"/>
      </w:tabs>
      <w:ind w:left="1584" w:hanging="432"/>
    </w:pPr>
  </w:style>
  <w:style w:type="paragraph" w:customStyle="1" w:styleId="aparagraphs">
    <w:name w:val="(a) paragraphs"/>
    <w:next w:val="Normal"/>
    <w:rsid w:val="00EE7DF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aliases w:val="Sangría de t. independiente"/>
    <w:basedOn w:val="Normal"/>
    <w:link w:val="SangradetextonormalCar"/>
    <w:rsid w:val="00EE7DFA"/>
    <w:pPr>
      <w:spacing w:after="120"/>
      <w:ind w:left="283"/>
    </w:pPr>
  </w:style>
  <w:style w:type="character" w:customStyle="1" w:styleId="SangradetextonormalCar">
    <w:name w:val="Sangría de texto normal Car"/>
    <w:aliases w:val="Sangría de t. independiente Car"/>
    <w:basedOn w:val="Fuentedeprrafopredeter"/>
    <w:link w:val="Sangradetextonormal"/>
    <w:rsid w:val="00EE7DFA"/>
    <w:rPr>
      <w:rFonts w:ascii="Times New Roman" w:eastAsia="Times New Roman" w:hAnsi="Times New Roman" w:cs="Times New Roman"/>
      <w:sz w:val="20"/>
      <w:szCs w:val="20"/>
      <w:lang w:val="es-ES"/>
    </w:rPr>
  </w:style>
  <w:style w:type="paragraph" w:customStyle="1" w:styleId="Ttulo10">
    <w:name w:val="Título1"/>
    <w:basedOn w:val="Normal"/>
    <w:link w:val="TtuloCar"/>
    <w:qFormat/>
    <w:rsid w:val="00EE7DFA"/>
    <w:pPr>
      <w:spacing w:before="240" w:after="60"/>
      <w:jc w:val="center"/>
      <w:outlineLvl w:val="0"/>
    </w:pPr>
    <w:rPr>
      <w:b/>
      <w:bCs/>
      <w:kern w:val="28"/>
      <w:szCs w:val="32"/>
      <w:lang w:val="x-none" w:eastAsia="x-none"/>
    </w:rPr>
  </w:style>
  <w:style w:type="paragraph" w:styleId="Textoindependiente">
    <w:name w:val="Body Text"/>
    <w:aliases w:val=" Car,bt"/>
    <w:basedOn w:val="Normal"/>
    <w:link w:val="TextoindependienteCar"/>
    <w:rsid w:val="00EE7DFA"/>
    <w:pPr>
      <w:spacing w:after="120"/>
    </w:pPr>
    <w:rPr>
      <w:rFonts w:ascii="Tms Rmn" w:hAnsi="Tms Rmn"/>
      <w:lang w:val="en-US"/>
    </w:rPr>
  </w:style>
  <w:style w:type="character" w:customStyle="1" w:styleId="TextoindependienteCar">
    <w:name w:val="Texto independiente Car"/>
    <w:aliases w:val=" Car Car,bt Car"/>
    <w:basedOn w:val="Fuentedeprrafopredeter"/>
    <w:link w:val="Textoindependiente"/>
    <w:rsid w:val="00EE7DFA"/>
    <w:rPr>
      <w:rFonts w:ascii="Tms Rmn" w:eastAsia="Times New Roman" w:hAnsi="Tms Rmn" w:cs="Times New Roman"/>
      <w:sz w:val="20"/>
      <w:szCs w:val="20"/>
      <w:lang w:val="en-US"/>
    </w:rPr>
  </w:style>
  <w:style w:type="paragraph" w:styleId="Textoindependiente2">
    <w:name w:val="Body Text 2"/>
    <w:basedOn w:val="Normal"/>
    <w:link w:val="Textoindependiente2Car"/>
    <w:rsid w:val="00EE7DF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E7DFA"/>
    <w:rPr>
      <w:rFonts w:ascii="Tms Rmn" w:eastAsia="Times New Roman" w:hAnsi="Tms Rmn" w:cs="Times New Roman"/>
      <w:sz w:val="20"/>
      <w:szCs w:val="20"/>
      <w:lang w:val="en-US" w:eastAsia="es-BO"/>
    </w:rPr>
  </w:style>
  <w:style w:type="paragraph" w:styleId="Listaconvietas2">
    <w:name w:val="List Bullet 2"/>
    <w:basedOn w:val="Normal"/>
    <w:autoRedefine/>
    <w:rsid w:val="00EE7DFA"/>
    <w:pPr>
      <w:tabs>
        <w:tab w:val="num" w:pos="643"/>
      </w:tabs>
      <w:ind w:left="643" w:hanging="360"/>
    </w:pPr>
    <w:rPr>
      <w:sz w:val="24"/>
      <w:szCs w:val="24"/>
      <w:lang w:eastAsia="es-ES"/>
    </w:rPr>
  </w:style>
  <w:style w:type="paragraph" w:styleId="Listaconvietas4">
    <w:name w:val="List Bullet 4"/>
    <w:basedOn w:val="Normal"/>
    <w:autoRedefine/>
    <w:rsid w:val="00EE7DFA"/>
    <w:pPr>
      <w:tabs>
        <w:tab w:val="num" w:pos="1209"/>
      </w:tabs>
      <w:ind w:left="1209" w:hanging="360"/>
    </w:pPr>
    <w:rPr>
      <w:sz w:val="24"/>
      <w:szCs w:val="24"/>
      <w:lang w:eastAsia="es-ES"/>
    </w:rPr>
  </w:style>
  <w:style w:type="paragraph" w:styleId="Textodebloque">
    <w:name w:val="Block Text"/>
    <w:basedOn w:val="Normal"/>
    <w:rsid w:val="00EE7DFA"/>
    <w:pPr>
      <w:ind w:left="1276" w:right="931"/>
      <w:jc w:val="center"/>
    </w:pPr>
    <w:rPr>
      <w:sz w:val="22"/>
    </w:rPr>
  </w:style>
  <w:style w:type="paragraph" w:styleId="Encabezado">
    <w:name w:val="header"/>
    <w:basedOn w:val="Normal"/>
    <w:link w:val="EncabezadoCar"/>
    <w:uiPriority w:val="99"/>
    <w:rsid w:val="00EE7DFA"/>
    <w:pPr>
      <w:tabs>
        <w:tab w:val="center" w:pos="4419"/>
        <w:tab w:val="right" w:pos="8838"/>
      </w:tabs>
    </w:pPr>
    <w:rPr>
      <w:lang w:val="x-none"/>
    </w:rPr>
  </w:style>
  <w:style w:type="character" w:customStyle="1" w:styleId="EncabezadoCar">
    <w:name w:val="Encabezado Car"/>
    <w:basedOn w:val="Fuentedeprrafopredeter"/>
    <w:link w:val="Encabezado"/>
    <w:uiPriority w:val="99"/>
    <w:rsid w:val="00EE7DFA"/>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EE7DFA"/>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E7DFA"/>
    <w:rPr>
      <w:rFonts w:ascii="Times New Roman" w:eastAsia="Times New Roman" w:hAnsi="Times New Roman" w:cs="Times New Roman"/>
      <w:sz w:val="20"/>
      <w:szCs w:val="20"/>
      <w:lang w:val="x-none"/>
    </w:rPr>
  </w:style>
  <w:style w:type="paragraph" w:styleId="Prrafodelista">
    <w:name w:val="List Paragraph"/>
    <w:aliases w:val="Párrafo,titulo 5,Superíndice,Bullet-SecondaryLM,List Paragraph,RAFO,TIT 2 IND,GRÁFICOS,GRAFICO,MAPA,본문1,Segundo,PARRAFO"/>
    <w:basedOn w:val="Normal"/>
    <w:link w:val="PrrafodelistaCar"/>
    <w:qFormat/>
    <w:rsid w:val="00EE7DFA"/>
    <w:pPr>
      <w:ind w:left="720"/>
    </w:pPr>
  </w:style>
  <w:style w:type="character" w:styleId="Refdecomentario">
    <w:name w:val="annotation reference"/>
    <w:uiPriority w:val="99"/>
    <w:rsid w:val="00EE7DFA"/>
    <w:rPr>
      <w:sz w:val="16"/>
      <w:szCs w:val="16"/>
    </w:rPr>
  </w:style>
  <w:style w:type="paragraph" w:styleId="Textocomentario">
    <w:name w:val="annotation text"/>
    <w:basedOn w:val="Normal"/>
    <w:link w:val="TextocomentarioCar"/>
    <w:uiPriority w:val="99"/>
    <w:rsid w:val="00EE7DFA"/>
    <w:rPr>
      <w:lang w:val="x-none"/>
    </w:rPr>
  </w:style>
  <w:style w:type="character" w:customStyle="1" w:styleId="TextocomentarioCar">
    <w:name w:val="Texto comentario Car"/>
    <w:basedOn w:val="Fuentedeprrafopredeter"/>
    <w:link w:val="Textocomentario"/>
    <w:uiPriority w:val="99"/>
    <w:rsid w:val="00EE7DF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EE7DFA"/>
    <w:rPr>
      <w:b/>
      <w:bCs/>
    </w:rPr>
  </w:style>
  <w:style w:type="character" w:customStyle="1" w:styleId="AsuntodelcomentarioCar">
    <w:name w:val="Asunto del comentario Car"/>
    <w:basedOn w:val="TextocomentarioCar"/>
    <w:link w:val="Asuntodelcomentario"/>
    <w:uiPriority w:val="99"/>
    <w:semiHidden/>
    <w:rsid w:val="00EE7DFA"/>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rsid w:val="00EE7DFA"/>
    <w:rPr>
      <w:rFonts w:ascii="Tahoma" w:hAnsi="Tahoma"/>
      <w:sz w:val="16"/>
      <w:szCs w:val="16"/>
      <w:lang w:val="x-none"/>
    </w:rPr>
  </w:style>
  <w:style w:type="character" w:customStyle="1" w:styleId="TextodegloboCar">
    <w:name w:val="Texto de globo Car"/>
    <w:basedOn w:val="Fuentedeprrafopredeter"/>
    <w:link w:val="Textodeglobo"/>
    <w:uiPriority w:val="99"/>
    <w:rsid w:val="00EE7DFA"/>
    <w:rPr>
      <w:rFonts w:ascii="Tahoma" w:eastAsia="Times New Roman" w:hAnsi="Tahoma" w:cs="Times New Roman"/>
      <w:sz w:val="16"/>
      <w:szCs w:val="16"/>
      <w:lang w:val="x-none"/>
    </w:rPr>
  </w:style>
  <w:style w:type="paragraph" w:customStyle="1" w:styleId="Normal2">
    <w:name w:val="Normal 2"/>
    <w:basedOn w:val="Normal"/>
    <w:rsid w:val="00EE7DFA"/>
    <w:pPr>
      <w:tabs>
        <w:tab w:val="left" w:pos="360"/>
        <w:tab w:val="left" w:pos="1080"/>
      </w:tabs>
      <w:jc w:val="both"/>
    </w:pPr>
    <w:rPr>
      <w:sz w:val="24"/>
      <w:lang w:val="es-MX"/>
    </w:rPr>
  </w:style>
  <w:style w:type="paragraph" w:customStyle="1" w:styleId="WW-Textosinformato">
    <w:name w:val="WW-Texto sin formato"/>
    <w:basedOn w:val="Normal"/>
    <w:rsid w:val="00EE7DFA"/>
    <w:pPr>
      <w:suppressAutoHyphens/>
    </w:pPr>
    <w:rPr>
      <w:rFonts w:ascii="Courier New" w:eastAsia="MS Mincho" w:hAnsi="Courier New"/>
      <w:lang w:val="es-PE" w:eastAsia="es-ES"/>
    </w:rPr>
  </w:style>
  <w:style w:type="character" w:styleId="Textodelmarcadordeposicin">
    <w:name w:val="Placeholder Text"/>
    <w:uiPriority w:val="99"/>
    <w:semiHidden/>
    <w:rsid w:val="00EE7DFA"/>
    <w:rPr>
      <w:color w:val="808080"/>
    </w:rPr>
  </w:style>
  <w:style w:type="paragraph" w:customStyle="1" w:styleId="Sub-ClauseText">
    <w:name w:val="Sub-Clause Text"/>
    <w:basedOn w:val="Normal"/>
    <w:rsid w:val="00EE7DFA"/>
    <w:pPr>
      <w:spacing w:before="120" w:after="120"/>
      <w:jc w:val="both"/>
    </w:pPr>
    <w:rPr>
      <w:spacing w:val="-4"/>
      <w:sz w:val="24"/>
      <w:lang w:val="en-US"/>
    </w:rPr>
  </w:style>
  <w:style w:type="paragraph" w:styleId="Textonotapie">
    <w:name w:val="footnote text"/>
    <w:basedOn w:val="Normal"/>
    <w:link w:val="TextonotapieCar"/>
    <w:uiPriority w:val="99"/>
    <w:rsid w:val="00EE7DF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EE7DFA"/>
    <w:rPr>
      <w:rFonts w:ascii="Calibri" w:eastAsia="Calibri" w:hAnsi="Calibri" w:cs="Times New Roman"/>
      <w:sz w:val="20"/>
      <w:szCs w:val="20"/>
    </w:rPr>
  </w:style>
  <w:style w:type="character" w:styleId="Refdenotaalpie">
    <w:name w:val="footnote reference"/>
    <w:rsid w:val="00EE7DFA"/>
    <w:rPr>
      <w:vertAlign w:val="superscript"/>
    </w:rPr>
  </w:style>
  <w:style w:type="table" w:styleId="Tablaconcuadrcula">
    <w:name w:val="Table Grid"/>
    <w:basedOn w:val="Tablanormal"/>
    <w:uiPriority w:val="39"/>
    <w:rsid w:val="00EE7DFA"/>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EE7DFA"/>
    <w:pPr>
      <w:widowControl w:val="0"/>
      <w:jc w:val="both"/>
    </w:pPr>
    <w:rPr>
      <w:sz w:val="24"/>
    </w:rPr>
  </w:style>
  <w:style w:type="character" w:customStyle="1" w:styleId="CarCar11">
    <w:name w:val="Car Car11"/>
    <w:rsid w:val="00EE7DFA"/>
    <w:rPr>
      <w:rFonts w:ascii="Tahoma" w:eastAsia="Times New Roman" w:hAnsi="Tahoma"/>
      <w:b/>
      <w:caps/>
      <w:sz w:val="22"/>
      <w:szCs w:val="22"/>
      <w:u w:val="single"/>
      <w:lang w:val="es-MX" w:eastAsia="es-ES"/>
    </w:rPr>
  </w:style>
  <w:style w:type="character" w:customStyle="1" w:styleId="CarCar10">
    <w:name w:val="Car Car10"/>
    <w:rsid w:val="00EE7DFA"/>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EE7DFA"/>
  </w:style>
  <w:style w:type="character" w:customStyle="1" w:styleId="TtuloCar">
    <w:name w:val="Título Car"/>
    <w:link w:val="Ttulo10"/>
    <w:rsid w:val="00EE7DFA"/>
    <w:rPr>
      <w:rFonts w:ascii="Times New Roman" w:eastAsia="Times New Roman" w:hAnsi="Times New Roman" w:cs="Times New Roman"/>
      <w:b/>
      <w:bCs/>
      <w:kern w:val="28"/>
      <w:sz w:val="20"/>
      <w:szCs w:val="32"/>
      <w:lang w:val="x-none" w:eastAsia="x-none"/>
    </w:rPr>
  </w:style>
  <w:style w:type="paragraph" w:customStyle="1" w:styleId="Document1">
    <w:name w:val="Document 1"/>
    <w:rsid w:val="00EE7DF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E7DF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EE7DF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uiPriority w:val="99"/>
    <w:rsid w:val="00EE7DFA"/>
    <w:pPr>
      <w:numPr>
        <w:numId w:val="59"/>
      </w:numPr>
      <w:spacing w:after="120"/>
      <w:ind w:left="283" w:firstLine="0"/>
    </w:pPr>
    <w:rPr>
      <w:sz w:val="16"/>
      <w:szCs w:val="16"/>
      <w:lang w:val="es-BO"/>
    </w:rPr>
  </w:style>
  <w:style w:type="character" w:customStyle="1" w:styleId="Sangra3detindependienteCar">
    <w:name w:val="Sangría 3 de t. independiente Car"/>
    <w:basedOn w:val="Fuentedeprrafopredeter"/>
    <w:link w:val="Sangra3detindependiente"/>
    <w:uiPriority w:val="99"/>
    <w:rsid w:val="00EE7DFA"/>
    <w:rPr>
      <w:rFonts w:ascii="Times New Roman" w:eastAsia="Times New Roman" w:hAnsi="Times New Roman" w:cs="Times New Roman"/>
      <w:sz w:val="16"/>
      <w:szCs w:val="16"/>
    </w:rPr>
  </w:style>
  <w:style w:type="paragraph" w:styleId="Textoindependiente3">
    <w:name w:val="Body Text 3"/>
    <w:aliases w:val="Car"/>
    <w:basedOn w:val="Normal"/>
    <w:link w:val="Textoindependiente3Car"/>
    <w:rsid w:val="00EE7DFA"/>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EE7DFA"/>
    <w:rPr>
      <w:rFonts w:ascii="Times New Roman" w:eastAsia="Times New Roman" w:hAnsi="Times New Roman" w:cs="Times New Roman"/>
      <w:sz w:val="16"/>
      <w:szCs w:val="16"/>
      <w:lang w:val="x-none"/>
    </w:rPr>
  </w:style>
  <w:style w:type="paragraph" w:customStyle="1" w:styleId="Head1">
    <w:name w:val="Head1"/>
    <w:basedOn w:val="Normal"/>
    <w:rsid w:val="00EE7DF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E7DFA"/>
    <w:pPr>
      <w:tabs>
        <w:tab w:val="num" w:pos="1410"/>
        <w:tab w:val="num" w:pos="1903"/>
      </w:tabs>
      <w:ind w:left="1903" w:hanging="283"/>
      <w:jc w:val="both"/>
    </w:pPr>
    <w:rPr>
      <w:snapToGrid w:val="0"/>
      <w:lang w:val="es-BO" w:eastAsia="es-ES"/>
    </w:rPr>
  </w:style>
  <w:style w:type="paragraph" w:styleId="NormalWeb">
    <w:name w:val="Normal (Web)"/>
    <w:basedOn w:val="Normal"/>
    <w:rsid w:val="00EE7DFA"/>
    <w:pPr>
      <w:spacing w:before="100" w:after="100"/>
    </w:pPr>
    <w:rPr>
      <w:sz w:val="24"/>
      <w:szCs w:val="24"/>
      <w:lang w:val="en-US"/>
    </w:rPr>
  </w:style>
  <w:style w:type="paragraph" w:styleId="Continuarlista2">
    <w:name w:val="List Continue 2"/>
    <w:basedOn w:val="Normal"/>
    <w:rsid w:val="00EE7DFA"/>
    <w:pPr>
      <w:spacing w:after="120"/>
      <w:ind w:left="720"/>
    </w:pPr>
  </w:style>
  <w:style w:type="paragraph" w:customStyle="1" w:styleId="xl25">
    <w:name w:val="xl25"/>
    <w:basedOn w:val="Normal"/>
    <w:rsid w:val="00EE7DF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E7DFA"/>
    <w:pPr>
      <w:widowControl w:val="0"/>
      <w:jc w:val="both"/>
    </w:pPr>
    <w:rPr>
      <w:b/>
      <w:sz w:val="24"/>
      <w:lang w:eastAsia="es-ES"/>
    </w:rPr>
  </w:style>
  <w:style w:type="paragraph" w:customStyle="1" w:styleId="Sangra3detindependiente1">
    <w:name w:val="Sangría 3 de t. independiente1"/>
    <w:basedOn w:val="Normal"/>
    <w:rsid w:val="00EE7DFA"/>
    <w:pPr>
      <w:widowControl w:val="0"/>
      <w:ind w:left="709" w:hanging="709"/>
      <w:jc w:val="both"/>
    </w:pPr>
    <w:rPr>
      <w:sz w:val="24"/>
      <w:lang w:eastAsia="es-ES"/>
    </w:rPr>
  </w:style>
  <w:style w:type="paragraph" w:styleId="TDC1">
    <w:name w:val="toc 1"/>
    <w:basedOn w:val="Normal"/>
    <w:next w:val="Normal"/>
    <w:autoRedefine/>
    <w:uiPriority w:val="39"/>
    <w:rsid w:val="00EE7DFA"/>
    <w:pPr>
      <w:tabs>
        <w:tab w:val="left" w:pos="600"/>
        <w:tab w:val="right" w:leader="dot" w:pos="9060"/>
      </w:tabs>
    </w:pPr>
    <w:rPr>
      <w:rFonts w:ascii="Verdana" w:hAnsi="Verdana"/>
      <w:bCs/>
      <w:caps/>
      <w:noProof/>
      <w:sz w:val="18"/>
      <w:szCs w:val="24"/>
      <w:lang w:val="es-BO"/>
    </w:rPr>
  </w:style>
  <w:style w:type="paragraph" w:styleId="Lista2">
    <w:name w:val="List 2"/>
    <w:basedOn w:val="Normal"/>
    <w:rsid w:val="00EE7DFA"/>
    <w:pPr>
      <w:ind w:left="566" w:hanging="283"/>
    </w:pPr>
    <w:rPr>
      <w:sz w:val="16"/>
      <w:szCs w:val="16"/>
      <w:lang w:eastAsia="es-ES"/>
    </w:rPr>
  </w:style>
  <w:style w:type="paragraph" w:customStyle="1" w:styleId="CM2">
    <w:name w:val="CM2"/>
    <w:basedOn w:val="Normal"/>
    <w:next w:val="Normal"/>
    <w:rsid w:val="00EE7DF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EE7DF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E7DFA"/>
    <w:rPr>
      <w:rFonts w:ascii="Calibri" w:eastAsia="Times New Roman" w:hAnsi="Calibri" w:cs="Times New Roman"/>
      <w:lang w:val="es-ES"/>
    </w:rPr>
  </w:style>
  <w:style w:type="paragraph" w:styleId="Revisin">
    <w:name w:val="Revision"/>
    <w:hidden/>
    <w:uiPriority w:val="99"/>
    <w:semiHidden/>
    <w:rsid w:val="00EE7DF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EE7DFA"/>
    <w:rPr>
      <w:lang w:val="x-none"/>
    </w:rPr>
  </w:style>
  <w:style w:type="character" w:customStyle="1" w:styleId="TextonotaalfinalCar">
    <w:name w:val="Texto nota al final Car"/>
    <w:basedOn w:val="Fuentedeprrafopredeter"/>
    <w:link w:val="Textonotaalfinal"/>
    <w:uiPriority w:val="99"/>
    <w:semiHidden/>
    <w:rsid w:val="00EE7DFA"/>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EE7DFA"/>
    <w:rPr>
      <w:vertAlign w:val="superscript"/>
    </w:rPr>
  </w:style>
  <w:style w:type="paragraph" w:styleId="TtulodeTDC">
    <w:name w:val="TOC Heading"/>
    <w:basedOn w:val="Ttulo1"/>
    <w:next w:val="Normal"/>
    <w:uiPriority w:val="39"/>
    <w:unhideWhenUsed/>
    <w:qFormat/>
    <w:rsid w:val="00EE7DFA"/>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E7DFA"/>
    <w:rPr>
      <w:color w:val="0000FF"/>
      <w:u w:val="single"/>
    </w:rPr>
  </w:style>
  <w:style w:type="character" w:customStyle="1" w:styleId="PrrafodelistaCar">
    <w:name w:val="Párrafo de lista Car"/>
    <w:aliases w:val="Párrafo Car,titulo 5 Car,Superíndice Car,Bullet-SecondaryLM Car,List Paragraph Car,RAFO Car,TIT 2 IND Car,GRÁFICOS Car,GRAFICO Car,MAPA Car,본문1 Car,Segundo Car,PARRAFO Car"/>
    <w:link w:val="Prrafodelista"/>
    <w:qFormat/>
    <w:locked/>
    <w:rsid w:val="00EE7DFA"/>
    <w:rPr>
      <w:rFonts w:ascii="Times New Roman" w:eastAsia="Times New Roman" w:hAnsi="Times New Roman" w:cs="Times New Roman"/>
      <w:sz w:val="20"/>
      <w:szCs w:val="20"/>
      <w:lang w:val="es-ES"/>
    </w:rPr>
  </w:style>
  <w:style w:type="paragraph" w:styleId="Puesto">
    <w:name w:val="Title"/>
    <w:basedOn w:val="Normal"/>
    <w:link w:val="PuestoCar"/>
    <w:uiPriority w:val="99"/>
    <w:qFormat/>
    <w:rsid w:val="00EE7DFA"/>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uiPriority w:val="99"/>
    <w:rsid w:val="00EE7DFA"/>
    <w:rPr>
      <w:rFonts w:ascii="Times New Roman" w:eastAsia="Times New Roman" w:hAnsi="Times New Roman" w:cs="Arial"/>
      <w:b/>
      <w:bCs/>
      <w:kern w:val="28"/>
      <w:sz w:val="20"/>
      <w:szCs w:val="32"/>
      <w:lang w:val="es-ES" w:eastAsia="es-ES"/>
    </w:rPr>
  </w:style>
  <w:style w:type="table" w:customStyle="1" w:styleId="Tabladecuadrcula5oscura1">
    <w:name w:val="Tabla de cuadrícula 5 oscura1"/>
    <w:basedOn w:val="Tablanormal"/>
    <w:uiPriority w:val="50"/>
    <w:rsid w:val="00EE7DFA"/>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EE7DFA"/>
    <w:pPr>
      <w:ind w:left="200"/>
    </w:pPr>
    <w:rPr>
      <w:rFonts w:asciiTheme="minorHAnsi" w:hAnsiTheme="minorHAnsi"/>
    </w:rPr>
  </w:style>
  <w:style w:type="paragraph" w:styleId="TDC2">
    <w:name w:val="toc 2"/>
    <w:basedOn w:val="Normal"/>
    <w:next w:val="Normal"/>
    <w:autoRedefine/>
    <w:uiPriority w:val="39"/>
    <w:unhideWhenUsed/>
    <w:rsid w:val="00EE7DFA"/>
    <w:pPr>
      <w:spacing w:before="240"/>
    </w:pPr>
    <w:rPr>
      <w:rFonts w:asciiTheme="minorHAnsi" w:hAnsiTheme="minorHAnsi"/>
      <w:b/>
      <w:bCs/>
    </w:rPr>
  </w:style>
  <w:style w:type="paragraph" w:styleId="TDC4">
    <w:name w:val="toc 4"/>
    <w:basedOn w:val="Normal"/>
    <w:next w:val="Normal"/>
    <w:autoRedefine/>
    <w:uiPriority w:val="39"/>
    <w:unhideWhenUsed/>
    <w:rsid w:val="00EE7DFA"/>
    <w:pPr>
      <w:ind w:left="400"/>
    </w:pPr>
    <w:rPr>
      <w:rFonts w:asciiTheme="minorHAnsi" w:hAnsiTheme="minorHAnsi"/>
    </w:rPr>
  </w:style>
  <w:style w:type="paragraph" w:styleId="TDC5">
    <w:name w:val="toc 5"/>
    <w:basedOn w:val="Normal"/>
    <w:next w:val="Normal"/>
    <w:autoRedefine/>
    <w:uiPriority w:val="39"/>
    <w:unhideWhenUsed/>
    <w:rsid w:val="00EE7DFA"/>
    <w:pPr>
      <w:ind w:left="600"/>
    </w:pPr>
    <w:rPr>
      <w:rFonts w:asciiTheme="minorHAnsi" w:hAnsiTheme="minorHAnsi"/>
    </w:rPr>
  </w:style>
  <w:style w:type="paragraph" w:styleId="TDC6">
    <w:name w:val="toc 6"/>
    <w:basedOn w:val="Normal"/>
    <w:next w:val="Normal"/>
    <w:autoRedefine/>
    <w:uiPriority w:val="39"/>
    <w:unhideWhenUsed/>
    <w:rsid w:val="00EE7DFA"/>
    <w:pPr>
      <w:ind w:left="800"/>
    </w:pPr>
    <w:rPr>
      <w:rFonts w:asciiTheme="minorHAnsi" w:hAnsiTheme="minorHAnsi"/>
    </w:rPr>
  </w:style>
  <w:style w:type="paragraph" w:styleId="TDC7">
    <w:name w:val="toc 7"/>
    <w:basedOn w:val="Normal"/>
    <w:next w:val="Normal"/>
    <w:autoRedefine/>
    <w:uiPriority w:val="39"/>
    <w:unhideWhenUsed/>
    <w:rsid w:val="00EE7DFA"/>
    <w:pPr>
      <w:ind w:left="1000"/>
    </w:pPr>
    <w:rPr>
      <w:rFonts w:asciiTheme="minorHAnsi" w:hAnsiTheme="minorHAnsi"/>
    </w:rPr>
  </w:style>
  <w:style w:type="paragraph" w:styleId="TDC8">
    <w:name w:val="toc 8"/>
    <w:basedOn w:val="Normal"/>
    <w:next w:val="Normal"/>
    <w:autoRedefine/>
    <w:uiPriority w:val="39"/>
    <w:unhideWhenUsed/>
    <w:rsid w:val="00EE7DFA"/>
    <w:pPr>
      <w:ind w:left="1200"/>
    </w:pPr>
    <w:rPr>
      <w:rFonts w:asciiTheme="minorHAnsi" w:hAnsiTheme="minorHAnsi"/>
    </w:rPr>
  </w:style>
  <w:style w:type="paragraph" w:styleId="TDC9">
    <w:name w:val="toc 9"/>
    <w:basedOn w:val="Normal"/>
    <w:next w:val="Normal"/>
    <w:autoRedefine/>
    <w:uiPriority w:val="39"/>
    <w:unhideWhenUsed/>
    <w:rsid w:val="00EE7DFA"/>
    <w:pPr>
      <w:ind w:left="1400"/>
    </w:pPr>
    <w:rPr>
      <w:rFonts w:asciiTheme="minorHAnsi" w:hAnsiTheme="minorHAnsi"/>
    </w:rPr>
  </w:style>
  <w:style w:type="paragraph" w:customStyle="1" w:styleId="Ttulo11">
    <w:name w:val="Título11"/>
    <w:basedOn w:val="Normal"/>
    <w:qFormat/>
    <w:rsid w:val="00EE7DFA"/>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EE7DFA"/>
  </w:style>
  <w:style w:type="paragraph" w:styleId="Subttulo">
    <w:name w:val="Subtitle"/>
    <w:basedOn w:val="Normal"/>
    <w:link w:val="SubttuloCar"/>
    <w:uiPriority w:val="11"/>
    <w:qFormat/>
    <w:rsid w:val="00EE7DFA"/>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EE7DFA"/>
    <w:rPr>
      <w:rFonts w:ascii="Arial" w:eastAsia="Times New Roman" w:hAnsi="Arial" w:cs="Times New Roman"/>
      <w:b/>
      <w:color w:val="000000"/>
      <w:sz w:val="24"/>
      <w:szCs w:val="20"/>
      <w:lang w:val="es-ES" w:eastAsia="es-ES"/>
    </w:rPr>
  </w:style>
  <w:style w:type="character" w:styleId="Hipervnculovisitado">
    <w:name w:val="FollowedHyperlink"/>
    <w:rsid w:val="00EE7DFA"/>
    <w:rPr>
      <w:color w:val="800080"/>
      <w:u w:val="single"/>
    </w:rPr>
  </w:style>
  <w:style w:type="paragraph" w:customStyle="1" w:styleId="bodycopy">
    <w:name w:val="bodycopy"/>
    <w:basedOn w:val="Normal"/>
    <w:rsid w:val="00EE7DFA"/>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EE7DFA"/>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EE7DFA"/>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EE7DFA"/>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EE7DFA"/>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EE7DFA"/>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EE7DFA"/>
  </w:style>
  <w:style w:type="character" w:customStyle="1" w:styleId="eabrv">
    <w:name w:val="eabrv"/>
    <w:basedOn w:val="Fuentedeprrafopredeter"/>
    <w:rsid w:val="00EE7DFA"/>
  </w:style>
  <w:style w:type="character" w:customStyle="1" w:styleId="eacep">
    <w:name w:val="eacep"/>
    <w:basedOn w:val="Fuentedeprrafopredeter"/>
    <w:rsid w:val="00EE7DFA"/>
  </w:style>
  <w:style w:type="paragraph" w:styleId="Descripcin">
    <w:name w:val="caption"/>
    <w:basedOn w:val="Normal"/>
    <w:next w:val="Normal"/>
    <w:uiPriority w:val="35"/>
    <w:qFormat/>
    <w:rsid w:val="00EE7DFA"/>
    <w:pPr>
      <w:jc w:val="both"/>
    </w:pPr>
    <w:rPr>
      <w:rFonts w:ascii="Arial" w:hAnsi="Arial" w:cs="Arial"/>
      <w:sz w:val="24"/>
      <w:lang w:eastAsia="es-ES"/>
    </w:rPr>
  </w:style>
  <w:style w:type="character" w:customStyle="1" w:styleId="ERevollo">
    <w:name w:val="ERevollo"/>
    <w:semiHidden/>
    <w:rsid w:val="00EE7DFA"/>
    <w:rPr>
      <w:rFonts w:ascii="Arial" w:hAnsi="Arial" w:cs="Arial"/>
      <w:color w:val="auto"/>
      <w:sz w:val="20"/>
      <w:szCs w:val="20"/>
    </w:rPr>
  </w:style>
  <w:style w:type="paragraph" w:customStyle="1" w:styleId="msolistparagraph0">
    <w:name w:val="msolistparagraph"/>
    <w:basedOn w:val="Normal"/>
    <w:rsid w:val="00EE7DFA"/>
    <w:pPr>
      <w:ind w:left="720"/>
    </w:pPr>
    <w:rPr>
      <w:rFonts w:ascii="Calibri" w:hAnsi="Calibri"/>
      <w:sz w:val="22"/>
      <w:szCs w:val="22"/>
      <w:lang w:eastAsia="es-ES"/>
    </w:rPr>
  </w:style>
  <w:style w:type="paragraph" w:customStyle="1" w:styleId="rebeca">
    <w:name w:val="rebeca"/>
    <w:basedOn w:val="Ttulo2"/>
    <w:qFormat/>
    <w:rsid w:val="00EE7DFA"/>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EE7D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EE7DFA"/>
  </w:style>
  <w:style w:type="paragraph" w:customStyle="1" w:styleId="ListParagraphPHPDOCX">
    <w:name w:val="List Paragraph PHPDOCX"/>
    <w:basedOn w:val="Normal"/>
    <w:uiPriority w:val="34"/>
    <w:qFormat/>
    <w:rsid w:val="00EE7DFA"/>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EE7DFA"/>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EE7DFA"/>
    <w:rPr>
      <w:rFonts w:ascii="Cambria" w:eastAsia="Times New Roman" w:hAnsi="Cambria" w:cs="Times New Roman"/>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EE7DFA"/>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EE7DFA"/>
    <w:rPr>
      <w:rFonts w:ascii="Cambria" w:eastAsia="Times New Roman" w:hAnsi="Cambria" w:cs="Times New Roman"/>
      <w:i/>
      <w:iCs/>
      <w:color w:val="4F81BD"/>
      <w:spacing w:val="15"/>
      <w:sz w:val="24"/>
      <w:szCs w:val="24"/>
      <w:lang w:val="es-ES" w:eastAsia="es-ES"/>
    </w:rPr>
  </w:style>
  <w:style w:type="table" w:customStyle="1" w:styleId="NormalTablePHPDOCX">
    <w:name w:val="Normal Table PHPDOCX"/>
    <w:uiPriority w:val="99"/>
    <w:semiHidden/>
    <w:unhideWhenUsed/>
    <w:qFormat/>
    <w:rsid w:val="00EE7DFA"/>
    <w:pPr>
      <w:spacing w:after="0" w:line="240" w:lineRule="auto"/>
    </w:pPr>
    <w:rPr>
      <w:rFonts w:ascii="Times New Roman" w:eastAsia="Times New Roman" w:hAnsi="Times New Roman" w:cs="Times New Roman"/>
      <w:sz w:val="20"/>
      <w:szCs w:val="20"/>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EE7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EE7DFA"/>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EE7DFA"/>
    <w:rPr>
      <w:rFonts w:ascii="Arial" w:eastAsia="Times New Roman" w:hAnsi="Arial" w:cs="Times New Roman"/>
      <w:sz w:val="20"/>
      <w:szCs w:val="20"/>
      <w:lang w:val="es-ES" w:eastAsia="es-ES"/>
    </w:rPr>
  </w:style>
  <w:style w:type="character" w:customStyle="1" w:styleId="footnotereferencePHPDOCX">
    <w:name w:val="footnote reference PHPDOCX"/>
    <w:basedOn w:val="DefaultParagraphFontPHPDOCX"/>
    <w:uiPriority w:val="99"/>
    <w:semiHidden/>
    <w:unhideWhenUsed/>
    <w:rsid w:val="00EE7DFA"/>
    <w:rPr>
      <w:vertAlign w:val="superscript"/>
    </w:rPr>
  </w:style>
  <w:style w:type="paragraph" w:customStyle="1" w:styleId="endnotetextPHPDOCX">
    <w:name w:val="endnote text PHPDOCX"/>
    <w:basedOn w:val="Normal"/>
    <w:link w:val="endnotetextCarPHPDOCX"/>
    <w:uiPriority w:val="99"/>
    <w:semiHidden/>
    <w:unhideWhenUsed/>
    <w:rsid w:val="00EE7DFA"/>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EE7DFA"/>
    <w:rPr>
      <w:rFonts w:ascii="Arial" w:eastAsia="Times New Roman" w:hAnsi="Arial" w:cs="Times New Roman"/>
      <w:sz w:val="20"/>
      <w:szCs w:val="20"/>
      <w:lang w:val="es-ES" w:eastAsia="es-ES"/>
    </w:rPr>
  </w:style>
  <w:style w:type="character" w:customStyle="1" w:styleId="endnotereferencePHPDOCX">
    <w:name w:val="endnote reference PHPDOCX"/>
    <w:basedOn w:val="DefaultParagraphFontPHPDOCX"/>
    <w:uiPriority w:val="99"/>
    <w:semiHidden/>
    <w:unhideWhenUsed/>
    <w:rsid w:val="00EE7DFA"/>
    <w:rPr>
      <w:vertAlign w:val="superscript"/>
    </w:rPr>
  </w:style>
  <w:style w:type="paragraph" w:styleId="HTMLconformatoprevio">
    <w:name w:val="HTML Preformatted"/>
    <w:basedOn w:val="Normal"/>
    <w:link w:val="HTMLconformatoprevioCar"/>
    <w:rsid w:val="00EE7DFA"/>
    <w:rPr>
      <w:rFonts w:ascii="Consolas" w:hAnsi="Consolas"/>
      <w:sz w:val="24"/>
      <w:lang w:eastAsia="es-ES"/>
    </w:rPr>
  </w:style>
  <w:style w:type="character" w:customStyle="1" w:styleId="HTMLconformatoprevioCar">
    <w:name w:val="HTML con formato previo Car"/>
    <w:basedOn w:val="Fuentedeprrafopredeter"/>
    <w:link w:val="HTMLconformatoprevio"/>
    <w:rsid w:val="00EE7DFA"/>
    <w:rPr>
      <w:rFonts w:ascii="Consolas" w:eastAsia="Times New Roman" w:hAnsi="Consolas" w:cs="Times New Roman"/>
      <w:sz w:val="24"/>
      <w:szCs w:val="20"/>
      <w:lang w:val="es-ES" w:eastAsia="es-ES"/>
    </w:rPr>
  </w:style>
  <w:style w:type="paragraph" w:customStyle="1" w:styleId="1">
    <w:name w:val="1"/>
    <w:basedOn w:val="Normal"/>
    <w:next w:val="Puesto"/>
    <w:uiPriority w:val="99"/>
    <w:qFormat/>
    <w:rsid w:val="00EE7DFA"/>
    <w:pPr>
      <w:spacing w:before="240" w:after="60"/>
      <w:jc w:val="center"/>
      <w:outlineLvl w:val="0"/>
    </w:pPr>
    <w:rPr>
      <w:rFonts w:ascii="Calibri" w:eastAsia="Calibri" w:hAnsi="Calibri" w:cs="Arial"/>
      <w:b/>
      <w:bCs/>
      <w:kern w:val="28"/>
      <w:sz w:val="22"/>
      <w:szCs w:val="32"/>
      <w:lang w:val="es-BO"/>
    </w:rPr>
  </w:style>
  <w:style w:type="paragraph" w:customStyle="1" w:styleId="Sangra3detindependiente10">
    <w:name w:val="Sangría 3 de t.independiente1"/>
    <w:basedOn w:val="Normal"/>
    <w:rsid w:val="00EE7DFA"/>
    <w:pPr>
      <w:widowControl w:val="0"/>
      <w:ind w:left="709" w:hanging="709"/>
      <w:jc w:val="both"/>
    </w:pPr>
    <w:rPr>
      <w:sz w:val="24"/>
      <w:lang w:eastAsia="es-ES"/>
    </w:rPr>
  </w:style>
  <w:style w:type="numbering" w:customStyle="1" w:styleId="Sinlista11">
    <w:name w:val="Sin lista11"/>
    <w:next w:val="Sinlista"/>
    <w:uiPriority w:val="99"/>
    <w:semiHidden/>
    <w:rsid w:val="00EE7DFA"/>
  </w:style>
  <w:style w:type="paragraph" w:customStyle="1" w:styleId="BodyText23">
    <w:name w:val="Body Text 23"/>
    <w:basedOn w:val="Normal"/>
    <w:rsid w:val="00EE7DFA"/>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EE7DFA"/>
    <w:pPr>
      <w:widowControl w:val="0"/>
      <w:jc w:val="center"/>
    </w:pPr>
    <w:rPr>
      <w:rFonts w:ascii="Arial" w:hAnsi="Arial"/>
      <w:b/>
      <w:snapToGrid w:val="0"/>
      <w:sz w:val="16"/>
      <w:lang w:val="es-ES_tradnl" w:eastAsia="es-ES"/>
    </w:rPr>
  </w:style>
  <w:style w:type="paragraph" w:customStyle="1" w:styleId="CM37">
    <w:name w:val="CM37"/>
    <w:basedOn w:val="Normal"/>
    <w:next w:val="Normal"/>
    <w:rsid w:val="00EE7DFA"/>
    <w:pPr>
      <w:widowControl w:val="0"/>
      <w:autoSpaceDE w:val="0"/>
      <w:autoSpaceDN w:val="0"/>
      <w:adjustRightInd w:val="0"/>
      <w:spacing w:after="220"/>
    </w:pPr>
    <w:rPr>
      <w:rFonts w:ascii="MECOND+Verdana" w:hAnsi="MECOND+Verdana"/>
      <w:sz w:val="24"/>
      <w:szCs w:val="24"/>
      <w:lang w:eastAsia="es-ES"/>
    </w:rPr>
  </w:style>
  <w:style w:type="paragraph" w:customStyle="1" w:styleId="xl28">
    <w:name w:val="xl28"/>
    <w:basedOn w:val="Normal"/>
    <w:rsid w:val="00EE7DF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EE7DFA"/>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EE7DFA"/>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EE7D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EE7D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EE7DF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EE7DF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EE7DF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EE7DF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EE7DF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EE7DFA"/>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EE7DF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EE7DF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EE7DFA"/>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EE7DFA"/>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EE7DFA"/>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EE7DFA"/>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EE7DFA"/>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EE7DF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EE7DFA"/>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EE7DFA"/>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EE7DFA"/>
    <w:pPr>
      <w:tabs>
        <w:tab w:val="left" w:pos="709"/>
      </w:tabs>
      <w:ind w:left="709" w:hanging="709"/>
      <w:jc w:val="both"/>
    </w:pPr>
    <w:rPr>
      <w:sz w:val="24"/>
      <w:lang w:eastAsia="es-ES"/>
    </w:rPr>
  </w:style>
  <w:style w:type="paragraph" w:customStyle="1" w:styleId="Textoindependiente32">
    <w:name w:val="Texto independiente 32"/>
    <w:basedOn w:val="Normal"/>
    <w:rsid w:val="00EE7DFA"/>
    <w:pPr>
      <w:widowControl w:val="0"/>
      <w:jc w:val="both"/>
    </w:pPr>
    <w:rPr>
      <w:b/>
      <w:sz w:val="24"/>
      <w:lang w:eastAsia="es-ES"/>
    </w:rPr>
  </w:style>
  <w:style w:type="paragraph" w:customStyle="1" w:styleId="Head2">
    <w:name w:val="Head2"/>
    <w:basedOn w:val="Normal"/>
    <w:rsid w:val="00EE7DFA"/>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independiente2"/>
    <w:basedOn w:val="Normal"/>
    <w:rsid w:val="00EE7DFA"/>
    <w:pPr>
      <w:widowControl w:val="0"/>
      <w:ind w:left="709" w:hanging="709"/>
      <w:jc w:val="both"/>
    </w:pPr>
    <w:rPr>
      <w:sz w:val="24"/>
      <w:lang w:eastAsia="es-ES"/>
    </w:rPr>
  </w:style>
  <w:style w:type="character" w:customStyle="1" w:styleId="Ttulo4Car1">
    <w:name w:val="Título 4 Car1"/>
    <w:uiPriority w:val="9"/>
    <w:rsid w:val="00EE7DFA"/>
    <w:rPr>
      <w:rFonts w:cs="Arial"/>
      <w:bCs/>
      <w:iCs/>
      <w:szCs w:val="22"/>
      <w:lang w:val="es-ES" w:eastAsia="en-US"/>
    </w:rPr>
  </w:style>
  <w:style w:type="character" w:customStyle="1" w:styleId="TextonotapieCar1">
    <w:name w:val="Texto nota pie Car1"/>
    <w:uiPriority w:val="99"/>
    <w:rsid w:val="00EE7DFA"/>
    <w:rPr>
      <w:rFonts w:eastAsia="MS Mincho"/>
      <w:lang w:val="es-ES" w:eastAsia="es-ES"/>
    </w:rPr>
  </w:style>
  <w:style w:type="paragraph" w:customStyle="1" w:styleId="Default">
    <w:name w:val="Default"/>
    <w:rsid w:val="00EE7DFA"/>
    <w:pPr>
      <w:autoSpaceDE w:val="0"/>
      <w:autoSpaceDN w:val="0"/>
      <w:adjustRightInd w:val="0"/>
      <w:spacing w:after="0" w:line="240" w:lineRule="auto"/>
    </w:pPr>
    <w:rPr>
      <w:rFonts w:ascii="Verdana" w:eastAsia="Times New Roman" w:hAnsi="Verdana" w:cs="Verdana"/>
      <w:color w:val="000000"/>
      <w:sz w:val="24"/>
      <w:szCs w:val="24"/>
      <w:lang w:eastAsia="es-BO"/>
    </w:rPr>
  </w:style>
  <w:style w:type="character" w:customStyle="1" w:styleId="TtuloCar1">
    <w:name w:val="Título Car1"/>
    <w:uiPriority w:val="10"/>
    <w:rsid w:val="00EE7DFA"/>
    <w:rPr>
      <w:rFonts w:ascii="Cambria" w:eastAsia="Times New Roman" w:hAnsi="Cambria" w:cs="Times New Roman"/>
      <w:b/>
      <w:bCs/>
      <w:kern w:val="28"/>
      <w:sz w:val="32"/>
      <w:szCs w:val="32"/>
    </w:rPr>
  </w:style>
  <w:style w:type="numbering" w:customStyle="1" w:styleId="Sinlista2">
    <w:name w:val="Sin lista2"/>
    <w:next w:val="Sinlista"/>
    <w:uiPriority w:val="99"/>
    <w:semiHidden/>
    <w:unhideWhenUsed/>
    <w:rsid w:val="00EE7DFA"/>
  </w:style>
  <w:style w:type="table" w:customStyle="1" w:styleId="Tablaconcuadrcula11">
    <w:name w:val="Tabla con cuadrícula11"/>
    <w:basedOn w:val="Tablanormal"/>
    <w:next w:val="Tablaconcuadrcula"/>
    <w:uiPriority w:val="59"/>
    <w:rsid w:val="00EE7DFA"/>
    <w:pPr>
      <w:spacing w:after="0" w:line="240" w:lineRule="auto"/>
    </w:pPr>
    <w:rPr>
      <w:rFonts w:ascii="Calibri" w:eastAsia="Calibri" w:hAnsi="Calibri"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EE7DFA"/>
    <w:pPr>
      <w:spacing w:after="0" w:line="240" w:lineRule="auto"/>
    </w:pPr>
    <w:rPr>
      <w:rFonts w:ascii="Calibri" w:eastAsia="Calibri" w:hAnsi="Calibri"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EE7DFA"/>
    <w:pPr>
      <w:spacing w:after="0" w:line="240" w:lineRule="auto"/>
    </w:pPr>
    <w:rPr>
      <w:rFonts w:ascii="Calibri" w:eastAsia="Calibri" w:hAnsi="Calibri" w:cs="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Tabladecuadrcula3-nfasis1">
    <w:name w:val="Grid Table 3 Accent 1"/>
    <w:basedOn w:val="Tablanormal"/>
    <w:uiPriority w:val="48"/>
    <w:rsid w:val="00EE7DFA"/>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3-nfasis3">
    <w:name w:val="Grid Table 3 Accent 3"/>
    <w:basedOn w:val="Tablanormal"/>
    <w:uiPriority w:val="48"/>
    <w:rsid w:val="00EE7DFA"/>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tulo7Car1">
    <w:name w:val="Título 7 Car1"/>
    <w:basedOn w:val="Fuentedeprrafopredeter"/>
    <w:uiPriority w:val="9"/>
    <w:rsid w:val="00EE7DFA"/>
    <w:rPr>
      <w:rFonts w:ascii="Arial" w:hAnsi="Arial"/>
      <w:sz w:val="24"/>
      <w:lang w:val="es-MX"/>
    </w:rPr>
  </w:style>
  <w:style w:type="character" w:customStyle="1" w:styleId="TextonotaalfinalCar2">
    <w:name w:val="Texto nota al final Car2"/>
    <w:basedOn w:val="Fuentedeprrafopredeter"/>
    <w:semiHidden/>
    <w:rsid w:val="00EE7DFA"/>
    <w:rPr>
      <w:rFonts w:ascii="Arial" w:hAnsi="Arial"/>
    </w:rPr>
  </w:style>
  <w:style w:type="character" w:customStyle="1" w:styleId="Referenciaintensa1">
    <w:name w:val="Referencia intensa1"/>
    <w:basedOn w:val="Fuentedeprrafopredeter"/>
    <w:uiPriority w:val="32"/>
    <w:qFormat/>
    <w:rsid w:val="00EE7DFA"/>
    <w:rPr>
      <w:b/>
      <w:smallCaps/>
      <w:color w:val="C0504D"/>
      <w:spacing w:val="5"/>
      <w:u w:val="single"/>
    </w:rPr>
  </w:style>
  <w:style w:type="character" w:styleId="nfasis">
    <w:name w:val="Emphasis"/>
    <w:basedOn w:val="Fuentedeprrafopredeter"/>
    <w:uiPriority w:val="20"/>
    <w:qFormat/>
    <w:rsid w:val="00EE7DFA"/>
    <w:rPr>
      <w:i/>
    </w:rPr>
  </w:style>
  <w:style w:type="character" w:customStyle="1" w:styleId="Heading5Char">
    <w:name w:val="Heading 5 Char"/>
    <w:basedOn w:val="Fuentedeprrafopredeter"/>
    <w:uiPriority w:val="9"/>
    <w:rsid w:val="00EE7DFA"/>
    <w:rPr>
      <w:rFonts w:ascii="Cambria" w:eastAsia="Times New Roman" w:hAnsi="Cambria" w:cs="Times New Roman"/>
      <w:color w:val="243F60"/>
    </w:rPr>
  </w:style>
  <w:style w:type="paragraph" w:styleId="Saludo">
    <w:name w:val="Salutation"/>
    <w:basedOn w:val="Normal"/>
    <w:next w:val="Normal"/>
    <w:link w:val="SaludoCar"/>
    <w:uiPriority w:val="99"/>
    <w:rsid w:val="00EE7DFA"/>
    <w:rPr>
      <w:rFonts w:eastAsia="MS Mincho"/>
      <w:sz w:val="24"/>
      <w:lang w:eastAsia="es-ES"/>
    </w:rPr>
  </w:style>
  <w:style w:type="character" w:customStyle="1" w:styleId="SaludoCar">
    <w:name w:val="Saludo Car"/>
    <w:basedOn w:val="Fuentedeprrafopredeter"/>
    <w:link w:val="Saludo"/>
    <w:uiPriority w:val="99"/>
    <w:rsid w:val="00EE7DFA"/>
    <w:rPr>
      <w:rFonts w:ascii="Times New Roman" w:eastAsia="MS Mincho" w:hAnsi="Times New Roman" w:cs="Times New Roman"/>
      <w:sz w:val="24"/>
      <w:szCs w:val="20"/>
      <w:lang w:val="es-ES" w:eastAsia="es-ES"/>
    </w:rPr>
  </w:style>
  <w:style w:type="character" w:customStyle="1" w:styleId="TextosinformatoCar">
    <w:name w:val="Texto sin formato Car"/>
    <w:basedOn w:val="Fuentedeprrafopredeter"/>
    <w:link w:val="Textosinformato"/>
    <w:uiPriority w:val="99"/>
    <w:semiHidden/>
    <w:rsid w:val="00EE7DFA"/>
    <w:rPr>
      <w:rFonts w:ascii="Courier New" w:hAnsi="Courier New" w:cs="Courier New"/>
      <w:sz w:val="21"/>
    </w:rPr>
  </w:style>
  <w:style w:type="paragraph" w:styleId="Textosinformato">
    <w:name w:val="Plain Text"/>
    <w:basedOn w:val="Normal"/>
    <w:link w:val="TextosinformatoCar"/>
    <w:uiPriority w:val="99"/>
    <w:semiHidden/>
    <w:unhideWhenUsed/>
    <w:rsid w:val="00EE7DFA"/>
    <w:rPr>
      <w:rFonts w:ascii="Courier New" w:eastAsiaTheme="minorHAnsi" w:hAnsi="Courier New" w:cs="Courier New"/>
      <w:sz w:val="21"/>
      <w:szCs w:val="22"/>
      <w:lang w:val="es-BO"/>
    </w:rPr>
  </w:style>
  <w:style w:type="character" w:customStyle="1" w:styleId="TextosinformatoCar1">
    <w:name w:val="Texto sin formato Car1"/>
    <w:basedOn w:val="Fuentedeprrafopredeter"/>
    <w:semiHidden/>
    <w:rsid w:val="00EE7DFA"/>
    <w:rPr>
      <w:rFonts w:ascii="Consolas" w:eastAsia="Times New Roman" w:hAnsi="Consolas" w:cs="Times New Roman"/>
      <w:sz w:val="21"/>
      <w:szCs w:val="21"/>
      <w:lang w:val="es-ES"/>
    </w:rPr>
  </w:style>
  <w:style w:type="character" w:customStyle="1" w:styleId="Heading3Char">
    <w:name w:val="Heading 3 Char"/>
    <w:basedOn w:val="Fuentedeprrafopredeter"/>
    <w:uiPriority w:val="9"/>
    <w:rsid w:val="00EE7DFA"/>
    <w:rPr>
      <w:rFonts w:ascii="Cambria" w:eastAsia="Times New Roman" w:hAnsi="Cambria" w:cs="Times New Roman"/>
      <w:b/>
      <w:color w:val="4F81BD"/>
    </w:rPr>
  </w:style>
  <w:style w:type="character" w:customStyle="1" w:styleId="Heading8Char">
    <w:name w:val="Heading 8 Char"/>
    <w:basedOn w:val="Fuentedeprrafopredeter"/>
    <w:uiPriority w:val="9"/>
    <w:rsid w:val="00EE7DFA"/>
    <w:rPr>
      <w:rFonts w:ascii="Cambria" w:eastAsia="Times New Roman" w:hAnsi="Cambria" w:cs="Times New Roman"/>
      <w:color w:val="404040"/>
      <w:sz w:val="20"/>
    </w:rPr>
  </w:style>
  <w:style w:type="character" w:styleId="Ttulodellibro">
    <w:name w:val="Book Title"/>
    <w:basedOn w:val="Fuentedeprrafopredeter"/>
    <w:uiPriority w:val="33"/>
    <w:qFormat/>
    <w:rsid w:val="00EE7DFA"/>
    <w:rPr>
      <w:b/>
      <w:smallCaps/>
      <w:spacing w:val="5"/>
    </w:rPr>
  </w:style>
  <w:style w:type="paragraph" w:customStyle="1" w:styleId="Cita1">
    <w:name w:val="Cita1"/>
    <w:basedOn w:val="Normal"/>
    <w:next w:val="Normal"/>
    <w:uiPriority w:val="29"/>
    <w:qFormat/>
    <w:rsid w:val="00EE7DFA"/>
    <w:rPr>
      <w:rFonts w:eastAsia="MS Mincho"/>
      <w:i/>
      <w:color w:val="000000"/>
      <w:sz w:val="24"/>
      <w:lang w:eastAsia="es-ES"/>
    </w:rPr>
  </w:style>
  <w:style w:type="character" w:customStyle="1" w:styleId="CitaCar">
    <w:name w:val="Cita Car"/>
    <w:basedOn w:val="Fuentedeprrafopredeter"/>
    <w:link w:val="Cita"/>
    <w:uiPriority w:val="29"/>
    <w:rsid w:val="00EE7DFA"/>
    <w:rPr>
      <w:rFonts w:eastAsia="MS Mincho"/>
      <w:i/>
      <w:color w:val="000000"/>
      <w:sz w:val="24"/>
    </w:rPr>
  </w:style>
  <w:style w:type="character" w:customStyle="1" w:styleId="SubtitleChar">
    <w:name w:val="Subtitle Char"/>
    <w:basedOn w:val="Fuentedeprrafopredeter"/>
    <w:uiPriority w:val="11"/>
    <w:rsid w:val="00EE7DFA"/>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EE7DFA"/>
    <w:rPr>
      <w:smallCaps/>
      <w:color w:val="C0504D"/>
      <w:u w:val="single"/>
    </w:rPr>
  </w:style>
  <w:style w:type="character" w:customStyle="1" w:styleId="Heading2Char">
    <w:name w:val="Heading 2 Char"/>
    <w:basedOn w:val="Fuentedeprrafopredeter"/>
    <w:uiPriority w:val="9"/>
    <w:rsid w:val="00EE7DFA"/>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EE7DFA"/>
    <w:rPr>
      <w:b/>
      <w:i/>
      <w:color w:val="4F81BD"/>
    </w:rPr>
  </w:style>
  <w:style w:type="paragraph" w:customStyle="1" w:styleId="Citadestacada1">
    <w:name w:val="Cita destacada1"/>
    <w:basedOn w:val="Normal"/>
    <w:next w:val="Normal"/>
    <w:uiPriority w:val="30"/>
    <w:qFormat/>
    <w:rsid w:val="00EE7DFA"/>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EE7DFA"/>
    <w:rPr>
      <w:i/>
      <w:color w:val="808080"/>
    </w:rPr>
  </w:style>
  <w:style w:type="character" w:customStyle="1" w:styleId="AsuntodelcomentarioCar1">
    <w:name w:val="Asunto del comentario Car1"/>
    <w:basedOn w:val="TextocomentarioCar"/>
    <w:semiHidden/>
    <w:rsid w:val="00EE7DFA"/>
    <w:rPr>
      <w:rFonts w:ascii="Times New Roman" w:eastAsia="MS Mincho" w:hAnsi="Times New Roman" w:cs="Times New Roman"/>
      <w:b/>
      <w:bCs/>
      <w:sz w:val="20"/>
      <w:szCs w:val="20"/>
      <w:lang w:val="x-none" w:eastAsia="en-US"/>
    </w:rPr>
  </w:style>
  <w:style w:type="character" w:customStyle="1" w:styleId="Heading1Char">
    <w:name w:val="Heading 1 Char"/>
    <w:basedOn w:val="Fuentedeprrafopredeter"/>
    <w:uiPriority w:val="9"/>
    <w:rsid w:val="00EE7DFA"/>
    <w:rPr>
      <w:rFonts w:ascii="Cambria" w:eastAsia="Times New Roman" w:hAnsi="Cambria" w:cs="Times New Roman"/>
      <w:b/>
      <w:color w:val="365F91"/>
      <w:sz w:val="28"/>
    </w:rPr>
  </w:style>
  <w:style w:type="character" w:customStyle="1" w:styleId="TitleChar">
    <w:name w:val="Title Char"/>
    <w:basedOn w:val="Fuentedeprrafopredeter"/>
    <w:uiPriority w:val="10"/>
    <w:rsid w:val="00EE7DFA"/>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EE7DFA"/>
    <w:pPr>
      <w:ind w:left="2880"/>
    </w:pPr>
    <w:rPr>
      <w:rFonts w:ascii="Cambria" w:hAnsi="Cambria"/>
      <w:sz w:val="24"/>
      <w:lang w:eastAsia="es-ES"/>
    </w:rPr>
  </w:style>
  <w:style w:type="character" w:styleId="Textoennegrita">
    <w:name w:val="Strong"/>
    <w:basedOn w:val="Fuentedeprrafopredeter"/>
    <w:uiPriority w:val="22"/>
    <w:qFormat/>
    <w:rsid w:val="00EE7DFA"/>
    <w:rPr>
      <w:b/>
    </w:rPr>
  </w:style>
  <w:style w:type="paragraph" w:customStyle="1" w:styleId="Remitedesobre1">
    <w:name w:val="Remite de sobre1"/>
    <w:basedOn w:val="Normal"/>
    <w:next w:val="Remitedesobre"/>
    <w:uiPriority w:val="99"/>
    <w:unhideWhenUsed/>
    <w:rsid w:val="00EE7DFA"/>
    <w:rPr>
      <w:rFonts w:ascii="Cambria" w:hAnsi="Cambria"/>
      <w:lang w:eastAsia="es-ES"/>
    </w:rPr>
  </w:style>
  <w:style w:type="character" w:customStyle="1" w:styleId="nfasisintenso1">
    <w:name w:val="Énfasis intenso1"/>
    <w:basedOn w:val="Fuentedeprrafopredeter"/>
    <w:uiPriority w:val="21"/>
    <w:qFormat/>
    <w:rsid w:val="00EE7DFA"/>
    <w:rPr>
      <w:b/>
      <w:i/>
      <w:color w:val="4F81BD"/>
    </w:rPr>
  </w:style>
  <w:style w:type="character" w:customStyle="1" w:styleId="CitadestacadaCar1">
    <w:name w:val="Cita destacada Car1"/>
    <w:basedOn w:val="Fuentedeprrafopredeter"/>
    <w:uiPriority w:val="30"/>
    <w:rsid w:val="00EE7DFA"/>
    <w:rPr>
      <w:rFonts w:ascii="Arial" w:hAnsi="Arial"/>
      <w:i/>
      <w:iCs/>
      <w:color w:val="4F81BD"/>
      <w:sz w:val="24"/>
    </w:rPr>
  </w:style>
  <w:style w:type="character" w:styleId="Referenciaintensa">
    <w:name w:val="Intense Reference"/>
    <w:basedOn w:val="Fuentedeprrafopredeter"/>
    <w:uiPriority w:val="32"/>
    <w:qFormat/>
    <w:rsid w:val="00EE7DFA"/>
    <w:rPr>
      <w:b/>
      <w:bCs/>
      <w:smallCaps/>
      <w:color w:val="5B9BD5" w:themeColor="accent1"/>
      <w:spacing w:val="5"/>
    </w:rPr>
  </w:style>
  <w:style w:type="paragraph" w:styleId="Cita">
    <w:name w:val="Quote"/>
    <w:basedOn w:val="Normal"/>
    <w:next w:val="Normal"/>
    <w:link w:val="CitaCar"/>
    <w:uiPriority w:val="29"/>
    <w:qFormat/>
    <w:rsid w:val="00EE7DFA"/>
    <w:pPr>
      <w:spacing w:before="200" w:after="160"/>
      <w:ind w:left="864" w:right="864"/>
      <w:jc w:val="center"/>
    </w:pPr>
    <w:rPr>
      <w:rFonts w:asciiTheme="minorHAnsi" w:eastAsia="MS Mincho" w:hAnsiTheme="minorHAnsi" w:cstheme="minorBidi"/>
      <w:i/>
      <w:color w:val="000000"/>
      <w:sz w:val="24"/>
      <w:szCs w:val="22"/>
      <w:lang w:val="es-BO"/>
    </w:rPr>
  </w:style>
  <w:style w:type="character" w:customStyle="1" w:styleId="CitaCar1">
    <w:name w:val="Cita Car1"/>
    <w:basedOn w:val="Fuentedeprrafopredeter"/>
    <w:uiPriority w:val="29"/>
    <w:rsid w:val="00EE7DFA"/>
    <w:rPr>
      <w:rFonts w:ascii="Times New Roman" w:eastAsia="Times New Roman" w:hAnsi="Times New Roman" w:cs="Times New Roman"/>
      <w:i/>
      <w:iCs/>
      <w:color w:val="404040" w:themeColor="text1" w:themeTint="BF"/>
      <w:sz w:val="20"/>
      <w:szCs w:val="20"/>
      <w:lang w:val="es-ES"/>
    </w:rPr>
  </w:style>
  <w:style w:type="character" w:styleId="Referenciasutil">
    <w:name w:val="Subtle Reference"/>
    <w:basedOn w:val="Fuentedeprrafopredeter"/>
    <w:uiPriority w:val="31"/>
    <w:qFormat/>
    <w:rsid w:val="00EE7DFA"/>
    <w:rPr>
      <w:smallCaps/>
      <w:color w:val="5A5A5A" w:themeColor="text1" w:themeTint="A5"/>
    </w:rPr>
  </w:style>
  <w:style w:type="paragraph" w:styleId="Citadestacada">
    <w:name w:val="Intense Quote"/>
    <w:basedOn w:val="Normal"/>
    <w:next w:val="Normal"/>
    <w:link w:val="CitadestacadaCar"/>
    <w:uiPriority w:val="30"/>
    <w:qFormat/>
    <w:rsid w:val="00EE7DFA"/>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b/>
      <w:i/>
      <w:color w:val="4F81BD"/>
      <w:sz w:val="22"/>
      <w:szCs w:val="22"/>
      <w:lang w:val="es-BO"/>
    </w:rPr>
  </w:style>
  <w:style w:type="character" w:customStyle="1" w:styleId="CitadestacadaCar2">
    <w:name w:val="Cita destacada Car2"/>
    <w:basedOn w:val="Fuentedeprrafopredeter"/>
    <w:uiPriority w:val="30"/>
    <w:rsid w:val="00EE7DFA"/>
    <w:rPr>
      <w:rFonts w:ascii="Times New Roman" w:eastAsia="Times New Roman" w:hAnsi="Times New Roman" w:cs="Times New Roman"/>
      <w:i/>
      <w:iCs/>
      <w:color w:val="5B9BD5" w:themeColor="accent1"/>
      <w:sz w:val="20"/>
      <w:szCs w:val="20"/>
      <w:lang w:val="es-ES"/>
    </w:rPr>
  </w:style>
  <w:style w:type="character" w:styleId="nfasissutil">
    <w:name w:val="Subtle Emphasis"/>
    <w:basedOn w:val="Fuentedeprrafopredeter"/>
    <w:uiPriority w:val="19"/>
    <w:qFormat/>
    <w:rsid w:val="00EE7DFA"/>
    <w:rPr>
      <w:i/>
      <w:iCs/>
      <w:color w:val="404040" w:themeColor="text1" w:themeTint="BF"/>
    </w:rPr>
  </w:style>
  <w:style w:type="paragraph" w:styleId="Direccinsobre">
    <w:name w:val="envelope address"/>
    <w:basedOn w:val="Normal"/>
    <w:uiPriority w:val="99"/>
    <w:unhideWhenUsed/>
    <w:rsid w:val="00EE7DF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unhideWhenUsed/>
    <w:rsid w:val="00EE7DFA"/>
    <w:rPr>
      <w:rFonts w:asciiTheme="majorHAnsi" w:eastAsiaTheme="majorEastAsia" w:hAnsiTheme="majorHAnsi" w:cstheme="majorBidi"/>
    </w:rPr>
  </w:style>
  <w:style w:type="character" w:styleId="nfasisintenso">
    <w:name w:val="Intense Emphasis"/>
    <w:basedOn w:val="Fuentedeprrafopredeter"/>
    <w:uiPriority w:val="21"/>
    <w:qFormat/>
    <w:rsid w:val="00EE7DFA"/>
    <w:rPr>
      <w:i/>
      <w:iCs/>
      <w:color w:val="5B9BD5" w:themeColor="accent1"/>
    </w:rPr>
  </w:style>
  <w:style w:type="paragraph" w:customStyle="1" w:styleId="Textoindependiente33">
    <w:name w:val="Texto independiente 33"/>
    <w:basedOn w:val="Normal"/>
    <w:rsid w:val="00EE7DFA"/>
    <w:pPr>
      <w:suppressAutoHyphens/>
      <w:jc w:val="both"/>
    </w:pPr>
    <w:rPr>
      <w:rFonts w:ascii="Arial" w:hAnsi="Arial" w:cs="Arial"/>
      <w:sz w:val="18"/>
      <w:lang w:eastAsia="zh-CN"/>
    </w:rPr>
  </w:style>
  <w:style w:type="numbering" w:customStyle="1" w:styleId="Sinlista3">
    <w:name w:val="Sin lista3"/>
    <w:next w:val="Sinlista"/>
    <w:uiPriority w:val="99"/>
    <w:semiHidden/>
    <w:unhideWhenUsed/>
    <w:rsid w:val="00EE7DFA"/>
  </w:style>
  <w:style w:type="table" w:customStyle="1" w:styleId="Tablaconcuadrcula2">
    <w:name w:val="Tabla con cuadrícula2"/>
    <w:basedOn w:val="Tablanormal"/>
    <w:next w:val="Tablaconcuadrcula"/>
    <w:uiPriority w:val="39"/>
    <w:rsid w:val="00EE7D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EE7DFA"/>
  </w:style>
  <w:style w:type="numbering" w:customStyle="1" w:styleId="Sinlista4">
    <w:name w:val="Sin lista4"/>
    <w:next w:val="Sinlista"/>
    <w:uiPriority w:val="99"/>
    <w:semiHidden/>
    <w:unhideWhenUsed/>
    <w:rsid w:val="00EE7DFA"/>
  </w:style>
  <w:style w:type="numbering" w:customStyle="1" w:styleId="Sinlista5">
    <w:name w:val="Sin lista5"/>
    <w:next w:val="Sinlista"/>
    <w:uiPriority w:val="99"/>
    <w:semiHidden/>
    <w:unhideWhenUsed/>
    <w:rsid w:val="00EE7DFA"/>
  </w:style>
  <w:style w:type="table" w:customStyle="1" w:styleId="Tablaconcuadrcula3">
    <w:name w:val="Tabla con cuadrícula3"/>
    <w:basedOn w:val="Tablanormal"/>
    <w:next w:val="Tablaconcuadrcula"/>
    <w:uiPriority w:val="39"/>
    <w:rsid w:val="00EE7D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EE7DFA"/>
    <w:rPr>
      <w:rFonts w:ascii="Arial" w:hAnsi="Arial"/>
    </w:rPr>
  </w:style>
  <w:style w:type="character" w:customStyle="1" w:styleId="TextocomentarioCar1">
    <w:name w:val="Texto comentario Car1"/>
    <w:basedOn w:val="Fuentedeprrafopredeter"/>
    <w:uiPriority w:val="99"/>
    <w:semiHidden/>
    <w:rsid w:val="00EE7DFA"/>
    <w:rPr>
      <w:rFonts w:ascii="Arial" w:hAnsi="Arial"/>
    </w:rPr>
  </w:style>
  <w:style w:type="numbering" w:customStyle="1" w:styleId="Sinlista12">
    <w:name w:val="Sin lista12"/>
    <w:next w:val="Sinlista"/>
    <w:uiPriority w:val="99"/>
    <w:semiHidden/>
    <w:unhideWhenUsed/>
    <w:rsid w:val="00EE7DFA"/>
  </w:style>
  <w:style w:type="numbering" w:customStyle="1" w:styleId="Sinlista22">
    <w:name w:val="Sin lista22"/>
    <w:next w:val="Sinlista"/>
    <w:uiPriority w:val="99"/>
    <w:semiHidden/>
    <w:unhideWhenUsed/>
    <w:rsid w:val="00EE7DFA"/>
  </w:style>
  <w:style w:type="numbering" w:customStyle="1" w:styleId="Sinlista6">
    <w:name w:val="Sin lista6"/>
    <w:next w:val="Sinlista"/>
    <w:uiPriority w:val="99"/>
    <w:semiHidden/>
    <w:unhideWhenUsed/>
    <w:rsid w:val="00EE7DFA"/>
  </w:style>
  <w:style w:type="table" w:customStyle="1" w:styleId="Tablaconcuadrcula4">
    <w:name w:val="Tabla con cuadrícula4"/>
    <w:basedOn w:val="Tablanormal"/>
    <w:next w:val="Tablaconcuadrcula"/>
    <w:uiPriority w:val="39"/>
    <w:rsid w:val="00EE7D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EE7DFA"/>
  </w:style>
  <w:style w:type="numbering" w:customStyle="1" w:styleId="Sinlista23">
    <w:name w:val="Sin lista23"/>
    <w:next w:val="Sinlista"/>
    <w:uiPriority w:val="99"/>
    <w:semiHidden/>
    <w:unhideWhenUsed/>
    <w:rsid w:val="00EE7DFA"/>
  </w:style>
  <w:style w:type="numbering" w:customStyle="1" w:styleId="Sinlista7">
    <w:name w:val="Sin lista7"/>
    <w:next w:val="Sinlista"/>
    <w:uiPriority w:val="99"/>
    <w:semiHidden/>
    <w:unhideWhenUsed/>
    <w:rsid w:val="00EE7DFA"/>
  </w:style>
  <w:style w:type="table" w:styleId="Tabladelista2">
    <w:name w:val="List Table 2"/>
    <w:basedOn w:val="Tablanormal"/>
    <w:uiPriority w:val="47"/>
    <w:rsid w:val="00EE7DFA"/>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EE7DFA"/>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EE7DFA"/>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EE7DFA"/>
    <w:pPr>
      <w:spacing w:after="0" w:line="240" w:lineRule="auto"/>
    </w:pPr>
    <w:rPr>
      <w:rFonts w:ascii="Times New Roman" w:eastAsia="Times New Roman" w:hAnsi="Times New Roman" w:cs="Times New Roman"/>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OCBase">
    <w:name w:val="TOC Base"/>
    <w:basedOn w:val="Normal"/>
    <w:rsid w:val="00EE7DFA"/>
    <w:pPr>
      <w:tabs>
        <w:tab w:val="right" w:leader="dot" w:pos="6480"/>
      </w:tabs>
      <w:spacing w:after="240" w:line="240" w:lineRule="atLeast"/>
    </w:pPr>
    <w:rPr>
      <w:rFonts w:ascii="Franklin Gothic Book" w:hAnsi="Franklin Gothic Book"/>
      <w:b/>
      <w:spacing w:val="-5"/>
      <w:lang w:val="es-UY"/>
    </w:rPr>
  </w:style>
  <w:style w:type="paragraph" w:customStyle="1" w:styleId="Prrafodelista2">
    <w:name w:val="Párrafo de lista2"/>
    <w:basedOn w:val="Normal"/>
    <w:rsid w:val="00EE7DFA"/>
    <w:pPr>
      <w:ind w:left="720"/>
    </w:pPr>
  </w:style>
  <w:style w:type="paragraph" w:customStyle="1" w:styleId="FormularioDBC">
    <w:name w:val="Formulario DBC"/>
    <w:basedOn w:val="Normal"/>
    <w:qFormat/>
    <w:rsid w:val="00EE7DFA"/>
    <w:pPr>
      <w:jc w:val="center"/>
    </w:pPr>
    <w:rPr>
      <w:rFonts w:ascii="Verdana" w:hAnsi="Verdana" w:cs="Arial"/>
      <w:b/>
      <w:sz w:val="18"/>
      <w:szCs w:val="16"/>
      <w:lang w:eastAsia="es-ES"/>
    </w:rPr>
  </w:style>
  <w:style w:type="paragraph" w:customStyle="1" w:styleId="Textoindependiente35">
    <w:name w:val="Texto independiente 35"/>
    <w:basedOn w:val="Normal"/>
    <w:rsid w:val="00EE7DFA"/>
    <w:pPr>
      <w:tabs>
        <w:tab w:val="left" w:pos="-720"/>
      </w:tabs>
      <w:suppressAutoHyphens/>
      <w:jc w:val="both"/>
    </w:pPr>
    <w:rPr>
      <w:rFonts w:ascii="Arial" w:hAnsi="Arial"/>
      <w:spacing w:val="-2"/>
      <w:lang w:val="es-ES_tradnl" w:eastAsia="es-ES"/>
    </w:rPr>
  </w:style>
  <w:style w:type="paragraph" w:customStyle="1" w:styleId="SAUL">
    <w:name w:val="SAUL"/>
    <w:basedOn w:val="Normal"/>
    <w:qFormat/>
    <w:rsid w:val="00EE7DFA"/>
    <w:pPr>
      <w:numPr>
        <w:numId w:val="60"/>
      </w:numPr>
      <w:jc w:val="both"/>
    </w:pPr>
    <w:rPr>
      <w:rFonts w:ascii="Verdana" w:hAnsi="Verdana"/>
      <w:sz w:val="18"/>
      <w:szCs w:val="16"/>
      <w:lang w:eastAsia="es-ES"/>
    </w:rPr>
  </w:style>
  <w:style w:type="character" w:customStyle="1" w:styleId="EnlacedeInternet">
    <w:name w:val="Enlace de Internet"/>
    <w:basedOn w:val="Fuentedeprrafopredeter"/>
    <w:uiPriority w:val="99"/>
    <w:unhideWhenUsed/>
    <w:rsid w:val="00EE7DFA"/>
    <w:rPr>
      <w:color w:val="0563C1" w:themeColor="hyperlink"/>
      <w:u w:val="single"/>
    </w:rPr>
  </w:style>
  <w:style w:type="character" w:customStyle="1" w:styleId="TtuloCar2">
    <w:name w:val="Título Car2"/>
    <w:basedOn w:val="Fuentedeprrafopredeter"/>
    <w:uiPriority w:val="99"/>
    <w:rsid w:val="00EE7DFA"/>
    <w:rPr>
      <w:rFonts w:cs="Arial"/>
      <w:b/>
      <w:bCs/>
      <w:kern w:val="28"/>
      <w:szCs w:val="32"/>
      <w:lang w:val="es-ES" w:eastAsia="es-ES"/>
    </w:rPr>
  </w:style>
  <w:style w:type="character" w:customStyle="1" w:styleId="hgkelc">
    <w:name w:val="hgkelc"/>
    <w:basedOn w:val="Fuentedeprrafopredeter"/>
    <w:rsid w:val="00EE7DFA"/>
  </w:style>
  <w:style w:type="character" w:customStyle="1" w:styleId="cf01">
    <w:name w:val="cf01"/>
    <w:basedOn w:val="Fuentedeprrafopredeter"/>
    <w:rsid w:val="00EE7D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contreras@bcb.gob.bo" TargetMode="External"/><Relationship Id="rId18" Type="http://schemas.openxmlformats.org/officeDocument/2006/relationships/image" Target="media/image5.emf"/><Relationship Id="rId26" Type="http://schemas.openxmlformats.org/officeDocument/2006/relationships/image" Target="media/image13.jpeg"/><Relationship Id="rId39" Type="http://schemas.openxmlformats.org/officeDocument/2006/relationships/header" Target="header3.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bcb-gob-bo.zoom.us/j/84825876556?pwd=lLbzFKs0XdZdUhCLCT5LGAwRU9BSmw.1" TargetMode="External"/><Relationship Id="rId29" Type="http://schemas.openxmlformats.org/officeDocument/2006/relationships/image" Target="media/image16.png"/><Relationship Id="rId11" Type="http://schemas.openxmlformats.org/officeDocument/2006/relationships/hyperlink" Target="mailto:jheredia@bcb.gob.bo" TargetMode="External"/><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hyperlink" Target="https://bcb-gob-bo.zoom.us/j/84825876556?pwd=lLbzFKs0XdZdUhCLCT5LGAwRU9BSmw.1" TargetMode="External"/><Relationship Id="rId40" Type="http://schemas.openxmlformats.org/officeDocument/2006/relationships/header" Target="header4.xml"/><Relationship Id="rId45"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hyperlink" Target="https://bcb-gob-bo.zoom.us/j/81745842228?pwd=rirhfYzQzK2vLsiTIzVeaoP5Z5haU7.1" TargetMode="External"/><Relationship Id="rId23" Type="http://schemas.openxmlformats.org/officeDocument/2006/relationships/image" Target="media/image10.jpeg"/><Relationship Id="rId28" Type="http://schemas.openxmlformats.org/officeDocument/2006/relationships/image" Target="media/image15.emf"/><Relationship Id="rId36" Type="http://schemas.openxmlformats.org/officeDocument/2006/relationships/hyperlink" Target="mailto:jheredia@bcb.gob.bo" TargetMode="External"/><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jheredia@bcb.gob.bo" TargetMode="Externa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hyperlink" Target="mailto:econtreras@bcb.gob.bo" TargetMode="External"/><Relationship Id="rId43" Type="http://schemas.openxmlformats.org/officeDocument/2006/relationships/image" Target="media/image24.emf"/><Relationship Id="rId48" Type="http://schemas.openxmlformats.org/officeDocument/2006/relationships/image" Target="media/image29.emf"/><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bcb.gob.bo" TargetMode="External"/><Relationship Id="rId17" Type="http://schemas.openxmlformats.org/officeDocument/2006/relationships/image" Target="media/image4.emf"/><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header" Target="header2.xml"/><Relationship Id="rId46" Type="http://schemas.openxmlformats.org/officeDocument/2006/relationships/image" Target="media/image27.emf"/><Relationship Id="rId20" Type="http://schemas.openxmlformats.org/officeDocument/2006/relationships/image" Target="media/image7.emf"/><Relationship Id="rId41"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120</Pages>
  <Words>38443</Words>
  <Characters>211441</Characters>
  <Application>Microsoft Office Word</Application>
  <DocSecurity>0</DocSecurity>
  <Lines>1762</Lines>
  <Paragraphs>498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Contreras Mamani Edwin</dc:creator>
  <cp:keywords/>
  <dc:description/>
  <cp:lastModifiedBy>Contreras Mamani Edwin</cp:lastModifiedBy>
  <cp:revision>9</cp:revision>
  <cp:lastPrinted>2024-09-06T21:59:00Z</cp:lastPrinted>
  <dcterms:created xsi:type="dcterms:W3CDTF">2024-09-05T19:17:00Z</dcterms:created>
  <dcterms:modified xsi:type="dcterms:W3CDTF">2024-09-06T23:03:00Z</dcterms:modified>
</cp:coreProperties>
</file>