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FD5" w:rsidRDefault="00916FD5" w:rsidP="00916FD5">
      <w:pPr>
        <w:pStyle w:val="Ttulo10"/>
        <w:numPr>
          <w:ilvl w:val="0"/>
          <w:numId w:val="2"/>
        </w:numPr>
        <w:tabs>
          <w:tab w:val="left" w:pos="709"/>
        </w:tabs>
        <w:spacing w:before="0" w:after="0"/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bookmarkStart w:id="0" w:name="_Toc94725487"/>
      <w:r w:rsidRPr="000C6821">
        <w:rPr>
          <w:rFonts w:ascii="Verdana" w:hAnsi="Verdana"/>
          <w:sz w:val="18"/>
          <w:szCs w:val="18"/>
          <w:lang w:val="es-BO"/>
        </w:rPr>
        <w:t>DATOS GENERALES DEL PROCESO DE CONTRATACIÓN</w:t>
      </w:r>
      <w:bookmarkEnd w:id="0"/>
    </w:p>
    <w:p w:rsidR="00916FD5" w:rsidRPr="000C6821" w:rsidRDefault="00916FD5" w:rsidP="00916FD5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18"/>
          <w:szCs w:val="18"/>
          <w:lang w:val="es-BO"/>
        </w:rPr>
      </w:pPr>
      <w:bookmarkStart w:id="1" w:name="_GoBack"/>
      <w:bookmarkEnd w:id="1"/>
    </w:p>
    <w:p w:rsidR="00916FD5" w:rsidRPr="000C6821" w:rsidRDefault="00916FD5" w:rsidP="00916FD5">
      <w:pPr>
        <w:ind w:left="420"/>
        <w:rPr>
          <w:sz w:val="2"/>
          <w:szCs w:val="2"/>
          <w:lang w:val="es-BO"/>
        </w:rPr>
      </w:pPr>
    </w:p>
    <w:p w:rsidR="00916FD5" w:rsidRPr="000C6821" w:rsidRDefault="00916FD5" w:rsidP="00916FD5">
      <w:pPr>
        <w:numPr>
          <w:ilvl w:val="0"/>
          <w:numId w:val="1"/>
        </w:numPr>
        <w:rPr>
          <w:sz w:val="2"/>
          <w:szCs w:val="2"/>
          <w:lang w:val="es-BO"/>
        </w:rPr>
      </w:pPr>
    </w:p>
    <w:p w:rsidR="00916FD5" w:rsidRPr="000C6821" w:rsidRDefault="00916FD5" w:rsidP="00916FD5">
      <w:pPr>
        <w:numPr>
          <w:ilvl w:val="0"/>
          <w:numId w:val="1"/>
        </w:numPr>
        <w:rPr>
          <w:sz w:val="2"/>
          <w:szCs w:val="2"/>
          <w:lang w:val="es-BO"/>
        </w:rPr>
      </w:pPr>
    </w:p>
    <w:tbl>
      <w:tblPr>
        <w:tblStyle w:val="Tablaconcuadrcula"/>
        <w:tblW w:w="105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"/>
        <w:gridCol w:w="14"/>
        <w:gridCol w:w="12"/>
        <w:gridCol w:w="202"/>
        <w:gridCol w:w="53"/>
        <w:gridCol w:w="174"/>
        <w:gridCol w:w="80"/>
        <w:gridCol w:w="147"/>
        <w:gridCol w:w="107"/>
        <w:gridCol w:w="41"/>
        <w:gridCol w:w="79"/>
        <w:gridCol w:w="133"/>
        <w:gridCol w:w="131"/>
        <w:gridCol w:w="252"/>
        <w:gridCol w:w="384"/>
        <w:gridCol w:w="90"/>
        <w:gridCol w:w="135"/>
        <w:gridCol w:w="149"/>
        <w:gridCol w:w="139"/>
        <w:gridCol w:w="15"/>
        <w:gridCol w:w="82"/>
        <w:gridCol w:w="228"/>
        <w:gridCol w:w="44"/>
        <w:gridCol w:w="242"/>
        <w:gridCol w:w="6"/>
        <w:gridCol w:w="57"/>
        <w:gridCol w:w="268"/>
        <w:gridCol w:w="37"/>
        <w:gridCol w:w="288"/>
        <w:gridCol w:w="17"/>
        <w:gridCol w:w="74"/>
        <w:gridCol w:w="234"/>
        <w:gridCol w:w="67"/>
        <w:gridCol w:w="258"/>
        <w:gridCol w:w="11"/>
        <w:gridCol w:w="34"/>
        <w:gridCol w:w="220"/>
        <w:gridCol w:w="18"/>
        <w:gridCol w:w="8"/>
        <w:gridCol w:w="305"/>
        <w:gridCol w:w="20"/>
        <w:gridCol w:w="285"/>
        <w:gridCol w:w="40"/>
        <w:gridCol w:w="230"/>
        <w:gridCol w:w="59"/>
        <w:gridCol w:w="235"/>
        <w:gridCol w:w="19"/>
        <w:gridCol w:w="72"/>
        <w:gridCol w:w="181"/>
        <w:gridCol w:w="22"/>
        <w:gridCol w:w="232"/>
        <w:gridCol w:w="62"/>
        <w:gridCol w:w="192"/>
        <w:gridCol w:w="102"/>
        <w:gridCol w:w="152"/>
        <w:gridCol w:w="142"/>
        <w:gridCol w:w="112"/>
        <w:gridCol w:w="182"/>
        <w:gridCol w:w="72"/>
        <w:gridCol w:w="192"/>
        <w:gridCol w:w="97"/>
        <w:gridCol w:w="31"/>
        <w:gridCol w:w="172"/>
        <w:gridCol w:w="122"/>
        <w:gridCol w:w="183"/>
        <w:gridCol w:w="106"/>
        <w:gridCol w:w="194"/>
        <w:gridCol w:w="131"/>
        <w:gridCol w:w="174"/>
        <w:gridCol w:w="113"/>
        <w:gridCol w:w="155"/>
        <w:gridCol w:w="123"/>
        <w:gridCol w:w="134"/>
        <w:gridCol w:w="139"/>
        <w:gridCol w:w="111"/>
        <w:gridCol w:w="143"/>
        <w:gridCol w:w="84"/>
        <w:gridCol w:w="170"/>
        <w:gridCol w:w="57"/>
        <w:gridCol w:w="197"/>
        <w:gridCol w:w="15"/>
        <w:gridCol w:w="15"/>
        <w:gridCol w:w="227"/>
      </w:tblGrid>
      <w:tr w:rsidR="00916FD5" w:rsidRPr="000C6821" w:rsidTr="00DF2A4D">
        <w:trPr>
          <w:trHeight w:val="284"/>
          <w:jc w:val="center"/>
        </w:trPr>
        <w:tc>
          <w:tcPr>
            <w:tcW w:w="10559" w:type="dxa"/>
            <w:gridSpan w:val="83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916FD5" w:rsidRPr="000C6821" w:rsidRDefault="00916FD5" w:rsidP="00916FD5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DEL PROCESOS DE CONTRATACIÓN</w:t>
            </w:r>
          </w:p>
        </w:tc>
      </w:tr>
      <w:tr w:rsidR="00916FD5" w:rsidRPr="000C6821" w:rsidTr="00DF2A4D">
        <w:trPr>
          <w:jc w:val="center"/>
        </w:trPr>
        <w:tc>
          <w:tcPr>
            <w:tcW w:w="10559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CUCE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</w:t>
            </w:r>
          </w:p>
        </w:tc>
        <w:tc>
          <w:tcPr>
            <w:tcW w:w="2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9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5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2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83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Gestión</w:t>
            </w:r>
          </w:p>
        </w:tc>
        <w:tc>
          <w:tcPr>
            <w:tcW w:w="7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45"/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51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916FD5" w:rsidRPr="000C6821" w:rsidTr="00DF2A4D">
        <w:trPr>
          <w:trHeight w:val="45"/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Objeto de la contratación</w:t>
            </w:r>
          </w:p>
        </w:tc>
        <w:tc>
          <w:tcPr>
            <w:tcW w:w="8265" w:type="dxa"/>
            <w:gridSpan w:val="6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916FD5" w:rsidRDefault="00916FD5" w:rsidP="00DF2A4D">
            <w:pPr>
              <w:tabs>
                <w:tab w:val="left" w:pos="1634"/>
                <w:tab w:val="left" w:pos="4872"/>
              </w:tabs>
              <w:jc w:val="center"/>
              <w:rPr>
                <w:rFonts w:ascii="Arial" w:hAnsi="Arial" w:cs="Arial"/>
                <w:b/>
                <w:lang w:val="es-BO"/>
              </w:rPr>
            </w:pPr>
            <w:r w:rsidRPr="00916FD5">
              <w:rPr>
                <w:rFonts w:ascii="Arial" w:hAnsi="Arial" w:cs="Arial"/>
                <w:b/>
                <w:bCs/>
              </w:rPr>
              <w:t>PROVISION E INSTALACION DE ASCENSORES PARA LA MODERNIZACION DE LOS EQUIPOS DE ELEVACION DEL BCB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45"/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916FD5" w:rsidRPr="000C6821" w:rsidTr="00DF2A4D">
        <w:trPr>
          <w:trHeight w:val="45"/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Modalidad</w:t>
            </w:r>
          </w:p>
        </w:tc>
        <w:tc>
          <w:tcPr>
            <w:tcW w:w="21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Licitación Pública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4235" w:type="dxa"/>
            <w:gridSpan w:val="34"/>
            <w:tcBorders>
              <w:right w:val="single" w:sz="4" w:space="0" w:color="auto"/>
            </w:tcBorders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Código de la entidad para identificar al proceso</w:t>
            </w:r>
          </w:p>
        </w:tc>
        <w:tc>
          <w:tcPr>
            <w:tcW w:w="1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3D172A" w:rsidRDefault="00916FD5" w:rsidP="00DF2A4D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3D172A">
              <w:rPr>
                <w:rFonts w:ascii="Arial" w:hAnsi="Arial" w:cs="Arial"/>
                <w:sz w:val="14"/>
                <w:szCs w:val="14"/>
                <w:lang w:val="es-BO"/>
              </w:rPr>
              <w:t>LPN N° 006/2022-1C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45"/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Precio Referencial</w:t>
            </w:r>
          </w:p>
        </w:tc>
        <w:tc>
          <w:tcPr>
            <w:tcW w:w="8265" w:type="dxa"/>
            <w:gridSpan w:val="6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s-BO"/>
              </w:rPr>
              <w:t>Bs5.336.266,85 (Cinco millones trescientos treinta y seis mil doscientos sesenta y seis 85/100 Bolivianos)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8265" w:type="dxa"/>
            <w:gridSpan w:val="6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Plazo de Entrega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C810C0" w:rsidRDefault="00916FD5" w:rsidP="00DF2A4D">
            <w:pPr>
              <w:jc w:val="center"/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 w:rsidRPr="00C810C0">
              <w:rPr>
                <w:rFonts w:ascii="Arial" w:hAnsi="Arial" w:cs="Arial"/>
                <w:b/>
                <w:sz w:val="16"/>
                <w:szCs w:val="2"/>
                <w:lang w:val="es-BO"/>
              </w:rPr>
              <w:t>X</w:t>
            </w:r>
          </w:p>
        </w:tc>
        <w:tc>
          <w:tcPr>
            <w:tcW w:w="126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16FD5" w:rsidRPr="008C154C" w:rsidRDefault="00916FD5" w:rsidP="00DF2A4D">
            <w:pPr>
              <w:jc w:val="both"/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 w:rsidRPr="008C154C">
              <w:rPr>
                <w:rFonts w:ascii="Arial" w:hAnsi="Arial" w:cs="Arial"/>
                <w:b/>
                <w:sz w:val="16"/>
                <w:szCs w:val="16"/>
                <w:lang w:val="es-BO"/>
              </w:rPr>
              <w:t>Obligatorio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1555" w:type="dxa"/>
            <w:gridSpan w:val="13"/>
            <w:tcBorders>
              <w:lef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2"/>
                <w:lang w:val="es-BO"/>
              </w:rPr>
              <w:t>Referencial</w:t>
            </w:r>
          </w:p>
        </w:tc>
        <w:tc>
          <w:tcPr>
            <w:tcW w:w="2066" w:type="dxa"/>
            <w:gridSpan w:val="16"/>
            <w:tcBorders>
              <w:right w:val="single" w:sz="4" w:space="0" w:color="auto"/>
            </w:tcBorders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2"/>
                <w:lang w:val="es-BO"/>
              </w:rPr>
              <w:t>Plazo en días calendario</w:t>
            </w:r>
          </w:p>
        </w:tc>
        <w:tc>
          <w:tcPr>
            <w:tcW w:w="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601CAC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601CAC">
              <w:rPr>
                <w:rFonts w:ascii="Arial" w:hAnsi="Arial" w:cs="Arial"/>
                <w:sz w:val="16"/>
                <w:szCs w:val="2"/>
                <w:lang w:val="es-BO"/>
              </w:rPr>
              <w:t>450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Método de Selección y Adjudicación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8C154C" w:rsidRDefault="00916FD5" w:rsidP="00DF2A4D">
            <w:pPr>
              <w:jc w:val="center"/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2"/>
                <w:lang w:val="es-BO"/>
              </w:rPr>
              <w:t>X</w:t>
            </w:r>
          </w:p>
        </w:tc>
        <w:tc>
          <w:tcPr>
            <w:tcW w:w="2533" w:type="dxa"/>
            <w:gridSpan w:val="2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8C154C" w:rsidRDefault="00916FD5" w:rsidP="00DF2A4D">
            <w:pPr>
              <w:jc w:val="center"/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 w:rsidRPr="008C154C">
              <w:rPr>
                <w:rFonts w:ascii="Arial" w:hAnsi="Arial" w:cs="Arial"/>
                <w:b/>
                <w:sz w:val="16"/>
                <w:szCs w:val="16"/>
                <w:lang w:val="es-BO"/>
              </w:rPr>
              <w:t>Precio Evaluado más Bajo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680" w:type="dxa"/>
            <w:gridSpan w:val="21"/>
            <w:tcBorders>
              <w:lef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Calidad Propuesta Técnica y Costo</w:t>
            </w:r>
          </w:p>
        </w:tc>
        <w:tc>
          <w:tcPr>
            <w:tcW w:w="289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33" w:type="dxa"/>
            <w:gridSpan w:val="22"/>
            <w:tcBorders>
              <w:lef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Calidad</w:t>
            </w: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Tipo de Convocatoria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8C154C" w:rsidRDefault="00916FD5" w:rsidP="00DF2A4D">
            <w:pPr>
              <w:jc w:val="center"/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 w:val="16"/>
                <w:szCs w:val="2"/>
                <w:lang w:val="es-BO"/>
              </w:rPr>
              <w:t>X</w:t>
            </w:r>
          </w:p>
        </w:tc>
        <w:tc>
          <w:tcPr>
            <w:tcW w:w="3654" w:type="dxa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:rsidR="00916FD5" w:rsidRPr="008C154C" w:rsidRDefault="00916FD5" w:rsidP="00DF2A4D">
            <w:pPr>
              <w:rPr>
                <w:rFonts w:ascii="Arial" w:hAnsi="Arial" w:cs="Arial"/>
                <w:b/>
                <w:sz w:val="16"/>
                <w:szCs w:val="2"/>
                <w:lang w:val="es-BO"/>
              </w:rPr>
            </w:pPr>
            <w:r w:rsidRPr="008C154C">
              <w:rPr>
                <w:rFonts w:ascii="Arial" w:hAnsi="Arial" w:cs="Arial"/>
                <w:b/>
                <w:sz w:val="16"/>
                <w:szCs w:val="16"/>
                <w:lang w:val="es-BO"/>
              </w:rPr>
              <w:t>Convocatoria Pública Nacional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082" w:type="dxa"/>
            <w:gridSpan w:val="23"/>
            <w:tcBorders>
              <w:lef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Convocatoria Pública Internacional</w:t>
            </w: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0"/>
                <w:szCs w:val="10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33" w:type="dxa"/>
            <w:gridSpan w:val="21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3005" w:type="dxa"/>
            <w:gridSpan w:val="23"/>
            <w:tcBorders>
              <w:left w:val="nil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8" w:type="dxa"/>
            <w:gridSpan w:val="2"/>
            <w:tcBorders>
              <w:left w:val="nil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Forma de Adjudicación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80DF1" w:rsidRDefault="00916FD5" w:rsidP="00DF2A4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780DF1">
              <w:rPr>
                <w:rFonts w:ascii="Arial" w:hAnsi="Arial" w:cs="Arial"/>
                <w:b/>
                <w:sz w:val="16"/>
                <w:szCs w:val="16"/>
                <w:lang w:val="es-BO"/>
              </w:rPr>
              <w:t>X</w:t>
            </w:r>
          </w:p>
        </w:tc>
        <w:tc>
          <w:tcPr>
            <w:tcW w:w="1592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D5" w:rsidRPr="00780DF1" w:rsidRDefault="00916FD5" w:rsidP="00DF2A4D">
            <w:pPr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780DF1">
              <w:rPr>
                <w:rFonts w:ascii="Arial" w:hAnsi="Arial" w:cs="Arial"/>
                <w:b/>
                <w:sz w:val="16"/>
                <w:szCs w:val="16"/>
                <w:lang w:val="es-BO"/>
              </w:rPr>
              <w:t>Por el Total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80DF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84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D5" w:rsidRPr="00780DF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80DF1">
              <w:rPr>
                <w:rFonts w:ascii="Arial" w:hAnsi="Arial" w:cs="Arial"/>
                <w:sz w:val="16"/>
                <w:szCs w:val="16"/>
                <w:lang w:val="es-BO"/>
              </w:rPr>
              <w:t>Por Ítems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80DF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dxa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6FD5" w:rsidRPr="00780DF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80DF1">
              <w:rPr>
                <w:rFonts w:ascii="Arial" w:hAnsi="Arial" w:cs="Arial"/>
                <w:sz w:val="16"/>
                <w:szCs w:val="16"/>
                <w:lang w:val="es-BO"/>
              </w:rPr>
              <w:t>Por Lotes</w:t>
            </w:r>
          </w:p>
        </w:tc>
        <w:tc>
          <w:tcPr>
            <w:tcW w:w="325" w:type="dxa"/>
            <w:gridSpan w:val="3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25" w:type="dxa"/>
            <w:gridSpan w:val="2"/>
            <w:tcBorders>
              <w:left w:val="nil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8" w:type="dxa"/>
            <w:gridSpan w:val="2"/>
            <w:tcBorders>
              <w:left w:val="nil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780DF1" w:rsidRDefault="00916FD5" w:rsidP="00DF2A4D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31" w:type="dxa"/>
            <w:gridSpan w:val="3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left w:val="nil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left w:val="nil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Señalar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 presupuesto a aplicar 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para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la contratación 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del bien</w:t>
            </w: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780DF1" w:rsidRDefault="00916FD5" w:rsidP="00DF2A4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780DF1">
              <w:rPr>
                <w:rFonts w:ascii="Arial" w:hAnsi="Arial" w:cs="Arial"/>
                <w:b/>
                <w:sz w:val="16"/>
                <w:szCs w:val="16"/>
                <w:lang w:val="es-BO"/>
              </w:rPr>
              <w:t>X</w:t>
            </w:r>
          </w:p>
        </w:tc>
        <w:tc>
          <w:tcPr>
            <w:tcW w:w="7498" w:type="dxa"/>
            <w:gridSpan w:val="59"/>
            <w:tcBorders>
              <w:left w:val="single" w:sz="4" w:space="0" w:color="auto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780DF1">
              <w:rPr>
                <w:rFonts w:ascii="Arial" w:hAnsi="Arial" w:cs="Arial"/>
                <w:b/>
                <w:sz w:val="16"/>
                <w:szCs w:val="16"/>
                <w:lang w:val="es-BO"/>
              </w:rPr>
              <w:t>Presupuesto de la gestión en curso</w:t>
            </w:r>
          </w:p>
        </w:tc>
        <w:tc>
          <w:tcPr>
            <w:tcW w:w="254" w:type="dxa"/>
            <w:gridSpan w:val="2"/>
          </w:tcPr>
          <w:p w:rsidR="00916FD5" w:rsidRPr="0061069D" w:rsidRDefault="00916FD5" w:rsidP="00DF2A4D">
            <w:pPr>
              <w:rPr>
                <w:rFonts w:ascii="Arial" w:hAnsi="Arial" w:cs="Arial"/>
                <w:sz w:val="16"/>
                <w:szCs w:val="16"/>
                <w:highlight w:val="yellow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780DF1" w:rsidRDefault="00916FD5" w:rsidP="00DF2A4D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6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31" w:type="dxa"/>
            <w:gridSpan w:val="3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shd w:val="clear" w:color="auto" w:fill="auto"/>
          </w:tcPr>
          <w:p w:rsidR="00916FD5" w:rsidRPr="0061069D" w:rsidRDefault="00916FD5" w:rsidP="00DF2A4D">
            <w:pPr>
              <w:rPr>
                <w:rFonts w:ascii="Arial" w:hAnsi="Arial" w:cs="Arial"/>
                <w:sz w:val="8"/>
                <w:szCs w:val="8"/>
                <w:highlight w:val="yellow"/>
                <w:lang w:val="es-BO"/>
              </w:rPr>
            </w:pPr>
          </w:p>
        </w:tc>
        <w:tc>
          <w:tcPr>
            <w:tcW w:w="325" w:type="dxa"/>
            <w:gridSpan w:val="2"/>
            <w:tcBorders>
              <w:left w:val="nil"/>
            </w:tcBorders>
            <w:shd w:val="clear" w:color="auto" w:fill="auto"/>
          </w:tcPr>
          <w:p w:rsidR="00916FD5" w:rsidRPr="0061069D" w:rsidRDefault="00916FD5" w:rsidP="00DF2A4D">
            <w:pPr>
              <w:rPr>
                <w:rFonts w:ascii="Arial" w:hAnsi="Arial" w:cs="Arial"/>
                <w:sz w:val="8"/>
                <w:szCs w:val="8"/>
                <w:highlight w:val="yellow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916FD5" w:rsidRPr="0061069D" w:rsidRDefault="00916FD5" w:rsidP="00DF2A4D">
            <w:pPr>
              <w:rPr>
                <w:rFonts w:ascii="Arial" w:hAnsi="Arial" w:cs="Arial"/>
                <w:sz w:val="8"/>
                <w:szCs w:val="8"/>
                <w:highlight w:val="yellow"/>
                <w:lang w:val="es-BO"/>
              </w:rPr>
            </w:pPr>
          </w:p>
        </w:tc>
        <w:tc>
          <w:tcPr>
            <w:tcW w:w="278" w:type="dxa"/>
            <w:gridSpan w:val="2"/>
            <w:tcBorders>
              <w:left w:val="nil"/>
            </w:tcBorders>
          </w:tcPr>
          <w:p w:rsidR="00916FD5" w:rsidRPr="0061069D" w:rsidRDefault="00916FD5" w:rsidP="00DF2A4D">
            <w:pPr>
              <w:rPr>
                <w:rFonts w:ascii="Arial" w:hAnsi="Arial" w:cs="Arial"/>
                <w:sz w:val="8"/>
                <w:szCs w:val="8"/>
                <w:highlight w:val="yellow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916FD5" w:rsidRPr="0061069D" w:rsidRDefault="00916FD5" w:rsidP="00DF2A4D">
            <w:pPr>
              <w:rPr>
                <w:rFonts w:ascii="Arial" w:hAnsi="Arial" w:cs="Arial"/>
                <w:sz w:val="8"/>
                <w:szCs w:val="8"/>
                <w:highlight w:val="yellow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61069D" w:rsidRDefault="00916FD5" w:rsidP="00DF2A4D">
            <w:pPr>
              <w:rPr>
                <w:rFonts w:ascii="Arial" w:hAnsi="Arial" w:cs="Arial"/>
                <w:sz w:val="8"/>
                <w:szCs w:val="8"/>
                <w:highlight w:val="yellow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61069D" w:rsidRDefault="00916FD5" w:rsidP="00DF2A4D">
            <w:pPr>
              <w:rPr>
                <w:rFonts w:ascii="Arial" w:hAnsi="Arial" w:cs="Arial"/>
                <w:sz w:val="8"/>
                <w:szCs w:val="8"/>
                <w:highlight w:val="yellow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61069D" w:rsidRDefault="00916FD5" w:rsidP="00DF2A4D">
            <w:pPr>
              <w:rPr>
                <w:rFonts w:ascii="Arial" w:hAnsi="Arial" w:cs="Arial"/>
                <w:sz w:val="8"/>
                <w:szCs w:val="8"/>
                <w:highlight w:val="yellow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780DF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752" w:type="dxa"/>
            <w:gridSpan w:val="61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80DF1">
              <w:rPr>
                <w:rFonts w:ascii="Arial" w:hAnsi="Arial" w:cs="Arial"/>
                <w:sz w:val="16"/>
                <w:szCs w:val="16"/>
                <w:lang w:val="es-BO"/>
              </w:rPr>
              <w:t xml:space="preserve">Presupuesto de la próxima gestión para bienes recurrentes </w:t>
            </w:r>
            <w:r w:rsidRPr="00780DF1">
              <w:rPr>
                <w:rFonts w:ascii="Arial" w:hAnsi="Arial" w:cs="Arial"/>
                <w:sz w:val="14"/>
                <w:szCs w:val="16"/>
                <w:lang w:val="es-BO"/>
              </w:rPr>
              <w:t>(el proceso llegará hasta la adjudicación y la suscripción del contrato está sujeta a la aprobación del presupuesto de la siguiente gestión)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6FD5" w:rsidRPr="00780DF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752" w:type="dxa"/>
            <w:gridSpan w:val="61"/>
            <w:vMerge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780DF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752" w:type="dxa"/>
            <w:gridSpan w:val="61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16FD5" w:rsidRPr="00780DF1" w:rsidRDefault="00916FD5" w:rsidP="00DF2A4D">
            <w:pPr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80DF1">
              <w:rPr>
                <w:rFonts w:ascii="Arial" w:hAnsi="Arial" w:cs="Arial"/>
                <w:sz w:val="16"/>
                <w:szCs w:val="16"/>
                <w:lang w:val="es-BO"/>
              </w:rPr>
              <w:t xml:space="preserve">Presupuesto de la próxima gestión </w:t>
            </w:r>
            <w:r w:rsidRPr="00780DF1">
              <w:rPr>
                <w:rFonts w:ascii="Arial" w:hAnsi="Arial" w:cs="Arial"/>
                <w:sz w:val="14"/>
                <w:szCs w:val="14"/>
                <w:lang w:val="es-BO"/>
              </w:rPr>
              <w:t>(el proceso se iniciará una vez publicada la Ley del Presupuesto General del Estado de la siguiente gestión)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752" w:type="dxa"/>
            <w:gridSpan w:val="61"/>
            <w:vMerge/>
            <w:tcBorders>
              <w:left w:val="nil"/>
            </w:tcBorders>
            <w:shd w:val="clear" w:color="auto" w:fill="auto"/>
          </w:tcPr>
          <w:p w:rsidR="00916FD5" w:rsidRPr="00780DF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shd w:val="clear" w:color="auto" w:fill="auto"/>
            <w:vAlign w:val="center"/>
          </w:tcPr>
          <w:p w:rsidR="00916FD5" w:rsidRPr="00780DF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538" w:type="dxa"/>
            <w:gridSpan w:val="45"/>
            <w:shd w:val="clear" w:color="auto" w:fill="auto"/>
          </w:tcPr>
          <w:p w:rsidR="00916FD5" w:rsidRPr="00780DF1" w:rsidRDefault="00916FD5" w:rsidP="00DF2A4D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1925" w:type="dxa"/>
            <w:gridSpan w:val="14"/>
            <w:tcBorders>
              <w:lef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Organismos Financiadores</w:t>
            </w:r>
          </w:p>
        </w:tc>
        <w:tc>
          <w:tcPr>
            <w:tcW w:w="513" w:type="dxa"/>
            <w:gridSpan w:val="4"/>
            <w:vMerge w:val="restart"/>
            <w:vAlign w:val="center"/>
          </w:tcPr>
          <w:p w:rsidR="00916FD5" w:rsidRPr="00780DF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80DF1">
              <w:rPr>
                <w:rFonts w:ascii="Arial" w:hAnsi="Arial" w:cs="Arial"/>
                <w:sz w:val="12"/>
                <w:szCs w:val="16"/>
                <w:lang w:val="es-BO"/>
              </w:rPr>
              <w:t>#</w:t>
            </w:r>
          </w:p>
        </w:tc>
        <w:tc>
          <w:tcPr>
            <w:tcW w:w="5538" w:type="dxa"/>
            <w:gridSpan w:val="45"/>
            <w:vMerge w:val="restart"/>
          </w:tcPr>
          <w:p w:rsidR="00916FD5" w:rsidRPr="00780DF1" w:rsidRDefault="00916FD5" w:rsidP="00DF2A4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780DF1">
              <w:rPr>
                <w:rFonts w:ascii="Arial" w:hAnsi="Arial" w:cs="Arial"/>
                <w:sz w:val="16"/>
                <w:szCs w:val="16"/>
                <w:lang w:val="es-BO"/>
              </w:rPr>
              <w:t>Nombre del Organismo Financiador</w:t>
            </w:r>
          </w:p>
          <w:p w:rsidR="00916FD5" w:rsidRPr="00780DF1" w:rsidRDefault="00916FD5" w:rsidP="00DF2A4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780DF1">
              <w:rPr>
                <w:rFonts w:ascii="Arial" w:hAnsi="Arial" w:cs="Arial"/>
                <w:sz w:val="14"/>
                <w:szCs w:val="16"/>
                <w:lang w:val="es-BO"/>
              </w:rPr>
              <w:t>(de acuerdo al clasificador vigente)</w:t>
            </w:r>
          </w:p>
        </w:tc>
        <w:tc>
          <w:tcPr>
            <w:tcW w:w="289" w:type="dxa"/>
            <w:gridSpan w:val="2"/>
            <w:vMerge w:val="restart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925" w:type="dxa"/>
            <w:gridSpan w:val="14"/>
            <w:vMerge w:val="restart"/>
            <w:tcBorders>
              <w:left w:val="nil"/>
            </w:tcBorders>
            <w:vAlign w:val="center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% de Financiamiento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60"/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vMerge/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5538" w:type="dxa"/>
            <w:gridSpan w:val="45"/>
            <w:vMerge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89" w:type="dxa"/>
            <w:gridSpan w:val="2"/>
            <w:vMerge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925" w:type="dxa"/>
            <w:gridSpan w:val="14"/>
            <w:vMerge/>
            <w:tcBorders>
              <w:left w:val="nil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sz w:val="12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2"/>
                <w:szCs w:val="16"/>
                <w:lang w:val="es-BO"/>
              </w:rPr>
              <w:t>1</w:t>
            </w:r>
          </w:p>
        </w:tc>
        <w:tc>
          <w:tcPr>
            <w:tcW w:w="5538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Recursos Propios</w:t>
            </w: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100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  <w:shd w:val="clear" w:color="auto" w:fill="auto"/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916FD5" w:rsidRPr="000C6821" w:rsidTr="00DF2A4D">
        <w:trPr>
          <w:trHeight w:val="284"/>
          <w:jc w:val="center"/>
        </w:trPr>
        <w:tc>
          <w:tcPr>
            <w:tcW w:w="10559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916FD5" w:rsidRPr="000C6821" w:rsidRDefault="00916FD5" w:rsidP="00916FD5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GENERALES DE LA ENTIDAD CONVOCANTE</w:t>
            </w: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Nombre de la Entidad</w:t>
            </w:r>
          </w:p>
        </w:tc>
        <w:tc>
          <w:tcPr>
            <w:tcW w:w="7757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Banco Central de Bolivia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Domicilio</w:t>
            </w:r>
          </w:p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>(fijado para el proceso de contratación)</w:t>
            </w:r>
          </w:p>
        </w:tc>
        <w:tc>
          <w:tcPr>
            <w:tcW w:w="513" w:type="dxa"/>
            <w:gridSpan w:val="4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2" w:type="dxa"/>
            <w:gridSpan w:val="13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Ciudad</w:t>
            </w: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84" w:type="dxa"/>
            <w:gridSpan w:val="13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Zona</w:t>
            </w:r>
          </w:p>
        </w:tc>
        <w:tc>
          <w:tcPr>
            <w:tcW w:w="253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844" w:type="dxa"/>
            <w:gridSpan w:val="29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Dirección</w:t>
            </w: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  <w:tcBorders>
              <w:righ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 Paz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Central</w:t>
            </w:r>
          </w:p>
        </w:tc>
        <w:tc>
          <w:tcPr>
            <w:tcW w:w="2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84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351D48">
              <w:rPr>
                <w:rFonts w:ascii="Arial" w:hAnsi="Arial" w:cs="Arial"/>
                <w:sz w:val="16"/>
                <w:szCs w:val="16"/>
              </w:rPr>
              <w:t>Calle Ayacucho esquina Mercado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513" w:type="dxa"/>
            <w:gridSpan w:val="4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1058" w:type="dxa"/>
            <w:gridSpan w:val="10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Teléfono</w:t>
            </w:r>
          </w:p>
        </w:tc>
        <w:tc>
          <w:tcPr>
            <w:tcW w:w="285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Default="00916FD5" w:rsidP="00DF2A4D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2409090 Internos:</w:t>
            </w:r>
          </w:p>
          <w:p w:rsidR="00916FD5" w:rsidRDefault="00916FD5" w:rsidP="00DF2A4D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4722 (Consultas Administrativas)</w:t>
            </w:r>
          </w:p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4710 (Consultas Técnicas)</w:t>
            </w:r>
          </w:p>
        </w:tc>
        <w:tc>
          <w:tcPr>
            <w:tcW w:w="301" w:type="dxa"/>
            <w:gridSpan w:val="2"/>
            <w:tcBorders>
              <w:left w:val="single" w:sz="4" w:space="0" w:color="auto"/>
            </w:tcBorders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549" w:type="dxa"/>
            <w:gridSpan w:val="6"/>
            <w:tcBorders>
              <w:left w:val="nil"/>
              <w:righ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Fax</w:t>
            </w:r>
          </w:p>
        </w:tc>
        <w:tc>
          <w:tcPr>
            <w:tcW w:w="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</w:rPr>
              <w:t>2664790</w:t>
            </w:r>
          </w:p>
        </w:tc>
        <w:tc>
          <w:tcPr>
            <w:tcW w:w="326" w:type="dxa"/>
            <w:gridSpan w:val="3"/>
            <w:tcBorders>
              <w:lef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197" w:type="dxa"/>
            <w:gridSpan w:val="9"/>
            <w:tcBorders>
              <w:righ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Correo Electrónico</w:t>
            </w:r>
          </w:p>
        </w:tc>
        <w:tc>
          <w:tcPr>
            <w:tcW w:w="282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8C154C" w:rsidRDefault="00916FD5" w:rsidP="00DF2A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Style w:val="Hipervnculo"/>
                <w:rFonts w:ascii="Arial" w:hAnsi="Arial" w:cs="Arial"/>
                <w:sz w:val="16"/>
                <w:szCs w:val="16"/>
              </w:rPr>
              <w:t>osilva</w:t>
            </w:r>
            <w:hyperlink r:id="rId5" w:history="1">
              <w:r w:rsidRPr="008C154C">
                <w:rPr>
                  <w:rStyle w:val="Hipervnculo"/>
                  <w:rFonts w:ascii="Arial" w:hAnsi="Arial" w:cs="Arial"/>
                  <w:sz w:val="16"/>
                  <w:szCs w:val="16"/>
                </w:rPr>
                <w:t>@bcb.gob.bo</w:t>
              </w:r>
            </w:hyperlink>
            <w:r w:rsidRPr="008C154C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</w:p>
          <w:p w:rsidR="00916FD5" w:rsidRPr="008C154C" w:rsidRDefault="00916FD5" w:rsidP="00DF2A4D">
            <w:pPr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8C154C">
              <w:rPr>
                <w:rFonts w:ascii="Arial" w:hAnsi="Arial" w:cs="Arial"/>
                <w:sz w:val="16"/>
                <w:szCs w:val="16"/>
                <w:lang w:val="pt-BR"/>
              </w:rPr>
              <w:t>(Consultas Administrativas)</w:t>
            </w:r>
          </w:p>
          <w:p w:rsidR="00916FD5" w:rsidRPr="008C154C" w:rsidRDefault="00916FD5" w:rsidP="00DF2A4D">
            <w:pPr>
              <w:rPr>
                <w:rStyle w:val="Hipervnculo"/>
                <w:rFonts w:ascii="Arial" w:hAnsi="Arial" w:cs="Arial"/>
                <w:sz w:val="16"/>
                <w:szCs w:val="16"/>
              </w:rPr>
            </w:pPr>
            <w:hyperlink r:id="rId6" w:history="1">
              <w:r w:rsidRPr="00B3106D">
                <w:rPr>
                  <w:rStyle w:val="Hipervnculo"/>
                  <w:rFonts w:ascii="Arial" w:hAnsi="Arial" w:cs="Arial"/>
                  <w:sz w:val="16"/>
                  <w:szCs w:val="16"/>
                </w:rPr>
                <w:t>rpari@bcb.gob.bo</w:t>
              </w:r>
            </w:hyperlink>
            <w:r w:rsidRPr="008C154C">
              <w:rPr>
                <w:rStyle w:val="Hipervnculo"/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8C154C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8C154C">
              <w:rPr>
                <w:rFonts w:ascii="Arial" w:hAnsi="Arial" w:cs="Arial"/>
                <w:sz w:val="16"/>
                <w:szCs w:val="16"/>
                <w:lang w:val="en-US"/>
              </w:rPr>
              <w:t>Consultas</w:t>
            </w:r>
            <w:proofErr w:type="spellEnd"/>
            <w:r w:rsidRPr="008C154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C154C">
              <w:rPr>
                <w:rFonts w:ascii="Arial" w:hAnsi="Arial" w:cs="Arial"/>
                <w:sz w:val="16"/>
                <w:szCs w:val="16"/>
                <w:lang w:val="en-US"/>
              </w:rPr>
              <w:t>Técnicas</w:t>
            </w:r>
            <w:proofErr w:type="spellEnd"/>
            <w:r w:rsidRPr="008C154C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16FD5" w:rsidRPr="000C6821" w:rsidTr="00DF2A4D">
        <w:trPr>
          <w:trHeight w:val="174"/>
          <w:jc w:val="center"/>
        </w:trPr>
        <w:tc>
          <w:tcPr>
            <w:tcW w:w="2550" w:type="dxa"/>
            <w:gridSpan w:val="19"/>
            <w:vMerge w:val="restart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A13669" w:rsidRDefault="00916FD5" w:rsidP="00DF2A4D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Cuenta Corriente Fiscal para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d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epósito por concepto de Garantía de Seriedad de Propuesta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550" w:type="dxa"/>
            <w:gridSpan w:val="19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37" w:type="dxa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Default="00916FD5" w:rsidP="00DF2A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Número de Cuenta: </w:t>
            </w:r>
            <w:r w:rsidRPr="005913B4">
              <w:rPr>
                <w:rFonts w:ascii="Arial" w:hAnsi="Arial" w:cs="Arial"/>
                <w:sz w:val="16"/>
              </w:rPr>
              <w:t>10000041173216</w:t>
            </w:r>
          </w:p>
          <w:p w:rsidR="00916FD5" w:rsidRDefault="00916FD5" w:rsidP="00DF2A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Banco: Banco Unión S.A.</w:t>
            </w:r>
          </w:p>
          <w:p w:rsidR="00916FD5" w:rsidRDefault="00916FD5" w:rsidP="00DF2A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Titular: Tesoro General de la Nación</w:t>
            </w:r>
          </w:p>
          <w:p w:rsidR="00916FD5" w:rsidRPr="000C6821" w:rsidRDefault="00916FD5" w:rsidP="00DF2A4D">
            <w:pPr>
              <w:tabs>
                <w:tab w:val="center" w:pos="1685"/>
                <w:tab w:val="right" w:pos="3370"/>
              </w:tabs>
              <w:rPr>
                <w:rFonts w:ascii="Arial" w:hAnsi="Arial" w:cs="Arial"/>
                <w:sz w:val="8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>Moneda: Bolivianos</w:t>
            </w:r>
            <w:r>
              <w:rPr>
                <w:rFonts w:ascii="Arial" w:hAnsi="Arial" w:cs="Arial"/>
                <w:sz w:val="22"/>
                <w:szCs w:val="2"/>
                <w:lang w:val="es-BO"/>
              </w:rPr>
              <w:tab/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550" w:type="dxa"/>
            <w:gridSpan w:val="19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37" w:type="dxa"/>
            <w:gridSpan w:val="3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550" w:type="dxa"/>
            <w:gridSpan w:val="19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37" w:type="dxa"/>
            <w:gridSpan w:val="3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550" w:type="dxa"/>
            <w:gridSpan w:val="19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916FD5" w:rsidRPr="000C6821" w:rsidRDefault="00916FD5" w:rsidP="00DF2A4D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916FD5" w:rsidRPr="000C6821" w:rsidTr="00DF2A4D">
        <w:trPr>
          <w:trHeight w:val="284"/>
          <w:jc w:val="center"/>
        </w:trPr>
        <w:tc>
          <w:tcPr>
            <w:tcW w:w="10559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916FD5" w:rsidRPr="000C6821" w:rsidRDefault="00916FD5" w:rsidP="00916FD5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PERSONAL DE LA ENTIDAD</w:t>
            </w: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591" w:type="dxa"/>
            <w:gridSpan w:val="14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Paterno</w:t>
            </w: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Nombre(s)</w:t>
            </w: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3492" w:type="dxa"/>
            <w:gridSpan w:val="27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Máxima Autoridad Ejecutiva (MAE)</w:t>
            </w:r>
          </w:p>
        </w:tc>
        <w:tc>
          <w:tcPr>
            <w:tcW w:w="159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Rojas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s-BO"/>
              </w:rPr>
              <w:t>Ulo</w:t>
            </w:r>
            <w:proofErr w:type="spellEnd"/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Roger Edwin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Presidente del BCB 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119"/>
          <w:jc w:val="center"/>
        </w:trPr>
        <w:tc>
          <w:tcPr>
            <w:tcW w:w="3167" w:type="dxa"/>
            <w:gridSpan w:val="25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  <w:p w:rsidR="00916FD5" w:rsidRPr="000C6821" w:rsidRDefault="00916FD5" w:rsidP="00DF2A4D">
            <w:pPr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nil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  <w:left w:val="nil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3492" w:type="dxa"/>
            <w:gridSpan w:val="27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Responsable del Proceso de Contratación (RPC)</w:t>
            </w:r>
          </w:p>
        </w:tc>
        <w:tc>
          <w:tcPr>
            <w:tcW w:w="1591" w:type="dxa"/>
            <w:gridSpan w:val="14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 xml:space="preserve">Apellido </w:t>
            </w:r>
            <w:r w:rsidRPr="000C6821">
              <w:rPr>
                <w:i/>
                <w:sz w:val="10"/>
                <w:szCs w:val="10"/>
                <w:lang w:val="es-BO"/>
              </w:rPr>
              <w:t>Paterno</w:t>
            </w: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 xml:space="preserve">Apellido </w:t>
            </w:r>
            <w:r w:rsidRPr="000C6821">
              <w:rPr>
                <w:i/>
                <w:sz w:val="10"/>
                <w:szCs w:val="10"/>
                <w:lang w:val="es-BO"/>
              </w:rPr>
              <w:t>Materno</w:t>
            </w: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Nombre(s)</w:t>
            </w: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Cargo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3492" w:type="dxa"/>
            <w:gridSpan w:val="27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Ticona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Chique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Ruben Gonzalo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351D48">
              <w:rPr>
                <w:rFonts w:ascii="Arial" w:hAnsi="Arial" w:cs="Arial"/>
                <w:sz w:val="16"/>
                <w:szCs w:val="16"/>
              </w:rPr>
              <w:t>Gerente General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513" w:type="dxa"/>
            <w:gridSpan w:val="4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92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591" w:type="dxa"/>
            <w:gridSpan w:val="14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Paterno</w:t>
            </w: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Nombre(s)</w:t>
            </w: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bottom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3492" w:type="dxa"/>
            <w:gridSpan w:val="27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Encargado de atender consultas</w:t>
            </w:r>
          </w:p>
        </w:tc>
        <w:tc>
          <w:tcPr>
            <w:tcW w:w="1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Silva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Velarde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Oscar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Profesional en compras y contrataciones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3492" w:type="dxa"/>
            <w:gridSpan w:val="27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5F79FE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5F79FE">
              <w:rPr>
                <w:rFonts w:ascii="Arial" w:hAnsi="Arial" w:cs="Arial"/>
                <w:sz w:val="16"/>
                <w:szCs w:val="16"/>
                <w:lang w:val="es-BO"/>
              </w:rPr>
              <w:t>Pari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5F79FE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5F79FE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5F79FE">
              <w:rPr>
                <w:rFonts w:ascii="Arial" w:hAnsi="Arial" w:cs="Arial"/>
                <w:sz w:val="16"/>
                <w:szCs w:val="16"/>
                <w:lang w:val="es-BO"/>
              </w:rPr>
              <w:t>Apaza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5F79FE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5F79FE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5F79FE">
              <w:rPr>
                <w:rFonts w:ascii="Arial" w:hAnsi="Arial" w:cs="Arial"/>
                <w:sz w:val="16"/>
                <w:szCs w:val="16"/>
                <w:lang w:val="es-BO"/>
              </w:rPr>
              <w:t>Richard</w:t>
            </w:r>
          </w:p>
        </w:tc>
        <w:tc>
          <w:tcPr>
            <w:tcW w:w="3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5F79FE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5F79FE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5F79FE">
              <w:rPr>
                <w:rFonts w:ascii="Arial" w:hAnsi="Arial" w:cs="Arial"/>
                <w:sz w:val="16"/>
                <w:szCs w:val="16"/>
                <w:lang w:val="es-BO"/>
              </w:rPr>
              <w:t>Profesional en Mantenimiento de Ascensores</w:t>
            </w:r>
          </w:p>
        </w:tc>
        <w:tc>
          <w:tcPr>
            <w:tcW w:w="257" w:type="dxa"/>
            <w:gridSpan w:val="3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jc w:val="center"/>
        </w:trPr>
        <w:tc>
          <w:tcPr>
            <w:tcW w:w="2037" w:type="dxa"/>
            <w:gridSpan w:val="15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916FD5" w:rsidRPr="000C6821" w:rsidTr="00DF2A4D">
        <w:trPr>
          <w:trHeight w:val="567"/>
          <w:jc w:val="center"/>
        </w:trPr>
        <w:tc>
          <w:tcPr>
            <w:tcW w:w="10559" w:type="dxa"/>
            <w:gridSpan w:val="83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916FD5" w:rsidRPr="005F79FE" w:rsidRDefault="00916FD5" w:rsidP="00DF2A4D">
            <w:pPr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</w:p>
          <w:p w:rsidR="00916FD5" w:rsidRPr="000C6821" w:rsidRDefault="00916FD5" w:rsidP="00916FD5">
            <w:pPr>
              <w:pStyle w:val="Prrafodelista"/>
              <w:numPr>
                <w:ilvl w:val="0"/>
                <w:numId w:val="3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 xml:space="preserve">SERVIDORES PÚBLICOS QUE OCUPAN CARGOS EJECUTIVOS HASTA EL TERCER NIVEL JERÁRQUICO DE LA ESTRUCTURA ORGÁNICA </w:t>
            </w:r>
          </w:p>
        </w:tc>
      </w:tr>
      <w:tr w:rsidR="00916FD5" w:rsidRPr="000C6821" w:rsidTr="00DF2A4D">
        <w:trPr>
          <w:jc w:val="center"/>
        </w:trPr>
        <w:tc>
          <w:tcPr>
            <w:tcW w:w="254" w:type="dxa"/>
            <w:gridSpan w:val="3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gridSpan w:val="2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53" w:type="dxa"/>
            <w:gridSpan w:val="3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383" w:type="dxa"/>
            <w:gridSpan w:val="2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384" w:type="dxa"/>
            <w:vAlign w:val="center"/>
          </w:tcPr>
          <w:p w:rsidR="00916FD5" w:rsidRPr="000C6821" w:rsidRDefault="00916FD5" w:rsidP="00DF2A4D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513" w:type="dxa"/>
            <w:gridSpan w:val="4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2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1" w:type="dxa"/>
            <w:gridSpan w:val="5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3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3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9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5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7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gridSpan w:val="2"/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7" w:type="dxa"/>
            <w:gridSpan w:val="3"/>
            <w:tcBorders>
              <w:right w:val="single" w:sz="12" w:space="0" w:color="1F4E79" w:themeColor="accent1" w:themeShade="80"/>
            </w:tcBorders>
          </w:tcPr>
          <w:p w:rsidR="00916FD5" w:rsidRPr="000C6821" w:rsidRDefault="00916FD5" w:rsidP="00DF2A4D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916FD5" w:rsidRPr="0016655D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16655D" w:rsidRDefault="00916FD5" w:rsidP="00DF2A4D">
            <w:pPr>
              <w:jc w:val="right"/>
              <w:rPr>
                <w:rFonts w:ascii="Arial" w:hAnsi="Arial" w:cs="Arial"/>
                <w:b/>
                <w:sz w:val="12"/>
                <w:szCs w:val="10"/>
              </w:rPr>
            </w:pPr>
            <w:bookmarkStart w:id="2" w:name="_Toc94725488"/>
          </w:p>
        </w:tc>
        <w:tc>
          <w:tcPr>
            <w:tcW w:w="2020" w:type="dxa"/>
            <w:gridSpan w:val="15"/>
            <w:tcBorders>
              <w:bottom w:val="single" w:sz="4" w:space="0" w:color="auto"/>
            </w:tcBorders>
            <w:vAlign w:val="center"/>
          </w:tcPr>
          <w:p w:rsidR="00916FD5" w:rsidRPr="0016655D" w:rsidRDefault="00916FD5" w:rsidP="00DF2A4D">
            <w:pPr>
              <w:jc w:val="center"/>
              <w:rPr>
                <w:rFonts w:ascii="Arial" w:hAnsi="Arial" w:cs="Arial"/>
                <w:b/>
                <w:sz w:val="12"/>
                <w:szCs w:val="10"/>
              </w:rPr>
            </w:pPr>
            <w:r w:rsidRPr="0016655D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916FD5" w:rsidRPr="0016655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bottom w:val="single" w:sz="4" w:space="0" w:color="auto"/>
            </w:tcBorders>
          </w:tcPr>
          <w:p w:rsidR="00916FD5" w:rsidRPr="0016655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16655D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16655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bottom w:val="single" w:sz="4" w:space="0" w:color="auto"/>
            </w:tcBorders>
          </w:tcPr>
          <w:p w:rsidR="00916FD5" w:rsidRPr="0016655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16655D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16655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bottom w:val="single" w:sz="4" w:space="0" w:color="auto"/>
            </w:tcBorders>
          </w:tcPr>
          <w:p w:rsidR="00916FD5" w:rsidRPr="0016655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16655D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16655D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587D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587D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Rojas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s-BO"/>
              </w:rPr>
              <w:t>Ulo</w:t>
            </w:r>
            <w:proofErr w:type="spellEnd"/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Roger Edwin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Presidente del BCB 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587D" w:rsidRDefault="00916FD5" w:rsidP="00DF2A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587D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587D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587D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587D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87D">
              <w:rPr>
                <w:rFonts w:ascii="Arial" w:hAnsi="Arial" w:cs="Arial"/>
                <w:sz w:val="16"/>
                <w:szCs w:val="16"/>
              </w:rPr>
              <w:t>Herbas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87D">
              <w:rPr>
                <w:rFonts w:ascii="Arial" w:hAnsi="Arial" w:cs="Arial"/>
                <w:sz w:val="16"/>
                <w:szCs w:val="16"/>
              </w:rPr>
              <w:t>Camacho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87D">
              <w:rPr>
                <w:rFonts w:ascii="Arial" w:hAnsi="Arial" w:cs="Arial"/>
                <w:sz w:val="16"/>
                <w:szCs w:val="16"/>
              </w:rPr>
              <w:t>Gabriel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87D">
              <w:rPr>
                <w:rFonts w:ascii="Arial" w:hAnsi="Arial" w:cs="Arial"/>
                <w:sz w:val="16"/>
                <w:szCs w:val="16"/>
              </w:rPr>
              <w:t xml:space="preserve">Director </w:t>
            </w:r>
            <w:proofErr w:type="spellStart"/>
            <w:r w:rsidRPr="0074587D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587D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587D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587D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Pino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Guzman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Gumercindo</w:t>
            </w:r>
            <w:proofErr w:type="spellEnd"/>
            <w:r w:rsidRPr="00746A9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Hector</w:t>
            </w:r>
            <w:proofErr w:type="spellEnd"/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Director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Perez Cueto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Eulert</w:t>
            </w:r>
            <w:proofErr w:type="spellEnd"/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Diego Alejandro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Director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Ticona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Chique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Ruben Gonzalo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General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Cerezo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Aguirre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Sergio Marcelo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Asesor de Política Económica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Mayta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Espinoza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María Luz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Gerente de Auditoria Interna 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Perez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Armata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Pavel Alex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Administración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Zambrana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Morales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Makerlin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Nathaly</w:t>
            </w:r>
            <w:proofErr w:type="spellEnd"/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Asuntos Legales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Colque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Soldado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Rolando Sergio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Gerencia de Entidades Financieras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Valle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Rojas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Adriana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Dennise</w:t>
            </w:r>
            <w:proofErr w:type="spellEnd"/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Operaciones Internacionales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Alcon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Ezequiel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Edwin Irineo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 xml:space="preserve">Gerente de Recursos Humanos </w:t>
            </w:r>
            <w:proofErr w:type="spellStart"/>
            <w:r w:rsidRPr="00746A91"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Lupe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Copatiti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Alfredo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Sistemas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Callisaya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Ávila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Sergio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Operaciones Monetarias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a.i.</w:t>
            </w:r>
            <w:proofErr w:type="spellEnd"/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Paterno</w:t>
            </w:r>
          </w:p>
        </w:tc>
        <w:tc>
          <w:tcPr>
            <w:tcW w:w="303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Apellido Materno</w:t>
            </w:r>
          </w:p>
        </w:tc>
        <w:tc>
          <w:tcPr>
            <w:tcW w:w="254" w:type="dxa"/>
            <w:gridSpan w:val="2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Nombre(s)</w:t>
            </w:r>
          </w:p>
        </w:tc>
        <w:tc>
          <w:tcPr>
            <w:tcW w:w="320" w:type="dxa"/>
            <w:gridSpan w:val="3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2"/>
                <w:szCs w:val="10"/>
              </w:rPr>
            </w:pPr>
            <w:r w:rsidRPr="00746A91">
              <w:rPr>
                <w:i/>
                <w:sz w:val="12"/>
                <w:szCs w:val="10"/>
              </w:rPr>
              <w:t>Cargo</w:t>
            </w:r>
          </w:p>
        </w:tc>
        <w:tc>
          <w:tcPr>
            <w:tcW w:w="242" w:type="dxa"/>
            <w:gridSpan w:val="2"/>
            <w:tcBorders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12"/>
                <w:szCs w:val="10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42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Soruco </w:t>
            </w:r>
          </w:p>
        </w:tc>
        <w:tc>
          <w:tcPr>
            <w:tcW w:w="3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Carballo</w:t>
            </w:r>
          </w:p>
        </w:tc>
        <w:tc>
          <w:tcPr>
            <w:tcW w:w="2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Claudia Fabiola</w:t>
            </w:r>
          </w:p>
        </w:tc>
        <w:tc>
          <w:tcPr>
            <w:tcW w:w="32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6A91">
              <w:rPr>
                <w:rFonts w:ascii="Arial" w:hAnsi="Arial" w:cs="Arial"/>
                <w:sz w:val="16"/>
                <w:szCs w:val="16"/>
              </w:rPr>
              <w:t>Gerente de Tesorería</w:t>
            </w:r>
          </w:p>
        </w:tc>
        <w:tc>
          <w:tcPr>
            <w:tcW w:w="242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6FD5" w:rsidRPr="00746A91" w:rsidTr="00DF2A4D">
        <w:trPr>
          <w:jc w:val="center"/>
        </w:trPr>
        <w:tc>
          <w:tcPr>
            <w:tcW w:w="228" w:type="dxa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8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  <w:vAlign w:val="center"/>
          </w:tcPr>
          <w:p w:rsidR="00916FD5" w:rsidRPr="00746A91" w:rsidRDefault="00916FD5" w:rsidP="00DF2A4D">
            <w:pPr>
              <w:jc w:val="righ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78" w:type="dxa"/>
            <w:gridSpan w:val="6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8" w:type="dxa"/>
            <w:gridSpan w:val="2"/>
            <w:tcBorders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13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0" w:type="dxa"/>
            <w:gridSpan w:val="3"/>
            <w:tcBorders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2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gridSpan w:val="3"/>
            <w:tcBorders>
              <w:top w:val="single" w:sz="4" w:space="0" w:color="auto"/>
              <w:bottom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7" w:type="dxa"/>
            <w:tcBorders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:rsidR="00916FD5" w:rsidRPr="00746A91" w:rsidRDefault="00916FD5" w:rsidP="00DF2A4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916FD5" w:rsidRDefault="00916FD5" w:rsidP="00916FD5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18"/>
          <w:szCs w:val="18"/>
          <w:lang w:val="es-BO"/>
        </w:rPr>
      </w:pPr>
    </w:p>
    <w:p w:rsidR="00916FD5" w:rsidRDefault="00916FD5" w:rsidP="00916FD5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18"/>
          <w:szCs w:val="18"/>
          <w:lang w:val="es-BO"/>
        </w:rPr>
      </w:pPr>
    </w:p>
    <w:p w:rsidR="00916FD5" w:rsidRDefault="00916FD5" w:rsidP="00916FD5">
      <w:pPr>
        <w:rPr>
          <w:rFonts w:ascii="Verdana" w:hAnsi="Verdana"/>
          <w:b/>
          <w:bCs/>
          <w:kern w:val="28"/>
          <w:sz w:val="18"/>
          <w:szCs w:val="18"/>
          <w:lang w:val="es-BO" w:eastAsia="x-none"/>
        </w:rPr>
      </w:pPr>
      <w:r>
        <w:rPr>
          <w:rFonts w:ascii="Verdana" w:hAnsi="Verdana"/>
          <w:sz w:val="18"/>
          <w:szCs w:val="18"/>
          <w:lang w:val="es-BO"/>
        </w:rPr>
        <w:br w:type="page"/>
      </w:r>
    </w:p>
    <w:p w:rsidR="00916FD5" w:rsidRPr="001D65A6" w:rsidRDefault="00916FD5" w:rsidP="00916FD5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2"/>
          <w:szCs w:val="18"/>
          <w:lang w:val="es-BO"/>
        </w:rPr>
      </w:pPr>
    </w:p>
    <w:p w:rsidR="00916FD5" w:rsidRPr="000C6821" w:rsidRDefault="00916FD5" w:rsidP="00916FD5">
      <w:pPr>
        <w:pStyle w:val="Ttulo10"/>
        <w:numPr>
          <w:ilvl w:val="0"/>
          <w:numId w:val="2"/>
        </w:numPr>
        <w:tabs>
          <w:tab w:val="left" w:pos="709"/>
        </w:tabs>
        <w:spacing w:before="0" w:after="0"/>
        <w:ind w:left="709" w:hanging="709"/>
        <w:jc w:val="left"/>
        <w:rPr>
          <w:rFonts w:ascii="Verdana" w:hAnsi="Verdana"/>
          <w:sz w:val="18"/>
          <w:szCs w:val="18"/>
          <w:lang w:val="es-BO"/>
        </w:rPr>
      </w:pPr>
      <w:r w:rsidRPr="000C6821">
        <w:rPr>
          <w:rFonts w:ascii="Verdana" w:hAnsi="Verdana"/>
          <w:sz w:val="18"/>
          <w:szCs w:val="18"/>
          <w:lang w:val="es-BO"/>
        </w:rPr>
        <w:t>CRONOGRAMA DE PLAZOS DEL PROCESO DE CONTRATACIÓN</w:t>
      </w:r>
      <w:bookmarkEnd w:id="2"/>
    </w:p>
    <w:p w:rsidR="00916FD5" w:rsidRPr="000C6821" w:rsidRDefault="00916FD5" w:rsidP="00916FD5">
      <w:pPr>
        <w:rPr>
          <w:rFonts w:ascii="Verdana" w:hAnsi="Verdana" w:cs="Arial"/>
          <w:b/>
          <w:sz w:val="16"/>
          <w:szCs w:val="16"/>
          <w:lang w:val="es-BO"/>
        </w:rPr>
      </w:pPr>
    </w:p>
    <w:p w:rsidR="00916FD5" w:rsidRPr="000C6821" w:rsidRDefault="00916FD5" w:rsidP="00916FD5">
      <w:pPr>
        <w:ind w:firstLine="709"/>
        <w:rPr>
          <w:rFonts w:ascii="Verdana" w:hAnsi="Verdana" w:cs="Arial"/>
          <w:sz w:val="18"/>
          <w:szCs w:val="18"/>
          <w:lang w:val="es-BO"/>
        </w:rPr>
      </w:pPr>
      <w:r w:rsidRPr="000C6821">
        <w:rPr>
          <w:rFonts w:ascii="Verdana" w:hAnsi="Verdana" w:cs="Arial"/>
          <w:sz w:val="18"/>
          <w:szCs w:val="18"/>
          <w:lang w:val="es-BO"/>
        </w:rPr>
        <w:t xml:space="preserve">El proceso de contratación </w:t>
      </w:r>
      <w:r>
        <w:rPr>
          <w:rFonts w:ascii="Verdana" w:hAnsi="Verdana" w:cs="Arial"/>
          <w:sz w:val="18"/>
          <w:szCs w:val="18"/>
          <w:lang w:val="es-BO"/>
        </w:rPr>
        <w:t xml:space="preserve">de bienes </w:t>
      </w:r>
      <w:r w:rsidRPr="000C6821">
        <w:rPr>
          <w:rFonts w:ascii="Verdana" w:hAnsi="Verdana" w:cs="Arial"/>
          <w:sz w:val="18"/>
          <w:szCs w:val="18"/>
          <w:lang w:val="es-BO"/>
        </w:rPr>
        <w:t>se sujetará al siguiente Cronograma de Plazos:</w:t>
      </w:r>
    </w:p>
    <w:p w:rsidR="00916FD5" w:rsidRPr="000C6821" w:rsidRDefault="00916FD5" w:rsidP="00916FD5">
      <w:pPr>
        <w:ind w:left="709"/>
        <w:rPr>
          <w:rFonts w:ascii="Verdana" w:hAnsi="Verdana" w:cs="Arial"/>
          <w:sz w:val="18"/>
          <w:szCs w:val="18"/>
          <w:lang w:val="es-BO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11"/>
        <w:gridCol w:w="574"/>
        <w:gridCol w:w="2013"/>
        <w:gridCol w:w="134"/>
        <w:gridCol w:w="264"/>
        <w:gridCol w:w="134"/>
        <w:gridCol w:w="283"/>
        <w:gridCol w:w="134"/>
        <w:gridCol w:w="442"/>
        <w:gridCol w:w="134"/>
        <w:gridCol w:w="134"/>
        <w:gridCol w:w="264"/>
        <w:gridCol w:w="134"/>
        <w:gridCol w:w="386"/>
        <w:gridCol w:w="134"/>
        <w:gridCol w:w="134"/>
        <w:gridCol w:w="2631"/>
        <w:gridCol w:w="134"/>
      </w:tblGrid>
      <w:tr w:rsidR="00916FD5" w:rsidRPr="000C6821" w:rsidTr="00DF2A4D">
        <w:trPr>
          <w:trHeight w:val="284"/>
        </w:trPr>
        <w:tc>
          <w:tcPr>
            <w:tcW w:w="5000" w:type="pct"/>
            <w:gridSpan w:val="1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CRONOGRAMA DE PLAZOS </w:t>
            </w:r>
          </w:p>
        </w:tc>
      </w:tr>
      <w:tr w:rsidR="00916FD5" w:rsidRPr="000C6821" w:rsidTr="00DF2A4D">
        <w:trPr>
          <w:trHeight w:val="284"/>
        </w:trPr>
        <w:tc>
          <w:tcPr>
            <w:tcW w:w="1768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ACTIVIDAD</w:t>
            </w:r>
          </w:p>
        </w:tc>
        <w:tc>
          <w:tcPr>
            <w:tcW w:w="903" w:type="pct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FECHA</w:t>
            </w:r>
          </w:p>
        </w:tc>
        <w:tc>
          <w:tcPr>
            <w:tcW w:w="622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HORA</w:t>
            </w:r>
          </w:p>
        </w:tc>
        <w:tc>
          <w:tcPr>
            <w:tcW w:w="1707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LUGAR</w:t>
            </w:r>
          </w:p>
        </w:tc>
      </w:tr>
      <w:tr w:rsidR="00916FD5" w:rsidRPr="000C6821" w:rsidTr="00DF2A4D">
        <w:trPr>
          <w:trHeight w:val="130"/>
        </w:trPr>
        <w:tc>
          <w:tcPr>
            <w:tcW w:w="227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1541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(*)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5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916FD5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23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916FD5" w:rsidRPr="000C6821" w:rsidTr="00DF2A4D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Inspección previa 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65ACF" w:rsidRDefault="00916FD5" w:rsidP="00DF2A4D">
            <w:pPr>
              <w:adjustRightInd w:val="0"/>
              <w:snapToGrid w:val="0"/>
              <w:jc w:val="center"/>
              <w:rPr>
                <w:i/>
                <w:sz w:val="12"/>
                <w:szCs w:val="12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577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2B4997">
              <w:rPr>
                <w:rFonts w:ascii="Arial" w:hAnsi="Arial" w:cs="Arial"/>
                <w:sz w:val="14"/>
                <w:szCs w:val="14"/>
              </w:rPr>
              <w:t xml:space="preserve">Edificio Principal del BCB, La Paz, Bolivia, Piso 7, Departamento de Mejoramiento y Mantenimiento de la Infraestructura (Richard Pari </w:t>
            </w:r>
            <w:proofErr w:type="spellStart"/>
            <w:r w:rsidRPr="002B4997">
              <w:rPr>
                <w:rFonts w:ascii="Arial" w:hAnsi="Arial" w:cs="Arial"/>
                <w:sz w:val="14"/>
                <w:szCs w:val="14"/>
              </w:rPr>
              <w:t>int</w:t>
            </w:r>
            <w:proofErr w:type="spellEnd"/>
            <w:r w:rsidRPr="002B4997">
              <w:rPr>
                <w:rFonts w:ascii="Arial" w:hAnsi="Arial" w:cs="Arial"/>
                <w:sz w:val="14"/>
                <w:szCs w:val="14"/>
              </w:rPr>
              <w:t>. 4710)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916FD5" w:rsidRPr="000C6821" w:rsidTr="00DF2A4D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Consultas Escritas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12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4"/>
                <w:szCs w:val="12"/>
                <w:lang w:val="es-BO"/>
              </w:rPr>
            </w:pPr>
            <w:r w:rsidRPr="002B4997">
              <w:rPr>
                <w:rFonts w:ascii="Arial" w:hAnsi="Arial" w:cs="Arial"/>
                <w:b/>
                <w:sz w:val="14"/>
                <w:szCs w:val="12"/>
                <w:lang w:val="es-BO"/>
              </w:rPr>
              <w:t xml:space="preserve">En forma </w:t>
            </w:r>
            <w:proofErr w:type="spellStart"/>
            <w:r w:rsidRPr="002B4997">
              <w:rPr>
                <w:rFonts w:ascii="Arial" w:hAnsi="Arial" w:cs="Arial"/>
                <w:b/>
                <w:sz w:val="14"/>
                <w:szCs w:val="12"/>
                <w:lang w:val="es-BO"/>
              </w:rPr>
              <w:t>Fisica</w:t>
            </w:r>
            <w:proofErr w:type="spellEnd"/>
            <w:r w:rsidRPr="002B4997">
              <w:rPr>
                <w:rFonts w:ascii="Arial" w:hAnsi="Arial" w:cs="Arial"/>
                <w:b/>
                <w:sz w:val="14"/>
                <w:szCs w:val="12"/>
                <w:lang w:val="es-BO"/>
              </w:rPr>
              <w:t>:</w:t>
            </w:r>
          </w:p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szCs w:val="12"/>
                <w:lang w:val="es-BO"/>
              </w:rPr>
            </w:pPr>
            <w:r w:rsidRPr="002B4997">
              <w:rPr>
                <w:rFonts w:ascii="Arial" w:hAnsi="Arial" w:cs="Arial"/>
                <w:sz w:val="14"/>
                <w:szCs w:val="12"/>
                <w:lang w:val="es-BO"/>
              </w:rPr>
              <w:t xml:space="preserve">Planta Baja, Ventanilla única de Correspondencia del Edif. Principal del BCB (Nota dirigida al Gerente General del BCB – RPC) </w:t>
            </w:r>
            <w:proofErr w:type="spellStart"/>
            <w:r w:rsidRPr="002B4997">
              <w:rPr>
                <w:rFonts w:ascii="Arial" w:hAnsi="Arial" w:cs="Arial"/>
                <w:sz w:val="14"/>
                <w:szCs w:val="12"/>
                <w:lang w:val="es-BO"/>
              </w:rPr>
              <w:t>ó</w:t>
            </w:r>
            <w:proofErr w:type="spellEnd"/>
          </w:p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4"/>
                <w:szCs w:val="12"/>
                <w:lang w:val="es-BO"/>
              </w:rPr>
            </w:pPr>
            <w:r w:rsidRPr="002B4997">
              <w:rPr>
                <w:rFonts w:ascii="Arial" w:hAnsi="Arial" w:cs="Arial"/>
                <w:b/>
                <w:sz w:val="14"/>
                <w:szCs w:val="12"/>
                <w:lang w:val="es-BO"/>
              </w:rPr>
              <w:t>En forma electrónica:</w:t>
            </w:r>
          </w:p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szCs w:val="12"/>
                <w:lang w:val="es-BO"/>
              </w:rPr>
            </w:pPr>
            <w:r w:rsidRPr="002B4997">
              <w:rPr>
                <w:rFonts w:ascii="Arial" w:hAnsi="Arial" w:cs="Arial"/>
                <w:sz w:val="14"/>
                <w:szCs w:val="12"/>
                <w:lang w:val="es-BO"/>
              </w:rPr>
              <w:t xml:space="preserve">A los correos electrónicos </w:t>
            </w:r>
            <w:hyperlink r:id="rId7" w:history="1">
              <w:r>
                <w:rPr>
                  <w:rStyle w:val="Hipervnculo"/>
                  <w:rFonts w:ascii="Arial" w:hAnsi="Arial" w:cs="Arial"/>
                  <w:sz w:val="14"/>
                  <w:szCs w:val="12"/>
                  <w:lang w:val="es-BO"/>
                </w:rPr>
                <w:t>osilva</w:t>
              </w:r>
              <w:r w:rsidRPr="002B4997">
                <w:rPr>
                  <w:rStyle w:val="Hipervnculo"/>
                  <w:rFonts w:ascii="Arial" w:hAnsi="Arial" w:cs="Arial"/>
                  <w:sz w:val="14"/>
                  <w:szCs w:val="12"/>
                  <w:lang w:val="es-BO"/>
                </w:rPr>
                <w:t>@bcb.gob.bo</w:t>
              </w:r>
            </w:hyperlink>
            <w:r w:rsidRPr="002B4997">
              <w:rPr>
                <w:rFonts w:ascii="Arial" w:hAnsi="Arial" w:cs="Arial"/>
                <w:sz w:val="14"/>
                <w:szCs w:val="12"/>
                <w:lang w:val="es-BO"/>
              </w:rPr>
              <w:t xml:space="preserve">, </w:t>
            </w:r>
            <w:hyperlink r:id="rId8" w:history="1">
              <w:r w:rsidRPr="002B4997">
                <w:rPr>
                  <w:rStyle w:val="Hipervnculo"/>
                  <w:rFonts w:ascii="Arial" w:hAnsi="Arial" w:cs="Arial"/>
                  <w:sz w:val="14"/>
                  <w:szCs w:val="12"/>
                  <w:lang w:val="es-BO"/>
                </w:rPr>
                <w:t>rpari@bcb.gob.bo</w:t>
              </w:r>
            </w:hyperlink>
            <w:r w:rsidRPr="002B4997">
              <w:rPr>
                <w:rFonts w:ascii="Arial" w:hAnsi="Arial" w:cs="Arial"/>
                <w:sz w:val="14"/>
                <w:szCs w:val="12"/>
                <w:lang w:val="es-BO"/>
              </w:rPr>
              <w:t xml:space="preserve"> 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4"/>
                <w:szCs w:val="4"/>
                <w:lang w:val="es-BO"/>
              </w:rPr>
            </w:pPr>
          </w:p>
        </w:tc>
      </w:tr>
      <w:tr w:rsidR="00916FD5" w:rsidRPr="00503B7D" w:rsidTr="00DF2A4D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Reunión de aclaración 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65ACF" w:rsidRDefault="00916FD5" w:rsidP="00DF2A4D">
            <w:pPr>
              <w:adjustRightInd w:val="0"/>
              <w:snapToGrid w:val="0"/>
              <w:jc w:val="center"/>
              <w:rPr>
                <w:i/>
                <w:sz w:val="12"/>
                <w:szCs w:val="12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1577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00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4"/>
                <w:szCs w:val="12"/>
                <w:lang w:val="es-BO"/>
              </w:rPr>
            </w:pPr>
            <w:r w:rsidRPr="002B4997">
              <w:rPr>
                <w:rFonts w:ascii="Arial" w:hAnsi="Arial" w:cs="Arial"/>
                <w:b/>
                <w:sz w:val="14"/>
                <w:szCs w:val="12"/>
                <w:lang w:val="es-BO"/>
              </w:rPr>
              <w:t>En forma presencial</w:t>
            </w:r>
          </w:p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szCs w:val="12"/>
                <w:lang w:val="es-BO"/>
              </w:rPr>
            </w:pPr>
            <w:r w:rsidRPr="002B4997">
              <w:rPr>
                <w:rFonts w:ascii="Arial" w:hAnsi="Arial" w:cs="Arial"/>
                <w:sz w:val="14"/>
                <w:szCs w:val="12"/>
                <w:lang w:val="es-BO"/>
              </w:rPr>
              <w:t>Piso 7, Edif. Principal del BCB – Calle Ayacucho esq. Mercado (Departamento de Compras y Contrataciones).</w:t>
            </w:r>
          </w:p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4"/>
                <w:szCs w:val="12"/>
                <w:lang w:val="es-BO"/>
              </w:rPr>
            </w:pPr>
            <w:r w:rsidRPr="002B4997">
              <w:rPr>
                <w:rFonts w:ascii="Arial" w:hAnsi="Arial" w:cs="Arial"/>
                <w:b/>
                <w:sz w:val="14"/>
                <w:szCs w:val="12"/>
                <w:lang w:val="es-BO"/>
              </w:rPr>
              <w:t>En forma Virtual:</w:t>
            </w:r>
          </w:p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Helvetica" w:hAnsi="Helvetica" w:cs="Helvetica"/>
                <w:color w:val="000000"/>
                <w:sz w:val="14"/>
                <w:szCs w:val="12"/>
                <w:lang w:val="es-BO" w:eastAsia="es-BO"/>
              </w:rPr>
            </w:pPr>
            <w:r w:rsidRPr="002B4997">
              <w:rPr>
                <w:rFonts w:ascii="Arial" w:hAnsi="Arial" w:cs="Arial"/>
                <w:sz w:val="14"/>
                <w:szCs w:val="12"/>
                <w:lang w:val="es-BO"/>
              </w:rPr>
              <w:t xml:space="preserve">El enlace para la reunión virtual es: </w:t>
            </w:r>
            <w:hyperlink r:id="rId9" w:history="1">
              <w:r w:rsidRPr="002B4997">
                <w:rPr>
                  <w:rStyle w:val="Hipervnculo"/>
                  <w:rFonts w:ascii="Helvetica" w:hAnsi="Helvetica" w:cs="Helvetica"/>
                  <w:sz w:val="14"/>
                  <w:szCs w:val="12"/>
                </w:rPr>
                <w:br/>
              </w:r>
              <w:r w:rsidRPr="003D172A">
                <w:rPr>
                  <w:rStyle w:val="Hipervnculo"/>
                  <w:rFonts w:ascii="Helvetica" w:hAnsi="Helvetica" w:cs="Helvetica"/>
                  <w:sz w:val="14"/>
                  <w:szCs w:val="12"/>
                </w:rPr>
                <w:t>https://bcbbolivia.webex.com/bcbbolivia/j.php?MTID=m45b3101699df7d913a73a6fd1a029ff2</w:t>
              </w:r>
            </w:hyperlink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4"/>
                <w:szCs w:val="4"/>
                <w:lang w:val="es-BO"/>
              </w:rPr>
            </w:pPr>
          </w:p>
        </w:tc>
      </w:tr>
      <w:tr w:rsidR="00916FD5" w:rsidRPr="00503B7D" w:rsidTr="00DF2A4D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Aprobación del DBC con las enmiendas si hubieran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249"/>
        </w:trPr>
        <w:tc>
          <w:tcPr>
            <w:tcW w:w="22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18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8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5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53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190F99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190F99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190F99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2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12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16FD5" w:rsidRPr="00190F99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2"/>
                <w:szCs w:val="4"/>
                <w:lang w:val="es-BO"/>
              </w:rPr>
            </w:pPr>
          </w:p>
        </w:tc>
      </w:tr>
      <w:tr w:rsidR="00916FD5" w:rsidRPr="00503B7D" w:rsidTr="00DF2A4D">
        <w:trPr>
          <w:trHeight w:val="53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6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Notificación de aprobación del DBC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746A9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334"/>
        </w:trPr>
        <w:tc>
          <w:tcPr>
            <w:tcW w:w="22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22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8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46A91"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746A9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53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4"/>
                <w:szCs w:val="4"/>
                <w:lang w:val="es-BO"/>
              </w:rPr>
            </w:pPr>
          </w:p>
        </w:tc>
      </w:tr>
      <w:tr w:rsidR="00916FD5" w:rsidRPr="00503B7D" w:rsidTr="00DF2A4D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Presentación de Propuestas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65ACF" w:rsidRDefault="00916FD5" w:rsidP="00DF2A4D">
            <w:pPr>
              <w:adjustRightInd w:val="0"/>
              <w:snapToGrid w:val="0"/>
              <w:jc w:val="center"/>
              <w:rPr>
                <w:i/>
                <w:sz w:val="12"/>
                <w:szCs w:val="12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Arial" w:hAnsi="Arial" w:cs="Arial"/>
                <w:b/>
                <w:sz w:val="14"/>
                <w:szCs w:val="12"/>
                <w:lang w:val="es-BO"/>
              </w:rPr>
            </w:pPr>
            <w:r w:rsidRPr="002B4997">
              <w:rPr>
                <w:rFonts w:ascii="Arial" w:hAnsi="Arial" w:cs="Arial"/>
                <w:b/>
                <w:sz w:val="14"/>
                <w:szCs w:val="12"/>
                <w:lang w:val="es-BO"/>
              </w:rPr>
              <w:t>En forma electrónica</w:t>
            </w:r>
          </w:p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Arial" w:hAnsi="Arial" w:cs="Arial"/>
                <w:sz w:val="14"/>
                <w:szCs w:val="12"/>
                <w:lang w:val="es-BO"/>
              </w:rPr>
            </w:pPr>
            <w:r w:rsidRPr="002B4997">
              <w:rPr>
                <w:rFonts w:ascii="Arial" w:hAnsi="Arial" w:cs="Arial"/>
                <w:sz w:val="14"/>
                <w:szCs w:val="12"/>
                <w:lang w:val="es-BO"/>
              </w:rPr>
              <w:t>A través del RUPE de conformidad al procedimiento establecido en la reglamentación al Decreto Supremo N° 4285.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4"/>
                <w:szCs w:val="4"/>
                <w:lang w:val="es-BO"/>
              </w:rPr>
            </w:pPr>
          </w:p>
        </w:tc>
      </w:tr>
      <w:tr w:rsidR="00916FD5" w:rsidRPr="00503B7D" w:rsidTr="00DF2A4D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Inicio de Subasta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Electrónica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65ACF" w:rsidRDefault="00916FD5" w:rsidP="00DF2A4D">
            <w:pPr>
              <w:adjustRightInd w:val="0"/>
              <w:snapToGrid w:val="0"/>
              <w:jc w:val="center"/>
              <w:rPr>
                <w:i/>
                <w:sz w:val="12"/>
                <w:szCs w:val="12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263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S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ubasta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Electrónica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65ACF" w:rsidRDefault="00916FD5" w:rsidP="00DF2A4D">
            <w:pPr>
              <w:adjustRightInd w:val="0"/>
              <w:snapToGrid w:val="0"/>
              <w:jc w:val="center"/>
              <w:rPr>
                <w:i/>
                <w:sz w:val="12"/>
                <w:szCs w:val="12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277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53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916FD5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916FD5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Apertura de Propuestas (fecha límite)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(**)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765ACF" w:rsidRDefault="00916FD5" w:rsidP="00DF2A4D">
            <w:pPr>
              <w:adjustRightInd w:val="0"/>
              <w:snapToGrid w:val="0"/>
              <w:jc w:val="center"/>
              <w:rPr>
                <w:i/>
                <w:sz w:val="12"/>
                <w:szCs w:val="12"/>
                <w:lang w:val="es-BO"/>
              </w:rPr>
            </w:pPr>
            <w:r w:rsidRPr="00765ACF">
              <w:rPr>
                <w:i/>
                <w:sz w:val="12"/>
                <w:szCs w:val="12"/>
                <w:lang w:val="es-BO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503B7D" w:rsidTr="00DF2A4D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16FD5" w:rsidRPr="002B4997" w:rsidRDefault="00916FD5" w:rsidP="00DF2A4D">
            <w:pPr>
              <w:adjustRightInd w:val="0"/>
              <w:snapToGrid w:val="0"/>
              <w:jc w:val="both"/>
              <w:rPr>
                <w:rFonts w:ascii="Helvetica" w:hAnsi="Helvetica"/>
                <w:color w:val="0000FF"/>
                <w:sz w:val="14"/>
                <w:szCs w:val="16"/>
                <w:highlight w:val="yellow"/>
                <w:u w:val="single"/>
              </w:rPr>
            </w:pPr>
            <w:r w:rsidRPr="002B4997">
              <w:rPr>
                <w:rFonts w:ascii="Arial" w:hAnsi="Arial" w:cs="Arial"/>
                <w:sz w:val="14"/>
                <w:szCs w:val="12"/>
                <w:lang w:val="es-BO"/>
              </w:rPr>
              <w:t xml:space="preserve">Piso 7, Edif. Principal del BCB – Calle Ayacucho esq. Mercado o conectarse al siguiente enlace: </w:t>
            </w:r>
            <w:hyperlink r:id="rId10" w:history="1">
              <w:r w:rsidRPr="002B4997">
                <w:rPr>
                  <w:rFonts w:ascii="Helvetica" w:hAnsi="Helvetica" w:cs="Helvetica"/>
                  <w:color w:val="0096D6"/>
                  <w:sz w:val="14"/>
                  <w:szCs w:val="12"/>
                  <w:u w:val="single"/>
                </w:rPr>
                <w:br/>
              </w:r>
              <w:r w:rsidRPr="00211406">
                <w:rPr>
                  <w:rStyle w:val="Hipervnculo"/>
                  <w:rFonts w:ascii="Helvetica" w:hAnsi="Helvetica" w:cs="Helvetica"/>
                  <w:color w:val="0096D6"/>
                  <w:sz w:val="14"/>
                  <w:szCs w:val="12"/>
                </w:rPr>
                <w:t>https://bcbbolivia.webex.com/bcbbolivia/j.php?MTID=m56c4146acb4168969a8a599b972890ff</w:t>
              </w:r>
            </w:hyperlink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6FD5" w:rsidRPr="00503B7D" w:rsidRDefault="00916FD5" w:rsidP="00DF2A4D">
            <w:pPr>
              <w:adjustRightInd w:val="0"/>
              <w:snapToGrid w:val="0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916FD5" w:rsidRPr="000C6821" w:rsidTr="00DF2A4D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Informe de Evaluación y Recomendación de Adjudicación o Declaratoria Desierta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i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365D8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53"/>
        </w:trPr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916FD5" w:rsidRPr="000C6821" w:rsidTr="00DF2A4D">
        <w:trPr>
          <w:trHeight w:val="74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Adjudicación o Declaratoria Desierta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FD5" w:rsidRPr="005F79FE" w:rsidRDefault="00916FD5" w:rsidP="00DF2A4D">
            <w:pPr>
              <w:adjustRightInd w:val="0"/>
              <w:snapToGrid w:val="0"/>
              <w:rPr>
                <w:i/>
                <w:sz w:val="12"/>
                <w:szCs w:val="14"/>
                <w:lang w:val="es-BO"/>
              </w:rPr>
            </w:pPr>
            <w:r w:rsidRPr="005F79FE">
              <w:rPr>
                <w:i/>
                <w:sz w:val="12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5F79FE" w:rsidRDefault="00916FD5" w:rsidP="00DF2A4D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FD5" w:rsidRPr="005F79FE" w:rsidRDefault="00916FD5" w:rsidP="00DF2A4D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  <w:r w:rsidRPr="005F79FE">
              <w:rPr>
                <w:i/>
                <w:sz w:val="12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5F79FE" w:rsidRDefault="00916FD5" w:rsidP="00DF2A4D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6FD5" w:rsidRPr="005F79FE" w:rsidRDefault="00916FD5" w:rsidP="00DF2A4D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  <w:r w:rsidRPr="005F79FE">
              <w:rPr>
                <w:i/>
                <w:sz w:val="12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916FD5" w:rsidRPr="000C6821" w:rsidTr="00DF2A4D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916FD5" w:rsidRPr="000C6821" w:rsidTr="00DF2A4D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Notificación de la adjudicación o declaratoria desierta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173"/>
        </w:trPr>
        <w:tc>
          <w:tcPr>
            <w:tcW w:w="22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16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53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916FD5" w:rsidRPr="000C6821" w:rsidTr="00DF2A4D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14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Presentación de documentos para suscripción de contrato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 w:val="restar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916FD5" w:rsidRPr="000C6821" w:rsidTr="00DF2A4D">
        <w:trPr>
          <w:trHeight w:val="190"/>
        </w:trPr>
        <w:tc>
          <w:tcPr>
            <w:tcW w:w="22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15</w:t>
            </w:r>
          </w:p>
        </w:tc>
        <w:tc>
          <w:tcPr>
            <w:tcW w:w="1541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C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ontrato (fecha límite)</w:t>
            </w: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rPr>
          <w:trHeight w:val="190"/>
        </w:trPr>
        <w:tc>
          <w:tcPr>
            <w:tcW w:w="22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41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18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2022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916FD5" w:rsidRPr="000C6821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916FD5" w:rsidRPr="000C6821" w:rsidTr="00DF2A4D">
        <w:tc>
          <w:tcPr>
            <w:tcW w:w="22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916FD5" w:rsidRPr="000C6821" w:rsidTr="00DF2A4D">
        <w:tc>
          <w:tcPr>
            <w:tcW w:w="2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4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19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6FD5" w:rsidRPr="000C6821" w:rsidRDefault="00916FD5" w:rsidP="00DF2A4D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916FD5" w:rsidRPr="000C6821" w:rsidRDefault="00916FD5" w:rsidP="00DF2A4D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916FD5" w:rsidRPr="0060646D" w:rsidRDefault="00916FD5" w:rsidP="00916FD5">
      <w:pPr>
        <w:rPr>
          <w:rFonts w:ascii="Verdana" w:hAnsi="Verdana" w:cs="Arial"/>
          <w:i/>
          <w:sz w:val="14"/>
          <w:szCs w:val="18"/>
          <w:lang w:val="es-BO"/>
        </w:rPr>
      </w:pPr>
      <w:r w:rsidRPr="0060646D">
        <w:rPr>
          <w:rFonts w:ascii="Verdana" w:hAnsi="Verdana"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ascii="Verdana" w:hAnsi="Verdana" w:cs="Arial"/>
          <w:i/>
          <w:sz w:val="14"/>
          <w:szCs w:val="18"/>
          <w:lang w:val="es-BO"/>
        </w:rPr>
        <w:t>.</w:t>
      </w:r>
    </w:p>
    <w:p w:rsidR="00882687" w:rsidRPr="00916FD5" w:rsidRDefault="00916FD5">
      <w:pPr>
        <w:rPr>
          <w:rFonts w:ascii="Verdana" w:hAnsi="Verdana" w:cs="Arial"/>
          <w:i/>
          <w:sz w:val="14"/>
          <w:szCs w:val="18"/>
          <w:lang w:val="es-BO"/>
        </w:rPr>
      </w:pPr>
      <w:r w:rsidRPr="0060646D">
        <w:rPr>
          <w:rFonts w:ascii="Verdana" w:hAnsi="Verdana" w:cs="Arial"/>
          <w:i/>
          <w:sz w:val="14"/>
          <w:szCs w:val="18"/>
          <w:lang w:val="es-BO"/>
        </w:rPr>
        <w:t xml:space="preserve">(**) La determinación del plazo para la apertura de propuestas deberá considerar los </w:t>
      </w:r>
      <w:r>
        <w:rPr>
          <w:rFonts w:ascii="Verdana" w:hAnsi="Verdana" w:cs="Arial"/>
          <w:i/>
          <w:sz w:val="14"/>
          <w:szCs w:val="18"/>
          <w:lang w:val="es-BO"/>
        </w:rPr>
        <w:t>diez (</w:t>
      </w:r>
      <w:r w:rsidRPr="0060646D">
        <w:rPr>
          <w:rFonts w:ascii="Verdana" w:hAnsi="Verdana" w:cs="Arial"/>
          <w:i/>
          <w:sz w:val="14"/>
          <w:szCs w:val="18"/>
          <w:lang w:val="es-BO"/>
        </w:rPr>
        <w:t>10</w:t>
      </w:r>
      <w:r>
        <w:rPr>
          <w:rFonts w:ascii="Verdana" w:hAnsi="Verdana" w:cs="Arial"/>
          <w:i/>
          <w:sz w:val="14"/>
          <w:szCs w:val="18"/>
          <w:lang w:val="es-BO"/>
        </w:rPr>
        <w:t>)</w:t>
      </w:r>
      <w:r w:rsidRPr="0060646D">
        <w:rPr>
          <w:rFonts w:ascii="Verdana" w:hAnsi="Verdana" w:cs="Arial"/>
          <w:i/>
          <w:sz w:val="14"/>
          <w:szCs w:val="18"/>
          <w:lang w:val="es-BO"/>
        </w:rPr>
        <w:t xml:space="preserve"> minutos que corresponden </w:t>
      </w:r>
      <w:r>
        <w:rPr>
          <w:rFonts w:ascii="Verdana" w:hAnsi="Verdana" w:cs="Arial"/>
          <w:i/>
          <w:sz w:val="14"/>
          <w:szCs w:val="18"/>
          <w:lang w:val="es-BO"/>
        </w:rPr>
        <w:t>al periodo de gracia aleatorio. E</w:t>
      </w:r>
      <w:r w:rsidRPr="001D75EE">
        <w:rPr>
          <w:rFonts w:ascii="Verdana" w:hAnsi="Verdana" w:cs="Arial"/>
          <w:i/>
          <w:sz w:val="14"/>
          <w:szCs w:val="18"/>
          <w:lang w:val="es-BO"/>
        </w:rPr>
        <w:t>n el marco del Artículo 27 del Reglamento de Contrataciones con Apoyo de Medios Electrónicos.</w:t>
      </w:r>
    </w:p>
    <w:sectPr w:rsidR="00882687" w:rsidRPr="00916F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81C"/>
    <w:multiLevelType w:val="hybridMultilevel"/>
    <w:tmpl w:val="9ED6F3EA"/>
    <w:lvl w:ilvl="0" w:tplc="ECA62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7687E"/>
    <w:multiLevelType w:val="multilevel"/>
    <w:tmpl w:val="969EC756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B6A6AE7"/>
    <w:multiLevelType w:val="multilevel"/>
    <w:tmpl w:val="AF3280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D5"/>
    <w:rsid w:val="00882687"/>
    <w:rsid w:val="0091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ADEB7-39BF-4D65-9E54-F011A181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916FD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916FD5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qFormat/>
    <w:rsid w:val="00916FD5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Ttulo4">
    <w:name w:val="heading 4"/>
    <w:basedOn w:val="Normal"/>
    <w:next w:val="Normal"/>
    <w:link w:val="Ttulo4Car"/>
    <w:qFormat/>
    <w:rsid w:val="00916FD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Ttulo5">
    <w:name w:val="heading 5"/>
    <w:basedOn w:val="Normal"/>
    <w:next w:val="Normal"/>
    <w:link w:val="Ttulo5Car"/>
    <w:qFormat/>
    <w:rsid w:val="00916FD5"/>
    <w:pPr>
      <w:widowControl w:val="0"/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916FD5"/>
    <w:pPr>
      <w:keepNext/>
      <w:jc w:val="center"/>
      <w:outlineLvl w:val="5"/>
    </w:pPr>
    <w:rPr>
      <w:b/>
      <w:lang w:val="x-none"/>
    </w:rPr>
  </w:style>
  <w:style w:type="paragraph" w:styleId="Ttulo7">
    <w:name w:val="heading 7"/>
    <w:basedOn w:val="Normal"/>
    <w:next w:val="Normal"/>
    <w:link w:val="Ttulo7Car"/>
    <w:qFormat/>
    <w:rsid w:val="00916FD5"/>
    <w:pPr>
      <w:spacing w:before="240" w:after="60"/>
      <w:outlineLvl w:val="6"/>
    </w:pPr>
    <w:rPr>
      <w:sz w:val="24"/>
      <w:szCs w:val="24"/>
      <w:lang w:val="x-none"/>
    </w:rPr>
  </w:style>
  <w:style w:type="paragraph" w:styleId="Ttulo8">
    <w:name w:val="heading 8"/>
    <w:basedOn w:val="Normal"/>
    <w:next w:val="Normal"/>
    <w:link w:val="Ttulo8Car"/>
    <w:qFormat/>
    <w:rsid w:val="00916FD5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916FD5"/>
    <w:pPr>
      <w:keepNext/>
      <w:jc w:val="center"/>
      <w:outlineLvl w:val="8"/>
    </w:pPr>
    <w:rPr>
      <w:rFonts w:ascii="Tahoma" w:hAnsi="Tahoma"/>
      <w:sz w:val="28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16FD5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customStyle="1" w:styleId="Ttulo2Car">
    <w:name w:val="Título 2 Car"/>
    <w:basedOn w:val="Fuentedeprrafopredeter"/>
    <w:link w:val="Ttulo2"/>
    <w:rsid w:val="00916FD5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rsid w:val="00916FD5"/>
    <w:rPr>
      <w:rFonts w:ascii="Cambria" w:eastAsia="Times New Roman" w:hAnsi="Cambria" w:cs="Times New Roman"/>
      <w:b/>
      <w:bCs/>
      <w:color w:val="4F81BD"/>
      <w:sz w:val="20"/>
      <w:szCs w:val="20"/>
      <w:lang w:val="x-none"/>
    </w:rPr>
  </w:style>
  <w:style w:type="character" w:customStyle="1" w:styleId="Ttulo4Car">
    <w:name w:val="Título 4 Car"/>
    <w:basedOn w:val="Fuentedeprrafopredeter"/>
    <w:link w:val="Ttulo4"/>
    <w:rsid w:val="00916FD5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/>
    </w:rPr>
  </w:style>
  <w:style w:type="character" w:customStyle="1" w:styleId="Ttulo5Car">
    <w:name w:val="Título 5 Car"/>
    <w:basedOn w:val="Fuentedeprrafopredeter"/>
    <w:link w:val="Ttulo5"/>
    <w:rsid w:val="00916FD5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916FD5"/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Ttulo7Car">
    <w:name w:val="Título 7 Car"/>
    <w:basedOn w:val="Fuentedeprrafopredeter"/>
    <w:link w:val="Ttulo7"/>
    <w:rsid w:val="00916FD5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tulo8Car">
    <w:name w:val="Título 8 Car"/>
    <w:basedOn w:val="Fuentedeprrafopredeter"/>
    <w:link w:val="Ttulo8"/>
    <w:rsid w:val="00916FD5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916FD5"/>
    <w:rPr>
      <w:rFonts w:ascii="Tahoma" w:eastAsia="Times New Roman" w:hAnsi="Tahoma" w:cs="Times New Roman"/>
      <w:sz w:val="28"/>
      <w:szCs w:val="20"/>
      <w:lang w:val="x-none"/>
    </w:rPr>
  </w:style>
  <w:style w:type="paragraph" w:customStyle="1" w:styleId="1301Autolist">
    <w:name w:val="13.01 Autolist"/>
    <w:basedOn w:val="Normal"/>
    <w:next w:val="Normal"/>
    <w:rsid w:val="00916FD5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916FD5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916FD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916FD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916FD5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tulo10">
    <w:name w:val="Título1"/>
    <w:basedOn w:val="Normal"/>
    <w:link w:val="TtuloCar"/>
    <w:qFormat/>
    <w:rsid w:val="00916FD5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paragraph" w:styleId="Textoindependiente">
    <w:name w:val="Body Text"/>
    <w:aliases w:val=" Car"/>
    <w:basedOn w:val="Normal"/>
    <w:link w:val="TextoindependienteCar"/>
    <w:rsid w:val="00916FD5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916FD5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rsid w:val="00916FD5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916FD5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uiPriority w:val="99"/>
    <w:rsid w:val="00916FD5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916FD5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916FD5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rsid w:val="00916FD5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rsid w:val="00916FD5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iedepgina">
    <w:name w:val="footer"/>
    <w:basedOn w:val="Normal"/>
    <w:link w:val="PiedepginaCar"/>
    <w:uiPriority w:val="99"/>
    <w:rsid w:val="00916FD5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6FD5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rrafodelista">
    <w:name w:val="List Paragraph"/>
    <w:aliases w:val="Superíndice,Bullet-SecondaryLM,Párrafo,titulo 5,List Paragraph,RAFO,TIT 2 IND,GRÁFICOS,GRAFICO,MAPA"/>
    <w:basedOn w:val="Normal"/>
    <w:link w:val="PrrafodelistaCar"/>
    <w:qFormat/>
    <w:rsid w:val="00916FD5"/>
    <w:pPr>
      <w:ind w:left="720"/>
    </w:pPr>
  </w:style>
  <w:style w:type="character" w:styleId="Refdecomentario">
    <w:name w:val="annotation reference"/>
    <w:rsid w:val="00916FD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16FD5"/>
    <w:rPr>
      <w:lang w:val="x-none"/>
    </w:rPr>
  </w:style>
  <w:style w:type="character" w:customStyle="1" w:styleId="TextocomentarioCar">
    <w:name w:val="Texto comentario Car"/>
    <w:basedOn w:val="Fuentedeprrafopredeter"/>
    <w:link w:val="Textocomentario"/>
    <w:rsid w:val="00916FD5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916F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16FD5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Textodeglobo">
    <w:name w:val="Balloon Text"/>
    <w:basedOn w:val="Normal"/>
    <w:link w:val="TextodegloboCar"/>
    <w:uiPriority w:val="99"/>
    <w:semiHidden/>
    <w:rsid w:val="00916FD5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FD5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Normal2">
    <w:name w:val="Normal 2"/>
    <w:basedOn w:val="Normal"/>
    <w:rsid w:val="00916FD5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paragraph" w:customStyle="1" w:styleId="WW-Textosinformato">
    <w:name w:val="WW-Texto sin formato"/>
    <w:basedOn w:val="Normal"/>
    <w:rsid w:val="00916FD5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semiHidden/>
    <w:rsid w:val="00916FD5"/>
    <w:rPr>
      <w:color w:val="808080"/>
    </w:rPr>
  </w:style>
  <w:style w:type="paragraph" w:customStyle="1" w:styleId="Sub-ClauseText">
    <w:name w:val="Sub-Clause Text"/>
    <w:basedOn w:val="Normal"/>
    <w:rsid w:val="00916FD5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semiHidden/>
    <w:rsid w:val="00916FD5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basedOn w:val="Fuentedeprrafopredeter"/>
    <w:link w:val="Textonotapie"/>
    <w:semiHidden/>
    <w:rsid w:val="00916FD5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rsid w:val="00916FD5"/>
    <w:rPr>
      <w:vertAlign w:val="superscript"/>
    </w:rPr>
  </w:style>
  <w:style w:type="table" w:styleId="Tablaconcuadrcula">
    <w:name w:val="Table Grid"/>
    <w:basedOn w:val="Tablanormal"/>
    <w:uiPriority w:val="39"/>
    <w:rsid w:val="00916F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21">
    <w:name w:val="Body Text 21"/>
    <w:basedOn w:val="Normal"/>
    <w:rsid w:val="00916FD5"/>
    <w:pPr>
      <w:widowControl w:val="0"/>
      <w:jc w:val="both"/>
    </w:pPr>
    <w:rPr>
      <w:sz w:val="24"/>
    </w:rPr>
  </w:style>
  <w:style w:type="character" w:customStyle="1" w:styleId="CarCar11">
    <w:name w:val="Car Car11"/>
    <w:rsid w:val="00916FD5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916FD5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916FD5"/>
  </w:style>
  <w:style w:type="character" w:customStyle="1" w:styleId="TtuloCar">
    <w:name w:val="Título Car"/>
    <w:link w:val="Ttulo10"/>
    <w:rsid w:val="00916FD5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customStyle="1" w:styleId="Document1">
    <w:name w:val="Document 1"/>
    <w:rsid w:val="00916FD5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916FD5"/>
    <w:pPr>
      <w:spacing w:after="120" w:line="480" w:lineRule="auto"/>
      <w:ind w:left="283"/>
    </w:pPr>
    <w:rPr>
      <w:lang w:val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16FD5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Sangra3detindependiente">
    <w:name w:val="Body Text Indent 3"/>
    <w:basedOn w:val="Normal"/>
    <w:link w:val="Sangra3detindependienteCar"/>
    <w:rsid w:val="00916FD5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16FD5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aliases w:val="Car"/>
    <w:basedOn w:val="Normal"/>
    <w:link w:val="Textoindependiente3Car"/>
    <w:rsid w:val="00916FD5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916FD5"/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Head1">
    <w:name w:val="Head1"/>
    <w:basedOn w:val="Normal"/>
    <w:rsid w:val="00916FD5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916FD5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uiPriority w:val="99"/>
    <w:rsid w:val="00916FD5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uiPriority w:val="99"/>
    <w:rsid w:val="00916FD5"/>
    <w:pPr>
      <w:spacing w:after="120"/>
      <w:ind w:left="720"/>
    </w:pPr>
  </w:style>
  <w:style w:type="paragraph" w:customStyle="1" w:styleId="xl25">
    <w:name w:val="xl25"/>
    <w:basedOn w:val="Normal"/>
    <w:rsid w:val="00916FD5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916FD5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916FD5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qFormat/>
    <w:rsid w:val="00916FD5"/>
    <w:pPr>
      <w:tabs>
        <w:tab w:val="left" w:pos="600"/>
        <w:tab w:val="right" w:leader="dot" w:pos="9060"/>
      </w:tabs>
    </w:pPr>
    <w:rPr>
      <w:rFonts w:ascii="Verdana" w:hAnsi="Verdana"/>
      <w:bCs/>
      <w:caps/>
      <w:noProof/>
      <w:sz w:val="18"/>
      <w:szCs w:val="24"/>
      <w:lang w:val="es-BO"/>
    </w:rPr>
  </w:style>
  <w:style w:type="paragraph" w:styleId="Lista2">
    <w:name w:val="List 2"/>
    <w:basedOn w:val="Normal"/>
    <w:uiPriority w:val="99"/>
    <w:rsid w:val="00916FD5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916FD5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link w:val="SinespaciadoCar"/>
    <w:qFormat/>
    <w:rsid w:val="00916FD5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rsid w:val="00916FD5"/>
    <w:rPr>
      <w:rFonts w:ascii="Calibri" w:eastAsia="Times New Roman" w:hAnsi="Calibri" w:cs="Times New Roman"/>
      <w:lang w:val="es-ES"/>
    </w:rPr>
  </w:style>
  <w:style w:type="paragraph" w:styleId="Revisin">
    <w:name w:val="Revision"/>
    <w:hidden/>
    <w:semiHidden/>
    <w:rsid w:val="00916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semiHidden/>
    <w:unhideWhenUsed/>
    <w:rsid w:val="00916FD5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916FD5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alfinal">
    <w:name w:val="endnote reference"/>
    <w:semiHidden/>
    <w:unhideWhenUsed/>
    <w:rsid w:val="00916FD5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916FD5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iPriority w:val="99"/>
    <w:unhideWhenUsed/>
    <w:rsid w:val="00916FD5"/>
    <w:rPr>
      <w:color w:val="0000FF"/>
      <w:u w:val="single"/>
    </w:rPr>
  </w:style>
  <w:style w:type="character" w:customStyle="1" w:styleId="PrrafodelistaCar">
    <w:name w:val="Párrafo de lista Car"/>
    <w:aliases w:val="Superíndice Car,Bullet-SecondaryLM Car,Párrafo Car,titulo 5 Car,List Paragraph Car,RAFO Car,TIT 2 IND Car,GRÁFICOS Car,GRAFICO Car,MAPA Car"/>
    <w:link w:val="Prrafodelista"/>
    <w:qFormat/>
    <w:locked/>
    <w:rsid w:val="00916FD5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916FD5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character" w:customStyle="1" w:styleId="PuestoCar">
    <w:name w:val="Puesto Car"/>
    <w:basedOn w:val="Fuentedeprrafopredeter"/>
    <w:link w:val="Puesto"/>
    <w:rsid w:val="00916FD5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table" w:customStyle="1" w:styleId="Tabladecuadrcula5oscura1">
    <w:name w:val="Tabla de cuadrícula 5 oscura1"/>
    <w:basedOn w:val="Tablanormal"/>
    <w:uiPriority w:val="50"/>
    <w:rsid w:val="00916FD5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916FD5"/>
    <w:pPr>
      <w:ind w:left="200"/>
    </w:pPr>
    <w:rPr>
      <w:rFonts w:asciiTheme="minorHAnsi" w:hAnsiTheme="minorHAnsi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916FD5"/>
    <w:pPr>
      <w:spacing w:before="240"/>
    </w:pPr>
    <w:rPr>
      <w:rFonts w:asciiTheme="minorHAnsi" w:hAnsiTheme="minorHAnsi"/>
      <w:b/>
      <w:bCs/>
    </w:rPr>
  </w:style>
  <w:style w:type="paragraph" w:styleId="TDC4">
    <w:name w:val="toc 4"/>
    <w:basedOn w:val="Normal"/>
    <w:next w:val="Normal"/>
    <w:autoRedefine/>
    <w:uiPriority w:val="39"/>
    <w:unhideWhenUsed/>
    <w:rsid w:val="00916FD5"/>
    <w:pPr>
      <w:ind w:left="400"/>
    </w:pPr>
    <w:rPr>
      <w:rFonts w:asciiTheme="minorHAnsi" w:hAnsiTheme="minorHAnsi"/>
    </w:rPr>
  </w:style>
  <w:style w:type="paragraph" w:styleId="TDC5">
    <w:name w:val="toc 5"/>
    <w:basedOn w:val="Normal"/>
    <w:next w:val="Normal"/>
    <w:autoRedefine/>
    <w:uiPriority w:val="39"/>
    <w:unhideWhenUsed/>
    <w:rsid w:val="00916FD5"/>
    <w:pPr>
      <w:ind w:left="600"/>
    </w:pPr>
    <w:rPr>
      <w:rFonts w:asciiTheme="minorHAnsi" w:hAnsiTheme="minorHAnsi"/>
    </w:rPr>
  </w:style>
  <w:style w:type="paragraph" w:styleId="TDC6">
    <w:name w:val="toc 6"/>
    <w:basedOn w:val="Normal"/>
    <w:next w:val="Normal"/>
    <w:autoRedefine/>
    <w:uiPriority w:val="39"/>
    <w:unhideWhenUsed/>
    <w:rsid w:val="00916FD5"/>
    <w:pPr>
      <w:ind w:left="800"/>
    </w:pPr>
    <w:rPr>
      <w:rFonts w:asciiTheme="minorHAnsi" w:hAnsiTheme="minorHAnsi"/>
    </w:rPr>
  </w:style>
  <w:style w:type="paragraph" w:styleId="TDC7">
    <w:name w:val="toc 7"/>
    <w:basedOn w:val="Normal"/>
    <w:next w:val="Normal"/>
    <w:autoRedefine/>
    <w:uiPriority w:val="39"/>
    <w:unhideWhenUsed/>
    <w:rsid w:val="00916FD5"/>
    <w:pPr>
      <w:ind w:left="1000"/>
    </w:pPr>
    <w:rPr>
      <w:rFonts w:asciiTheme="minorHAnsi" w:hAnsiTheme="minorHAnsi"/>
    </w:rPr>
  </w:style>
  <w:style w:type="paragraph" w:styleId="TDC8">
    <w:name w:val="toc 8"/>
    <w:basedOn w:val="Normal"/>
    <w:next w:val="Normal"/>
    <w:autoRedefine/>
    <w:unhideWhenUsed/>
    <w:rsid w:val="00916FD5"/>
    <w:pPr>
      <w:ind w:left="1200"/>
    </w:pPr>
    <w:rPr>
      <w:rFonts w:asciiTheme="minorHAnsi" w:hAnsiTheme="minorHAnsi"/>
    </w:rPr>
  </w:style>
  <w:style w:type="paragraph" w:styleId="TDC9">
    <w:name w:val="toc 9"/>
    <w:basedOn w:val="Normal"/>
    <w:next w:val="Normal"/>
    <w:autoRedefine/>
    <w:uiPriority w:val="39"/>
    <w:unhideWhenUsed/>
    <w:rsid w:val="00916FD5"/>
    <w:pPr>
      <w:ind w:left="1400"/>
    </w:pPr>
    <w:rPr>
      <w:rFonts w:asciiTheme="minorHAnsi" w:hAnsiTheme="minorHAnsi"/>
    </w:rPr>
  </w:style>
  <w:style w:type="paragraph" w:customStyle="1" w:styleId="Ttulo11">
    <w:name w:val="Título11"/>
    <w:basedOn w:val="Normal"/>
    <w:qFormat/>
    <w:rsid w:val="00916FD5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numbering" w:customStyle="1" w:styleId="Sinlista1">
    <w:name w:val="Sin lista1"/>
    <w:next w:val="Sinlista"/>
    <w:uiPriority w:val="99"/>
    <w:semiHidden/>
    <w:unhideWhenUsed/>
    <w:rsid w:val="00916FD5"/>
  </w:style>
  <w:style w:type="paragraph" w:customStyle="1" w:styleId="BodyText23">
    <w:name w:val="Body Text 23"/>
    <w:basedOn w:val="Normal"/>
    <w:rsid w:val="00916FD5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lang w:val="es-BO" w:eastAsia="es-ES"/>
    </w:rPr>
  </w:style>
  <w:style w:type="paragraph" w:customStyle="1" w:styleId="font5">
    <w:name w:val="font5"/>
    <w:basedOn w:val="Normal"/>
    <w:rsid w:val="00916FD5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8">
    <w:name w:val="xl28"/>
    <w:basedOn w:val="Normal"/>
    <w:rsid w:val="00916FD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character" w:styleId="Hipervnculovisitado">
    <w:name w:val="FollowedHyperlink"/>
    <w:semiHidden/>
    <w:rsid w:val="00916FD5"/>
    <w:rPr>
      <w:color w:val="800080"/>
      <w:u w:val="single"/>
    </w:rPr>
  </w:style>
  <w:style w:type="paragraph" w:customStyle="1" w:styleId="xl29">
    <w:name w:val="xl29"/>
    <w:basedOn w:val="Normal"/>
    <w:rsid w:val="00916FD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Textoindependiente32">
    <w:name w:val="Texto independiente 32"/>
    <w:basedOn w:val="Normal"/>
    <w:rsid w:val="00916FD5"/>
    <w:pPr>
      <w:tabs>
        <w:tab w:val="left" w:pos="-720"/>
      </w:tabs>
      <w:suppressAutoHyphens/>
      <w:jc w:val="both"/>
    </w:pPr>
    <w:rPr>
      <w:rFonts w:ascii="Arial" w:hAnsi="Arial"/>
      <w:spacing w:val="-2"/>
      <w:lang w:val="es-ES_tradnl" w:eastAsia="es-ES"/>
    </w:rPr>
  </w:style>
  <w:style w:type="paragraph" w:customStyle="1" w:styleId="xl39">
    <w:name w:val="xl39"/>
    <w:basedOn w:val="Normal"/>
    <w:rsid w:val="00916F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  <w:lang w:eastAsia="es-ES"/>
    </w:rPr>
  </w:style>
  <w:style w:type="paragraph" w:customStyle="1" w:styleId="xl24">
    <w:name w:val="xl24"/>
    <w:basedOn w:val="Normal"/>
    <w:rsid w:val="00916F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eastAsia="es-ES"/>
    </w:rPr>
  </w:style>
  <w:style w:type="paragraph" w:styleId="Lista">
    <w:name w:val="List"/>
    <w:basedOn w:val="Normal"/>
    <w:uiPriority w:val="99"/>
    <w:unhideWhenUsed/>
    <w:rsid w:val="00916FD5"/>
    <w:pPr>
      <w:ind w:left="283" w:hanging="283"/>
      <w:contextualSpacing/>
    </w:pPr>
    <w:rPr>
      <w:sz w:val="24"/>
      <w:szCs w:val="24"/>
      <w:lang w:eastAsia="es-ES"/>
    </w:rPr>
  </w:style>
  <w:style w:type="paragraph" w:styleId="Lista3">
    <w:name w:val="List 3"/>
    <w:basedOn w:val="Normal"/>
    <w:uiPriority w:val="99"/>
    <w:unhideWhenUsed/>
    <w:rsid w:val="00916FD5"/>
    <w:pPr>
      <w:ind w:left="849" w:hanging="283"/>
      <w:contextualSpacing/>
    </w:pPr>
    <w:rPr>
      <w:sz w:val="24"/>
      <w:szCs w:val="24"/>
      <w:lang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916FD5"/>
    <w:rPr>
      <w:sz w:val="24"/>
      <w:szCs w:val="24"/>
      <w:lang w:eastAsia="es-ES"/>
    </w:rPr>
  </w:style>
  <w:style w:type="character" w:customStyle="1" w:styleId="SaludoCar">
    <w:name w:val="Saludo Car"/>
    <w:basedOn w:val="Fuentedeprrafopredeter"/>
    <w:link w:val="Saludo"/>
    <w:uiPriority w:val="99"/>
    <w:rsid w:val="00916FD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916FD5"/>
    <w:pPr>
      <w:tabs>
        <w:tab w:val="num" w:pos="360"/>
      </w:tabs>
      <w:ind w:left="360" w:hanging="360"/>
      <w:contextualSpacing/>
    </w:pPr>
    <w:rPr>
      <w:sz w:val="24"/>
      <w:szCs w:val="24"/>
      <w:lang w:eastAsia="es-ES"/>
    </w:rPr>
  </w:style>
  <w:style w:type="paragraph" w:styleId="Continuarlista">
    <w:name w:val="List Continue"/>
    <w:basedOn w:val="Normal"/>
    <w:uiPriority w:val="99"/>
    <w:unhideWhenUsed/>
    <w:rsid w:val="00916FD5"/>
    <w:pPr>
      <w:spacing w:after="120"/>
      <w:ind w:left="283"/>
      <w:contextualSpacing/>
    </w:pPr>
    <w:rPr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16FD5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uiPriority w:val="11"/>
    <w:rsid w:val="00916FD5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916FD5"/>
    <w:pPr>
      <w:ind w:firstLine="210"/>
    </w:pPr>
    <w:rPr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916FD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rrafodelista1">
    <w:name w:val="Párrafo de lista1"/>
    <w:basedOn w:val="Normal"/>
    <w:rsid w:val="00916FD5"/>
    <w:pPr>
      <w:ind w:left="720"/>
    </w:pPr>
  </w:style>
  <w:style w:type="paragraph" w:customStyle="1" w:styleId="Default">
    <w:name w:val="Default"/>
    <w:rsid w:val="00916F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BO"/>
    </w:rPr>
  </w:style>
  <w:style w:type="paragraph" w:customStyle="1" w:styleId="Prrafodelista11">
    <w:name w:val="Párrafo de lista11"/>
    <w:basedOn w:val="Normal"/>
    <w:rsid w:val="00916FD5"/>
    <w:pPr>
      <w:ind w:left="720"/>
    </w:pPr>
    <w:rPr>
      <w:rFonts w:eastAsia="Calibri"/>
      <w:lang w:val="es-B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16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2">
    <w:name w:val="Párrafo de lista2"/>
    <w:basedOn w:val="Normal"/>
    <w:rsid w:val="00916FD5"/>
    <w:pPr>
      <w:ind w:left="720"/>
    </w:pPr>
    <w:rPr>
      <w:rFonts w:eastAsia="Calibri"/>
      <w:lang w:val="es-BO"/>
    </w:rPr>
  </w:style>
  <w:style w:type="paragraph" w:customStyle="1" w:styleId="Prrafodelista3">
    <w:name w:val="Párrafo de lista3"/>
    <w:basedOn w:val="Normal"/>
    <w:rsid w:val="00916FD5"/>
    <w:pPr>
      <w:ind w:left="720"/>
    </w:pPr>
    <w:rPr>
      <w:rFonts w:eastAsia="Calibri"/>
      <w:lang w:val="es-BO"/>
    </w:rPr>
  </w:style>
  <w:style w:type="numbering" w:customStyle="1" w:styleId="Sinlista2">
    <w:name w:val="Sin lista2"/>
    <w:next w:val="Sinlista"/>
    <w:uiPriority w:val="99"/>
    <w:semiHidden/>
    <w:unhideWhenUsed/>
    <w:rsid w:val="00916FD5"/>
  </w:style>
  <w:style w:type="table" w:customStyle="1" w:styleId="Tablaconcuadrcula2">
    <w:name w:val="Tabla con cuadrícula2"/>
    <w:basedOn w:val="Tablanormal"/>
    <w:next w:val="Tablaconcuadrcula"/>
    <w:uiPriority w:val="59"/>
    <w:rsid w:val="00916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916FD5"/>
  </w:style>
  <w:style w:type="table" w:customStyle="1" w:styleId="Tablaconcuadrcula3">
    <w:name w:val="Tabla con cuadrícula3"/>
    <w:basedOn w:val="Tablanormal"/>
    <w:next w:val="Tablaconcuadrcula"/>
    <w:uiPriority w:val="59"/>
    <w:rsid w:val="00916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ari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hura@bcb.gob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ari@bcb.gob.bo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saravia@bcb.gob.bo" TargetMode="External"/><Relationship Id="rId10" Type="http://schemas.openxmlformats.org/officeDocument/2006/relationships/hyperlink" Target="https://bcbbolivia.webex.com/bcbbolivia/onstage/g.php?MTID=e1c5a1772373f9faec1a6892e8a04d5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cbbolivia.webex.com/bcbbolivia/onstage/g.php?MTID=e21f2f8cca55e4575889c8a94c0a73e9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1401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Velarde Oscar</dc:creator>
  <cp:keywords/>
  <dc:description/>
  <cp:lastModifiedBy>Silva Velarde Oscar</cp:lastModifiedBy>
  <cp:revision>1</cp:revision>
  <dcterms:created xsi:type="dcterms:W3CDTF">2022-08-05T22:02:00Z</dcterms:created>
  <dcterms:modified xsi:type="dcterms:W3CDTF">2022-08-05T22:03:00Z</dcterms:modified>
</cp:coreProperties>
</file>