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59" w:rsidRPr="00BE4F59" w:rsidRDefault="00BE4F59" w:rsidP="00BE4F59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</w:rPr>
      </w:pPr>
      <w:r w:rsidRPr="00BE4F59">
        <w:rPr>
          <w:rFonts w:ascii="Verdana" w:eastAsia="Times New Roman" w:hAnsi="Verdana" w:cs="Arial"/>
          <w:b/>
          <w:sz w:val="18"/>
          <w:szCs w:val="18"/>
        </w:rPr>
        <w:t>CONVOCATORIA</w:t>
      </w:r>
    </w:p>
    <w:p w:rsidR="00BE4F59" w:rsidRPr="00BE4F59" w:rsidRDefault="00BE4F59" w:rsidP="00BE4F5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BE4F59" w:rsidRPr="00BE4F59" w:rsidTr="006C0D7F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6E0C9259" wp14:editId="73576554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</w:rPr>
              <w:t>BANCO CENTRAL DE BOLIVIA</w:t>
            </w:r>
          </w:p>
          <w:p w:rsidR="00BE4F59" w:rsidRPr="00BE4F59" w:rsidRDefault="00BE4F59" w:rsidP="00BE4F59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LICITACIÓN PÚBLICA NACIONAL N° 003/2015</w:t>
            </w:r>
          </w:p>
          <w:p w:rsidR="00BE4F59" w:rsidRPr="00BE4F59" w:rsidRDefault="00BE4F59" w:rsidP="00BE4F59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BE4F59" w:rsidRPr="00BE4F59" w:rsidRDefault="00BE4F59" w:rsidP="00BE4F59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CÓDIGO BCB: LPN N° 003/2015-1C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4F59" w:rsidRPr="00BE4F59" w:rsidTr="006C0D7F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BE4F59">
              <w:rPr>
                <w:rFonts w:ascii="Arial" w:eastAsia="Times New Roman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>SERVICIO DE LIMPIEZA INTEGRAL A INMUEBLES DE PROPIEDAD DEL BCB - LA PAZ</w:t>
            </w:r>
          </w:p>
        </w:tc>
      </w:tr>
      <w:tr w:rsidR="00BE4F59" w:rsidRPr="00BE4F59" w:rsidTr="006C0D7F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DD01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15-0951-00-</w:t>
            </w:r>
            <w:r w:rsidR="00DD018D">
              <w:rPr>
                <w:rFonts w:ascii="Arial" w:eastAsia="Times New Roman" w:hAnsi="Arial" w:cs="Arial"/>
                <w:sz w:val="16"/>
                <w:szCs w:val="16"/>
              </w:rPr>
              <w:t>611080</w:t>
            </w:r>
            <w:bookmarkStart w:id="0" w:name="_GoBack"/>
            <w:bookmarkEnd w:id="0"/>
            <w:r w:rsidRPr="00BE4F59">
              <w:rPr>
                <w:rFonts w:ascii="Arial" w:eastAsia="Times New Roman" w:hAnsi="Arial" w:cs="Arial"/>
                <w:sz w:val="16"/>
                <w:szCs w:val="16"/>
              </w:rPr>
              <w:t>-1-1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Convocatoria Pública </w:t>
            </w: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Nacional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Bs1.440.000,00 (Bs120.000,00 por mes)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Yerko Palacios Téllez – Profesional en Compras y Contrataciones (Consultas Administrativas)</w:t>
            </w: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  <w:shd w:val="clear" w:color="auto" w:fill="FFFFFF"/>
              </w:rPr>
              <w:t>Juan Carlos Torres Reyes –</w:t>
            </w: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Supervisor (Consultas Técnicas).   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. 4721 – 4708 (Consultas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. 4505 (Consultas Técnicas)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2407368 – 2406922</w:t>
            </w:r>
          </w:p>
        </w:tc>
      </w:tr>
      <w:tr w:rsidR="00BE4F59" w:rsidRPr="00BE4F59" w:rsidTr="006C0D7F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DD018D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hyperlink r:id="rId7" w:history="1">
              <w:r w:rsidR="00BE4F59" w:rsidRPr="00BE4F59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</w:rPr>
                <w:t>ypalacios@bcb.gob.bo</w:t>
              </w:r>
            </w:hyperlink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– </w:t>
            </w:r>
            <w:r w:rsidR="00BE4F59" w:rsidRPr="00BE4F59">
              <w:rPr>
                <w:rFonts w:ascii="Arial Narrow" w:eastAsia="Times New Roman" w:hAnsi="Arial Narrow" w:cs="Times New Roman"/>
                <w:color w:val="0000FF"/>
                <w:sz w:val="19"/>
                <w:szCs w:val="19"/>
                <w:u w:val="single"/>
              </w:rPr>
              <w:t>gzavala@bcb.gob.bo</w:t>
            </w:r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(Consultas Administrativas) </w:t>
            </w:r>
          </w:p>
          <w:p w:rsidR="00BE4F59" w:rsidRPr="00BE4F59" w:rsidRDefault="00DD018D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hyperlink r:id="rId8" w:history="1">
              <w:r w:rsidR="00BE4F59" w:rsidRPr="00BE4F59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  <w:shd w:val="clear" w:color="auto" w:fill="FFFFFF"/>
                </w:rPr>
                <w:t>jctorres@bcb.gob.bo</w:t>
              </w:r>
            </w:hyperlink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  <w:shd w:val="clear" w:color="auto" w:fill="FFFFFF"/>
              </w:rPr>
              <w:t xml:space="preserve"> </w:t>
            </w:r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>(Consultas Técnicas)</w:t>
            </w:r>
          </w:p>
        </w:tc>
      </w:tr>
      <w:tr w:rsidR="00BE4F59" w:rsidRPr="00BE4F59" w:rsidTr="006C0D7F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51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El día lunes 23.11.15, a horas 10:00,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el Piso 5 del BCB. Coordinar con Juan Carlos Torres Reyes – Supervisor – Tel. 2409090, Interno 4505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Hasta horas 18:30 del día martes 24.11.15, </w:t>
            </w:r>
            <w:r w:rsidRPr="00BE4F59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(En la Ventanilla Única de Correspondencia – PB del Edificio Principal del BCB Calle Ayacucho Esq. Mercado - Nota dirigida a Gerencia General - RPC)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El día viernes 27.11.15, a horas 10:00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el Piso 7 del edificio principal del BCB.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Hasta horas 10:30 del día viernes 11.12.15,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El día viernes 11.12.15,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a horas 10:30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el piso 7 del edificio principal del BCB</w:t>
            </w:r>
          </w:p>
        </w:tc>
      </w:tr>
    </w:tbl>
    <w:p w:rsidR="00873F85" w:rsidRDefault="00873F85"/>
    <w:sectPr w:rsidR="00873F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59"/>
    <w:rsid w:val="00873F85"/>
    <w:rsid w:val="00BE4F59"/>
    <w:rsid w:val="00D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torres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palacio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3</cp:revision>
  <dcterms:created xsi:type="dcterms:W3CDTF">2015-11-16T21:20:00Z</dcterms:created>
  <dcterms:modified xsi:type="dcterms:W3CDTF">2015-11-16T22:28:00Z</dcterms:modified>
</cp:coreProperties>
</file>