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0B7" w:rsidRPr="005B50B7" w:rsidRDefault="005B50B7" w:rsidP="005B50B7">
      <w:pPr>
        <w:jc w:val="center"/>
        <w:rPr>
          <w:rFonts w:ascii="Verdana" w:hAnsi="Verdana" w:cs="Arial"/>
          <w:b/>
          <w:sz w:val="28"/>
          <w:szCs w:val="18"/>
          <w:u w:val="single"/>
          <w:lang w:val="es-BO"/>
        </w:rPr>
      </w:pPr>
      <w:r w:rsidRPr="005B50B7">
        <w:rPr>
          <w:rFonts w:ascii="Verdana" w:hAnsi="Verdana" w:cs="Arial"/>
          <w:b/>
          <w:sz w:val="28"/>
          <w:szCs w:val="18"/>
          <w:u w:val="single"/>
          <w:lang w:val="es-BO"/>
        </w:rPr>
        <w:t xml:space="preserve">CONVOCATORIA </w:t>
      </w:r>
    </w:p>
    <w:p w:rsidR="005B50B7" w:rsidRPr="000C6821" w:rsidRDefault="005B50B7" w:rsidP="005B50B7">
      <w:pPr>
        <w:jc w:val="center"/>
        <w:rPr>
          <w:rFonts w:ascii="Verdana" w:hAnsi="Verdana" w:cs="Arial"/>
          <w:b/>
          <w:sz w:val="18"/>
          <w:szCs w:val="18"/>
          <w:lang w:val="es-BO"/>
        </w:rPr>
      </w:pPr>
    </w:p>
    <w:p w:rsidR="005B50B7" w:rsidRPr="000C6821" w:rsidRDefault="005B50B7" w:rsidP="005B50B7">
      <w:pPr>
        <w:rPr>
          <w:rFonts w:ascii="Verdana" w:hAnsi="Verdana" w:cs="Arial"/>
          <w:b/>
          <w:sz w:val="18"/>
          <w:szCs w:val="18"/>
          <w:lang w:val="es-BO"/>
        </w:rPr>
      </w:pPr>
    </w:p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5B50B7" w:rsidRPr="000C6821" w:rsidTr="00041C91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 w:rsidRPr="000C6821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471EF964" wp14:editId="0A5252D0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50B7" w:rsidRPr="00AB3CE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BANCO CENTRAL DE BOLIVIA </w:t>
            </w:r>
          </w:p>
          <w:p w:rsidR="005B50B7" w:rsidRPr="00AB3CE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LICITAC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IÓN PÚBLICA INTERNACIONAL N° 002</w:t>
            </w: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/202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4</w:t>
            </w:r>
          </w:p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SEGUNDA</w:t>
            </w: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CONVOCATORIA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inline distT="0" distB="0" distL="0" distR="0" wp14:anchorId="133FB51B" wp14:editId="0E13817D">
                  <wp:extent cx="914400" cy="91440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0B7" w:rsidRPr="000C6821" w:rsidTr="00041C91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5B50B7" w:rsidRPr="000C6821" w:rsidRDefault="005B50B7" w:rsidP="00041C91">
            <w:pPr>
              <w:ind w:left="113" w:right="113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sz w:val="18"/>
                <w:szCs w:val="18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SICOES: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jc w:val="right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7364F3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557B77">
              <w:rPr>
                <w:rFonts w:ascii="Arial" w:hAnsi="Arial" w:cs="Arial"/>
                <w:b/>
                <w:sz w:val="18"/>
                <w:szCs w:val="18"/>
                <w:lang w:val="es-BO"/>
              </w:rPr>
              <w:t>ADQUISICIÓN DE MONEDAS DE CURSO LEGAL Y CONMEMORATIVAS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7364F3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7364F3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:24-0951-00-1474551-2</w:t>
            </w:r>
            <w:r w:rsidRPr="00A52F65">
              <w:rPr>
                <w:rFonts w:ascii="Arial" w:hAnsi="Arial" w:cs="Arial"/>
                <w:b/>
                <w:sz w:val="18"/>
                <w:szCs w:val="18"/>
                <w:lang w:val="es-BO"/>
              </w:rPr>
              <w:t>-1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7364F3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7364F3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Convocatoria Pública Internacional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7364F3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7364F3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Por el Total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7364F3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7364F3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Evaluado Más Bajo (PEMB)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7364F3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7364F3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5B50B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USD 8.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725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350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Cristhian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BO"/>
              </w:rPr>
              <w:t>Andres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Alba Escobar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Profesional en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Compras y Contrataciones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Administrativas)</w:t>
            </w:r>
          </w:p>
          <w:p w:rsidR="005B50B7" w:rsidRPr="007364F3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Juan Carlos Heredia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BO"/>
              </w:rPr>
              <w:t>Gomez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- Jefe del Departamento de Análisis y Programación d</w:t>
            </w:r>
            <w:r w:rsidRPr="00D662C8">
              <w:rPr>
                <w:rFonts w:ascii="Arial" w:hAnsi="Arial" w:cs="Arial"/>
                <w:sz w:val="18"/>
                <w:szCs w:val="18"/>
                <w:lang w:val="es-BO"/>
              </w:rPr>
              <w:t>el Material Monetario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3555ED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5B50B7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2409090 –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4714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tas Administrativas.),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BO"/>
              </w:rPr>
              <w:t>. 2074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2664790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55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6" w:history="1">
              <w:r w:rsidRPr="00122F78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calba@bcb.gob.bo</w:t>
              </w:r>
            </w:hyperlink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 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(Consultas Administrativas) </w:t>
            </w:r>
          </w:p>
          <w:p w:rsidR="005B50B7" w:rsidRPr="007364F3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7" w:history="1">
              <w:r w:rsidRPr="00122FA2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jheredia@bcb.gob.bo</w:t>
              </w:r>
            </w:hyperlink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5B50B7" w:rsidRPr="002A75FD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2A75FD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</w:p>
        </w:tc>
      </w:tr>
      <w:tr w:rsidR="005B50B7" w:rsidRPr="002A75FD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2A75FD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Presentación de Propuestas Electrónicas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Hasta horas 09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:00 del día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Miércoles 27.11.2024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a través del RUPE</w:t>
            </w:r>
          </w:p>
        </w:tc>
      </w:tr>
      <w:tr w:rsidR="005B50B7" w:rsidRPr="002A75FD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2A75FD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adjustRightInd w:val="0"/>
              <w:snapToGrid w:val="0"/>
              <w:jc w:val="both"/>
              <w:rPr>
                <w:sz w:val="18"/>
                <w:szCs w:val="18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El día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Miércoles 27.11.2024, a horas 10:21 en el piso 2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7 del edificio principal del BCB o conectarse al siguiente enlace (Zoom): </w:t>
            </w:r>
          </w:p>
          <w:p w:rsidR="005B50B7" w:rsidRPr="00990760" w:rsidRDefault="005B50B7" w:rsidP="00041C91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</w:pPr>
            <w:r w:rsidRPr="00990760"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  <w:t xml:space="preserve">https://bcb-gob-bo.zoom.us/j/89195684077?pwd=y2aPrt55Clxvjx6elDolsbuFqDDv5X.1 </w:t>
            </w:r>
          </w:p>
          <w:p w:rsidR="005B50B7" w:rsidRPr="00990760" w:rsidRDefault="005B50B7" w:rsidP="00041C91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</w:pPr>
          </w:p>
          <w:p w:rsidR="005B50B7" w:rsidRPr="00990760" w:rsidRDefault="005B50B7" w:rsidP="00041C91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</w:pPr>
            <w:r w:rsidRPr="00990760"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  <w:t>ID de reunión: 891 9568 4077</w:t>
            </w:r>
          </w:p>
          <w:p w:rsidR="005B50B7" w:rsidRPr="007364F3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990760"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  <w:t>Código de acceso: 742263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</w:tbl>
    <w:p w:rsidR="005B50B7" w:rsidRPr="000C6821" w:rsidRDefault="005B50B7" w:rsidP="005B50B7">
      <w:pPr>
        <w:rPr>
          <w:rFonts w:ascii="Century Gothic" w:hAnsi="Century Gothic"/>
          <w:lang w:val="es-BO"/>
        </w:rPr>
      </w:pPr>
    </w:p>
    <w:p w:rsidR="005B50B7" w:rsidRPr="000C6821" w:rsidRDefault="005B50B7" w:rsidP="005B50B7">
      <w:pPr>
        <w:rPr>
          <w:rFonts w:ascii="Century Gothic" w:hAnsi="Century Gothic"/>
          <w:lang w:val="es-BO"/>
        </w:rPr>
      </w:pPr>
    </w:p>
    <w:p w:rsidR="005C7F04" w:rsidRDefault="005C7F04"/>
    <w:sectPr w:rsidR="005C7F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B7"/>
    <w:rsid w:val="005B50B7"/>
    <w:rsid w:val="005C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16E1A-1C28-40A9-A093-2A5B256DB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5B50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heredia@bcb.gob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lba@bcb.gob.b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Escobar Cristhian</dc:creator>
  <cp:keywords/>
  <dc:description/>
  <cp:lastModifiedBy>Alba Escobar Cristhian</cp:lastModifiedBy>
  <cp:revision>1</cp:revision>
  <dcterms:created xsi:type="dcterms:W3CDTF">2024-10-31T00:50:00Z</dcterms:created>
  <dcterms:modified xsi:type="dcterms:W3CDTF">2024-10-31T00:55:00Z</dcterms:modified>
</cp:coreProperties>
</file>