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FD49F" w14:textId="77777777" w:rsidR="00894D81" w:rsidRDefault="00894D81" w:rsidP="00894D81">
      <w:pPr>
        <w:jc w:val="center"/>
        <w:rPr>
          <w:rFonts w:ascii="Arial" w:hAnsi="Arial" w:cs="Arial"/>
          <w:bCs/>
          <w:color w:val="95B3D7"/>
          <w:sz w:val="56"/>
          <w:lang w:val="es-ES"/>
        </w:rPr>
      </w:pPr>
      <w:bookmarkStart w:id="0" w:name="_GoBack"/>
      <w:bookmarkEnd w:id="0"/>
      <w:r>
        <w:rPr>
          <w:rFonts w:ascii="Arial" w:hAnsi="Arial" w:cs="Arial"/>
          <w:bCs/>
          <w:color w:val="95B3D7"/>
          <w:sz w:val="56"/>
          <w:lang w:val="es-ES"/>
        </w:rPr>
        <w:t>BANCO CENTRAL DE BOLIVIA</w:t>
      </w:r>
    </w:p>
    <w:p w14:paraId="174CCFF3" w14:textId="2D212D1B" w:rsidR="00894D81" w:rsidRDefault="00894D81" w:rsidP="00894D81">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78D25E3D" w14:textId="6CCC3CD9" w:rsidR="00894D81" w:rsidRDefault="004363C7" w:rsidP="00894D81">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3360" behindDoc="1" locked="0" layoutInCell="1" allowOverlap="1" wp14:anchorId="07C6693C" wp14:editId="4F7E178D">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894D81">
        <w:rPr>
          <w:rFonts w:ascii="Arial" w:hAnsi="Arial" w:cs="Arial"/>
          <w:b/>
          <w:color w:val="003366"/>
          <w:sz w:val="32"/>
          <w:szCs w:val="18"/>
          <w:lang w:val="es-ES"/>
        </w:rPr>
        <w:t xml:space="preserve">DE </w:t>
      </w:r>
      <w:r w:rsidR="00894D81">
        <w:rPr>
          <w:rFonts w:ascii="Arial" w:hAnsi="Arial" w:cs="Arial"/>
          <w:b/>
          <w:color w:val="003366"/>
          <w:sz w:val="32"/>
          <w:szCs w:val="18"/>
        </w:rPr>
        <w:t>SERVICIOS GENERALES</w:t>
      </w:r>
      <w:r w:rsidR="00894D81">
        <w:rPr>
          <w:rFonts w:ascii="Arial" w:hAnsi="Arial" w:cs="Arial"/>
          <w:b/>
          <w:color w:val="003366"/>
          <w:sz w:val="32"/>
          <w:szCs w:val="18"/>
          <w:lang w:val="es-ES"/>
        </w:rPr>
        <w:t xml:space="preserve"> </w:t>
      </w:r>
    </w:p>
    <w:p w14:paraId="39763682" w14:textId="77777777" w:rsidR="00894D81" w:rsidRDefault="00894D81" w:rsidP="00894D81">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PÚBLICA NACIONAL                                                 </w:t>
      </w:r>
    </w:p>
    <w:p w14:paraId="0715E5E2" w14:textId="77777777" w:rsidR="00894D81" w:rsidRDefault="00894D81" w:rsidP="00894D81"/>
    <w:p w14:paraId="6E20BB9B" w14:textId="77777777" w:rsidR="00894D81" w:rsidRDefault="00894D81" w:rsidP="00894D81"/>
    <w:p w14:paraId="78CA2576" w14:textId="77777777" w:rsidR="00894D81" w:rsidRDefault="00894D81" w:rsidP="00894D81">
      <w:pPr>
        <w:jc w:val="center"/>
        <w:rPr>
          <w:rFonts w:ascii="Verdana" w:hAnsi="Verdana" w:cs="Arial"/>
          <w:b/>
          <w:sz w:val="18"/>
          <w:szCs w:val="18"/>
        </w:rPr>
      </w:pPr>
    </w:p>
    <w:p w14:paraId="7E0C1F51" w14:textId="77777777" w:rsidR="00894D81" w:rsidRDefault="00894D81" w:rsidP="00894D81">
      <w:pPr>
        <w:jc w:val="center"/>
        <w:rPr>
          <w:rFonts w:ascii="Verdana" w:hAnsi="Verdana" w:cs="Arial"/>
          <w:b/>
          <w:sz w:val="18"/>
          <w:szCs w:val="18"/>
        </w:rPr>
      </w:pPr>
    </w:p>
    <w:p w14:paraId="321A6595" w14:textId="77777777" w:rsidR="00894D81" w:rsidRDefault="00894D81" w:rsidP="00894D81">
      <w:pPr>
        <w:jc w:val="center"/>
        <w:rPr>
          <w:rFonts w:ascii="Verdana" w:hAnsi="Verdana" w:cs="Arial"/>
          <w:b/>
          <w:sz w:val="18"/>
          <w:szCs w:val="18"/>
        </w:rPr>
      </w:pPr>
    </w:p>
    <w:p w14:paraId="39B7C20C" w14:textId="77777777" w:rsidR="00894D81" w:rsidRDefault="00894D81" w:rsidP="00894D81">
      <w:pPr>
        <w:jc w:val="center"/>
        <w:rPr>
          <w:rFonts w:ascii="Verdana" w:hAnsi="Verdana" w:cs="Arial"/>
          <w:b/>
          <w:sz w:val="18"/>
          <w:szCs w:val="18"/>
        </w:rPr>
      </w:pPr>
    </w:p>
    <w:p w14:paraId="599C13AF" w14:textId="77777777" w:rsidR="00894D81" w:rsidRDefault="00894D81" w:rsidP="00894D81">
      <w:pPr>
        <w:jc w:val="center"/>
        <w:rPr>
          <w:rFonts w:ascii="Verdana" w:hAnsi="Verdana" w:cs="Arial"/>
          <w:b/>
          <w:sz w:val="18"/>
          <w:szCs w:val="18"/>
        </w:rPr>
      </w:pPr>
    </w:p>
    <w:p w14:paraId="53AC0BCC" w14:textId="77777777" w:rsidR="00894D81" w:rsidRDefault="00894D81" w:rsidP="00894D81">
      <w:pPr>
        <w:jc w:val="center"/>
        <w:rPr>
          <w:rFonts w:ascii="Verdana" w:hAnsi="Verdana" w:cs="Arial"/>
          <w:b/>
          <w:sz w:val="18"/>
          <w:szCs w:val="18"/>
        </w:rPr>
      </w:pPr>
    </w:p>
    <w:p w14:paraId="0A4D682E" w14:textId="77777777" w:rsidR="00894D81" w:rsidRDefault="00894D81" w:rsidP="00894D81">
      <w:pPr>
        <w:jc w:val="center"/>
        <w:rPr>
          <w:rFonts w:ascii="Verdana" w:hAnsi="Verdana" w:cs="Arial"/>
          <w:b/>
          <w:sz w:val="18"/>
          <w:szCs w:val="18"/>
        </w:rPr>
      </w:pPr>
    </w:p>
    <w:p w14:paraId="56A262BC" w14:textId="77777777" w:rsidR="00894D81" w:rsidRDefault="00894D81" w:rsidP="00894D81">
      <w:pPr>
        <w:jc w:val="center"/>
        <w:rPr>
          <w:rFonts w:ascii="Verdana" w:hAnsi="Verdana" w:cs="Arial"/>
          <w:b/>
          <w:sz w:val="18"/>
          <w:szCs w:val="18"/>
        </w:rPr>
      </w:pPr>
    </w:p>
    <w:p w14:paraId="2EB29EB7" w14:textId="77777777" w:rsidR="00894D81" w:rsidRDefault="00894D81" w:rsidP="00894D81">
      <w:pPr>
        <w:jc w:val="center"/>
        <w:rPr>
          <w:rFonts w:ascii="Verdana" w:hAnsi="Verdana" w:cs="Arial"/>
          <w:b/>
          <w:sz w:val="18"/>
          <w:szCs w:val="18"/>
        </w:rPr>
      </w:pPr>
    </w:p>
    <w:p w14:paraId="157F92D9" w14:textId="77777777" w:rsidR="00894D81" w:rsidRDefault="00894D81" w:rsidP="00894D81">
      <w:pPr>
        <w:jc w:val="center"/>
        <w:rPr>
          <w:rFonts w:ascii="Verdana" w:hAnsi="Verdana" w:cs="Arial"/>
          <w:b/>
          <w:sz w:val="18"/>
          <w:szCs w:val="18"/>
        </w:rPr>
      </w:pPr>
    </w:p>
    <w:p w14:paraId="5A31436E" w14:textId="77777777" w:rsidR="00894D81" w:rsidRDefault="00894D81" w:rsidP="00894D81">
      <w:pPr>
        <w:jc w:val="center"/>
        <w:rPr>
          <w:rFonts w:ascii="Verdana" w:hAnsi="Verdana" w:cs="Arial"/>
          <w:b/>
          <w:sz w:val="18"/>
          <w:szCs w:val="18"/>
        </w:rPr>
      </w:pPr>
    </w:p>
    <w:p w14:paraId="2EF4C06F" w14:textId="77777777" w:rsidR="00894D81" w:rsidRDefault="00894D81" w:rsidP="00894D81">
      <w:pPr>
        <w:jc w:val="center"/>
        <w:rPr>
          <w:rFonts w:ascii="Verdana" w:hAnsi="Verdana" w:cs="Arial"/>
          <w:b/>
          <w:sz w:val="18"/>
          <w:szCs w:val="18"/>
        </w:rPr>
      </w:pPr>
    </w:p>
    <w:p w14:paraId="7E872442" w14:textId="77777777" w:rsidR="00894D81" w:rsidRDefault="00894D81" w:rsidP="00894D81">
      <w:pPr>
        <w:jc w:val="center"/>
        <w:rPr>
          <w:rFonts w:ascii="Verdana" w:hAnsi="Verdana" w:cs="Arial"/>
          <w:b/>
          <w:sz w:val="18"/>
          <w:szCs w:val="18"/>
        </w:rPr>
      </w:pPr>
    </w:p>
    <w:p w14:paraId="2186F230" w14:textId="77777777" w:rsidR="00894D81" w:rsidRDefault="00894D81" w:rsidP="00894D81">
      <w:pPr>
        <w:jc w:val="center"/>
        <w:rPr>
          <w:rFonts w:ascii="Verdana" w:hAnsi="Verdana" w:cs="Arial"/>
          <w:b/>
          <w:sz w:val="18"/>
          <w:szCs w:val="18"/>
        </w:rPr>
      </w:pPr>
    </w:p>
    <w:p w14:paraId="5105D8CE" w14:textId="77777777" w:rsidR="00894D81" w:rsidRDefault="00894D81" w:rsidP="00894D81">
      <w:pPr>
        <w:jc w:val="center"/>
        <w:rPr>
          <w:rFonts w:ascii="Verdana" w:hAnsi="Verdana" w:cs="Arial"/>
          <w:b/>
          <w:sz w:val="18"/>
          <w:szCs w:val="18"/>
        </w:rPr>
      </w:pPr>
    </w:p>
    <w:p w14:paraId="685B279B" w14:textId="77777777" w:rsidR="00894D81" w:rsidRDefault="00894D81" w:rsidP="00894D81">
      <w:pPr>
        <w:jc w:val="center"/>
        <w:rPr>
          <w:rFonts w:ascii="Verdana" w:hAnsi="Verdana" w:cs="Arial"/>
          <w:b/>
          <w:sz w:val="18"/>
          <w:szCs w:val="18"/>
        </w:rPr>
      </w:pPr>
    </w:p>
    <w:p w14:paraId="0C0B5E2C" w14:textId="77777777" w:rsidR="00894D81" w:rsidRDefault="00894D81" w:rsidP="00894D81">
      <w:pPr>
        <w:jc w:val="center"/>
        <w:rPr>
          <w:rFonts w:ascii="Verdana" w:hAnsi="Verdana" w:cs="Arial"/>
          <w:b/>
          <w:sz w:val="18"/>
          <w:szCs w:val="18"/>
        </w:rPr>
      </w:pPr>
    </w:p>
    <w:p w14:paraId="2B2870F0" w14:textId="77777777" w:rsidR="00894D81" w:rsidRDefault="00894D81" w:rsidP="00894D81">
      <w:pPr>
        <w:jc w:val="center"/>
        <w:rPr>
          <w:rFonts w:ascii="Verdana" w:hAnsi="Verdana" w:cs="Arial"/>
          <w:b/>
          <w:sz w:val="18"/>
          <w:szCs w:val="18"/>
        </w:rPr>
      </w:pPr>
    </w:p>
    <w:p w14:paraId="49816E72" w14:textId="77777777" w:rsidR="00894D81" w:rsidRDefault="00894D81" w:rsidP="00894D81">
      <w:pPr>
        <w:jc w:val="center"/>
        <w:rPr>
          <w:rFonts w:ascii="Verdana" w:hAnsi="Verdana" w:cs="Arial"/>
          <w:b/>
          <w:sz w:val="18"/>
          <w:szCs w:val="18"/>
        </w:rPr>
      </w:pPr>
    </w:p>
    <w:p w14:paraId="0576DB4B" w14:textId="77777777" w:rsidR="00894D81" w:rsidRDefault="00894D81" w:rsidP="00894D81">
      <w:pPr>
        <w:jc w:val="center"/>
        <w:rPr>
          <w:rFonts w:ascii="Verdana" w:hAnsi="Verdana" w:cs="Arial"/>
          <w:b/>
          <w:sz w:val="18"/>
          <w:szCs w:val="18"/>
        </w:rPr>
      </w:pPr>
    </w:p>
    <w:p w14:paraId="3BC7717C" w14:textId="77777777" w:rsidR="00894D81" w:rsidRDefault="00894D81" w:rsidP="00894D81">
      <w:pPr>
        <w:jc w:val="center"/>
        <w:rPr>
          <w:rFonts w:ascii="Verdana" w:hAnsi="Verdana" w:cs="Arial"/>
          <w:b/>
          <w:sz w:val="18"/>
          <w:szCs w:val="18"/>
        </w:rPr>
      </w:pPr>
    </w:p>
    <w:p w14:paraId="6D598673" w14:textId="77777777" w:rsidR="00894D81" w:rsidRDefault="00894D81" w:rsidP="00894D81">
      <w:pPr>
        <w:jc w:val="center"/>
        <w:rPr>
          <w:rFonts w:ascii="Verdana" w:hAnsi="Verdana" w:cs="Arial"/>
          <w:b/>
          <w:sz w:val="18"/>
          <w:szCs w:val="18"/>
        </w:rPr>
      </w:pPr>
    </w:p>
    <w:p w14:paraId="1E87D2E7" w14:textId="77777777" w:rsidR="00894D81" w:rsidRDefault="00894D81" w:rsidP="00894D81">
      <w:pPr>
        <w:jc w:val="center"/>
        <w:rPr>
          <w:rFonts w:ascii="Verdana" w:hAnsi="Verdana" w:cs="Arial"/>
          <w:b/>
          <w:sz w:val="18"/>
          <w:szCs w:val="18"/>
        </w:rPr>
      </w:pPr>
    </w:p>
    <w:p w14:paraId="5BB2BBC3" w14:textId="77777777" w:rsidR="00894D81" w:rsidRDefault="00894D81" w:rsidP="00894D81">
      <w:pPr>
        <w:jc w:val="center"/>
        <w:rPr>
          <w:rFonts w:ascii="Verdana" w:hAnsi="Verdana" w:cs="Arial"/>
          <w:b/>
          <w:sz w:val="18"/>
          <w:szCs w:val="18"/>
        </w:rPr>
      </w:pPr>
    </w:p>
    <w:p w14:paraId="72DA0B7E" w14:textId="77777777" w:rsidR="00894D81" w:rsidRDefault="00894D81" w:rsidP="00894D81">
      <w:pPr>
        <w:jc w:val="center"/>
        <w:rPr>
          <w:rFonts w:ascii="Verdana" w:hAnsi="Verdana" w:cs="Arial"/>
          <w:b/>
          <w:sz w:val="18"/>
          <w:szCs w:val="18"/>
        </w:rPr>
      </w:pPr>
    </w:p>
    <w:p w14:paraId="31F7D0F1" w14:textId="77777777" w:rsidR="00894D81" w:rsidRDefault="00894D81" w:rsidP="00894D81">
      <w:pPr>
        <w:jc w:val="center"/>
        <w:rPr>
          <w:rFonts w:ascii="Verdana" w:hAnsi="Verdana" w:cs="Arial"/>
          <w:b/>
          <w:sz w:val="18"/>
          <w:szCs w:val="18"/>
        </w:rPr>
      </w:pPr>
    </w:p>
    <w:p w14:paraId="734CABDC" w14:textId="77777777" w:rsidR="004363C7" w:rsidRDefault="004363C7" w:rsidP="00894D81">
      <w:pPr>
        <w:jc w:val="center"/>
        <w:rPr>
          <w:rFonts w:ascii="Arial" w:hAnsi="Arial" w:cs="Arial"/>
          <w:b/>
          <w:bCs/>
          <w:color w:val="003366"/>
          <w:sz w:val="40"/>
          <w:szCs w:val="24"/>
          <w:lang w:val="es-ES" w:eastAsia="es-ES"/>
        </w:rPr>
      </w:pPr>
    </w:p>
    <w:p w14:paraId="0B17843F" w14:textId="77777777" w:rsidR="00894D81" w:rsidRDefault="00894D81" w:rsidP="00894D81">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20391E6F" w14:textId="77777777" w:rsidR="00894D81" w:rsidRDefault="00894D81" w:rsidP="00894D81">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894D81" w14:paraId="2C4FD80A" w14:textId="77777777" w:rsidTr="00894D81">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A514EFB" w14:textId="77777777" w:rsidR="00894D81" w:rsidRDefault="00894D81">
            <w:pPr>
              <w:keepNext/>
              <w:keepLines/>
              <w:ind w:left="25" w:right="-118" w:hanging="25"/>
              <w:jc w:val="center"/>
              <w:outlineLvl w:val="2"/>
              <w:rPr>
                <w:rFonts w:ascii="Arial" w:hAnsi="Arial" w:cs="Arial"/>
                <w:b/>
                <w:bCs/>
                <w:color w:val="4F81BD"/>
                <w:lang w:val="x-none"/>
              </w:rPr>
            </w:pPr>
            <w:r>
              <w:rPr>
                <w:rFonts w:ascii="Arial" w:hAnsi="Arial" w:cs="Arial"/>
                <w:b/>
                <w:color w:val="4F81BD"/>
                <w:sz w:val="24"/>
                <w:lang w:val="x-none"/>
              </w:rPr>
              <w:t>Código Único de Contratación Estatal</w:t>
            </w:r>
          </w:p>
        </w:tc>
      </w:tr>
      <w:tr w:rsidR="00894D81" w14:paraId="72C2C282" w14:textId="77777777" w:rsidTr="00894D81">
        <w:trPr>
          <w:trHeight w:val="454"/>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0E1FBDD8" w14:textId="4B34EC4A" w:rsidR="00894D81" w:rsidRDefault="00351D48" w:rsidP="000B7235">
            <w:pPr>
              <w:jc w:val="center"/>
              <w:rPr>
                <w:rFonts w:ascii="Arial" w:hAnsi="Arial" w:cs="Arial"/>
                <w:b/>
                <w:bCs/>
                <w:sz w:val="22"/>
                <w:lang w:val="es-ES"/>
              </w:rPr>
            </w:pPr>
            <w:r>
              <w:rPr>
                <w:rFonts w:ascii="Arial" w:hAnsi="Arial" w:cs="Arial"/>
                <w:b/>
                <w:bCs/>
                <w:sz w:val="22"/>
                <w:lang w:val="es-ES"/>
              </w:rPr>
              <w:t>20</w:t>
            </w:r>
            <w:r w:rsidR="00894D81">
              <w:rPr>
                <w:rFonts w:ascii="Arial" w:hAnsi="Arial" w:cs="Arial"/>
                <w:b/>
                <w:bCs/>
                <w:sz w:val="22"/>
                <w:lang w:val="es-ES"/>
              </w:rPr>
              <w:t>-0951-00-</w:t>
            </w:r>
            <w:r w:rsidR="00AB329A">
              <w:t xml:space="preserve"> </w:t>
            </w:r>
            <w:r w:rsidR="00AB329A" w:rsidRPr="00AB329A">
              <w:rPr>
                <w:rFonts w:ascii="Arial" w:hAnsi="Arial" w:cs="Arial"/>
                <w:b/>
                <w:bCs/>
                <w:sz w:val="22"/>
                <w:lang w:val="es-ES"/>
              </w:rPr>
              <w:t>1081733</w:t>
            </w:r>
            <w:r>
              <w:rPr>
                <w:rFonts w:ascii="Arial" w:hAnsi="Arial" w:cs="Arial"/>
                <w:b/>
                <w:bCs/>
                <w:sz w:val="22"/>
                <w:lang w:val="es-ES"/>
              </w:rPr>
              <w:t>-</w:t>
            </w:r>
            <w:r w:rsidR="000B7235">
              <w:rPr>
                <w:rFonts w:ascii="Arial" w:hAnsi="Arial" w:cs="Arial"/>
                <w:b/>
                <w:bCs/>
                <w:sz w:val="22"/>
                <w:lang w:val="es-ES"/>
              </w:rPr>
              <w:t>1</w:t>
            </w:r>
            <w:r w:rsidR="00894D81">
              <w:rPr>
                <w:rFonts w:ascii="Arial" w:hAnsi="Arial" w:cs="Arial"/>
                <w:b/>
                <w:bCs/>
                <w:sz w:val="22"/>
                <w:lang w:val="es-ES"/>
              </w:rPr>
              <w:t>-1</w:t>
            </w:r>
          </w:p>
        </w:tc>
      </w:tr>
    </w:tbl>
    <w:p w14:paraId="34ACFA86" w14:textId="77777777" w:rsidR="00894D81" w:rsidRDefault="00894D81" w:rsidP="00894D81">
      <w:pPr>
        <w:tabs>
          <w:tab w:val="left" w:pos="3909"/>
        </w:tabs>
        <w:rPr>
          <w:rFonts w:ascii="Verdana" w:hAnsi="Verdana" w:cs="Arial"/>
          <w:b/>
          <w:sz w:val="18"/>
          <w:szCs w:val="18"/>
        </w:rPr>
      </w:pPr>
    </w:p>
    <w:p w14:paraId="6B13C5E9" w14:textId="7FB7C5DB" w:rsidR="00894D81" w:rsidRDefault="00351D48" w:rsidP="00894D81">
      <w:pPr>
        <w:jc w:val="center"/>
        <w:rPr>
          <w:rFonts w:ascii="Arial" w:hAnsi="Arial" w:cs="Arial"/>
          <w:b/>
          <w:bCs/>
          <w:sz w:val="28"/>
          <w:lang w:val="pt-BR"/>
        </w:rPr>
      </w:pPr>
      <w:r>
        <w:rPr>
          <w:rFonts w:ascii="Arial" w:hAnsi="Arial" w:cs="Arial"/>
          <w:b/>
          <w:bCs/>
          <w:sz w:val="28"/>
          <w:lang w:val="pt-BR"/>
        </w:rPr>
        <w:t>Código BCB: LPN N° 00</w:t>
      </w:r>
      <w:r w:rsidR="000B7235">
        <w:rPr>
          <w:rFonts w:ascii="Arial" w:hAnsi="Arial" w:cs="Arial"/>
          <w:b/>
          <w:bCs/>
          <w:sz w:val="28"/>
          <w:lang w:val="pt-BR"/>
        </w:rPr>
        <w:t>7</w:t>
      </w:r>
      <w:r>
        <w:rPr>
          <w:rFonts w:ascii="Arial" w:hAnsi="Arial" w:cs="Arial"/>
          <w:b/>
          <w:bCs/>
          <w:sz w:val="28"/>
          <w:lang w:val="pt-BR"/>
        </w:rPr>
        <w:t>/20</w:t>
      </w:r>
      <w:r w:rsidR="000B7235">
        <w:rPr>
          <w:rFonts w:ascii="Arial" w:hAnsi="Arial" w:cs="Arial"/>
          <w:b/>
          <w:bCs/>
          <w:sz w:val="28"/>
          <w:lang w:val="pt-BR"/>
        </w:rPr>
        <w:t>20</w:t>
      </w:r>
      <w:r>
        <w:rPr>
          <w:rFonts w:ascii="Arial" w:hAnsi="Arial" w:cs="Arial"/>
          <w:b/>
          <w:bCs/>
          <w:sz w:val="28"/>
          <w:lang w:val="pt-BR"/>
        </w:rPr>
        <w:t>-</w:t>
      </w:r>
      <w:r w:rsidR="000B7235">
        <w:rPr>
          <w:rFonts w:ascii="Arial" w:hAnsi="Arial" w:cs="Arial"/>
          <w:b/>
          <w:bCs/>
          <w:sz w:val="28"/>
          <w:lang w:val="pt-BR"/>
        </w:rPr>
        <w:t>1</w:t>
      </w:r>
      <w:r w:rsidR="00894D81">
        <w:rPr>
          <w:rFonts w:ascii="Arial" w:hAnsi="Arial" w:cs="Arial"/>
          <w:b/>
          <w:bCs/>
          <w:sz w:val="28"/>
          <w:lang w:val="pt-BR"/>
        </w:rPr>
        <w:t>C</w:t>
      </w:r>
    </w:p>
    <w:p w14:paraId="709C76AD" w14:textId="77777777" w:rsidR="00894D81" w:rsidRDefault="00894D81" w:rsidP="00894D81">
      <w:pPr>
        <w:jc w:val="center"/>
        <w:rPr>
          <w:rFonts w:ascii="Arial" w:hAnsi="Arial" w:cs="Arial"/>
          <w:b/>
          <w:bCs/>
          <w:lang w:val="pt-BR"/>
        </w:rPr>
      </w:pPr>
    </w:p>
    <w:p w14:paraId="3D81AE94" w14:textId="7AC786A9" w:rsidR="00894D81" w:rsidRDefault="000B7235" w:rsidP="00894D81">
      <w:pPr>
        <w:jc w:val="center"/>
        <w:rPr>
          <w:rFonts w:ascii="Arial" w:hAnsi="Arial" w:cs="Arial"/>
          <w:b/>
          <w:bCs/>
          <w:sz w:val="28"/>
          <w:lang w:val="es-ES"/>
        </w:rPr>
      </w:pPr>
      <w:r>
        <w:rPr>
          <w:rFonts w:ascii="Arial" w:hAnsi="Arial" w:cs="Arial"/>
          <w:b/>
          <w:bCs/>
          <w:sz w:val="28"/>
          <w:lang w:val="es-ES"/>
        </w:rPr>
        <w:t>PRIMER</w:t>
      </w:r>
      <w:r w:rsidR="00351D48">
        <w:rPr>
          <w:rFonts w:ascii="Arial" w:hAnsi="Arial" w:cs="Arial"/>
          <w:b/>
          <w:bCs/>
          <w:sz w:val="28"/>
          <w:lang w:val="es-ES"/>
        </w:rPr>
        <w:t>A</w:t>
      </w:r>
      <w:r w:rsidR="00894D81">
        <w:rPr>
          <w:rFonts w:ascii="Arial" w:hAnsi="Arial" w:cs="Arial"/>
          <w:b/>
          <w:bCs/>
          <w:sz w:val="28"/>
          <w:lang w:val="es-ES"/>
        </w:rPr>
        <w:t xml:space="preserve"> CONVOCATORIA</w:t>
      </w:r>
    </w:p>
    <w:p w14:paraId="3313349D" w14:textId="77777777" w:rsidR="00894D81" w:rsidRDefault="00894D81" w:rsidP="00894D81">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894D81" w14:paraId="710EB7B1" w14:textId="77777777" w:rsidTr="00894D81">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02D64481" w14:textId="02E8F1A9" w:rsidR="00894D81" w:rsidRDefault="00347314" w:rsidP="00894D81">
            <w:pPr>
              <w:jc w:val="center"/>
              <w:rPr>
                <w:rFonts w:ascii="Arial" w:hAnsi="Arial" w:cs="Arial"/>
                <w:b/>
                <w:bCs/>
                <w:sz w:val="32"/>
                <w:lang w:val="es-ES"/>
              </w:rPr>
            </w:pPr>
            <w:r>
              <w:rPr>
                <w:rFonts w:ascii="Arial" w:hAnsi="Arial" w:cs="Arial"/>
                <w:b/>
                <w:bCs/>
                <w:color w:val="0000FF"/>
                <w:sz w:val="36"/>
                <w:lang w:val="es-ES"/>
              </w:rPr>
              <w:t>SERVICIO DE LIMPIEZA INTEGRAL DE LOS INMUEBLES DE PROPIEDAD DEL BCB EN LA PAZ</w:t>
            </w:r>
            <w:r w:rsidR="00894D81">
              <w:rPr>
                <w:rFonts w:ascii="Arial" w:hAnsi="Arial" w:cs="Arial"/>
                <w:b/>
                <w:bCs/>
                <w:color w:val="0000FF"/>
                <w:sz w:val="36"/>
                <w:lang w:val="es-ES"/>
              </w:rPr>
              <w:t xml:space="preserve"> </w:t>
            </w:r>
          </w:p>
        </w:tc>
      </w:tr>
    </w:tbl>
    <w:p w14:paraId="5CA9EF4C" w14:textId="77777777" w:rsidR="00894D81" w:rsidRDefault="00894D81" w:rsidP="00894D81">
      <w:pPr>
        <w:jc w:val="center"/>
        <w:rPr>
          <w:rFonts w:ascii="Arial" w:hAnsi="Arial"/>
          <w:b/>
          <w:bCs/>
          <w:lang w:val="es-ES"/>
        </w:rPr>
      </w:pPr>
    </w:p>
    <w:p w14:paraId="7E4E1A09" w14:textId="1EF23AEC" w:rsidR="00894D81" w:rsidRDefault="00894D81" w:rsidP="00894D81">
      <w:pPr>
        <w:jc w:val="center"/>
        <w:rPr>
          <w:rFonts w:ascii="Arial" w:hAnsi="Arial"/>
          <w:sz w:val="24"/>
          <w:lang w:val="es-ES"/>
        </w:rPr>
      </w:pPr>
      <w:r>
        <w:rPr>
          <w:rFonts w:ascii="Arial" w:hAnsi="Arial"/>
          <w:b/>
          <w:bCs/>
          <w:sz w:val="24"/>
          <w:lang w:val="es-ES"/>
        </w:rPr>
        <w:t xml:space="preserve">La Paz, </w:t>
      </w:r>
      <w:r w:rsidR="006A0112">
        <w:rPr>
          <w:rFonts w:ascii="Arial" w:hAnsi="Arial"/>
          <w:b/>
          <w:bCs/>
          <w:sz w:val="24"/>
          <w:lang w:val="es-ES"/>
        </w:rPr>
        <w:t>noviembre</w:t>
      </w:r>
      <w:r w:rsidR="00351D48">
        <w:rPr>
          <w:rFonts w:ascii="Arial" w:hAnsi="Arial"/>
          <w:b/>
          <w:bCs/>
          <w:sz w:val="24"/>
          <w:lang w:val="es-ES"/>
        </w:rPr>
        <w:t xml:space="preserve"> 2020</w:t>
      </w:r>
    </w:p>
    <w:p w14:paraId="204E0017" w14:textId="2C1DED06" w:rsidR="00894D81" w:rsidRDefault="00894D81">
      <w:pPr>
        <w:rPr>
          <w:rFonts w:ascii="Verdana" w:hAnsi="Verdana" w:cs="Arial"/>
          <w:b/>
          <w:sz w:val="18"/>
          <w:szCs w:val="18"/>
        </w:rPr>
      </w:pPr>
      <w:r>
        <w:rPr>
          <w:rFonts w:ascii="Verdana" w:hAnsi="Verdana" w:cs="Arial"/>
          <w:b/>
          <w:sz w:val="18"/>
          <w:szCs w:val="18"/>
        </w:rPr>
        <w:br w:type="page"/>
      </w:r>
    </w:p>
    <w:p w14:paraId="131AD713" w14:textId="77777777" w:rsidR="0027792A" w:rsidRPr="002B72B7" w:rsidRDefault="0027792A" w:rsidP="000052EF">
      <w:pP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B7519F">
          <w:pPr>
            <w:jc w:val="center"/>
          </w:pPr>
        </w:p>
        <w:p w14:paraId="5A5CF74F" w14:textId="77777777" w:rsidR="00166654" w:rsidRPr="002B72B7" w:rsidRDefault="00166654" w:rsidP="00037C60">
          <w:pPr>
            <w:jc w:val="both"/>
            <w:rPr>
              <w:rFonts w:ascii="Verdana" w:hAnsi="Verdana"/>
              <w:sz w:val="18"/>
              <w:szCs w:val="18"/>
            </w:rPr>
          </w:pPr>
        </w:p>
        <w:p w14:paraId="71B65EB9" w14:textId="77777777" w:rsidR="00B75ABD" w:rsidRPr="002B72B7" w:rsidRDefault="000B0EA2" w:rsidP="009027F8">
          <w:pPr>
            <w:pStyle w:val="TDC1"/>
            <w:rPr>
              <w:noProof/>
              <w:sz w:val="22"/>
              <w:lang w:val="es-BO" w:eastAsia="es-BO"/>
            </w:rPr>
          </w:pPr>
          <w:r w:rsidRPr="002B72B7">
            <w:rPr>
              <w:szCs w:val="18"/>
            </w:rPr>
            <w:fldChar w:fldCharType="begin"/>
          </w:r>
          <w:r w:rsidRPr="002B72B7">
            <w:rPr>
              <w:szCs w:val="18"/>
            </w:rPr>
            <w:instrText xml:space="preserve"> TOC \o "1-3" \h \z \u </w:instrText>
          </w:r>
          <w:r w:rsidRPr="002B72B7">
            <w:rPr>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3A573F">
              <w:rPr>
                <w:noProof/>
                <w:webHidden/>
              </w:rPr>
              <w:t>1</w:t>
            </w:r>
            <w:r w:rsidR="00B75ABD" w:rsidRPr="002B72B7">
              <w:rPr>
                <w:noProof/>
                <w:webHidden/>
              </w:rPr>
              <w:fldChar w:fldCharType="end"/>
            </w:r>
          </w:hyperlink>
        </w:p>
        <w:p w14:paraId="7C5CE0C1" w14:textId="615B9AC1" w:rsidR="00B75ABD" w:rsidRPr="002B72B7" w:rsidRDefault="00C60B6E" w:rsidP="009027F8">
          <w:pPr>
            <w:pStyle w:val="TDC1"/>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3A573F">
              <w:rPr>
                <w:noProof/>
                <w:webHidden/>
              </w:rPr>
              <w:t>1</w:t>
            </w:r>
            <w:r w:rsidR="00B75ABD" w:rsidRPr="002B72B7">
              <w:rPr>
                <w:noProof/>
                <w:webHidden/>
              </w:rPr>
              <w:fldChar w:fldCharType="end"/>
            </w:r>
          </w:hyperlink>
        </w:p>
        <w:p w14:paraId="12274E91" w14:textId="77777777" w:rsidR="00B75ABD" w:rsidRPr="002B72B7" w:rsidRDefault="00C60B6E" w:rsidP="009027F8">
          <w:pPr>
            <w:pStyle w:val="TDC1"/>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3A573F">
              <w:rPr>
                <w:noProof/>
                <w:webHidden/>
              </w:rPr>
              <w:t>1</w:t>
            </w:r>
            <w:r w:rsidR="00B75ABD" w:rsidRPr="002B72B7">
              <w:rPr>
                <w:noProof/>
                <w:webHidden/>
              </w:rPr>
              <w:fldChar w:fldCharType="end"/>
            </w:r>
          </w:hyperlink>
        </w:p>
        <w:p w14:paraId="08FDCD4C" w14:textId="77777777" w:rsidR="00B75ABD" w:rsidRPr="002B72B7" w:rsidRDefault="00C60B6E" w:rsidP="009027F8">
          <w:pPr>
            <w:pStyle w:val="TDC1"/>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3A573F">
              <w:rPr>
                <w:noProof/>
                <w:webHidden/>
              </w:rPr>
              <w:t>2</w:t>
            </w:r>
            <w:r w:rsidR="00B75ABD" w:rsidRPr="002B72B7">
              <w:rPr>
                <w:noProof/>
                <w:webHidden/>
              </w:rPr>
              <w:fldChar w:fldCharType="end"/>
            </w:r>
          </w:hyperlink>
        </w:p>
        <w:p w14:paraId="0BB98E11" w14:textId="77777777" w:rsidR="00B75ABD" w:rsidRPr="002B72B7" w:rsidRDefault="00C60B6E" w:rsidP="009027F8">
          <w:pPr>
            <w:pStyle w:val="TDC1"/>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3A573F">
              <w:rPr>
                <w:noProof/>
                <w:webHidden/>
              </w:rPr>
              <w:t>2</w:t>
            </w:r>
            <w:r w:rsidR="00B75ABD" w:rsidRPr="002B72B7">
              <w:rPr>
                <w:noProof/>
                <w:webHidden/>
              </w:rPr>
              <w:fldChar w:fldCharType="end"/>
            </w:r>
          </w:hyperlink>
        </w:p>
        <w:p w14:paraId="688BD127" w14:textId="77777777" w:rsidR="00B75ABD" w:rsidRPr="002B72B7" w:rsidRDefault="00C60B6E" w:rsidP="009027F8">
          <w:pPr>
            <w:pStyle w:val="TDC1"/>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3A573F">
              <w:rPr>
                <w:noProof/>
                <w:webHidden/>
              </w:rPr>
              <w:t>2</w:t>
            </w:r>
            <w:r w:rsidR="00B75ABD" w:rsidRPr="002B72B7">
              <w:rPr>
                <w:noProof/>
                <w:webHidden/>
              </w:rPr>
              <w:fldChar w:fldCharType="end"/>
            </w:r>
          </w:hyperlink>
        </w:p>
        <w:p w14:paraId="56E3C119" w14:textId="77777777" w:rsidR="00B75ABD" w:rsidRPr="002B72B7" w:rsidRDefault="00C60B6E" w:rsidP="009027F8">
          <w:pPr>
            <w:pStyle w:val="TDC1"/>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3A573F">
              <w:rPr>
                <w:noProof/>
                <w:webHidden/>
              </w:rPr>
              <w:t>3</w:t>
            </w:r>
            <w:r w:rsidR="00B75ABD" w:rsidRPr="002B72B7">
              <w:rPr>
                <w:noProof/>
                <w:webHidden/>
              </w:rPr>
              <w:fldChar w:fldCharType="end"/>
            </w:r>
          </w:hyperlink>
        </w:p>
        <w:p w14:paraId="7A73C68D" w14:textId="77777777" w:rsidR="00B75ABD" w:rsidRPr="002B72B7" w:rsidRDefault="00C60B6E" w:rsidP="009027F8">
          <w:pPr>
            <w:pStyle w:val="TDC1"/>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3A573F">
              <w:rPr>
                <w:noProof/>
                <w:webHidden/>
              </w:rPr>
              <w:t>3</w:t>
            </w:r>
            <w:r w:rsidR="00B75ABD" w:rsidRPr="002B72B7">
              <w:rPr>
                <w:noProof/>
                <w:webHidden/>
              </w:rPr>
              <w:fldChar w:fldCharType="end"/>
            </w:r>
          </w:hyperlink>
        </w:p>
        <w:p w14:paraId="469513B2" w14:textId="77777777" w:rsidR="00B75ABD" w:rsidRPr="002B72B7" w:rsidRDefault="00C60B6E" w:rsidP="009027F8">
          <w:pPr>
            <w:pStyle w:val="TDC1"/>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3A573F">
              <w:rPr>
                <w:noProof/>
                <w:webHidden/>
              </w:rPr>
              <w:t>4</w:t>
            </w:r>
            <w:r w:rsidR="00B75ABD" w:rsidRPr="002B72B7">
              <w:rPr>
                <w:noProof/>
                <w:webHidden/>
              </w:rPr>
              <w:fldChar w:fldCharType="end"/>
            </w:r>
          </w:hyperlink>
        </w:p>
        <w:p w14:paraId="602172E5" w14:textId="77777777" w:rsidR="00B75ABD" w:rsidRPr="002B72B7" w:rsidRDefault="00C60B6E" w:rsidP="009027F8">
          <w:pPr>
            <w:pStyle w:val="TDC1"/>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3A573F">
              <w:rPr>
                <w:noProof/>
                <w:webHidden/>
              </w:rPr>
              <w:t>4</w:t>
            </w:r>
            <w:r w:rsidR="00B75ABD" w:rsidRPr="002B72B7">
              <w:rPr>
                <w:noProof/>
                <w:webHidden/>
              </w:rPr>
              <w:fldChar w:fldCharType="end"/>
            </w:r>
          </w:hyperlink>
        </w:p>
        <w:p w14:paraId="7E41B638" w14:textId="77777777" w:rsidR="00B75ABD" w:rsidRPr="002B72B7" w:rsidRDefault="00C60B6E" w:rsidP="009027F8">
          <w:pPr>
            <w:pStyle w:val="TDC1"/>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3A573F">
              <w:rPr>
                <w:noProof/>
                <w:webHidden/>
              </w:rPr>
              <w:t>5</w:t>
            </w:r>
            <w:r w:rsidR="00B75ABD" w:rsidRPr="002B72B7">
              <w:rPr>
                <w:noProof/>
                <w:webHidden/>
              </w:rPr>
              <w:fldChar w:fldCharType="end"/>
            </w:r>
          </w:hyperlink>
        </w:p>
        <w:p w14:paraId="39F88C4A" w14:textId="77777777" w:rsidR="00B75ABD" w:rsidRPr="002B72B7" w:rsidRDefault="00C60B6E" w:rsidP="009027F8">
          <w:pPr>
            <w:pStyle w:val="TDC1"/>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0F2AB5CC" w14:textId="77777777" w:rsidR="00B75ABD" w:rsidRPr="002B72B7" w:rsidRDefault="00C60B6E" w:rsidP="009027F8">
          <w:pPr>
            <w:pStyle w:val="TDC1"/>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748D0E73" w14:textId="77777777" w:rsidR="00B75ABD" w:rsidRPr="002B72B7" w:rsidRDefault="00C60B6E" w:rsidP="009027F8">
          <w:pPr>
            <w:pStyle w:val="TDC1"/>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62704C95" w14:textId="77777777" w:rsidR="00B75ABD" w:rsidRPr="002B72B7" w:rsidRDefault="00C60B6E" w:rsidP="009027F8">
          <w:pPr>
            <w:pStyle w:val="TDC1"/>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0936E53F" w14:textId="77777777" w:rsidR="00B75ABD" w:rsidRPr="002B72B7" w:rsidRDefault="00C60B6E" w:rsidP="009027F8">
          <w:pPr>
            <w:pStyle w:val="TDC1"/>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1A0551B2" w14:textId="77777777" w:rsidR="00B75ABD" w:rsidRPr="002B72B7" w:rsidRDefault="00C60B6E" w:rsidP="009027F8">
          <w:pPr>
            <w:pStyle w:val="TDC1"/>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3A573F">
              <w:rPr>
                <w:noProof/>
                <w:webHidden/>
              </w:rPr>
              <w:t>6</w:t>
            </w:r>
            <w:r w:rsidR="00B75ABD" w:rsidRPr="002B72B7">
              <w:rPr>
                <w:noProof/>
                <w:webHidden/>
              </w:rPr>
              <w:fldChar w:fldCharType="end"/>
            </w:r>
          </w:hyperlink>
        </w:p>
        <w:p w14:paraId="591BC8CB" w14:textId="77777777" w:rsidR="00B75ABD" w:rsidRPr="002B72B7" w:rsidRDefault="00C60B6E" w:rsidP="009027F8">
          <w:pPr>
            <w:pStyle w:val="TDC1"/>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3A573F">
              <w:rPr>
                <w:noProof/>
                <w:webHidden/>
              </w:rPr>
              <w:t>7</w:t>
            </w:r>
            <w:r w:rsidR="00B75ABD" w:rsidRPr="002B72B7">
              <w:rPr>
                <w:noProof/>
                <w:webHidden/>
              </w:rPr>
              <w:fldChar w:fldCharType="end"/>
            </w:r>
          </w:hyperlink>
        </w:p>
        <w:p w14:paraId="19F2F741" w14:textId="77777777" w:rsidR="00B75ABD" w:rsidRPr="002B72B7" w:rsidRDefault="00C60B6E" w:rsidP="009027F8">
          <w:pPr>
            <w:pStyle w:val="TDC1"/>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3A573F">
              <w:rPr>
                <w:noProof/>
                <w:webHidden/>
              </w:rPr>
              <w:t>7</w:t>
            </w:r>
            <w:r w:rsidR="00B75ABD" w:rsidRPr="002B72B7">
              <w:rPr>
                <w:noProof/>
                <w:webHidden/>
              </w:rPr>
              <w:fldChar w:fldCharType="end"/>
            </w:r>
          </w:hyperlink>
        </w:p>
        <w:p w14:paraId="1904347C" w14:textId="77777777" w:rsidR="00B75ABD" w:rsidRPr="002B72B7" w:rsidRDefault="00C60B6E" w:rsidP="009027F8">
          <w:pPr>
            <w:pStyle w:val="TDC1"/>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3A573F">
              <w:rPr>
                <w:noProof/>
                <w:webHidden/>
              </w:rPr>
              <w:t>7</w:t>
            </w:r>
            <w:r w:rsidR="00B75ABD" w:rsidRPr="002B72B7">
              <w:rPr>
                <w:noProof/>
                <w:webHidden/>
              </w:rPr>
              <w:fldChar w:fldCharType="end"/>
            </w:r>
          </w:hyperlink>
        </w:p>
        <w:p w14:paraId="515E318B" w14:textId="77777777" w:rsidR="00B75ABD" w:rsidRPr="002B72B7" w:rsidRDefault="00C60B6E" w:rsidP="009027F8">
          <w:pPr>
            <w:pStyle w:val="TDC1"/>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3A573F">
              <w:rPr>
                <w:noProof/>
                <w:webHidden/>
              </w:rPr>
              <w:t>8</w:t>
            </w:r>
            <w:r w:rsidR="00B75ABD" w:rsidRPr="002B72B7">
              <w:rPr>
                <w:noProof/>
                <w:webHidden/>
              </w:rPr>
              <w:fldChar w:fldCharType="end"/>
            </w:r>
          </w:hyperlink>
        </w:p>
        <w:p w14:paraId="259F79B0" w14:textId="77777777" w:rsidR="00B75ABD" w:rsidRPr="002B72B7" w:rsidRDefault="00C60B6E" w:rsidP="009027F8">
          <w:pPr>
            <w:pStyle w:val="TDC1"/>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3A573F">
              <w:rPr>
                <w:noProof/>
                <w:webHidden/>
              </w:rPr>
              <w:t>9</w:t>
            </w:r>
            <w:r w:rsidR="00B75ABD" w:rsidRPr="002B72B7">
              <w:rPr>
                <w:noProof/>
                <w:webHidden/>
              </w:rPr>
              <w:fldChar w:fldCharType="end"/>
            </w:r>
          </w:hyperlink>
        </w:p>
        <w:p w14:paraId="720C26C2" w14:textId="77777777" w:rsidR="00B75ABD" w:rsidRPr="002B72B7" w:rsidRDefault="00C60B6E" w:rsidP="009027F8">
          <w:pPr>
            <w:pStyle w:val="TDC1"/>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3A573F">
              <w:rPr>
                <w:noProof/>
                <w:webHidden/>
              </w:rPr>
              <w:t>11</w:t>
            </w:r>
            <w:r w:rsidR="00B75ABD" w:rsidRPr="002B72B7">
              <w:rPr>
                <w:noProof/>
                <w:webHidden/>
              </w:rPr>
              <w:fldChar w:fldCharType="end"/>
            </w:r>
          </w:hyperlink>
        </w:p>
        <w:p w14:paraId="5737C7CD" w14:textId="77777777" w:rsidR="00B75ABD" w:rsidRPr="002B72B7" w:rsidRDefault="00C60B6E" w:rsidP="009027F8">
          <w:pPr>
            <w:pStyle w:val="TDC1"/>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3A573F">
              <w:rPr>
                <w:noProof/>
                <w:webHidden/>
              </w:rPr>
              <w:t>11</w:t>
            </w:r>
            <w:r w:rsidR="00B75ABD" w:rsidRPr="002B72B7">
              <w:rPr>
                <w:noProof/>
                <w:webHidden/>
              </w:rPr>
              <w:fldChar w:fldCharType="end"/>
            </w:r>
          </w:hyperlink>
        </w:p>
        <w:p w14:paraId="11F8EFE6" w14:textId="77777777" w:rsidR="00B75ABD" w:rsidRPr="002B72B7" w:rsidRDefault="00C60B6E" w:rsidP="009027F8">
          <w:pPr>
            <w:pStyle w:val="TDC1"/>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3A573F">
              <w:rPr>
                <w:noProof/>
                <w:webHidden/>
              </w:rPr>
              <w:t>11</w:t>
            </w:r>
            <w:r w:rsidR="00B75ABD" w:rsidRPr="002B72B7">
              <w:rPr>
                <w:noProof/>
                <w:webHidden/>
              </w:rPr>
              <w:fldChar w:fldCharType="end"/>
            </w:r>
          </w:hyperlink>
        </w:p>
        <w:p w14:paraId="1617F7AA" w14:textId="77777777" w:rsidR="00B75ABD" w:rsidRPr="002B72B7" w:rsidRDefault="00C60B6E" w:rsidP="009027F8">
          <w:pPr>
            <w:pStyle w:val="TDC1"/>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3A573F">
              <w:rPr>
                <w:noProof/>
                <w:webHidden/>
              </w:rPr>
              <w:t>12</w:t>
            </w:r>
            <w:r w:rsidR="00B75ABD" w:rsidRPr="002B72B7">
              <w:rPr>
                <w:noProof/>
                <w:webHidden/>
              </w:rPr>
              <w:fldChar w:fldCharType="end"/>
            </w:r>
          </w:hyperlink>
        </w:p>
        <w:p w14:paraId="3084F592" w14:textId="77777777" w:rsidR="00B75ABD" w:rsidRPr="002B72B7" w:rsidRDefault="00C60B6E" w:rsidP="009027F8">
          <w:pPr>
            <w:pStyle w:val="TDC1"/>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3A573F">
              <w:rPr>
                <w:noProof/>
                <w:webHidden/>
              </w:rPr>
              <w:t>13</w:t>
            </w:r>
            <w:r w:rsidR="00B75ABD" w:rsidRPr="002B72B7">
              <w:rPr>
                <w:noProof/>
                <w:webHidden/>
              </w:rPr>
              <w:fldChar w:fldCharType="end"/>
            </w:r>
          </w:hyperlink>
        </w:p>
        <w:p w14:paraId="77CDC072" w14:textId="77777777" w:rsidR="00B75ABD" w:rsidRPr="002B72B7" w:rsidRDefault="00C60B6E" w:rsidP="009027F8">
          <w:pPr>
            <w:pStyle w:val="TDC1"/>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3A573F">
              <w:rPr>
                <w:noProof/>
                <w:webHidden/>
              </w:rPr>
              <w:t>13</w:t>
            </w:r>
            <w:r w:rsidR="00B75ABD" w:rsidRPr="002B72B7">
              <w:rPr>
                <w:noProof/>
                <w:webHidden/>
              </w:rPr>
              <w:fldChar w:fldCharType="end"/>
            </w:r>
          </w:hyperlink>
        </w:p>
        <w:p w14:paraId="2B5CD086" w14:textId="77777777" w:rsidR="00B75ABD" w:rsidRPr="002B72B7" w:rsidRDefault="00C60B6E" w:rsidP="009027F8">
          <w:pPr>
            <w:pStyle w:val="TDC1"/>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3A573F">
              <w:rPr>
                <w:noProof/>
                <w:webHidden/>
              </w:rPr>
              <w:t>13</w:t>
            </w:r>
            <w:r w:rsidR="00B75ABD" w:rsidRPr="002B72B7">
              <w:rPr>
                <w:noProof/>
                <w:webHidden/>
              </w:rPr>
              <w:fldChar w:fldCharType="end"/>
            </w:r>
          </w:hyperlink>
        </w:p>
        <w:p w14:paraId="22B868F1" w14:textId="77777777" w:rsidR="00B75ABD" w:rsidRPr="002B72B7" w:rsidRDefault="00C60B6E" w:rsidP="009027F8">
          <w:pPr>
            <w:pStyle w:val="TDC1"/>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3A573F">
              <w:rPr>
                <w:noProof/>
                <w:webHidden/>
              </w:rPr>
              <w:t>13</w:t>
            </w:r>
            <w:r w:rsidR="00B75ABD" w:rsidRPr="002B72B7">
              <w:rPr>
                <w:noProof/>
                <w:webHidden/>
              </w:rPr>
              <w:fldChar w:fldCharType="end"/>
            </w:r>
          </w:hyperlink>
        </w:p>
        <w:p w14:paraId="179EAB3D" w14:textId="77777777" w:rsidR="00B75ABD" w:rsidRPr="002B72B7" w:rsidRDefault="00C60B6E" w:rsidP="009027F8">
          <w:pPr>
            <w:pStyle w:val="TDC1"/>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3A573F">
              <w:rPr>
                <w:noProof/>
                <w:webHidden/>
              </w:rPr>
              <w:t>15</w:t>
            </w:r>
            <w:r w:rsidR="00B75ABD" w:rsidRPr="002B72B7">
              <w:rPr>
                <w:noProof/>
                <w:webHidden/>
              </w:rPr>
              <w:fldChar w:fldCharType="end"/>
            </w:r>
          </w:hyperlink>
        </w:p>
        <w:p w14:paraId="3D1BF3CA" w14:textId="77777777" w:rsidR="00B75ABD" w:rsidRPr="002B72B7" w:rsidRDefault="00C60B6E" w:rsidP="009027F8">
          <w:pPr>
            <w:pStyle w:val="TDC1"/>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3A573F">
              <w:rPr>
                <w:noProof/>
                <w:webHidden/>
              </w:rPr>
              <w:t>16</w:t>
            </w:r>
            <w:r w:rsidR="00B75ABD" w:rsidRPr="002B72B7">
              <w:rPr>
                <w:noProof/>
                <w:webHidden/>
              </w:rPr>
              <w:fldChar w:fldCharType="end"/>
            </w:r>
          </w:hyperlink>
        </w:p>
        <w:p w14:paraId="746461CC" w14:textId="77777777" w:rsidR="00B75ABD" w:rsidRPr="002B72B7" w:rsidRDefault="00C60B6E" w:rsidP="009027F8">
          <w:pPr>
            <w:pStyle w:val="TDC1"/>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3A573F">
              <w:rPr>
                <w:noProof/>
                <w:webHidden/>
              </w:rPr>
              <w:t>17</w:t>
            </w:r>
            <w:r w:rsidR="00B75ABD" w:rsidRPr="002B72B7">
              <w:rPr>
                <w:noProof/>
                <w:webHidden/>
              </w:rPr>
              <w:fldChar w:fldCharType="end"/>
            </w:r>
          </w:hyperlink>
        </w:p>
        <w:p w14:paraId="4A08D202" w14:textId="77777777" w:rsidR="00B75ABD" w:rsidRPr="002B72B7" w:rsidRDefault="00C60B6E" w:rsidP="009027F8">
          <w:pPr>
            <w:pStyle w:val="TDC1"/>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3A573F">
              <w:rPr>
                <w:noProof/>
                <w:webHidden/>
              </w:rPr>
              <w:t>17</w:t>
            </w:r>
            <w:r w:rsidR="00B75ABD" w:rsidRPr="002B72B7">
              <w:rPr>
                <w:noProof/>
                <w:webHidden/>
              </w:rPr>
              <w:fldChar w:fldCharType="end"/>
            </w:r>
          </w:hyperlink>
        </w:p>
        <w:p w14:paraId="4F6D7D27" w14:textId="77777777" w:rsidR="00B75ABD" w:rsidRPr="002B72B7" w:rsidRDefault="00C60B6E" w:rsidP="009027F8">
          <w:pPr>
            <w:pStyle w:val="TDC1"/>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3A573F">
              <w:rPr>
                <w:noProof/>
                <w:webHidden/>
              </w:rPr>
              <w:t>17</w:t>
            </w:r>
            <w:r w:rsidR="00B75ABD" w:rsidRPr="002B72B7">
              <w:rPr>
                <w:noProof/>
                <w:webHidden/>
              </w:rPr>
              <w:fldChar w:fldCharType="end"/>
            </w:r>
          </w:hyperlink>
        </w:p>
        <w:p w14:paraId="3667269F" w14:textId="77777777" w:rsidR="00B75ABD" w:rsidRPr="002B72B7" w:rsidRDefault="00C60B6E" w:rsidP="009027F8">
          <w:pPr>
            <w:pStyle w:val="TDC1"/>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3A573F">
              <w:rPr>
                <w:noProof/>
                <w:webHidden/>
              </w:rPr>
              <w:t>19</w:t>
            </w:r>
            <w:r w:rsidR="00B75ABD" w:rsidRPr="002B72B7">
              <w:rPr>
                <w:noProof/>
                <w:webHidden/>
              </w:rPr>
              <w:fldChar w:fldCharType="end"/>
            </w:r>
          </w:hyperlink>
        </w:p>
        <w:p w14:paraId="2E41795B" w14:textId="77777777" w:rsidR="00B75ABD" w:rsidRPr="002B72B7" w:rsidRDefault="00C60B6E" w:rsidP="009027F8">
          <w:pPr>
            <w:pStyle w:val="TDC1"/>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3A573F">
              <w:rPr>
                <w:noProof/>
                <w:webHidden/>
              </w:rPr>
              <w:t>21</w:t>
            </w:r>
            <w:r w:rsidR="00B75ABD" w:rsidRPr="002B72B7">
              <w:rPr>
                <w:noProof/>
                <w:webHidden/>
              </w:rPr>
              <w:fldChar w:fldCharType="end"/>
            </w:r>
          </w:hyperlink>
        </w:p>
        <w:p w14:paraId="20D95880" w14:textId="77777777" w:rsidR="00B75ABD" w:rsidRPr="002B72B7" w:rsidRDefault="00C60B6E" w:rsidP="009027F8">
          <w:pPr>
            <w:pStyle w:val="TDC1"/>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3A573F">
              <w:rPr>
                <w:noProof/>
                <w:webHidden/>
              </w:rPr>
              <w:t>23</w:t>
            </w:r>
            <w:r w:rsidR="00B75ABD" w:rsidRPr="002B72B7">
              <w:rPr>
                <w:noProof/>
                <w:webHidden/>
              </w:rPr>
              <w:fldChar w:fldCharType="end"/>
            </w:r>
          </w:hyperlink>
        </w:p>
        <w:p w14:paraId="4D24E211" w14:textId="77777777" w:rsidR="00B75ABD" w:rsidRPr="002B72B7" w:rsidRDefault="00C60B6E" w:rsidP="009027F8">
          <w:pPr>
            <w:pStyle w:val="TDC1"/>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3A573F">
              <w:rPr>
                <w:noProof/>
                <w:webHidden/>
              </w:rPr>
              <w:t>39</w:t>
            </w:r>
            <w:r w:rsidR="00B75ABD" w:rsidRPr="002B72B7">
              <w:rPr>
                <w:noProof/>
                <w:webHidden/>
              </w:rPr>
              <w:fldChar w:fldCharType="end"/>
            </w:r>
          </w:hyperlink>
        </w:p>
        <w:p w14:paraId="6A8CE408" w14:textId="57A09615" w:rsidR="000052EF" w:rsidRPr="002B72B7" w:rsidRDefault="000B0EA2" w:rsidP="00037C60">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954A72">
          <w:headerReference w:type="default" r:id="rId9"/>
          <w:footerReference w:type="default" r:id="rId10"/>
          <w:footerReference w:type="first" r:id="rId11"/>
          <w:pgSz w:w="12240" w:h="15840" w:code="1"/>
          <w:pgMar w:top="1418" w:right="1701" w:bottom="1418" w:left="1701" w:header="709" w:footer="709" w:gutter="0"/>
          <w:pgNumType w:fmt="lowerRoman"/>
          <w:cols w:space="708"/>
          <w:titlePg/>
          <w:docGrid w:linePitch="360"/>
        </w:sect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4D4FF4">
      <w:pPr>
        <w:pStyle w:val="Puesto"/>
        <w:numPr>
          <w:ilvl w:val="0"/>
          <w:numId w:val="18"/>
        </w:numPr>
        <w:spacing w:before="0"/>
        <w:ind w:left="426" w:hanging="426"/>
        <w:jc w:val="left"/>
        <w:rPr>
          <w:rFonts w:ascii="Verdana" w:hAnsi="Verdana"/>
        </w:rPr>
      </w:pPr>
      <w:bookmarkStart w:id="1" w:name="_Toc517794853"/>
      <w:r w:rsidRPr="002B72B7">
        <w:rPr>
          <w:rFonts w:ascii="Verdana" w:hAnsi="Verdana"/>
          <w:sz w:val="18"/>
        </w:rPr>
        <w:t>NORMATIVA APLICABLE AL PROCESO DE CONTRATACIÓN</w:t>
      </w:r>
      <w:bookmarkEnd w:id="1"/>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4D4FF4">
      <w:pPr>
        <w:pStyle w:val="Puesto"/>
        <w:numPr>
          <w:ilvl w:val="0"/>
          <w:numId w:val="18"/>
        </w:numPr>
        <w:spacing w:before="0"/>
        <w:ind w:left="426" w:hanging="426"/>
        <w:jc w:val="left"/>
        <w:rPr>
          <w:rFonts w:ascii="Verdana" w:hAnsi="Verdana"/>
          <w:sz w:val="18"/>
        </w:rPr>
      </w:pPr>
      <w:bookmarkStart w:id="2" w:name="_Toc517794854"/>
      <w:r w:rsidRPr="002B72B7">
        <w:rPr>
          <w:rFonts w:ascii="Verdana" w:hAnsi="Verdana"/>
          <w:sz w:val="18"/>
        </w:rPr>
        <w:t>PROPONENTES ELEGIBLES</w:t>
      </w:r>
      <w:bookmarkEnd w:id="2"/>
    </w:p>
    <w:p w14:paraId="147243ED" w14:textId="77777777" w:rsidR="00C779EB" w:rsidRPr="002C16B6" w:rsidRDefault="00C779EB" w:rsidP="00A60C1E">
      <w:pPr>
        <w:ind w:left="705" w:hanging="705"/>
        <w:jc w:val="both"/>
        <w:rPr>
          <w:rFonts w:ascii="Verdana" w:hAnsi="Verdana" w:cs="Arial"/>
          <w:sz w:val="14"/>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Micro y Pequeñas Empresas MyPES.</w:t>
      </w:r>
    </w:p>
    <w:p w14:paraId="50A74A81" w14:textId="77777777" w:rsidR="00D767ED"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1D6080">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3"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3"/>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4D4FF4">
      <w:pPr>
        <w:pStyle w:val="Prrafodelista"/>
        <w:numPr>
          <w:ilvl w:val="1"/>
          <w:numId w:val="18"/>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1076D9C" w14:textId="39ECE40D" w:rsidR="007130D0" w:rsidRPr="002B72B7" w:rsidRDefault="007130D0" w:rsidP="009B1503">
      <w:pPr>
        <w:ind w:left="993"/>
        <w:jc w:val="both"/>
        <w:rPr>
          <w:rFonts w:ascii="Verdana" w:hAnsi="Verdana" w:cs="Arial"/>
          <w:sz w:val="18"/>
          <w:szCs w:val="18"/>
        </w:rPr>
      </w:pPr>
      <w:r w:rsidRPr="002B72B7">
        <w:rPr>
          <w:rFonts w:ascii="Verdana" w:hAnsi="Verdana" w:cs="Arial"/>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de las condiciones del contrato.</w:t>
      </w:r>
      <w:r w:rsidR="00574563">
        <w:rPr>
          <w:rFonts w:ascii="Verdana" w:hAnsi="Verdana" w:cs="Arial"/>
          <w:sz w:val="18"/>
          <w:szCs w:val="18"/>
        </w:rPr>
        <w:t xml:space="preserve"> (Coordinar con Mariana Fuentes Fabiani Int. 4504)</w:t>
      </w:r>
    </w:p>
    <w:p w14:paraId="7504EBB6" w14:textId="77777777" w:rsidR="007130D0" w:rsidRPr="002B72B7" w:rsidRDefault="007130D0" w:rsidP="007130D0">
      <w:pPr>
        <w:ind w:left="1276"/>
        <w:jc w:val="both"/>
        <w:rPr>
          <w:rFonts w:ascii="Verdana" w:hAnsi="Verdana" w:cs="Arial"/>
          <w:sz w:val="18"/>
          <w:szCs w:val="18"/>
        </w:rPr>
      </w:pPr>
    </w:p>
    <w:p w14:paraId="2084B444" w14:textId="77777777" w:rsidR="002E1947" w:rsidRPr="002B72B7" w:rsidRDefault="002E1947" w:rsidP="004D4FF4">
      <w:pPr>
        <w:pStyle w:val="Prrafodelista"/>
        <w:numPr>
          <w:ilvl w:val="1"/>
          <w:numId w:val="18"/>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20441858" w14:textId="77777777" w:rsidR="00BD3209" w:rsidRDefault="00BD3209" w:rsidP="009B1503">
      <w:pPr>
        <w:ind w:left="993"/>
        <w:jc w:val="both"/>
        <w:rPr>
          <w:rFonts w:ascii="Verdana" w:hAnsi="Verdana" w:cs="Arial"/>
          <w:sz w:val="18"/>
          <w:szCs w:val="18"/>
        </w:rPr>
      </w:pPr>
    </w:p>
    <w:p w14:paraId="6F66B272" w14:textId="51D8AE62" w:rsidR="00BD3209" w:rsidRPr="00C33146" w:rsidRDefault="00BD3209" w:rsidP="009B1503">
      <w:pPr>
        <w:ind w:left="993"/>
        <w:jc w:val="both"/>
        <w:rPr>
          <w:rFonts w:ascii="Verdana" w:hAnsi="Verdana" w:cs="Arial"/>
          <w:color w:val="0000FF"/>
          <w:sz w:val="18"/>
          <w:szCs w:val="18"/>
        </w:rPr>
      </w:pPr>
      <w:r w:rsidRPr="00C33146">
        <w:rPr>
          <w:rFonts w:ascii="Verdana" w:hAnsi="Verdana" w:cs="Arial"/>
          <w:i/>
          <w:color w:val="0000FF"/>
          <w:sz w:val="18"/>
          <w:szCs w:val="18"/>
        </w:rPr>
        <w:t>Las consultas escritas se realizarán conforme las fechas establecidas en el cronograma de plazos y serán remitidas al correo electrónico institucional que la entidad disponga en la convocatoria.</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4D4FF4">
      <w:pPr>
        <w:pStyle w:val="Prrafodelista"/>
        <w:numPr>
          <w:ilvl w:val="1"/>
          <w:numId w:val="18"/>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79454E03" w14:textId="77777777" w:rsidR="00C33146" w:rsidRPr="002C16B6" w:rsidRDefault="00C33146" w:rsidP="009B1503">
      <w:pPr>
        <w:ind w:left="993"/>
        <w:jc w:val="both"/>
        <w:rPr>
          <w:rFonts w:ascii="Verdana" w:hAnsi="Verdana" w:cs="Arial"/>
          <w:sz w:val="16"/>
          <w:szCs w:val="18"/>
        </w:rPr>
      </w:pPr>
    </w:p>
    <w:p w14:paraId="01F3353C" w14:textId="77777777" w:rsidR="00C33146" w:rsidRPr="00FC41CA" w:rsidRDefault="00C33146" w:rsidP="00C33146">
      <w:pPr>
        <w:ind w:left="993"/>
        <w:jc w:val="both"/>
        <w:rPr>
          <w:rFonts w:ascii="Verdana" w:hAnsi="Verdana" w:cs="Arial"/>
          <w:color w:val="0000FF"/>
          <w:sz w:val="18"/>
          <w:szCs w:val="18"/>
        </w:rPr>
      </w:pPr>
      <w:r w:rsidRPr="00FC41CA">
        <w:rPr>
          <w:rFonts w:ascii="Verdana" w:hAnsi="Verdana" w:cs="Arial"/>
          <w:color w:val="0000FF"/>
          <w:sz w:val="18"/>
          <w:szCs w:val="18"/>
        </w:rPr>
        <w:t>La reunión de aclaración también se realizará mediante el uso de reuniones virtuales, conforme a la fecha, hora y enlace de conexión señalados en el cronograma de plazos.</w:t>
      </w:r>
    </w:p>
    <w:p w14:paraId="72CEC89D" w14:textId="77777777" w:rsidR="00C33146" w:rsidRPr="002C16B6" w:rsidRDefault="00C33146" w:rsidP="009B1503">
      <w:pPr>
        <w:ind w:left="993"/>
        <w:jc w:val="both"/>
        <w:rPr>
          <w:rFonts w:ascii="Verdana" w:hAnsi="Verdana" w:cs="Arial"/>
          <w:sz w:val="16"/>
          <w:szCs w:val="18"/>
        </w:rPr>
      </w:pPr>
    </w:p>
    <w:p w14:paraId="3D7AB23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4" w:name="_Toc517794856"/>
      <w:r w:rsidRPr="002B72B7">
        <w:rPr>
          <w:rFonts w:ascii="Verdana" w:hAnsi="Verdana"/>
          <w:sz w:val="18"/>
        </w:rPr>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4"/>
    </w:p>
    <w:p w14:paraId="271467B6" w14:textId="77777777" w:rsidR="002E1947" w:rsidRPr="002C16B6" w:rsidRDefault="002E1947" w:rsidP="00A60C1E">
      <w:pPr>
        <w:jc w:val="both"/>
        <w:rPr>
          <w:rFonts w:ascii="Verdana" w:hAnsi="Verdana" w:cs="Arial"/>
          <w:b/>
          <w:sz w:val="14"/>
          <w:szCs w:val="18"/>
        </w:rPr>
      </w:pPr>
    </w:p>
    <w:p w14:paraId="54DB88A2"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C16B6" w:rsidRDefault="002E1947" w:rsidP="009B1503">
      <w:pPr>
        <w:tabs>
          <w:tab w:val="left" w:pos="360"/>
        </w:tabs>
        <w:ind w:left="1413" w:hanging="705"/>
        <w:jc w:val="both"/>
        <w:rPr>
          <w:rFonts w:ascii="Verdana" w:hAnsi="Verdana" w:cs="Arial"/>
          <w:sz w:val="16"/>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C16B6" w:rsidRDefault="002E1947" w:rsidP="009B1503">
      <w:pPr>
        <w:jc w:val="both"/>
        <w:rPr>
          <w:rFonts w:ascii="Verdana" w:hAnsi="Verdana" w:cs="Arial"/>
          <w:sz w:val="16"/>
          <w:szCs w:val="18"/>
        </w:rPr>
      </w:pPr>
    </w:p>
    <w:p w14:paraId="401F3F47"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4D4FF4">
      <w:pPr>
        <w:pStyle w:val="Puesto"/>
        <w:numPr>
          <w:ilvl w:val="0"/>
          <w:numId w:val="18"/>
        </w:numPr>
        <w:spacing w:before="0"/>
        <w:ind w:left="426" w:hanging="426"/>
        <w:jc w:val="left"/>
        <w:rPr>
          <w:rFonts w:ascii="Verdana" w:hAnsi="Verdana"/>
          <w:b w:val="0"/>
          <w:sz w:val="18"/>
          <w:szCs w:val="18"/>
        </w:rPr>
      </w:pPr>
      <w:bookmarkStart w:id="5" w:name="_Toc517794857"/>
      <w:r w:rsidRPr="002B72B7">
        <w:rPr>
          <w:rFonts w:ascii="Verdana" w:hAnsi="Verdana"/>
          <w:sz w:val="18"/>
        </w:rPr>
        <w:t>AMPLIACIÓN DE PLAZO PARA LA PRESENTACIÓN DE PROPUESTAS</w:t>
      </w:r>
      <w:bookmarkEnd w:id="5"/>
    </w:p>
    <w:p w14:paraId="306E3DE3" w14:textId="77777777" w:rsidR="002E1947" w:rsidRPr="002C16B6" w:rsidRDefault="002E1947" w:rsidP="00A60C1E">
      <w:pPr>
        <w:ind w:left="705" w:hanging="705"/>
        <w:jc w:val="both"/>
        <w:rPr>
          <w:rFonts w:ascii="Verdana" w:hAnsi="Verdana" w:cs="Arial"/>
          <w:b/>
          <w:sz w:val="14"/>
          <w:szCs w:val="18"/>
        </w:rPr>
      </w:pPr>
    </w:p>
    <w:p w14:paraId="10490CC7" w14:textId="77777777" w:rsidR="002E1947" w:rsidRPr="002B72B7" w:rsidRDefault="00400F8A"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C16B6" w:rsidRDefault="00C6291D" w:rsidP="00A60C1E">
      <w:pPr>
        <w:ind w:left="702" w:firstLine="708"/>
        <w:jc w:val="both"/>
        <w:rPr>
          <w:rFonts w:ascii="Verdana" w:hAnsi="Verdana" w:cs="Arial"/>
          <w:sz w:val="16"/>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C16B6" w:rsidRDefault="002E1947" w:rsidP="00A60C1E">
      <w:pPr>
        <w:jc w:val="both"/>
        <w:rPr>
          <w:rFonts w:ascii="Verdana" w:hAnsi="Verdana" w:cs="Arial"/>
          <w:sz w:val="16"/>
          <w:szCs w:val="18"/>
        </w:rPr>
      </w:pPr>
    </w:p>
    <w:p w14:paraId="3F616AF6"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C16B6" w:rsidRDefault="002E1947" w:rsidP="00A60C1E">
      <w:pPr>
        <w:ind w:left="1440" w:hanging="720"/>
        <w:jc w:val="both"/>
        <w:rPr>
          <w:rFonts w:ascii="Verdana" w:hAnsi="Verdana" w:cs="Arial"/>
          <w:sz w:val="16"/>
          <w:szCs w:val="18"/>
        </w:rPr>
      </w:pPr>
    </w:p>
    <w:p w14:paraId="20DBC5A3"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5C165D09" w:rsidR="002E1947" w:rsidRPr="002B72B7" w:rsidRDefault="002E1947" w:rsidP="004D4FF4">
      <w:pPr>
        <w:pStyle w:val="Puesto"/>
        <w:numPr>
          <w:ilvl w:val="0"/>
          <w:numId w:val="18"/>
        </w:numPr>
        <w:spacing w:before="0"/>
        <w:ind w:left="426" w:hanging="426"/>
        <w:jc w:val="left"/>
        <w:rPr>
          <w:rFonts w:ascii="Verdana" w:hAnsi="Verdana"/>
          <w:sz w:val="18"/>
        </w:rPr>
      </w:pPr>
      <w:bookmarkStart w:id="6" w:name="_Toc517794858"/>
      <w:r w:rsidRPr="002B72B7">
        <w:rPr>
          <w:rFonts w:ascii="Verdana" w:hAnsi="Verdana"/>
          <w:sz w:val="18"/>
        </w:rPr>
        <w:t>GARANTÍAS</w:t>
      </w:r>
      <w:bookmarkEnd w:id="6"/>
      <w:r w:rsidR="009027F8" w:rsidRPr="00300BAB">
        <w:rPr>
          <w:rStyle w:val="Refdenotaalpie"/>
          <w:b w:val="0"/>
          <w:sz w:val="18"/>
          <w:szCs w:val="18"/>
        </w:rPr>
        <w:footnoteReference w:id="1"/>
      </w:r>
    </w:p>
    <w:p w14:paraId="522F28DA" w14:textId="77777777" w:rsidR="002E1947" w:rsidRPr="002C16B6" w:rsidRDefault="002E1947" w:rsidP="00A60C1E">
      <w:pPr>
        <w:jc w:val="both"/>
        <w:rPr>
          <w:rFonts w:ascii="Verdana" w:hAnsi="Verdana" w:cs="Arial"/>
          <w:b/>
          <w:sz w:val="14"/>
          <w:szCs w:val="18"/>
        </w:rPr>
      </w:pPr>
    </w:p>
    <w:p w14:paraId="763F22FC" w14:textId="1728BABA" w:rsidR="002E1947" w:rsidRPr="002B72B7" w:rsidRDefault="002E1947" w:rsidP="004D4FF4">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C16B6" w:rsidRDefault="002E1947" w:rsidP="00A60C1E">
      <w:pPr>
        <w:ind w:firstLine="708"/>
        <w:jc w:val="both"/>
        <w:rPr>
          <w:rFonts w:ascii="Verdana" w:hAnsi="Verdana" w:cs="Arial"/>
          <w:sz w:val="16"/>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2B72B7" w:rsidRDefault="009D271A" w:rsidP="00A60C1E">
      <w:pPr>
        <w:ind w:firstLine="708"/>
        <w:jc w:val="both"/>
        <w:rPr>
          <w:rFonts w:ascii="Verdana" w:hAnsi="Verdana" w:cs="Arial"/>
          <w:sz w:val="18"/>
          <w:szCs w:val="18"/>
        </w:rPr>
      </w:pPr>
    </w:p>
    <w:p w14:paraId="37B9B71C" w14:textId="77777777" w:rsidR="00B65A2F" w:rsidRPr="00B65A2F" w:rsidRDefault="002E1947" w:rsidP="004D4FF4">
      <w:pPr>
        <w:pStyle w:val="Prrafodelista"/>
        <w:numPr>
          <w:ilvl w:val="1"/>
          <w:numId w:val="18"/>
        </w:numPr>
        <w:ind w:left="993" w:hanging="567"/>
        <w:jc w:val="both"/>
        <w:rPr>
          <w:rFonts w:ascii="Verdana" w:hAnsi="Verdana" w:cs="Arial"/>
          <w:b/>
          <w:color w:val="0000FF"/>
          <w:sz w:val="18"/>
          <w:szCs w:val="18"/>
        </w:rPr>
      </w:pPr>
      <w:r w:rsidRPr="002B72B7">
        <w:rPr>
          <w:rFonts w:ascii="Verdana" w:hAnsi="Verdana" w:cs="Arial"/>
          <w:b/>
          <w:sz w:val="18"/>
          <w:szCs w:val="18"/>
        </w:rPr>
        <w:t xml:space="preserve">Ejecución de la Garantía de Seriedad de </w:t>
      </w:r>
      <w:r w:rsidRPr="009E40DF">
        <w:rPr>
          <w:rFonts w:ascii="Verdana" w:hAnsi="Verdana" w:cs="Arial"/>
          <w:b/>
          <w:sz w:val="18"/>
          <w:szCs w:val="18"/>
        </w:rPr>
        <w:t>Propuesta</w:t>
      </w:r>
      <w:r w:rsidR="009E40DF" w:rsidRPr="009E40DF">
        <w:rPr>
          <w:rFonts w:ascii="Verdana" w:hAnsi="Verdana" w:cs="Arial"/>
          <w:b/>
          <w:sz w:val="18"/>
          <w:szCs w:val="18"/>
        </w:rPr>
        <w:t xml:space="preserve"> </w:t>
      </w:r>
    </w:p>
    <w:p w14:paraId="2368A00D" w14:textId="6AB279F9" w:rsidR="002E1947" w:rsidRPr="009E40DF" w:rsidRDefault="009E40DF" w:rsidP="00B65A2F">
      <w:pPr>
        <w:pStyle w:val="Prrafodelista"/>
        <w:ind w:left="993"/>
        <w:jc w:val="both"/>
        <w:rPr>
          <w:rFonts w:ascii="Verdana" w:hAnsi="Verdana" w:cs="Arial"/>
          <w:b/>
          <w:color w:val="0000FF"/>
          <w:sz w:val="18"/>
          <w:szCs w:val="18"/>
        </w:rPr>
      </w:pPr>
      <w:r w:rsidRPr="009E40DF">
        <w:rPr>
          <w:rFonts w:ascii="Verdana" w:hAnsi="Verdana" w:cs="Arial"/>
          <w:b/>
          <w:i/>
          <w:color w:val="0000FF"/>
          <w:sz w:val="18"/>
          <w:szCs w:val="18"/>
        </w:rPr>
        <w:t xml:space="preserve">“NO APLICA por disposición del </w:t>
      </w:r>
      <w:r w:rsidR="00B65A2F">
        <w:rPr>
          <w:rFonts w:ascii="Verdana" w:hAnsi="Verdana" w:cs="Arial"/>
          <w:b/>
          <w:i/>
          <w:color w:val="0000FF"/>
          <w:sz w:val="18"/>
          <w:szCs w:val="18"/>
        </w:rPr>
        <w:t>Decreto Supremo N° 4285”</w:t>
      </w:r>
      <w:r w:rsidRPr="009E40DF">
        <w:rPr>
          <w:rFonts w:ascii="Verdana" w:hAnsi="Verdana" w:cs="Arial"/>
          <w:b/>
          <w:i/>
          <w:color w:val="0000FF"/>
          <w:sz w:val="18"/>
          <w:szCs w:val="18"/>
        </w:rPr>
        <w:t>.</w:t>
      </w:r>
    </w:p>
    <w:p w14:paraId="7FD0D4E2" w14:textId="77777777" w:rsidR="002E1947" w:rsidRPr="009E40DF" w:rsidRDefault="002E1947" w:rsidP="00A60C1E">
      <w:pPr>
        <w:jc w:val="both"/>
        <w:rPr>
          <w:rFonts w:ascii="Verdana" w:hAnsi="Verdana" w:cs="Arial"/>
          <w:sz w:val="18"/>
          <w:szCs w:val="18"/>
        </w:rPr>
      </w:pPr>
    </w:p>
    <w:p w14:paraId="400ECC41" w14:textId="77777777" w:rsidR="00B65A2F" w:rsidRPr="00B65A2F" w:rsidRDefault="002E1947" w:rsidP="004D4FF4">
      <w:pPr>
        <w:pStyle w:val="Prrafodelista"/>
        <w:numPr>
          <w:ilvl w:val="1"/>
          <w:numId w:val="18"/>
        </w:numPr>
        <w:ind w:left="993" w:hanging="567"/>
        <w:jc w:val="both"/>
        <w:rPr>
          <w:rFonts w:ascii="Verdana" w:hAnsi="Verdana" w:cs="Arial"/>
          <w:b/>
          <w:color w:val="0000FF"/>
          <w:sz w:val="18"/>
          <w:szCs w:val="18"/>
        </w:rPr>
      </w:pPr>
      <w:r w:rsidRPr="009E40DF">
        <w:rPr>
          <w:rFonts w:ascii="Verdana" w:hAnsi="Verdana" w:cs="Arial"/>
          <w:b/>
          <w:sz w:val="18"/>
          <w:szCs w:val="18"/>
        </w:rPr>
        <w:t>Devolución de la Garantía de Seriedad de Propuesta</w:t>
      </w:r>
    </w:p>
    <w:p w14:paraId="0F91E8DC" w14:textId="1151AD11" w:rsidR="002E1947" w:rsidRPr="009E40DF" w:rsidRDefault="009E40DF" w:rsidP="00B65A2F">
      <w:pPr>
        <w:pStyle w:val="Prrafodelista"/>
        <w:ind w:left="993"/>
        <w:jc w:val="both"/>
        <w:rPr>
          <w:rFonts w:ascii="Verdana" w:hAnsi="Verdana" w:cs="Arial"/>
          <w:b/>
          <w:color w:val="0000FF"/>
          <w:sz w:val="18"/>
          <w:szCs w:val="18"/>
        </w:rPr>
      </w:pPr>
      <w:r w:rsidRPr="009E40DF">
        <w:rPr>
          <w:rFonts w:ascii="Verdana" w:hAnsi="Verdana" w:cs="Arial"/>
          <w:b/>
          <w:i/>
          <w:color w:val="0000FF"/>
          <w:sz w:val="18"/>
          <w:szCs w:val="18"/>
        </w:rPr>
        <w:t>“NO APLICA por disposición del Decreto Supremo N° 4285”.</w:t>
      </w:r>
    </w:p>
    <w:p w14:paraId="6B9EEC80" w14:textId="77777777" w:rsidR="002E1947" w:rsidRPr="002B72B7" w:rsidRDefault="002E1947" w:rsidP="00A60C1E">
      <w:pPr>
        <w:jc w:val="both"/>
        <w:rPr>
          <w:rFonts w:ascii="Verdana" w:hAnsi="Verdana" w:cs="Arial"/>
          <w:sz w:val="18"/>
          <w:szCs w:val="18"/>
        </w:rPr>
      </w:pPr>
    </w:p>
    <w:p w14:paraId="6AB4C0B3" w14:textId="29D56633"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4D4FF4">
      <w:pPr>
        <w:pStyle w:val="Puesto"/>
        <w:numPr>
          <w:ilvl w:val="0"/>
          <w:numId w:val="18"/>
        </w:numPr>
        <w:spacing w:before="0"/>
        <w:ind w:left="426" w:hanging="426"/>
        <w:jc w:val="left"/>
        <w:rPr>
          <w:rFonts w:ascii="Verdana" w:hAnsi="Verdana"/>
          <w:sz w:val="18"/>
        </w:rPr>
      </w:pPr>
      <w:bookmarkStart w:id="7" w:name="_Toc517794859"/>
      <w:r w:rsidRPr="002B72B7">
        <w:rPr>
          <w:rFonts w:ascii="Verdana" w:hAnsi="Verdana"/>
          <w:sz w:val="18"/>
        </w:rPr>
        <w:t>RECHAZO Y DESCALIFICACIÓN DE PROPUESTAS</w:t>
      </w:r>
      <w:bookmarkEnd w:id="7"/>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4D4FF4">
      <w:pPr>
        <w:pStyle w:val="Prrafodelista"/>
        <w:numPr>
          <w:ilvl w:val="1"/>
          <w:numId w:val="18"/>
        </w:numPr>
        <w:ind w:left="993" w:hanging="567"/>
        <w:jc w:val="both"/>
        <w:rPr>
          <w:rFonts w:ascii="Verdana" w:hAnsi="Verdana"/>
          <w:sz w:val="18"/>
        </w:rPr>
      </w:pPr>
      <w:bookmarkStart w:id="8"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8"/>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4D4FF4">
      <w:pPr>
        <w:pStyle w:val="Prrafodelista"/>
        <w:numPr>
          <w:ilvl w:val="1"/>
          <w:numId w:val="18"/>
        </w:numPr>
        <w:ind w:left="993" w:hanging="567"/>
        <w:jc w:val="both"/>
        <w:rPr>
          <w:rFonts w:ascii="Verdana" w:hAnsi="Verdana"/>
          <w:b/>
          <w:sz w:val="18"/>
        </w:rPr>
      </w:pPr>
      <w:bookmarkStart w:id="9"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9"/>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2DEA0F9B" w:rsidR="00F77BAE" w:rsidRPr="002C16B6" w:rsidRDefault="009E40DF" w:rsidP="00C7674D">
      <w:pPr>
        <w:numPr>
          <w:ilvl w:val="0"/>
          <w:numId w:val="24"/>
        </w:numPr>
        <w:ind w:left="1418" w:hanging="425"/>
        <w:jc w:val="both"/>
        <w:rPr>
          <w:rFonts w:ascii="Verdana" w:hAnsi="Verdana" w:cs="Arial"/>
          <w:color w:val="0000FF"/>
          <w:sz w:val="18"/>
          <w:szCs w:val="18"/>
        </w:rPr>
      </w:pPr>
      <w:r w:rsidRPr="002C16B6">
        <w:rPr>
          <w:rFonts w:ascii="Verdana" w:hAnsi="Verdana" w:cs="Arial"/>
          <w:b/>
          <w:i/>
          <w:color w:val="0000FF"/>
          <w:sz w:val="18"/>
          <w:szCs w:val="18"/>
        </w:rPr>
        <w:t>“NO APLICA por disposición del Decreto Supremo N° 4285”</w:t>
      </w:r>
      <w:r w:rsidR="00F77BAE" w:rsidRPr="002C16B6">
        <w:rPr>
          <w:rFonts w:ascii="Verdana" w:hAnsi="Verdana" w:cs="Arial"/>
          <w:color w:val="0000FF"/>
          <w:sz w:val="18"/>
          <w:szCs w:val="18"/>
        </w:rPr>
        <w:t>.</w:t>
      </w:r>
    </w:p>
    <w:p w14:paraId="1C9A8C72" w14:textId="5C0479BA" w:rsidR="00F77BAE" w:rsidRPr="002C16B6" w:rsidRDefault="009E40DF" w:rsidP="00C7674D">
      <w:pPr>
        <w:numPr>
          <w:ilvl w:val="0"/>
          <w:numId w:val="24"/>
        </w:numPr>
        <w:ind w:left="1418" w:hanging="425"/>
        <w:jc w:val="both"/>
        <w:rPr>
          <w:rFonts w:ascii="Verdana" w:hAnsi="Verdana" w:cs="Arial"/>
          <w:color w:val="0000FF"/>
          <w:sz w:val="18"/>
          <w:szCs w:val="18"/>
        </w:rPr>
      </w:pPr>
      <w:r w:rsidRPr="002C16B6">
        <w:rPr>
          <w:rFonts w:ascii="Verdana" w:hAnsi="Verdana" w:cs="Arial"/>
          <w:b/>
          <w:i/>
          <w:color w:val="0000FF"/>
          <w:sz w:val="18"/>
          <w:szCs w:val="18"/>
        </w:rPr>
        <w:t>“NO APLICA por disposición del Decreto Supremo N° 4285”</w:t>
      </w:r>
      <w:r w:rsidR="00F77BAE" w:rsidRPr="002C16B6">
        <w:rPr>
          <w:rFonts w:ascii="Verdana" w:hAnsi="Verdana" w:cs="Arial"/>
          <w:color w:val="0000FF"/>
          <w:sz w:val="18"/>
          <w:szCs w:val="18"/>
        </w:rPr>
        <w:t>.</w:t>
      </w:r>
    </w:p>
    <w:p w14:paraId="700AA569" w14:textId="77777777" w:rsidR="00F77BAE"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C7674D">
      <w:pPr>
        <w:numPr>
          <w:ilvl w:val="0"/>
          <w:numId w:val="24"/>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4D4FF4">
      <w:pPr>
        <w:pStyle w:val="Puesto"/>
        <w:numPr>
          <w:ilvl w:val="0"/>
          <w:numId w:val="18"/>
        </w:numPr>
        <w:spacing w:before="0"/>
        <w:ind w:left="426" w:hanging="426"/>
        <w:jc w:val="left"/>
        <w:rPr>
          <w:rFonts w:ascii="Verdana" w:hAnsi="Verdana"/>
          <w:sz w:val="18"/>
        </w:rPr>
      </w:pPr>
      <w:bookmarkStart w:id="10"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10"/>
    </w:p>
    <w:p w14:paraId="2D69AE19" w14:textId="77777777" w:rsidR="00F77BAE" w:rsidRPr="002C16B6" w:rsidRDefault="00F77BAE" w:rsidP="00A60C1E">
      <w:pPr>
        <w:ind w:left="567"/>
        <w:jc w:val="both"/>
        <w:rPr>
          <w:rFonts w:cs="Arial"/>
          <w:b/>
          <w:sz w:val="12"/>
          <w:szCs w:val="18"/>
        </w:rPr>
      </w:pPr>
    </w:p>
    <w:p w14:paraId="4A48AF3A" w14:textId="77777777" w:rsidR="00F77BAE" w:rsidRPr="002B72B7" w:rsidRDefault="00F77BAE" w:rsidP="004D4FF4">
      <w:pPr>
        <w:pStyle w:val="Prrafodelista"/>
        <w:numPr>
          <w:ilvl w:val="1"/>
          <w:numId w:val="18"/>
        </w:numPr>
        <w:ind w:left="993" w:hanging="567"/>
        <w:jc w:val="both"/>
        <w:rPr>
          <w:rFonts w:ascii="Verdana" w:hAnsi="Verdana"/>
          <w:b/>
          <w:sz w:val="18"/>
        </w:rPr>
      </w:pPr>
      <w:bookmarkStart w:id="11"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subsanabilidad, los siguientes:</w:t>
      </w:r>
      <w:bookmarkEnd w:id="11"/>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C7674D">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C7674D">
      <w:pPr>
        <w:numPr>
          <w:ilvl w:val="0"/>
          <w:numId w:val="25"/>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C7674D">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C7674D">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subsanabilidad.</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4D4FF4">
      <w:pPr>
        <w:pStyle w:val="Prrafodelista"/>
        <w:numPr>
          <w:ilvl w:val="1"/>
          <w:numId w:val="18"/>
        </w:numPr>
        <w:ind w:left="993" w:hanging="567"/>
        <w:jc w:val="both"/>
        <w:rPr>
          <w:rFonts w:ascii="Verdana" w:hAnsi="Verdana"/>
          <w:b/>
          <w:sz w:val="18"/>
        </w:rPr>
      </w:pPr>
      <w:bookmarkStart w:id="12"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2"/>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C7674D">
      <w:pPr>
        <w:numPr>
          <w:ilvl w:val="0"/>
          <w:numId w:val="26"/>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C7674D">
      <w:pPr>
        <w:numPr>
          <w:ilvl w:val="0"/>
          <w:numId w:val="26"/>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C7674D">
      <w:pPr>
        <w:numPr>
          <w:ilvl w:val="0"/>
          <w:numId w:val="26"/>
        </w:numPr>
        <w:ind w:left="1418" w:hanging="425"/>
        <w:jc w:val="both"/>
        <w:rPr>
          <w:rFonts w:ascii="Verdana" w:hAnsi="Verdana" w:cs="Arial"/>
          <w:sz w:val="18"/>
          <w:szCs w:val="18"/>
        </w:rPr>
      </w:pPr>
      <w:r w:rsidRPr="002B72B7">
        <w:rPr>
          <w:rFonts w:ascii="Verdana" w:hAnsi="Verdana" w:cs="Arial"/>
          <w:sz w:val="18"/>
          <w:szCs w:val="18"/>
        </w:rPr>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C7674D">
      <w:pPr>
        <w:numPr>
          <w:ilvl w:val="0"/>
          <w:numId w:val="26"/>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3FFE6CBD" w:rsidR="00F77BAE" w:rsidRPr="00C63854" w:rsidRDefault="00CC73B1" w:rsidP="00C7674D">
      <w:pPr>
        <w:numPr>
          <w:ilvl w:val="0"/>
          <w:numId w:val="26"/>
        </w:numPr>
        <w:ind w:left="1418" w:hanging="425"/>
        <w:jc w:val="both"/>
        <w:rPr>
          <w:rFonts w:ascii="Verdana" w:hAnsi="Verdana" w:cs="Arial"/>
          <w:color w:val="0000FF"/>
          <w:sz w:val="18"/>
          <w:szCs w:val="18"/>
        </w:rPr>
      </w:pPr>
      <w:r w:rsidRPr="00C63854">
        <w:rPr>
          <w:rFonts w:ascii="Verdana" w:hAnsi="Verdana" w:cs="Arial"/>
          <w:b/>
          <w:i/>
          <w:color w:val="0000FF"/>
          <w:sz w:val="18"/>
          <w:szCs w:val="18"/>
        </w:rPr>
        <w:t>“NO APLICA por disposición del Decreto Supremo N° 4285”</w:t>
      </w:r>
      <w:r w:rsidR="00F77BAE" w:rsidRPr="00C63854">
        <w:rPr>
          <w:rFonts w:ascii="Verdana" w:hAnsi="Verdana" w:cs="Arial"/>
          <w:color w:val="0000FF"/>
          <w:sz w:val="18"/>
          <w:szCs w:val="18"/>
        </w:rPr>
        <w:t>.</w:t>
      </w:r>
    </w:p>
    <w:p w14:paraId="766BC8D5" w14:textId="5A214DB3" w:rsidR="00F77BAE" w:rsidRPr="002A65DE" w:rsidRDefault="009E40DF" w:rsidP="00C7674D">
      <w:pPr>
        <w:numPr>
          <w:ilvl w:val="0"/>
          <w:numId w:val="26"/>
        </w:numPr>
        <w:ind w:left="1418" w:hanging="425"/>
        <w:jc w:val="both"/>
        <w:rPr>
          <w:rFonts w:ascii="Verdana" w:hAnsi="Verdana" w:cs="Arial"/>
          <w:color w:val="0000FF"/>
          <w:sz w:val="18"/>
          <w:szCs w:val="18"/>
        </w:rPr>
      </w:pPr>
      <w:r w:rsidRPr="002A65DE">
        <w:rPr>
          <w:rFonts w:ascii="Verdana" w:hAnsi="Verdana" w:cs="Arial"/>
          <w:b/>
          <w:i/>
          <w:color w:val="0000FF"/>
          <w:sz w:val="18"/>
          <w:szCs w:val="18"/>
        </w:rPr>
        <w:t>“NO APLICA por disposición del Decreto Supremo N° 4285”</w:t>
      </w:r>
      <w:r w:rsidR="00F77BAE" w:rsidRPr="002A65DE">
        <w:rPr>
          <w:rFonts w:ascii="Verdana" w:hAnsi="Verdana" w:cs="Arial"/>
          <w:color w:val="0000FF"/>
          <w:sz w:val="18"/>
          <w:szCs w:val="18"/>
        </w:rPr>
        <w:t>.</w:t>
      </w:r>
    </w:p>
    <w:p w14:paraId="676E319A" w14:textId="2CAD3E53" w:rsidR="00F77BAE" w:rsidRPr="002A65DE" w:rsidRDefault="009E40DF" w:rsidP="00C7674D">
      <w:pPr>
        <w:numPr>
          <w:ilvl w:val="0"/>
          <w:numId w:val="26"/>
        </w:numPr>
        <w:ind w:left="1418" w:hanging="425"/>
        <w:jc w:val="both"/>
        <w:rPr>
          <w:rFonts w:ascii="Verdana" w:hAnsi="Verdana" w:cs="Arial"/>
          <w:color w:val="0000FF"/>
          <w:sz w:val="18"/>
          <w:szCs w:val="18"/>
        </w:rPr>
      </w:pPr>
      <w:r w:rsidRPr="002A65DE">
        <w:rPr>
          <w:rFonts w:ascii="Verdana" w:hAnsi="Verdana" w:cs="Arial"/>
          <w:b/>
          <w:i/>
          <w:color w:val="0000FF"/>
          <w:sz w:val="18"/>
          <w:szCs w:val="18"/>
        </w:rPr>
        <w:t>“NO APLICA por disposición del Decreto Supremo N° 4285”</w:t>
      </w:r>
      <w:r w:rsidR="00722555" w:rsidRPr="002A65DE">
        <w:rPr>
          <w:rFonts w:ascii="Verdana" w:hAnsi="Verdana" w:cs="Arial"/>
          <w:color w:val="0000FF"/>
          <w:sz w:val="18"/>
          <w:szCs w:val="18"/>
        </w:rPr>
        <w:t>.</w:t>
      </w:r>
    </w:p>
    <w:p w14:paraId="0971D4CA" w14:textId="70A53936" w:rsidR="00F77BAE" w:rsidRPr="002A65DE" w:rsidRDefault="009E40DF" w:rsidP="00C7674D">
      <w:pPr>
        <w:numPr>
          <w:ilvl w:val="0"/>
          <w:numId w:val="26"/>
        </w:numPr>
        <w:ind w:left="1418" w:hanging="425"/>
        <w:jc w:val="both"/>
        <w:rPr>
          <w:rFonts w:ascii="Verdana" w:hAnsi="Verdana" w:cs="Arial"/>
          <w:color w:val="0000FF"/>
          <w:sz w:val="18"/>
          <w:szCs w:val="18"/>
        </w:rPr>
      </w:pPr>
      <w:r w:rsidRPr="002A65DE">
        <w:rPr>
          <w:rFonts w:ascii="Verdana" w:hAnsi="Verdana" w:cs="Arial"/>
          <w:b/>
          <w:i/>
          <w:color w:val="0000FF"/>
          <w:sz w:val="18"/>
          <w:szCs w:val="18"/>
        </w:rPr>
        <w:t>“NO APLICA por disposición del Decreto Supremo N° 4285”</w:t>
      </w:r>
      <w:r w:rsidR="00F77BAE" w:rsidRPr="002A65DE">
        <w:rPr>
          <w:rFonts w:ascii="Verdana" w:hAnsi="Verdana" w:cs="Arial"/>
          <w:color w:val="0000FF"/>
          <w:sz w:val="18"/>
          <w:szCs w:val="18"/>
        </w:rPr>
        <w:t xml:space="preserve">. </w:t>
      </w:r>
    </w:p>
    <w:p w14:paraId="6EFCF5D0" w14:textId="757AA4DA" w:rsidR="00F77BAE" w:rsidRPr="002B72B7" w:rsidRDefault="00F77BAE" w:rsidP="00C7674D">
      <w:pPr>
        <w:numPr>
          <w:ilvl w:val="0"/>
          <w:numId w:val="26"/>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de Presentación de Propuesta (Formulario A-1)</w:t>
      </w:r>
      <w:r w:rsidRPr="002B72B7">
        <w:rPr>
          <w:rFonts w:ascii="Verdana" w:hAnsi="Verdana" w:cs="Arial"/>
          <w:sz w:val="18"/>
          <w:szCs w:val="18"/>
        </w:rPr>
        <w:t>.</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4D4FF4">
      <w:pPr>
        <w:pStyle w:val="Puesto"/>
        <w:numPr>
          <w:ilvl w:val="0"/>
          <w:numId w:val="18"/>
        </w:numPr>
        <w:spacing w:before="0"/>
        <w:ind w:left="426" w:hanging="426"/>
        <w:jc w:val="left"/>
        <w:rPr>
          <w:rFonts w:ascii="Verdana" w:hAnsi="Verdana"/>
          <w:sz w:val="18"/>
        </w:rPr>
      </w:pPr>
      <w:bookmarkStart w:id="13" w:name="_Toc517794861"/>
      <w:r w:rsidRPr="002B72B7">
        <w:rPr>
          <w:rFonts w:ascii="Verdana" w:hAnsi="Verdana"/>
          <w:sz w:val="18"/>
        </w:rPr>
        <w:t>DECLARATORIA DESIERTA</w:t>
      </w:r>
      <w:bookmarkEnd w:id="13"/>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4"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4"/>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4D4FF4">
      <w:pPr>
        <w:pStyle w:val="Puesto"/>
        <w:numPr>
          <w:ilvl w:val="0"/>
          <w:numId w:val="18"/>
        </w:numPr>
        <w:spacing w:before="0"/>
        <w:ind w:left="426" w:hanging="426"/>
        <w:jc w:val="left"/>
        <w:rPr>
          <w:rFonts w:ascii="Verdana" w:hAnsi="Verdana"/>
          <w:sz w:val="18"/>
          <w:szCs w:val="18"/>
        </w:rPr>
      </w:pPr>
      <w:bookmarkStart w:id="15" w:name="_Toc517794862"/>
      <w:r w:rsidRPr="002B72B7">
        <w:rPr>
          <w:rFonts w:ascii="Verdana" w:hAnsi="Verdana"/>
          <w:sz w:val="18"/>
        </w:rPr>
        <w:t>CANCELACIÓN, SUSPENSIÓN Y ANULACIÓN DEL PROCESO DE CONTRATACIÓN</w:t>
      </w:r>
      <w:bookmarkEnd w:id="15"/>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6"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6"/>
    </w:p>
    <w:p w14:paraId="78FB7D1E" w14:textId="77777777" w:rsidR="002E1947" w:rsidRDefault="002E1947" w:rsidP="00A60C1E">
      <w:pPr>
        <w:jc w:val="both"/>
        <w:rPr>
          <w:rFonts w:ascii="Verdana" w:hAnsi="Verdana" w:cs="Arial"/>
          <w:sz w:val="18"/>
          <w:szCs w:val="18"/>
        </w:rPr>
      </w:pPr>
    </w:p>
    <w:p w14:paraId="2DCFAFBC" w14:textId="77777777" w:rsidR="00E55755" w:rsidRDefault="00E55755" w:rsidP="00A60C1E">
      <w:pPr>
        <w:jc w:val="both"/>
        <w:rPr>
          <w:rFonts w:ascii="Verdana" w:hAnsi="Verdana" w:cs="Arial"/>
          <w:sz w:val="18"/>
          <w:szCs w:val="18"/>
        </w:rPr>
      </w:pPr>
    </w:p>
    <w:p w14:paraId="13958A4E" w14:textId="77777777" w:rsidR="00E55755" w:rsidRDefault="00E55755" w:rsidP="00A60C1E">
      <w:pPr>
        <w:jc w:val="both"/>
        <w:rPr>
          <w:rFonts w:ascii="Verdana" w:hAnsi="Verdana" w:cs="Arial"/>
          <w:sz w:val="18"/>
          <w:szCs w:val="18"/>
        </w:rPr>
      </w:pPr>
    </w:p>
    <w:p w14:paraId="668F8935" w14:textId="77777777" w:rsidR="00E55755" w:rsidRPr="002B72B7" w:rsidRDefault="00E55755" w:rsidP="00A60C1E">
      <w:pPr>
        <w:jc w:val="both"/>
        <w:rPr>
          <w:rFonts w:ascii="Verdana" w:hAnsi="Verdana" w:cs="Arial"/>
          <w:sz w:val="18"/>
          <w:szCs w:val="18"/>
        </w:rPr>
      </w:pPr>
    </w:p>
    <w:p w14:paraId="62FBF284"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7" w:name="_Toc517794863"/>
      <w:r w:rsidRPr="002B72B7">
        <w:rPr>
          <w:rFonts w:ascii="Verdana" w:hAnsi="Verdana"/>
          <w:sz w:val="18"/>
        </w:rPr>
        <w:t>RESOLUCIONES RECURRIBLES</w:t>
      </w:r>
      <w:bookmarkEnd w:id="17"/>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Pr="002B72B7" w:rsidRDefault="002E1947" w:rsidP="00A60C1E">
      <w:pPr>
        <w:jc w:val="both"/>
        <w:rPr>
          <w:rFonts w:ascii="Verdana" w:hAnsi="Verdana" w:cs="Arial"/>
          <w:sz w:val="18"/>
          <w:szCs w:val="18"/>
        </w:rPr>
      </w:pPr>
    </w:p>
    <w:p w14:paraId="1F251FD3" w14:textId="77777777" w:rsidR="00BE65CC" w:rsidRDefault="00BE65CC">
      <w:pPr>
        <w:rPr>
          <w:rFonts w:ascii="Verdana" w:hAnsi="Verdana" w:cs="Arial"/>
          <w:b/>
          <w:sz w:val="18"/>
          <w:szCs w:val="18"/>
        </w:rPr>
      </w:pPr>
      <w:r>
        <w:rPr>
          <w:rFonts w:ascii="Verdana" w:hAnsi="Verdana" w:cs="Arial"/>
          <w:b/>
          <w:sz w:val="18"/>
          <w:szCs w:val="18"/>
        </w:rPr>
        <w:br w:type="page"/>
      </w:r>
    </w:p>
    <w:p w14:paraId="1405C398" w14:textId="080767C8"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FC4325" w:rsidRDefault="002E1947" w:rsidP="002E1947">
      <w:pPr>
        <w:ind w:left="705" w:hanging="705"/>
        <w:jc w:val="both"/>
        <w:rPr>
          <w:rFonts w:ascii="Verdana" w:hAnsi="Verdana" w:cs="Arial"/>
          <w:sz w:val="14"/>
          <w:szCs w:val="18"/>
        </w:rPr>
      </w:pPr>
    </w:p>
    <w:p w14:paraId="72B45255"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8" w:name="_Toc517794864"/>
      <w:r w:rsidRPr="002B72B7">
        <w:rPr>
          <w:rFonts w:ascii="Verdana" w:hAnsi="Verdana"/>
          <w:sz w:val="18"/>
        </w:rPr>
        <w:t>PREPARACIÓN DE PROPUESTAS</w:t>
      </w:r>
      <w:bookmarkEnd w:id="18"/>
    </w:p>
    <w:p w14:paraId="0AC76B5C" w14:textId="77777777" w:rsidR="002E1947" w:rsidRPr="00FC4325" w:rsidRDefault="002E1947" w:rsidP="002E1947">
      <w:pPr>
        <w:rPr>
          <w:rFonts w:ascii="Verdana" w:hAnsi="Verdana" w:cs="Arial"/>
          <w:b/>
          <w:sz w:val="14"/>
          <w:szCs w:val="18"/>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FC4325" w:rsidRDefault="002E1947" w:rsidP="002E1947">
      <w:pPr>
        <w:rPr>
          <w:rFonts w:ascii="Verdana" w:hAnsi="Verdana" w:cs="Arial"/>
          <w:b/>
          <w:sz w:val="16"/>
          <w:szCs w:val="18"/>
        </w:rPr>
      </w:pPr>
    </w:p>
    <w:p w14:paraId="69E4C5E0"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9" w:name="_Toc517794865"/>
      <w:r w:rsidRPr="002B72B7">
        <w:rPr>
          <w:rFonts w:ascii="Verdana" w:hAnsi="Verdana"/>
          <w:sz w:val="18"/>
        </w:rPr>
        <w:t>MONEDA DEL PROCESO DE CONTRATACIÓN</w:t>
      </w:r>
      <w:bookmarkEnd w:id="19"/>
    </w:p>
    <w:p w14:paraId="08881398" w14:textId="77777777" w:rsidR="002E1947" w:rsidRPr="00FC4325" w:rsidRDefault="002E1947" w:rsidP="002E1947">
      <w:pPr>
        <w:rPr>
          <w:rFonts w:ascii="Verdana" w:hAnsi="Verdana" w:cs="Arial"/>
          <w:b/>
          <w:sz w:val="10"/>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FC4325" w:rsidRDefault="002E1947" w:rsidP="0039712E">
      <w:pPr>
        <w:ind w:left="432"/>
        <w:jc w:val="both"/>
        <w:rPr>
          <w:rFonts w:ascii="Verdana" w:hAnsi="Verdana" w:cs="Arial"/>
          <w:sz w:val="14"/>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0" w:name="_Toc517794866"/>
      <w:r w:rsidRPr="002B72B7">
        <w:rPr>
          <w:rFonts w:ascii="Verdana" w:hAnsi="Verdana"/>
          <w:sz w:val="18"/>
        </w:rPr>
        <w:t>COSTOS DE PARTICIPACIÓN EN EL PROCESO DE CONTRATACIÓN</w:t>
      </w:r>
      <w:bookmarkEnd w:id="20"/>
    </w:p>
    <w:p w14:paraId="5BE489CE" w14:textId="77777777" w:rsidR="002E1947" w:rsidRPr="00FC4325" w:rsidRDefault="002E1947" w:rsidP="002E1947">
      <w:pPr>
        <w:rPr>
          <w:rFonts w:ascii="Verdana" w:hAnsi="Verdana" w:cs="Arial"/>
          <w:b/>
          <w:sz w:val="10"/>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1" w:name="_Toc517794867"/>
      <w:r w:rsidRPr="002B72B7">
        <w:rPr>
          <w:rFonts w:ascii="Verdana" w:hAnsi="Verdana"/>
          <w:sz w:val="18"/>
        </w:rPr>
        <w:t>IDIOMA</w:t>
      </w:r>
      <w:bookmarkEnd w:id="21"/>
    </w:p>
    <w:p w14:paraId="490E6C50" w14:textId="77777777" w:rsidR="002E1947" w:rsidRPr="00FC4325" w:rsidRDefault="002E1947" w:rsidP="002E1947">
      <w:pPr>
        <w:ind w:left="708"/>
        <w:jc w:val="both"/>
        <w:rPr>
          <w:rFonts w:ascii="Verdana" w:hAnsi="Verdana" w:cs="Arial"/>
          <w:sz w:val="14"/>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2" w:name="_Toc517794868"/>
      <w:r w:rsidRPr="002B72B7">
        <w:rPr>
          <w:rFonts w:ascii="Verdana" w:hAnsi="Verdana"/>
          <w:sz w:val="18"/>
        </w:rPr>
        <w:t>VALIDEZ DE LA PROPUESTA</w:t>
      </w:r>
      <w:bookmarkEnd w:id="22"/>
    </w:p>
    <w:p w14:paraId="2CF882AF" w14:textId="77777777" w:rsidR="00812E51" w:rsidRPr="00FC4325" w:rsidRDefault="00812E51" w:rsidP="00812E51">
      <w:pPr>
        <w:ind w:left="360"/>
        <w:jc w:val="both"/>
        <w:rPr>
          <w:rFonts w:ascii="Verdana" w:hAnsi="Verdana" w:cs="Arial"/>
          <w:b/>
          <w:sz w:val="14"/>
          <w:szCs w:val="18"/>
        </w:rPr>
      </w:pPr>
    </w:p>
    <w:p w14:paraId="161A1E65" w14:textId="77777777" w:rsidR="004F5F1D" w:rsidRPr="002B72B7" w:rsidRDefault="002E1947" w:rsidP="004D4FF4">
      <w:pPr>
        <w:pStyle w:val="Prrafodelista"/>
        <w:numPr>
          <w:ilvl w:val="1"/>
          <w:numId w:val="18"/>
        </w:numPr>
        <w:ind w:left="993" w:hanging="567"/>
        <w:jc w:val="both"/>
        <w:rPr>
          <w:rFonts w:ascii="Verdana" w:hAnsi="Verdana"/>
          <w:b/>
          <w:sz w:val="18"/>
          <w:szCs w:val="18"/>
        </w:rPr>
      </w:pPr>
      <w:bookmarkStart w:id="23"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Puesto"/>
        <w:spacing w:before="0" w:after="0"/>
        <w:ind w:left="576"/>
        <w:jc w:val="both"/>
        <w:rPr>
          <w:rFonts w:ascii="Verdana" w:hAnsi="Verdana"/>
          <w:sz w:val="18"/>
          <w:szCs w:val="18"/>
        </w:rPr>
      </w:pPr>
    </w:p>
    <w:p w14:paraId="643E7DBF" w14:textId="6011F524" w:rsidR="006E42DC" w:rsidRPr="00894D81" w:rsidRDefault="006E42DC" w:rsidP="004D4FF4">
      <w:pPr>
        <w:pStyle w:val="Prrafodelista"/>
        <w:numPr>
          <w:ilvl w:val="0"/>
          <w:numId w:val="20"/>
        </w:numPr>
        <w:jc w:val="both"/>
        <w:rPr>
          <w:rFonts w:ascii="Verdana" w:hAnsi="Verdana" w:cs="Arial"/>
          <w:b/>
          <w:sz w:val="18"/>
          <w:szCs w:val="18"/>
        </w:rPr>
      </w:pPr>
      <w:r w:rsidRPr="00894D81">
        <w:rPr>
          <w:rFonts w:ascii="Verdana" w:hAnsi="Verdana" w:cs="Arial"/>
          <w:b/>
          <w:sz w:val="18"/>
          <w:szCs w:val="18"/>
        </w:rPr>
        <w:t xml:space="preserve">Sesenta (60) días calendario, para convocatorias nacionales; </w:t>
      </w:r>
    </w:p>
    <w:p w14:paraId="4C6AF28F" w14:textId="77777777" w:rsidR="006E42DC" w:rsidRPr="002B72B7" w:rsidRDefault="006E42DC" w:rsidP="004D4FF4">
      <w:pPr>
        <w:pStyle w:val="Prrafodelista"/>
        <w:numPr>
          <w:ilvl w:val="0"/>
          <w:numId w:val="20"/>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3"/>
    </w:p>
    <w:p w14:paraId="25D138DD" w14:textId="77777777" w:rsidR="002E1947" w:rsidRPr="002B72B7" w:rsidRDefault="00E908D1" w:rsidP="004D4FF4">
      <w:pPr>
        <w:pStyle w:val="Prrafodelista"/>
        <w:numPr>
          <w:ilvl w:val="1"/>
          <w:numId w:val="18"/>
        </w:numPr>
        <w:ind w:left="993" w:hanging="567"/>
        <w:jc w:val="both"/>
        <w:rPr>
          <w:rFonts w:ascii="Verdana" w:hAnsi="Verdana"/>
          <w:sz w:val="18"/>
        </w:rPr>
      </w:pPr>
      <w:bookmarkStart w:id="24"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4"/>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2AB4C1E9" w:rsidR="002E1947" w:rsidRPr="002B72B7" w:rsidRDefault="002E1947" w:rsidP="00C7674D">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002A65DE">
        <w:rPr>
          <w:rFonts w:ascii="Verdana" w:hAnsi="Verdana" w:cs="Arial"/>
          <w:sz w:val="18"/>
          <w:szCs w:val="18"/>
        </w:rPr>
        <w:t xml:space="preserve"> será excluido del proceso</w:t>
      </w:r>
      <w:r w:rsidRPr="002B72B7">
        <w:rPr>
          <w:rFonts w:ascii="Verdana" w:hAnsi="Verdana" w:cs="Arial"/>
          <w:sz w:val="18"/>
          <w:szCs w:val="18"/>
        </w:rPr>
        <w:t>.</w:t>
      </w:r>
    </w:p>
    <w:p w14:paraId="5E3B6CA1" w14:textId="59464189" w:rsidR="002E1947" w:rsidRPr="002B72B7" w:rsidRDefault="002E1947" w:rsidP="00C7674D">
      <w:pPr>
        <w:numPr>
          <w:ilvl w:val="0"/>
          <w:numId w:val="27"/>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28C34790" w14:textId="77777777" w:rsidR="002E1947" w:rsidRDefault="002E1947" w:rsidP="002E1947">
      <w:pPr>
        <w:jc w:val="both"/>
        <w:rPr>
          <w:rFonts w:ascii="Verdana" w:hAnsi="Verdana" w:cs="Arial"/>
          <w:sz w:val="18"/>
          <w:szCs w:val="18"/>
        </w:rPr>
      </w:pPr>
    </w:p>
    <w:p w14:paraId="669D2871" w14:textId="77777777" w:rsidR="002E1947" w:rsidRPr="002B72B7" w:rsidRDefault="002C1E9B" w:rsidP="004D4FF4">
      <w:pPr>
        <w:pStyle w:val="Puesto"/>
        <w:numPr>
          <w:ilvl w:val="0"/>
          <w:numId w:val="18"/>
        </w:numPr>
        <w:spacing w:before="0"/>
        <w:ind w:left="426" w:hanging="426"/>
        <w:jc w:val="left"/>
        <w:rPr>
          <w:rFonts w:ascii="Verdana" w:hAnsi="Verdana"/>
          <w:sz w:val="18"/>
        </w:rPr>
      </w:pPr>
      <w:bookmarkStart w:id="25" w:name="_Toc517794869"/>
      <w:r w:rsidRPr="002B72B7">
        <w:rPr>
          <w:rFonts w:ascii="Verdana" w:hAnsi="Verdana"/>
          <w:sz w:val="18"/>
        </w:rPr>
        <w:t>D</w:t>
      </w:r>
      <w:r w:rsidR="002E1947" w:rsidRPr="002B72B7">
        <w:rPr>
          <w:rFonts w:ascii="Verdana" w:hAnsi="Verdana"/>
          <w:sz w:val="18"/>
        </w:rPr>
        <w:t>OCUMENTOS DE LA PROPUESTA</w:t>
      </w:r>
      <w:bookmarkEnd w:id="25"/>
    </w:p>
    <w:p w14:paraId="36255BAE" w14:textId="77777777" w:rsidR="00140876" w:rsidRPr="00FC4325" w:rsidRDefault="00140876" w:rsidP="00140876">
      <w:pPr>
        <w:pStyle w:val="Puesto"/>
        <w:spacing w:before="0" w:after="0"/>
        <w:jc w:val="both"/>
        <w:rPr>
          <w:rFonts w:ascii="Verdana" w:hAnsi="Verdana"/>
          <w:sz w:val="12"/>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42F30D40" w14:textId="77777777" w:rsidR="002E1947" w:rsidRPr="002B72B7" w:rsidRDefault="002E1947" w:rsidP="004D4FF4">
      <w:pPr>
        <w:pStyle w:val="Prrafodelista"/>
        <w:numPr>
          <w:ilvl w:val="1"/>
          <w:numId w:val="18"/>
        </w:numPr>
        <w:ind w:left="993" w:hanging="567"/>
        <w:jc w:val="both"/>
        <w:rPr>
          <w:rFonts w:ascii="Verdana" w:hAnsi="Verdana"/>
          <w:sz w:val="18"/>
        </w:rPr>
      </w:pPr>
      <w:bookmarkStart w:id="26" w:name="_Toc347138977"/>
      <w:r w:rsidRPr="002B72B7">
        <w:rPr>
          <w:rFonts w:ascii="Verdana" w:hAnsi="Verdana"/>
          <w:sz w:val="18"/>
        </w:rPr>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6"/>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C7674D">
      <w:pPr>
        <w:numPr>
          <w:ilvl w:val="0"/>
          <w:numId w:val="28"/>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C7674D">
      <w:pPr>
        <w:numPr>
          <w:ilvl w:val="0"/>
          <w:numId w:val="28"/>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C7674D">
      <w:pPr>
        <w:numPr>
          <w:ilvl w:val="0"/>
          <w:numId w:val="28"/>
        </w:numPr>
        <w:ind w:left="1418" w:hanging="425"/>
        <w:jc w:val="both"/>
        <w:rPr>
          <w:rFonts w:ascii="Verdana" w:hAnsi="Verdana" w:cs="Arial"/>
          <w:sz w:val="18"/>
          <w:szCs w:val="18"/>
        </w:rPr>
      </w:pPr>
      <w:r w:rsidRPr="002B72B7">
        <w:rPr>
          <w:rFonts w:ascii="Verdana" w:hAnsi="Verdana" w:cs="Arial"/>
          <w:sz w:val="18"/>
          <w:szCs w:val="18"/>
        </w:rPr>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6905D2A8" w14:textId="0A76152E" w:rsidR="00BD26FE" w:rsidRPr="002A65DE" w:rsidRDefault="002A65DE" w:rsidP="00C7674D">
      <w:pPr>
        <w:numPr>
          <w:ilvl w:val="0"/>
          <w:numId w:val="28"/>
        </w:numPr>
        <w:ind w:left="1418" w:hanging="425"/>
        <w:jc w:val="both"/>
        <w:rPr>
          <w:rFonts w:ascii="Verdana" w:hAnsi="Verdana" w:cs="Arial"/>
          <w:sz w:val="18"/>
          <w:szCs w:val="18"/>
        </w:rPr>
      </w:pPr>
      <w:r w:rsidRPr="002A65DE">
        <w:rPr>
          <w:rFonts w:ascii="Verdana" w:hAnsi="Verdana" w:cs="Arial"/>
          <w:b/>
          <w:i/>
          <w:color w:val="0000FF"/>
          <w:sz w:val="18"/>
          <w:szCs w:val="18"/>
        </w:rPr>
        <w:t>“NO APLICA por disposición del Decreto Supremo N° 4285”</w:t>
      </w:r>
      <w:r w:rsidR="002C0624" w:rsidRPr="002A65DE">
        <w:rPr>
          <w:rFonts w:ascii="Verdana" w:hAnsi="Verdana"/>
          <w:color w:val="0000FF"/>
          <w:sz w:val="18"/>
          <w:szCs w:val="18"/>
        </w:rPr>
        <w:t>.</w:t>
      </w:r>
      <w:r w:rsidR="00BD26FE" w:rsidRPr="002A65DE">
        <w:rPr>
          <w:rFonts w:ascii="Verdana" w:hAnsi="Verdana" w:cs="Arial"/>
          <w:color w:val="0000FF"/>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4D4FF4">
      <w:pPr>
        <w:pStyle w:val="Prrafodelista"/>
        <w:numPr>
          <w:ilvl w:val="1"/>
          <w:numId w:val="18"/>
        </w:numPr>
        <w:ind w:left="993" w:hanging="567"/>
        <w:jc w:val="both"/>
        <w:rPr>
          <w:rFonts w:ascii="Verdana" w:hAnsi="Verdana"/>
          <w:sz w:val="18"/>
        </w:rPr>
      </w:pPr>
      <w:bookmarkStart w:id="27"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7"/>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4D4FF4">
      <w:pPr>
        <w:pStyle w:val="Prrafodelista"/>
        <w:numPr>
          <w:ilvl w:val="2"/>
          <w:numId w:val="18"/>
        </w:numPr>
        <w:ind w:left="1843" w:hanging="850"/>
        <w:jc w:val="both"/>
        <w:rPr>
          <w:rFonts w:ascii="Verdana" w:hAnsi="Verdana"/>
          <w:sz w:val="18"/>
        </w:rPr>
      </w:pPr>
      <w:bookmarkStart w:id="28" w:name="_Toc347138979"/>
      <w:r w:rsidRPr="002B72B7">
        <w:rPr>
          <w:rFonts w:ascii="Verdana" w:hAnsi="Verdana"/>
          <w:sz w:val="18"/>
        </w:rPr>
        <w:t>La documentación conjunta a presentar es la siguiente</w:t>
      </w:r>
      <w:r w:rsidR="002E1947" w:rsidRPr="002B72B7">
        <w:rPr>
          <w:rFonts w:ascii="Verdana" w:hAnsi="Verdana"/>
          <w:sz w:val="18"/>
        </w:rPr>
        <w:t>:</w:t>
      </w:r>
      <w:bookmarkEnd w:id="28"/>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4D4FF4">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4D4FF4">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628D80A9" w:rsidR="009B0D71" w:rsidRPr="006615AD" w:rsidRDefault="006615AD" w:rsidP="004D4FF4">
      <w:pPr>
        <w:numPr>
          <w:ilvl w:val="0"/>
          <w:numId w:val="19"/>
        </w:numPr>
        <w:tabs>
          <w:tab w:val="clear" w:pos="1046"/>
        </w:tabs>
        <w:ind w:left="1843" w:hanging="425"/>
        <w:jc w:val="both"/>
        <w:rPr>
          <w:rFonts w:ascii="Verdana" w:hAnsi="Verdana" w:cs="Arial"/>
          <w:color w:val="0000FF"/>
          <w:sz w:val="18"/>
          <w:szCs w:val="18"/>
        </w:rPr>
      </w:pPr>
      <w:r w:rsidRPr="006615AD">
        <w:rPr>
          <w:rFonts w:ascii="Verdana" w:hAnsi="Verdana" w:cs="Arial"/>
          <w:b/>
          <w:i/>
          <w:color w:val="0000FF"/>
          <w:sz w:val="18"/>
          <w:szCs w:val="18"/>
        </w:rPr>
        <w:t>“NO APLICA por disposición del Decreto Supremo N° 4285”</w:t>
      </w:r>
      <w:r w:rsidR="00303712" w:rsidRPr="006615AD">
        <w:rPr>
          <w:rFonts w:ascii="Verdana" w:hAnsi="Verdana" w:cs="Arial"/>
          <w:color w:val="0000FF"/>
          <w:sz w:val="18"/>
          <w:szCs w:val="18"/>
        </w:rPr>
        <w:t xml:space="preserve">. </w:t>
      </w:r>
    </w:p>
    <w:p w14:paraId="55093BBB" w14:textId="77777777" w:rsidR="000E1221" w:rsidRPr="006615AD" w:rsidRDefault="000E1221" w:rsidP="000E1221">
      <w:pPr>
        <w:jc w:val="both"/>
        <w:rPr>
          <w:rFonts w:ascii="Verdana" w:hAnsi="Verdana"/>
          <w:color w:val="0000FF"/>
          <w:sz w:val="18"/>
          <w:szCs w:val="18"/>
        </w:rPr>
      </w:pPr>
    </w:p>
    <w:p w14:paraId="5E4557FD" w14:textId="77777777" w:rsidR="005A5FF1" w:rsidRPr="002B72B7" w:rsidRDefault="002E1947" w:rsidP="004D4FF4">
      <w:pPr>
        <w:pStyle w:val="Prrafodelista"/>
        <w:numPr>
          <w:ilvl w:val="2"/>
          <w:numId w:val="18"/>
        </w:numPr>
        <w:ind w:left="1843" w:hanging="850"/>
        <w:jc w:val="both"/>
        <w:rPr>
          <w:rFonts w:ascii="Verdana" w:hAnsi="Verdana"/>
          <w:sz w:val="18"/>
        </w:rPr>
      </w:pPr>
      <w:bookmarkStart w:id="29"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9"/>
    <w:p w14:paraId="254D63B2" w14:textId="77777777" w:rsidR="00BE0C8E" w:rsidRPr="002B72B7" w:rsidRDefault="00BE0C8E" w:rsidP="00BE0C8E">
      <w:pPr>
        <w:pStyle w:val="Puesto"/>
        <w:spacing w:before="0" w:after="0"/>
        <w:ind w:left="576"/>
        <w:jc w:val="both"/>
        <w:rPr>
          <w:rFonts w:ascii="Verdana" w:hAnsi="Verdana"/>
          <w:b w:val="0"/>
          <w:sz w:val="18"/>
        </w:rPr>
      </w:pPr>
    </w:p>
    <w:p w14:paraId="24F674E3" w14:textId="6E858FF3" w:rsidR="00BE0C8E" w:rsidRPr="002B72B7" w:rsidRDefault="009B0D71" w:rsidP="00C7674D">
      <w:pPr>
        <w:numPr>
          <w:ilvl w:val="0"/>
          <w:numId w:val="2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C7674D">
      <w:pPr>
        <w:numPr>
          <w:ilvl w:val="0"/>
          <w:numId w:val="29"/>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4D4FF4">
      <w:pPr>
        <w:pStyle w:val="Puesto"/>
        <w:numPr>
          <w:ilvl w:val="0"/>
          <w:numId w:val="18"/>
        </w:numPr>
        <w:spacing w:before="0"/>
        <w:ind w:left="426" w:hanging="426"/>
        <w:jc w:val="left"/>
        <w:rPr>
          <w:rFonts w:ascii="Verdana" w:hAnsi="Verdana"/>
          <w:sz w:val="18"/>
        </w:rPr>
      </w:pPr>
      <w:bookmarkStart w:id="30"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30"/>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Default="00B56B20" w:rsidP="00F24511">
      <w:pPr>
        <w:ind w:left="567"/>
        <w:jc w:val="both"/>
        <w:rPr>
          <w:rFonts w:ascii="Verdana" w:hAnsi="Verdana" w:cs="Arial"/>
          <w:b/>
          <w:sz w:val="18"/>
          <w:szCs w:val="18"/>
        </w:rPr>
      </w:pPr>
    </w:p>
    <w:p w14:paraId="1979FC33" w14:textId="5C67606E" w:rsidR="002E1947" w:rsidRPr="002B72B7" w:rsidRDefault="002E1947" w:rsidP="004D4FF4">
      <w:pPr>
        <w:pStyle w:val="Puesto"/>
        <w:numPr>
          <w:ilvl w:val="0"/>
          <w:numId w:val="18"/>
        </w:numPr>
        <w:spacing w:before="0"/>
        <w:ind w:left="426" w:hanging="426"/>
        <w:jc w:val="left"/>
        <w:rPr>
          <w:rFonts w:ascii="Verdana" w:hAnsi="Verdana"/>
          <w:sz w:val="18"/>
        </w:rPr>
      </w:pPr>
      <w:bookmarkStart w:id="31" w:name="_Toc517794871"/>
      <w:r w:rsidRPr="002B72B7">
        <w:rPr>
          <w:rFonts w:ascii="Verdana" w:hAnsi="Verdana"/>
          <w:sz w:val="18"/>
        </w:rPr>
        <w:t>PROPUESTA TÉCNICA</w:t>
      </w:r>
      <w:bookmarkEnd w:id="31"/>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4D4FF4">
      <w:pPr>
        <w:pStyle w:val="Prrafodelista"/>
        <w:numPr>
          <w:ilvl w:val="0"/>
          <w:numId w:val="13"/>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630E417E" w:rsidR="00B36712" w:rsidRPr="002B72B7" w:rsidRDefault="00140876" w:rsidP="004D4FF4">
      <w:pPr>
        <w:pStyle w:val="Prrafodelista"/>
        <w:numPr>
          <w:ilvl w:val="0"/>
          <w:numId w:val="13"/>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r w:rsidR="009027F8">
        <w:rPr>
          <w:rFonts w:ascii="Verdana" w:hAnsi="Verdana"/>
          <w:bCs/>
          <w:sz w:val="18"/>
          <w:szCs w:val="18"/>
        </w:rPr>
        <w:t xml:space="preserve"> </w:t>
      </w:r>
      <w:r w:rsidR="009027F8" w:rsidRPr="009027F8">
        <w:rPr>
          <w:rFonts w:ascii="Verdana" w:hAnsi="Verdana"/>
          <w:b/>
          <w:bCs/>
          <w:i/>
          <w:color w:val="FF0000"/>
          <w:sz w:val="18"/>
          <w:szCs w:val="18"/>
        </w:rPr>
        <w:t>(No aplica para el presente proceso de contratación).</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4D4FF4">
      <w:pPr>
        <w:pStyle w:val="Puesto"/>
        <w:numPr>
          <w:ilvl w:val="0"/>
          <w:numId w:val="18"/>
        </w:numPr>
        <w:spacing w:before="0"/>
        <w:ind w:left="426" w:hanging="426"/>
        <w:jc w:val="left"/>
        <w:rPr>
          <w:rFonts w:ascii="Verdana" w:hAnsi="Verdana"/>
          <w:sz w:val="18"/>
        </w:rPr>
      </w:pPr>
      <w:bookmarkStart w:id="32"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2"/>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293267C5" w14:textId="77777777" w:rsidR="00BB5013" w:rsidRDefault="00BB5013">
      <w:pPr>
        <w:rPr>
          <w:rFonts w:ascii="Verdana" w:hAnsi="Verdana" w:cs="Arial"/>
          <w:b/>
          <w:sz w:val="18"/>
          <w:szCs w:val="18"/>
        </w:rPr>
      </w:pPr>
      <w:r>
        <w:rPr>
          <w:rFonts w:ascii="Verdana" w:hAnsi="Verdana" w:cs="Arial"/>
          <w:b/>
          <w:sz w:val="18"/>
          <w:szCs w:val="18"/>
        </w:rPr>
        <w:br w:type="page"/>
      </w:r>
    </w:p>
    <w:p w14:paraId="622DECD8" w14:textId="32134B09"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33" w:name="_Toc517794873"/>
      <w:r w:rsidRPr="002B72B7">
        <w:rPr>
          <w:rFonts w:ascii="Verdana" w:hAnsi="Verdana"/>
          <w:sz w:val="18"/>
        </w:rPr>
        <w:t>PRESENTACIÓN DE PROPUESTAS</w:t>
      </w:r>
      <w:bookmarkEnd w:id="33"/>
    </w:p>
    <w:p w14:paraId="28F6D32C" w14:textId="77777777" w:rsidR="002E1947" w:rsidRPr="002B72B7" w:rsidRDefault="002E1947" w:rsidP="00F24511">
      <w:pPr>
        <w:jc w:val="both"/>
        <w:rPr>
          <w:rFonts w:ascii="Verdana" w:hAnsi="Verdana" w:cs="Arial"/>
          <w:b/>
          <w:sz w:val="18"/>
          <w:szCs w:val="18"/>
        </w:rPr>
      </w:pPr>
    </w:p>
    <w:p w14:paraId="20101408" w14:textId="2FCEAA57" w:rsidR="002E1947" w:rsidRPr="002B72B7" w:rsidRDefault="002E1947" w:rsidP="004D4FF4">
      <w:pPr>
        <w:pStyle w:val="Prrafodelista"/>
        <w:numPr>
          <w:ilvl w:val="1"/>
          <w:numId w:val="18"/>
        </w:numPr>
        <w:ind w:left="993" w:hanging="567"/>
        <w:jc w:val="both"/>
        <w:rPr>
          <w:rFonts w:ascii="Verdana" w:hAnsi="Verdana"/>
          <w:b/>
          <w:sz w:val="18"/>
        </w:rPr>
      </w:pPr>
      <w:bookmarkStart w:id="34" w:name="_Toc347138986"/>
      <w:r w:rsidRPr="002B72B7">
        <w:rPr>
          <w:rFonts w:ascii="Verdana" w:hAnsi="Verdana"/>
          <w:b/>
          <w:sz w:val="18"/>
        </w:rPr>
        <w:t>Forma de presentación</w:t>
      </w:r>
      <w:bookmarkEnd w:id="34"/>
    </w:p>
    <w:p w14:paraId="23DD309A" w14:textId="77777777" w:rsidR="002E1947" w:rsidRPr="002B72B7" w:rsidRDefault="002E1947" w:rsidP="00F24511">
      <w:pPr>
        <w:ind w:left="1413" w:hanging="705"/>
        <w:jc w:val="both"/>
        <w:rPr>
          <w:rFonts w:ascii="Verdana" w:hAnsi="Verdana" w:cs="Arial"/>
          <w:sz w:val="18"/>
          <w:szCs w:val="18"/>
        </w:rPr>
      </w:pPr>
    </w:p>
    <w:p w14:paraId="5C205D62" w14:textId="28FC39E9" w:rsidR="00B87726" w:rsidRDefault="00E15728" w:rsidP="00C7674D">
      <w:pPr>
        <w:pStyle w:val="Prrafodelista"/>
        <w:numPr>
          <w:ilvl w:val="2"/>
          <w:numId w:val="40"/>
        </w:numPr>
        <w:ind w:left="1843" w:hanging="850"/>
        <w:jc w:val="both"/>
        <w:rPr>
          <w:rFonts w:ascii="Verdana" w:hAnsi="Verdana" w:cs="Arial"/>
          <w:sz w:val="18"/>
          <w:szCs w:val="18"/>
        </w:rPr>
      </w:pPr>
      <w:bookmarkStart w:id="35"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5"/>
      <w:r w:rsidR="00B87726">
        <w:rPr>
          <w:rFonts w:ascii="Verdana" w:hAnsi="Verdana"/>
          <w:sz w:val="18"/>
        </w:rPr>
        <w:t xml:space="preserve">. </w:t>
      </w:r>
      <w:r w:rsidR="00B87726">
        <w:rPr>
          <w:rFonts w:ascii="Verdana" w:hAnsi="Verdana" w:cs="Arial"/>
          <w:bCs/>
          <w:color w:val="0000FF"/>
          <w:kern w:val="28"/>
          <w:sz w:val="18"/>
          <w:szCs w:val="32"/>
          <w:lang w:eastAsia="es-ES"/>
        </w:rPr>
        <w:t>El rótulo del sobre podrá ser el siguiente</w:t>
      </w:r>
      <w:r w:rsidR="00B87726">
        <w:rPr>
          <w:rFonts w:ascii="Verdana" w:hAnsi="Verdana" w:cs="Arial"/>
          <w:sz w:val="18"/>
          <w:szCs w:val="18"/>
        </w:rPr>
        <w:t>:</w:t>
      </w:r>
    </w:p>
    <w:p w14:paraId="779E5889" w14:textId="1589681A" w:rsidR="002E1947" w:rsidRPr="002B72B7" w:rsidRDefault="002E1947" w:rsidP="00B87726">
      <w:pPr>
        <w:pStyle w:val="Prrafodelista"/>
        <w:ind w:left="1843"/>
        <w:jc w:val="both"/>
        <w:rPr>
          <w:rFonts w:ascii="Verdana" w:hAnsi="Verdana"/>
          <w:sz w:val="18"/>
        </w:rPr>
      </w:pPr>
    </w:p>
    <w:tbl>
      <w:tblPr>
        <w:tblW w:w="7239"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9"/>
      </w:tblGrid>
      <w:tr w:rsidR="00B87726" w14:paraId="2FE2C534" w14:textId="77777777" w:rsidTr="00A206B6">
        <w:trPr>
          <w:trHeight w:val="4382"/>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tblGrid>
            <w:tr w:rsidR="00B87726" w14:paraId="5683A665" w14:textId="77777777">
              <w:trPr>
                <w:trHeight w:val="287"/>
                <w:jc w:val="center"/>
              </w:trPr>
              <w:tc>
                <w:tcPr>
                  <w:tcW w:w="3609"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0BFBD0BD" w14:textId="77777777" w:rsidR="00B87726" w:rsidRDefault="00B87726">
                  <w:pPr>
                    <w:jc w:val="center"/>
                    <w:rPr>
                      <w:rFonts w:ascii="Arial Narrow" w:hAnsi="Arial Narrow" w:cs="Arial"/>
                      <w:b/>
                      <w:bCs/>
                      <w:color w:val="FFFFFF"/>
                      <w:sz w:val="19"/>
                      <w:szCs w:val="19"/>
                      <w:lang w:val="es-ES"/>
                    </w:rPr>
                  </w:pPr>
                  <w:r>
                    <w:rPr>
                      <w:rFonts w:ascii="Arial Narrow" w:hAnsi="Arial Narrow" w:cs="Arial"/>
                      <w:b/>
                      <w:bCs/>
                      <w:color w:val="FFFFFF"/>
                      <w:sz w:val="19"/>
                      <w:szCs w:val="19"/>
                      <w:lang w:val="es-ES"/>
                    </w:rPr>
                    <w:t>Código Único de Contratación Estatal</w:t>
                  </w:r>
                </w:p>
              </w:tc>
            </w:tr>
            <w:tr w:rsidR="00B87726" w14:paraId="15CA07A2" w14:textId="77777777">
              <w:trPr>
                <w:trHeight w:val="245"/>
                <w:jc w:val="center"/>
              </w:trPr>
              <w:tc>
                <w:tcPr>
                  <w:tcW w:w="3609" w:type="dxa"/>
                  <w:tcBorders>
                    <w:top w:val="single" w:sz="4" w:space="0" w:color="auto"/>
                    <w:left w:val="single" w:sz="4" w:space="0" w:color="auto"/>
                    <w:bottom w:val="single" w:sz="4" w:space="0" w:color="auto"/>
                    <w:right w:val="single" w:sz="4" w:space="0" w:color="auto"/>
                  </w:tcBorders>
                  <w:vAlign w:val="center"/>
                  <w:hideMark/>
                </w:tcPr>
                <w:p w14:paraId="13935253" w14:textId="09B40179" w:rsidR="00B87726" w:rsidRDefault="00351D48" w:rsidP="008277B7">
                  <w:pPr>
                    <w:ind w:right="180"/>
                    <w:jc w:val="center"/>
                    <w:rPr>
                      <w:rFonts w:ascii="Arial Narrow" w:hAnsi="Arial Narrow" w:cs="Arial"/>
                      <w:b/>
                      <w:sz w:val="18"/>
                      <w:szCs w:val="18"/>
                      <w:lang w:val="es-ES"/>
                    </w:rPr>
                  </w:pPr>
                  <w:r>
                    <w:rPr>
                      <w:rFonts w:ascii="Arial Narrow" w:hAnsi="Arial Narrow" w:cs="Arial"/>
                      <w:b/>
                      <w:sz w:val="18"/>
                      <w:szCs w:val="18"/>
                      <w:lang w:val="es-ES"/>
                    </w:rPr>
                    <w:t>20</w:t>
                  </w:r>
                  <w:r w:rsidR="00B87726">
                    <w:rPr>
                      <w:rFonts w:ascii="Arial Narrow" w:hAnsi="Arial Narrow" w:cs="Arial"/>
                      <w:b/>
                      <w:sz w:val="18"/>
                      <w:szCs w:val="18"/>
                      <w:lang w:val="es-ES"/>
                    </w:rPr>
                    <w:t>-0951-00-</w:t>
                  </w:r>
                  <w:r w:rsidR="00AB329A">
                    <w:t xml:space="preserve"> </w:t>
                  </w:r>
                  <w:r w:rsidR="00AB329A" w:rsidRPr="00AB329A">
                    <w:rPr>
                      <w:rFonts w:ascii="Arial Narrow" w:hAnsi="Arial Narrow" w:cs="Arial"/>
                      <w:b/>
                      <w:sz w:val="18"/>
                      <w:szCs w:val="18"/>
                      <w:lang w:val="es-ES"/>
                    </w:rPr>
                    <w:t>1081733</w:t>
                  </w:r>
                  <w:r w:rsidR="00B87726">
                    <w:rPr>
                      <w:rFonts w:ascii="Arial Narrow" w:hAnsi="Arial Narrow" w:cs="Arial"/>
                      <w:b/>
                      <w:sz w:val="18"/>
                      <w:szCs w:val="18"/>
                      <w:lang w:val="es-ES"/>
                    </w:rPr>
                    <w:t>-</w:t>
                  </w:r>
                  <w:r w:rsidR="008277B7">
                    <w:rPr>
                      <w:rFonts w:ascii="Arial Narrow" w:hAnsi="Arial Narrow" w:cs="Arial"/>
                      <w:b/>
                      <w:sz w:val="18"/>
                      <w:szCs w:val="18"/>
                      <w:lang w:val="es-ES"/>
                    </w:rPr>
                    <w:t>1</w:t>
                  </w:r>
                  <w:r w:rsidR="00B87726">
                    <w:rPr>
                      <w:rFonts w:ascii="Arial Narrow" w:hAnsi="Arial Narrow" w:cs="Arial"/>
                      <w:b/>
                      <w:sz w:val="18"/>
                      <w:szCs w:val="18"/>
                      <w:lang w:val="es-ES"/>
                    </w:rPr>
                    <w:t>-1</w:t>
                  </w:r>
                </w:p>
              </w:tc>
            </w:tr>
          </w:tbl>
          <w:p w14:paraId="02937E4A" w14:textId="77777777" w:rsidR="00B87726" w:rsidRDefault="00B87726">
            <w:pPr>
              <w:ind w:left="180" w:right="180"/>
              <w:jc w:val="both"/>
              <w:rPr>
                <w:rFonts w:ascii="Arial Narrow" w:hAnsi="Arial Narrow" w:cs="Arial"/>
                <w:sz w:val="12"/>
                <w:szCs w:val="19"/>
                <w:lang w:val="es-ES"/>
              </w:rPr>
            </w:pPr>
          </w:p>
          <w:p w14:paraId="6F608557"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BANCO CENTRAL DE BOLIVIA</w:t>
            </w:r>
          </w:p>
          <w:p w14:paraId="64E85E1B"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GERENCIA DE ADMINISTRACIÓN</w:t>
            </w:r>
          </w:p>
          <w:p w14:paraId="416F1A2F"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SUBGERENCIA DE SERVICIOS GENERALES</w:t>
            </w:r>
          </w:p>
          <w:p w14:paraId="5E4C57E3" w14:textId="77777777" w:rsidR="00B87726" w:rsidRDefault="00B87726">
            <w:pPr>
              <w:ind w:left="180" w:right="180"/>
              <w:jc w:val="center"/>
              <w:rPr>
                <w:rFonts w:ascii="Arial Narrow" w:hAnsi="Arial Narrow" w:cs="Arial"/>
                <w:sz w:val="19"/>
                <w:szCs w:val="19"/>
                <w:lang w:val="es-ES"/>
              </w:rPr>
            </w:pPr>
            <w:r>
              <w:rPr>
                <w:rFonts w:ascii="Arial Narrow" w:hAnsi="Arial Narrow" w:cs="Arial"/>
                <w:b/>
                <w:bCs/>
                <w:sz w:val="19"/>
                <w:szCs w:val="19"/>
                <w:lang w:val="es-ES"/>
              </w:rPr>
              <w:t>DEPARTAMENTO DE COMPRAS Y CONTRATACIONES</w:t>
            </w:r>
          </w:p>
          <w:p w14:paraId="31D47F00" w14:textId="77777777" w:rsidR="00B87726" w:rsidRDefault="00B87726">
            <w:pPr>
              <w:ind w:left="180" w:right="180"/>
              <w:jc w:val="both"/>
              <w:rPr>
                <w:rFonts w:ascii="Arial Narrow" w:hAnsi="Arial Narrow" w:cs="Arial"/>
                <w:sz w:val="14"/>
                <w:szCs w:val="19"/>
                <w:lang w:val="es-ES"/>
              </w:rPr>
            </w:pPr>
          </w:p>
          <w:p w14:paraId="4018ED2E" w14:textId="77777777" w:rsidR="00B87726" w:rsidRDefault="00B87726">
            <w:pPr>
              <w:spacing w:after="120"/>
              <w:ind w:left="180" w:right="180"/>
              <w:jc w:val="both"/>
              <w:rPr>
                <w:rFonts w:ascii="Arial Narrow" w:hAnsi="Arial Narrow" w:cs="Arial"/>
                <w:b/>
                <w:sz w:val="19"/>
                <w:szCs w:val="19"/>
                <w:lang w:val="x-none"/>
              </w:rPr>
            </w:pPr>
            <w:r>
              <w:rPr>
                <w:rFonts w:ascii="Arial Narrow" w:hAnsi="Arial Narrow" w:cs="Arial"/>
                <w:b/>
                <w:bCs/>
                <w:sz w:val="19"/>
                <w:szCs w:val="19"/>
                <w:lang w:val="x-none"/>
              </w:rPr>
              <w:t xml:space="preserve">LUGAR DE ENTREGA DE LA PROPUESTA: </w:t>
            </w:r>
            <w:r>
              <w:rPr>
                <w:rFonts w:ascii="Arial Narrow" w:hAnsi="Arial Narrow" w:cs="Arial"/>
                <w:bCs/>
                <w:sz w:val="19"/>
                <w:szCs w:val="19"/>
                <w:lang w:val="x-none"/>
              </w:rPr>
              <w:t>Ventanilla Única de Correspondencia</w:t>
            </w:r>
            <w:r>
              <w:rPr>
                <w:rFonts w:ascii="Arial Narrow" w:hAnsi="Arial Narrow" w:cs="Arial"/>
                <w:sz w:val="19"/>
                <w:szCs w:val="19"/>
                <w:lang w:val="x-none"/>
              </w:rPr>
              <w:t>, ubicada en Planta Baja del Edificio Principal del BCB, calle Ayacucho esquina Mercado, La Paz – Bolivia.</w:t>
            </w:r>
          </w:p>
          <w:p w14:paraId="174FD0CF" w14:textId="77777777" w:rsidR="00B87726" w:rsidRDefault="00B87726">
            <w:pPr>
              <w:ind w:left="180" w:right="180"/>
              <w:jc w:val="both"/>
              <w:rPr>
                <w:rFonts w:ascii="Arial Narrow" w:hAnsi="Arial Narrow" w:cs="Arial"/>
                <w:b/>
                <w:bCs/>
                <w:sz w:val="19"/>
                <w:szCs w:val="19"/>
                <w:lang w:val="es-ES"/>
              </w:rPr>
            </w:pPr>
            <w:r>
              <w:rPr>
                <w:rFonts w:ascii="Arial Narrow" w:hAnsi="Arial Narrow" w:cs="Arial"/>
                <w:b/>
                <w:bCs/>
                <w:sz w:val="19"/>
                <w:szCs w:val="19"/>
                <w:lang w:val="es-ES"/>
              </w:rPr>
              <w:t>RAZÓN SOCIAL O NOMBRE DEL PROPONENTE:___________________________________</w:t>
            </w:r>
          </w:p>
          <w:p w14:paraId="6C0A5988" w14:textId="77777777" w:rsidR="00B87726" w:rsidRDefault="00B87726">
            <w:pPr>
              <w:ind w:left="180" w:right="180"/>
              <w:jc w:val="both"/>
              <w:rPr>
                <w:rFonts w:ascii="Arial Narrow" w:hAnsi="Arial Narrow" w:cs="Arial"/>
                <w:sz w:val="19"/>
                <w:szCs w:val="19"/>
                <w:lang w:val="es-ES"/>
              </w:rPr>
            </w:pPr>
            <w:r>
              <w:rPr>
                <w:rFonts w:ascii="Arial Narrow" w:hAnsi="Arial Narrow" w:cs="Arial"/>
                <w:sz w:val="19"/>
                <w:szCs w:val="19"/>
                <w:lang w:val="es-ES"/>
              </w:rPr>
              <w:t>(indicar el tipo de empresa o asociación accidental u otro tipo de proponente)</w:t>
            </w:r>
          </w:p>
          <w:p w14:paraId="6419A96B" w14:textId="0D5A3449" w:rsidR="00B87726" w:rsidRDefault="00B87726">
            <w:pPr>
              <w:keepNext/>
              <w:tabs>
                <w:tab w:val="num" w:pos="794"/>
              </w:tabs>
              <w:spacing w:before="120"/>
              <w:ind w:left="1361" w:hanging="1077"/>
              <w:jc w:val="center"/>
              <w:outlineLvl w:val="1"/>
              <w:rPr>
                <w:rFonts w:ascii="Arial Narrow" w:hAnsi="Arial Narrow"/>
                <w:b/>
                <w:bCs/>
                <w:sz w:val="19"/>
                <w:szCs w:val="19"/>
                <w:u w:val="single"/>
                <w:lang w:val="pt-BR" w:eastAsia="x-none"/>
              </w:rPr>
            </w:pPr>
            <w:r>
              <w:rPr>
                <w:rFonts w:ascii="Arial Narrow" w:hAnsi="Arial Narrow"/>
                <w:b/>
                <w:sz w:val="19"/>
                <w:szCs w:val="19"/>
                <w:u w:val="single"/>
                <w:lang w:val="en-US" w:eastAsia="x-none"/>
              </w:rPr>
              <w:t>LICITACIÓN</w:t>
            </w:r>
            <w:r>
              <w:rPr>
                <w:rFonts w:ascii="Arial Narrow" w:hAnsi="Arial Narrow"/>
                <w:b/>
                <w:sz w:val="19"/>
                <w:szCs w:val="19"/>
                <w:u w:val="single"/>
                <w:lang w:val="pt-BR" w:eastAsia="x-none"/>
              </w:rPr>
              <w:t xml:space="preserve"> PÚBLICA </w:t>
            </w:r>
            <w:r>
              <w:rPr>
                <w:rFonts w:ascii="Arial Narrow" w:hAnsi="Arial Narrow"/>
                <w:b/>
                <w:color w:val="0000FF"/>
                <w:sz w:val="19"/>
                <w:szCs w:val="19"/>
                <w:u w:val="single"/>
                <w:lang w:val="es-MX" w:eastAsia="x-none"/>
              </w:rPr>
              <w:t>NACIONAL Nº 00</w:t>
            </w:r>
            <w:r w:rsidR="008277B7">
              <w:rPr>
                <w:rFonts w:ascii="Arial Narrow" w:hAnsi="Arial Narrow"/>
                <w:b/>
                <w:color w:val="0000FF"/>
                <w:sz w:val="19"/>
                <w:szCs w:val="19"/>
                <w:u w:val="single"/>
                <w:lang w:val="es-MX" w:eastAsia="x-none"/>
              </w:rPr>
              <w:t>7</w:t>
            </w:r>
            <w:r>
              <w:rPr>
                <w:rFonts w:ascii="Arial Narrow" w:hAnsi="Arial Narrow"/>
                <w:b/>
                <w:color w:val="0000FF"/>
                <w:sz w:val="19"/>
                <w:szCs w:val="19"/>
                <w:u w:val="single"/>
                <w:lang w:val="es-MX" w:eastAsia="x-none"/>
              </w:rPr>
              <w:t>/20</w:t>
            </w:r>
            <w:r w:rsidR="008277B7">
              <w:rPr>
                <w:rFonts w:ascii="Arial Narrow" w:hAnsi="Arial Narrow"/>
                <w:b/>
                <w:color w:val="0000FF"/>
                <w:sz w:val="19"/>
                <w:szCs w:val="19"/>
                <w:u w:val="single"/>
                <w:lang w:val="es-MX" w:eastAsia="x-none"/>
              </w:rPr>
              <w:t>20</w:t>
            </w:r>
          </w:p>
          <w:p w14:paraId="4785672E" w14:textId="1DCFE194" w:rsidR="00B87726" w:rsidRDefault="00B87726">
            <w:pPr>
              <w:ind w:left="180" w:right="180"/>
              <w:jc w:val="center"/>
              <w:rPr>
                <w:rFonts w:ascii="Arial Narrow" w:hAnsi="Arial Narrow" w:cs="Arial"/>
                <w:b/>
                <w:bCs/>
                <w:sz w:val="19"/>
                <w:szCs w:val="19"/>
                <w:lang w:val="pt-BR"/>
              </w:rPr>
            </w:pPr>
            <w:r>
              <w:rPr>
                <w:rFonts w:ascii="Arial Narrow" w:hAnsi="Arial Narrow" w:cs="Arial"/>
                <w:b/>
                <w:bCs/>
                <w:sz w:val="19"/>
                <w:szCs w:val="19"/>
                <w:lang w:val="pt-BR"/>
              </w:rPr>
              <w:t xml:space="preserve">CÓDIGO BCB: </w:t>
            </w:r>
            <w:r>
              <w:rPr>
                <w:rFonts w:ascii="Arial Narrow" w:hAnsi="Arial Narrow" w:cs="Arial"/>
                <w:b/>
                <w:color w:val="0000FF"/>
                <w:sz w:val="19"/>
                <w:szCs w:val="19"/>
                <w:lang w:val="es-ES"/>
              </w:rPr>
              <w:t>LPN Nº 00</w:t>
            </w:r>
            <w:r w:rsidR="009443D2">
              <w:rPr>
                <w:rFonts w:ascii="Arial Narrow" w:hAnsi="Arial Narrow" w:cs="Arial"/>
                <w:b/>
                <w:color w:val="0000FF"/>
                <w:sz w:val="19"/>
                <w:szCs w:val="19"/>
                <w:lang w:val="es-ES"/>
              </w:rPr>
              <w:t>7</w:t>
            </w:r>
            <w:r>
              <w:rPr>
                <w:rFonts w:ascii="Arial Narrow" w:hAnsi="Arial Narrow" w:cs="Arial"/>
                <w:b/>
                <w:color w:val="0000FF"/>
                <w:sz w:val="19"/>
                <w:szCs w:val="19"/>
                <w:lang w:val="es-ES"/>
              </w:rPr>
              <w:t>/20</w:t>
            </w:r>
            <w:r w:rsidR="009443D2">
              <w:rPr>
                <w:rFonts w:ascii="Arial Narrow" w:hAnsi="Arial Narrow" w:cs="Arial"/>
                <w:b/>
                <w:color w:val="0000FF"/>
                <w:sz w:val="19"/>
                <w:szCs w:val="19"/>
                <w:lang w:val="es-ES"/>
              </w:rPr>
              <w:t>20</w:t>
            </w:r>
            <w:r>
              <w:rPr>
                <w:rFonts w:ascii="Arial Narrow" w:hAnsi="Arial Narrow" w:cs="Arial"/>
                <w:b/>
                <w:color w:val="0000FF"/>
                <w:sz w:val="19"/>
                <w:szCs w:val="19"/>
                <w:lang w:val="es-ES"/>
              </w:rPr>
              <w:t>–</w:t>
            </w:r>
            <w:r w:rsidR="009443D2">
              <w:rPr>
                <w:rFonts w:ascii="Arial Narrow" w:hAnsi="Arial Narrow" w:cs="Arial"/>
                <w:b/>
                <w:color w:val="0000FF"/>
                <w:sz w:val="19"/>
                <w:szCs w:val="19"/>
                <w:lang w:val="es-ES"/>
              </w:rPr>
              <w:t>1</w:t>
            </w:r>
            <w:r>
              <w:rPr>
                <w:rFonts w:ascii="Arial Narrow" w:hAnsi="Arial Narrow" w:cs="Arial"/>
                <w:b/>
                <w:color w:val="0000FF"/>
                <w:sz w:val="19"/>
                <w:szCs w:val="19"/>
                <w:lang w:val="es-ES"/>
              </w:rPr>
              <w:t>C</w:t>
            </w:r>
          </w:p>
          <w:p w14:paraId="63D42C78" w14:textId="307ACF41" w:rsidR="00B87726" w:rsidRDefault="00B87726">
            <w:pPr>
              <w:ind w:left="180" w:right="180"/>
              <w:jc w:val="center"/>
              <w:rPr>
                <w:rFonts w:ascii="Arial Narrow" w:hAnsi="Arial Narrow" w:cs="Arial"/>
                <w:b/>
                <w:color w:val="0000FF"/>
                <w:sz w:val="22"/>
                <w:szCs w:val="19"/>
                <w:lang w:val="es-ES"/>
              </w:rPr>
            </w:pPr>
            <w:r>
              <w:rPr>
                <w:rFonts w:ascii="Arial Narrow" w:hAnsi="Arial Narrow" w:cs="Arial"/>
                <w:b/>
                <w:color w:val="0000FF"/>
                <w:sz w:val="22"/>
                <w:szCs w:val="19"/>
                <w:lang w:val="es-ES"/>
              </w:rPr>
              <w:t>“</w:t>
            </w:r>
            <w:r w:rsidR="00347314">
              <w:rPr>
                <w:rFonts w:ascii="Arial Narrow" w:hAnsi="Arial Narrow" w:cs="Arial"/>
                <w:b/>
                <w:color w:val="0000FF"/>
                <w:sz w:val="22"/>
                <w:szCs w:val="19"/>
                <w:lang w:val="es-ES"/>
              </w:rPr>
              <w:t>SERVICIO DE LIMPIEZA INTEGRAL DE LOS INMUEBLES DE PROPIEDAD DEL BCB EN LA PAZ</w:t>
            </w:r>
            <w:r>
              <w:rPr>
                <w:rFonts w:ascii="Arial Narrow" w:hAnsi="Arial Narrow" w:cs="Arial"/>
                <w:b/>
                <w:color w:val="0000FF"/>
                <w:sz w:val="22"/>
                <w:szCs w:val="19"/>
                <w:lang w:val="es-ES"/>
              </w:rPr>
              <w:t>”</w:t>
            </w:r>
          </w:p>
          <w:p w14:paraId="5DBAF2D9" w14:textId="77777777" w:rsidR="00B87726" w:rsidRDefault="00B87726">
            <w:pPr>
              <w:ind w:left="180" w:right="180"/>
              <w:jc w:val="center"/>
              <w:rPr>
                <w:rFonts w:ascii="Arial Narrow" w:hAnsi="Arial Narrow" w:cs="Arial"/>
                <w:b/>
                <w:color w:val="0000FF"/>
                <w:sz w:val="12"/>
                <w:szCs w:val="19"/>
                <w:lang w:val="es-ES"/>
              </w:rPr>
            </w:pPr>
          </w:p>
          <w:p w14:paraId="68036751" w14:textId="3092E9D3" w:rsidR="00B87726" w:rsidRDefault="008277B7">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PRIMERA</w:t>
            </w:r>
            <w:r w:rsidR="00B87726">
              <w:rPr>
                <w:rFonts w:ascii="Arial Narrow" w:hAnsi="Arial Narrow" w:cs="Arial"/>
                <w:b/>
                <w:color w:val="0000FF"/>
                <w:sz w:val="19"/>
                <w:szCs w:val="19"/>
                <w:lang w:val="es-ES"/>
              </w:rPr>
              <w:t xml:space="preserve"> </w:t>
            </w:r>
            <w:r w:rsidR="00B87726">
              <w:rPr>
                <w:rFonts w:ascii="Arial Narrow" w:hAnsi="Arial Narrow" w:cs="Arial"/>
                <w:b/>
                <w:bCs/>
                <w:sz w:val="19"/>
                <w:szCs w:val="19"/>
                <w:lang w:val="es-ES"/>
              </w:rPr>
              <w:t>CONVOCATORIA</w:t>
            </w:r>
          </w:p>
          <w:p w14:paraId="659F6B43" w14:textId="513483D4" w:rsidR="00B87726" w:rsidRDefault="00EB71A7" w:rsidP="002331FB">
            <w:pPr>
              <w:ind w:left="180" w:right="180"/>
              <w:jc w:val="center"/>
              <w:rPr>
                <w:rFonts w:ascii="Arial Narrow" w:hAnsi="Arial Narrow" w:cs="Arial"/>
                <w:sz w:val="19"/>
                <w:szCs w:val="19"/>
                <w:lang w:val="es-ES"/>
              </w:rPr>
            </w:pPr>
            <w:r>
              <w:rPr>
                <w:rFonts w:ascii="Arial Narrow" w:hAnsi="Arial Narrow" w:cs="Arial"/>
                <w:sz w:val="19"/>
                <w:szCs w:val="19"/>
                <w:lang w:val="es-ES"/>
              </w:rPr>
              <w:t>Presentación de Propuesta hasta Horas</w:t>
            </w:r>
            <w:r w:rsidR="00B87726">
              <w:rPr>
                <w:rFonts w:ascii="Arial Narrow" w:hAnsi="Arial Narrow" w:cs="Arial"/>
                <w:sz w:val="19"/>
                <w:szCs w:val="19"/>
                <w:lang w:val="es-ES"/>
              </w:rPr>
              <w:t xml:space="preserve"> </w:t>
            </w:r>
            <w:r w:rsidR="00B87726">
              <w:rPr>
                <w:rFonts w:ascii="Arial Narrow" w:hAnsi="Arial Narrow" w:cs="Arial"/>
                <w:b/>
                <w:color w:val="0000FF"/>
                <w:sz w:val="19"/>
                <w:szCs w:val="19"/>
                <w:lang w:val="es-ES"/>
              </w:rPr>
              <w:t>1</w:t>
            </w:r>
            <w:r w:rsidR="00351D48">
              <w:rPr>
                <w:rFonts w:ascii="Arial Narrow" w:hAnsi="Arial Narrow" w:cs="Arial"/>
                <w:b/>
                <w:color w:val="0000FF"/>
                <w:sz w:val="19"/>
                <w:szCs w:val="19"/>
                <w:lang w:val="es-ES"/>
              </w:rPr>
              <w:t>1</w:t>
            </w:r>
            <w:r w:rsidR="00B87726">
              <w:rPr>
                <w:rFonts w:ascii="Arial Narrow" w:hAnsi="Arial Narrow" w:cs="Arial"/>
                <w:b/>
                <w:color w:val="0000FF"/>
                <w:sz w:val="19"/>
                <w:szCs w:val="19"/>
                <w:lang w:val="es-ES"/>
              </w:rPr>
              <w:t xml:space="preserve">:00 del día </w:t>
            </w:r>
            <w:r w:rsidR="002331FB">
              <w:rPr>
                <w:rFonts w:ascii="Arial Narrow" w:hAnsi="Arial Narrow" w:cs="Arial"/>
                <w:b/>
                <w:color w:val="0000FF"/>
                <w:sz w:val="19"/>
                <w:szCs w:val="19"/>
                <w:lang w:val="es-ES"/>
              </w:rPr>
              <w:t xml:space="preserve">lunes 14 </w:t>
            </w:r>
            <w:r w:rsidR="00574563">
              <w:rPr>
                <w:rFonts w:ascii="Arial Narrow" w:hAnsi="Arial Narrow" w:cs="Arial"/>
                <w:b/>
                <w:color w:val="0000FF"/>
                <w:sz w:val="19"/>
                <w:szCs w:val="19"/>
                <w:lang w:val="es-ES"/>
              </w:rPr>
              <w:t xml:space="preserve">de </w:t>
            </w:r>
            <w:r w:rsidR="004B69FC">
              <w:rPr>
                <w:rFonts w:ascii="Arial Narrow" w:hAnsi="Arial Narrow" w:cs="Arial"/>
                <w:b/>
                <w:color w:val="0000FF"/>
                <w:sz w:val="19"/>
                <w:szCs w:val="19"/>
                <w:lang w:val="es-ES"/>
              </w:rPr>
              <w:t>dic</w:t>
            </w:r>
            <w:r w:rsidR="008277B7">
              <w:rPr>
                <w:rFonts w:ascii="Arial Narrow" w:hAnsi="Arial Narrow" w:cs="Arial"/>
                <w:b/>
                <w:color w:val="0000FF"/>
                <w:sz w:val="19"/>
                <w:szCs w:val="19"/>
                <w:lang w:val="es-ES"/>
              </w:rPr>
              <w:t>iembre</w:t>
            </w:r>
            <w:r w:rsidR="00574563">
              <w:rPr>
                <w:rFonts w:ascii="Arial Narrow" w:hAnsi="Arial Narrow" w:cs="Arial"/>
                <w:b/>
                <w:color w:val="0000FF"/>
                <w:sz w:val="19"/>
                <w:szCs w:val="19"/>
                <w:lang w:val="es-ES"/>
              </w:rPr>
              <w:t xml:space="preserve"> de 2020</w:t>
            </w:r>
          </w:p>
        </w:tc>
      </w:tr>
    </w:tbl>
    <w:p w14:paraId="10B782BF" w14:textId="77777777" w:rsidR="002E1947" w:rsidRPr="002B72B7" w:rsidRDefault="002E1947" w:rsidP="00840FFA"/>
    <w:p w14:paraId="6B1FA057" w14:textId="77777777" w:rsidR="002E1947" w:rsidRPr="002B72B7" w:rsidRDefault="002E1947" w:rsidP="004D4FF4">
      <w:pPr>
        <w:pStyle w:val="Prrafodelista"/>
        <w:numPr>
          <w:ilvl w:val="2"/>
          <w:numId w:val="18"/>
        </w:numPr>
        <w:ind w:left="1843" w:hanging="850"/>
        <w:jc w:val="both"/>
        <w:rPr>
          <w:rFonts w:ascii="Verdana" w:hAnsi="Verdana"/>
          <w:sz w:val="18"/>
        </w:rPr>
      </w:pPr>
      <w:bookmarkStart w:id="36" w:name="_Toc347138988"/>
      <w:r w:rsidRPr="002B72B7">
        <w:rPr>
          <w:rFonts w:ascii="Verdana" w:hAnsi="Verdana"/>
          <w:sz w:val="18"/>
        </w:rPr>
        <w:t>La propuesta debe ser presentada en un ejemplar original y una copia, identificando claramente el original.</w:t>
      </w:r>
      <w:bookmarkEnd w:id="36"/>
    </w:p>
    <w:p w14:paraId="37572A55" w14:textId="77777777" w:rsidR="002E1947" w:rsidRPr="002B72B7" w:rsidRDefault="002E1947" w:rsidP="00840FFA">
      <w:pPr>
        <w:pStyle w:val="Prrafodelista"/>
        <w:ind w:left="1843"/>
        <w:jc w:val="both"/>
        <w:rPr>
          <w:rFonts w:ascii="Verdana" w:hAnsi="Verdana"/>
          <w:sz w:val="18"/>
        </w:rPr>
      </w:pPr>
    </w:p>
    <w:p w14:paraId="2DA059F5" w14:textId="77777777" w:rsidR="0089273A" w:rsidRDefault="002E1947" w:rsidP="004D4FF4">
      <w:pPr>
        <w:pStyle w:val="Prrafodelista"/>
        <w:numPr>
          <w:ilvl w:val="2"/>
          <w:numId w:val="18"/>
        </w:numPr>
        <w:ind w:left="1843" w:hanging="850"/>
        <w:jc w:val="both"/>
        <w:rPr>
          <w:rFonts w:ascii="Verdana" w:hAnsi="Verdana"/>
          <w:sz w:val="18"/>
        </w:rPr>
      </w:pPr>
      <w:bookmarkStart w:id="37"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0089273A">
        <w:rPr>
          <w:rFonts w:ascii="Verdana" w:hAnsi="Verdana"/>
          <w:sz w:val="18"/>
        </w:rPr>
        <w:t>.</w:t>
      </w:r>
    </w:p>
    <w:p w14:paraId="6EBFB3F7" w14:textId="77777777" w:rsidR="0089273A" w:rsidRPr="0089273A" w:rsidRDefault="0089273A" w:rsidP="0089273A">
      <w:pPr>
        <w:pStyle w:val="Prrafodelista"/>
        <w:rPr>
          <w:rFonts w:ascii="Verdana" w:hAnsi="Verdana"/>
          <w:sz w:val="18"/>
        </w:rPr>
      </w:pPr>
    </w:p>
    <w:p w14:paraId="20CAC9D9" w14:textId="77777777" w:rsidR="002E1947" w:rsidRPr="002B72B7" w:rsidRDefault="002E1947" w:rsidP="004D4FF4">
      <w:pPr>
        <w:pStyle w:val="Prrafodelista"/>
        <w:numPr>
          <w:ilvl w:val="2"/>
          <w:numId w:val="18"/>
        </w:numPr>
        <w:ind w:left="1843" w:hanging="850"/>
        <w:jc w:val="both"/>
        <w:rPr>
          <w:rFonts w:ascii="Verdana" w:hAnsi="Verdana"/>
          <w:sz w:val="18"/>
        </w:rPr>
      </w:pPr>
      <w:bookmarkStart w:id="38" w:name="_Toc347138990"/>
      <w:bookmarkEnd w:id="37"/>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8"/>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4D4FF4">
      <w:pPr>
        <w:pStyle w:val="Prrafodelista"/>
        <w:numPr>
          <w:ilvl w:val="1"/>
          <w:numId w:val="18"/>
        </w:numPr>
        <w:ind w:left="993" w:hanging="567"/>
        <w:jc w:val="both"/>
        <w:rPr>
          <w:rFonts w:ascii="Verdana" w:hAnsi="Verdana"/>
          <w:b/>
          <w:sz w:val="18"/>
        </w:rPr>
      </w:pPr>
      <w:bookmarkStart w:id="39" w:name="_Toc347138991"/>
      <w:r w:rsidRPr="002B72B7">
        <w:rPr>
          <w:rFonts w:ascii="Verdana" w:hAnsi="Verdana"/>
          <w:b/>
          <w:sz w:val="18"/>
        </w:rPr>
        <w:t>Plazo y lugar de presentación</w:t>
      </w:r>
      <w:bookmarkEnd w:id="39"/>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0"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40"/>
    </w:p>
    <w:p w14:paraId="21C35A0B" w14:textId="77777777" w:rsidR="002E1947" w:rsidRPr="002B72B7" w:rsidRDefault="002E1947" w:rsidP="00F24511">
      <w:pPr>
        <w:pStyle w:val="Puest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1"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1"/>
    </w:p>
    <w:p w14:paraId="7441DCE6" w14:textId="77777777" w:rsidR="002E1947" w:rsidRPr="002B72B7" w:rsidRDefault="002E1947" w:rsidP="00F24511">
      <w:pPr>
        <w:pStyle w:val="Puesto"/>
        <w:spacing w:before="0" w:after="0"/>
        <w:ind w:left="720"/>
        <w:jc w:val="both"/>
        <w:rPr>
          <w:rFonts w:ascii="Verdana" w:hAnsi="Verdana"/>
          <w:b w:val="0"/>
          <w:sz w:val="18"/>
        </w:rPr>
      </w:pPr>
    </w:p>
    <w:p w14:paraId="1DC46183"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2" w:name="_Toc347138994"/>
      <w:r w:rsidRPr="002B72B7">
        <w:rPr>
          <w:rFonts w:ascii="Verdana" w:hAnsi="Verdana"/>
          <w:sz w:val="18"/>
        </w:rPr>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2"/>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4D4FF4">
      <w:pPr>
        <w:pStyle w:val="Prrafodelista"/>
        <w:numPr>
          <w:ilvl w:val="1"/>
          <w:numId w:val="18"/>
        </w:numPr>
        <w:ind w:left="993" w:hanging="567"/>
        <w:jc w:val="both"/>
        <w:rPr>
          <w:rFonts w:ascii="Verdana" w:hAnsi="Verdana"/>
          <w:sz w:val="18"/>
        </w:rPr>
      </w:pPr>
      <w:bookmarkStart w:id="43" w:name="_Toc347138995"/>
      <w:r w:rsidRPr="002B72B7">
        <w:rPr>
          <w:rFonts w:ascii="Verdana" w:hAnsi="Verdana"/>
          <w:sz w:val="18"/>
        </w:rPr>
        <w:t>Modificaciones y retiro de propuestas</w:t>
      </w:r>
      <w:bookmarkEnd w:id="43"/>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4"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4"/>
    </w:p>
    <w:p w14:paraId="3FF2A7A7" w14:textId="77777777" w:rsidR="002E1947" w:rsidRPr="002B72B7" w:rsidRDefault="002E1947" w:rsidP="00F24511">
      <w:pPr>
        <w:pStyle w:val="Puest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5"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5"/>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6"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6"/>
    </w:p>
    <w:p w14:paraId="4C156CD8" w14:textId="77777777" w:rsidR="002E1947" w:rsidRPr="002B72B7" w:rsidRDefault="002E1947" w:rsidP="00095FCE"/>
    <w:p w14:paraId="6CFD7A00"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7"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7"/>
    </w:p>
    <w:p w14:paraId="533E428B" w14:textId="77777777" w:rsidR="002E1947" w:rsidRPr="002B72B7" w:rsidRDefault="002E1947" w:rsidP="00F24511">
      <w:pPr>
        <w:pStyle w:val="Puest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8" w:name="_Toc347139000"/>
      <w:r w:rsidRPr="002B72B7">
        <w:rPr>
          <w:rFonts w:ascii="Verdana" w:hAnsi="Verdana"/>
          <w:sz w:val="18"/>
        </w:rPr>
        <w:t>La devolución de la propuesta cerrada se realizará bajo constancia escrita.</w:t>
      </w:r>
      <w:bookmarkEnd w:id="48"/>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Default="002E1947" w:rsidP="004D4FF4">
      <w:pPr>
        <w:pStyle w:val="Prrafodelista"/>
        <w:numPr>
          <w:ilvl w:val="2"/>
          <w:numId w:val="18"/>
        </w:numPr>
        <w:ind w:left="1843" w:hanging="850"/>
        <w:jc w:val="both"/>
        <w:rPr>
          <w:rFonts w:ascii="Verdana" w:hAnsi="Verdana"/>
          <w:sz w:val="18"/>
        </w:rPr>
      </w:pPr>
      <w:bookmarkStart w:id="49"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9"/>
    </w:p>
    <w:p w14:paraId="7321ADF3" w14:textId="77777777" w:rsidR="007E242C" w:rsidRDefault="007E242C" w:rsidP="007E242C">
      <w:pPr>
        <w:pStyle w:val="Prrafodelista"/>
        <w:ind w:left="1843"/>
        <w:jc w:val="both"/>
        <w:rPr>
          <w:rFonts w:ascii="Verdana" w:hAnsi="Verdana"/>
          <w:sz w:val="18"/>
        </w:rPr>
      </w:pPr>
    </w:p>
    <w:p w14:paraId="669A539F" w14:textId="4D9C8231" w:rsidR="0089273A" w:rsidRPr="007E242C" w:rsidRDefault="007E242C" w:rsidP="0089273A">
      <w:pPr>
        <w:pStyle w:val="Prrafodelista"/>
        <w:numPr>
          <w:ilvl w:val="1"/>
          <w:numId w:val="18"/>
        </w:numPr>
        <w:ind w:left="993" w:hanging="567"/>
        <w:jc w:val="both"/>
        <w:rPr>
          <w:rFonts w:ascii="Verdana" w:hAnsi="Verdana"/>
          <w:color w:val="0000FF"/>
          <w:sz w:val="18"/>
        </w:rPr>
      </w:pPr>
      <w:r w:rsidRPr="007E242C">
        <w:rPr>
          <w:rFonts w:ascii="Verdana" w:hAnsi="Verdana" w:cs="Arial"/>
          <w:b/>
          <w:color w:val="0000FF"/>
          <w:sz w:val="18"/>
          <w:szCs w:val="18"/>
        </w:rPr>
        <w:t>La presentación de propuestas electrónicas y las condiciones para la modificación y retiro de propuestas se realizará a través del RUPE de conformidad al procedimiento establecido en la reglamentación al Decreto Supremo N° 4285</w:t>
      </w:r>
      <w:r>
        <w:rPr>
          <w:rFonts w:ascii="Verdana" w:hAnsi="Verdana" w:cs="Arial"/>
          <w:b/>
          <w:color w:val="0000FF"/>
          <w:sz w:val="18"/>
          <w:szCs w:val="18"/>
        </w:rPr>
        <w:t>.</w:t>
      </w:r>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4D4FF4">
      <w:pPr>
        <w:pStyle w:val="Puesto"/>
        <w:numPr>
          <w:ilvl w:val="0"/>
          <w:numId w:val="18"/>
        </w:numPr>
        <w:spacing w:before="0"/>
        <w:ind w:left="426" w:hanging="426"/>
        <w:jc w:val="left"/>
        <w:rPr>
          <w:rFonts w:ascii="Verdana" w:hAnsi="Verdana"/>
          <w:sz w:val="18"/>
        </w:rPr>
      </w:pPr>
      <w:bookmarkStart w:id="50" w:name="_Toc517794874"/>
      <w:r w:rsidRPr="002B72B7">
        <w:rPr>
          <w:rFonts w:ascii="Verdana" w:hAnsi="Verdana"/>
          <w:sz w:val="18"/>
        </w:rPr>
        <w:t>APERTURA DE PROPUESTAS</w:t>
      </w:r>
      <w:bookmarkEnd w:id="50"/>
    </w:p>
    <w:p w14:paraId="29930BDA" w14:textId="77777777" w:rsidR="002E1947" w:rsidRPr="002B72B7" w:rsidRDefault="002E1947" w:rsidP="00F24511">
      <w:pPr>
        <w:ind w:left="708"/>
        <w:jc w:val="both"/>
      </w:pPr>
    </w:p>
    <w:p w14:paraId="093A6757" w14:textId="5DA6C8B0" w:rsidR="002E1947" w:rsidRPr="002B72B7" w:rsidRDefault="00A824BE" w:rsidP="004D4FF4">
      <w:pPr>
        <w:pStyle w:val="Prrafodelista"/>
        <w:numPr>
          <w:ilvl w:val="1"/>
          <w:numId w:val="18"/>
        </w:numPr>
        <w:ind w:left="993" w:hanging="567"/>
        <w:jc w:val="both"/>
        <w:rPr>
          <w:rFonts w:ascii="Verdana" w:hAnsi="Verdana"/>
          <w:sz w:val="18"/>
        </w:rPr>
      </w:pPr>
      <w:bookmarkStart w:id="51"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1"/>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4D4FF4">
      <w:pPr>
        <w:pStyle w:val="Prrafodelista"/>
        <w:numPr>
          <w:ilvl w:val="1"/>
          <w:numId w:val="18"/>
        </w:numPr>
        <w:ind w:left="993" w:hanging="567"/>
        <w:jc w:val="both"/>
        <w:rPr>
          <w:rFonts w:ascii="Verdana" w:hAnsi="Verdana"/>
          <w:sz w:val="18"/>
        </w:rPr>
      </w:pPr>
      <w:bookmarkStart w:id="52"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2"/>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CC2D04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4D4FF4">
      <w:pPr>
        <w:pStyle w:val="Prrafodelista"/>
        <w:numPr>
          <w:ilvl w:val="1"/>
          <w:numId w:val="18"/>
        </w:numPr>
        <w:ind w:left="993" w:hanging="567"/>
        <w:jc w:val="both"/>
        <w:rPr>
          <w:rFonts w:ascii="Verdana" w:hAnsi="Verdana"/>
          <w:sz w:val="18"/>
        </w:rPr>
      </w:pPr>
      <w:bookmarkStart w:id="53"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3"/>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Default="002E1947" w:rsidP="004D4FF4">
      <w:pPr>
        <w:pStyle w:val="Prrafodelista"/>
        <w:numPr>
          <w:ilvl w:val="1"/>
          <w:numId w:val="18"/>
        </w:numPr>
        <w:ind w:left="993" w:hanging="567"/>
        <w:jc w:val="both"/>
        <w:rPr>
          <w:rFonts w:ascii="Verdana" w:hAnsi="Verdana"/>
          <w:sz w:val="18"/>
        </w:rPr>
      </w:pPr>
      <w:bookmarkStart w:id="54"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4"/>
    </w:p>
    <w:p w14:paraId="5B214B34" w14:textId="77777777" w:rsidR="00580AAD" w:rsidRPr="00580AAD" w:rsidRDefault="00580AAD" w:rsidP="00580AAD">
      <w:pPr>
        <w:pStyle w:val="Prrafodelista"/>
        <w:ind w:left="993"/>
        <w:jc w:val="both"/>
        <w:rPr>
          <w:rFonts w:ascii="Verdana" w:hAnsi="Verdana"/>
          <w:sz w:val="18"/>
        </w:rPr>
      </w:pPr>
    </w:p>
    <w:p w14:paraId="2E972991" w14:textId="01371B60" w:rsidR="00580AAD" w:rsidRPr="00580AAD" w:rsidRDefault="00580AAD" w:rsidP="004D4FF4">
      <w:pPr>
        <w:pStyle w:val="Prrafodelista"/>
        <w:numPr>
          <w:ilvl w:val="1"/>
          <w:numId w:val="18"/>
        </w:numPr>
        <w:ind w:left="993" w:hanging="567"/>
        <w:jc w:val="both"/>
        <w:rPr>
          <w:rFonts w:ascii="Verdana" w:hAnsi="Verdana"/>
          <w:color w:val="0000FF"/>
          <w:sz w:val="18"/>
        </w:rPr>
      </w:pPr>
      <w:r w:rsidRPr="00580AAD">
        <w:rPr>
          <w:rFonts w:ascii="Verdana" w:hAnsi="Verdana" w:cs="Arial"/>
          <w:b/>
          <w:color w:val="0000FF"/>
          <w:sz w:val="18"/>
          <w:szCs w:val="18"/>
        </w:rPr>
        <w:t>La apertura de propuestas electrónicas se realizará a través del sistema de conformidad al procedimiento establecido en la reglamentación al Decreto Supremo N° 4285</w:t>
      </w:r>
      <w:r>
        <w:rPr>
          <w:rFonts w:ascii="Verdana" w:hAnsi="Verdana" w:cs="Arial"/>
          <w:b/>
          <w:color w:val="0000FF"/>
          <w:sz w:val="18"/>
          <w:szCs w:val="18"/>
        </w:rPr>
        <w:t>.</w:t>
      </w:r>
    </w:p>
    <w:p w14:paraId="6EC2E383" w14:textId="77777777" w:rsidR="002E1947" w:rsidRPr="002B72B7" w:rsidRDefault="002E1947" w:rsidP="002E1947"/>
    <w:p w14:paraId="459F1A97" w14:textId="77777777" w:rsidR="008B593A" w:rsidRPr="002B72B7" w:rsidRDefault="008B593A" w:rsidP="002E1947"/>
    <w:p w14:paraId="5E503171" w14:textId="77777777" w:rsidR="00796E5F" w:rsidRDefault="00796E5F">
      <w:pPr>
        <w:rPr>
          <w:rFonts w:ascii="Verdana" w:hAnsi="Verdana" w:cs="Arial"/>
          <w:b/>
          <w:sz w:val="18"/>
          <w:szCs w:val="18"/>
        </w:rPr>
      </w:pPr>
      <w:r>
        <w:rPr>
          <w:rFonts w:ascii="Verdana" w:hAnsi="Verdana" w:cs="Arial"/>
          <w:b/>
          <w:sz w:val="18"/>
          <w:szCs w:val="18"/>
        </w:rPr>
        <w:br w:type="page"/>
      </w:r>
    </w:p>
    <w:p w14:paraId="03CBF265" w14:textId="117F5E45"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4D4FF4">
      <w:pPr>
        <w:pStyle w:val="Puesto"/>
        <w:numPr>
          <w:ilvl w:val="0"/>
          <w:numId w:val="18"/>
        </w:numPr>
        <w:spacing w:before="0"/>
        <w:ind w:left="426" w:hanging="426"/>
        <w:jc w:val="left"/>
        <w:rPr>
          <w:rFonts w:ascii="Verdana" w:hAnsi="Verdana"/>
          <w:sz w:val="18"/>
        </w:rPr>
      </w:pPr>
      <w:bookmarkStart w:id="55" w:name="_Toc517794875"/>
      <w:r w:rsidRPr="002B72B7">
        <w:rPr>
          <w:rFonts w:ascii="Verdana" w:hAnsi="Verdana"/>
          <w:sz w:val="18"/>
        </w:rPr>
        <w:t>EVALUACIÓN DE PROPUESTAS</w:t>
      </w:r>
      <w:bookmarkEnd w:id="55"/>
    </w:p>
    <w:p w14:paraId="5D0C1A0F" w14:textId="77777777" w:rsidR="00022447" w:rsidRPr="00FC4325" w:rsidRDefault="00022447" w:rsidP="00022447">
      <w:pPr>
        <w:ind w:left="708"/>
        <w:jc w:val="both"/>
        <w:rPr>
          <w:rFonts w:ascii="Verdana" w:hAnsi="Verdana" w:cs="Arial"/>
          <w:sz w:val="12"/>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533B2F76" w:rsidR="003A4488" w:rsidRPr="002B72B7" w:rsidRDefault="003A4488"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12D83">
        <w:rPr>
          <w:rFonts w:ascii="Verdana" w:hAnsi="Verdana" w:cs="Arial"/>
          <w:sz w:val="18"/>
          <w:szCs w:val="18"/>
        </w:rPr>
        <w:t xml:space="preserve"> </w:t>
      </w:r>
      <w:r w:rsidR="00D12D83" w:rsidRPr="00D12D83">
        <w:rPr>
          <w:rFonts w:ascii="Verdana" w:hAnsi="Verdana" w:cs="Arial"/>
          <w:b/>
          <w:i/>
          <w:color w:val="0000FF"/>
          <w:sz w:val="18"/>
          <w:szCs w:val="18"/>
          <w:lang w:val="es-ES"/>
        </w:rPr>
        <w:t>(Método que se aplicará en el presente proceso de contratación)</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1368203B" w:rsidR="008C682E" w:rsidRPr="002B72B7" w:rsidRDefault="008C682E"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2B72B7" w:rsidRDefault="003A4488" w:rsidP="000C3D9B">
      <w:pPr>
        <w:ind w:left="567"/>
        <w:jc w:val="both"/>
        <w:rPr>
          <w:rFonts w:ascii="Verdana" w:hAnsi="Verdana" w:cs="Arial"/>
          <w:i/>
          <w:sz w:val="18"/>
          <w:szCs w:val="18"/>
        </w:rPr>
      </w:pPr>
    </w:p>
    <w:p w14:paraId="35BC4B0A" w14:textId="77777777" w:rsidR="0052697F" w:rsidRPr="002B72B7" w:rsidRDefault="0052697F" w:rsidP="004D4FF4">
      <w:pPr>
        <w:pStyle w:val="Puesto"/>
        <w:numPr>
          <w:ilvl w:val="0"/>
          <w:numId w:val="18"/>
        </w:numPr>
        <w:spacing w:before="0"/>
        <w:ind w:left="426" w:hanging="426"/>
        <w:jc w:val="left"/>
        <w:rPr>
          <w:rFonts w:ascii="Verdana" w:hAnsi="Verdana"/>
          <w:sz w:val="18"/>
        </w:rPr>
      </w:pPr>
      <w:bookmarkStart w:id="56" w:name="_Toc517794876"/>
      <w:r w:rsidRPr="002B72B7">
        <w:rPr>
          <w:rFonts w:ascii="Verdana" w:hAnsi="Verdana"/>
          <w:sz w:val="18"/>
        </w:rPr>
        <w:t>EVALUACIÓN PRELIMINAR</w:t>
      </w:r>
      <w:bookmarkEnd w:id="56"/>
    </w:p>
    <w:p w14:paraId="13978BAA" w14:textId="77777777" w:rsidR="0052697F" w:rsidRPr="00FC4325" w:rsidRDefault="0052697F" w:rsidP="0052697F">
      <w:pPr>
        <w:tabs>
          <w:tab w:val="left" w:pos="567"/>
        </w:tabs>
        <w:ind w:left="567"/>
        <w:jc w:val="both"/>
        <w:rPr>
          <w:rFonts w:ascii="Verdana" w:hAnsi="Verdana" w:cs="Arial"/>
          <w:b/>
          <w:sz w:val="10"/>
          <w:szCs w:val="18"/>
        </w:rPr>
      </w:pPr>
    </w:p>
    <w:p w14:paraId="37D5AD35" w14:textId="59534C71"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4D4FF4">
      <w:pPr>
        <w:pStyle w:val="Puesto"/>
        <w:numPr>
          <w:ilvl w:val="0"/>
          <w:numId w:val="18"/>
        </w:numPr>
        <w:spacing w:before="0"/>
        <w:ind w:left="426" w:hanging="426"/>
        <w:jc w:val="left"/>
        <w:rPr>
          <w:rFonts w:ascii="Verdana" w:hAnsi="Verdana"/>
          <w:sz w:val="18"/>
        </w:rPr>
      </w:pPr>
      <w:bookmarkStart w:id="57"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7"/>
    </w:p>
    <w:p w14:paraId="4C3C8B68" w14:textId="5C318AC7" w:rsidR="007B1780" w:rsidRPr="00FC4325" w:rsidRDefault="007B1780" w:rsidP="007B1780">
      <w:pPr>
        <w:tabs>
          <w:tab w:val="left" w:pos="567"/>
        </w:tabs>
        <w:ind w:left="567"/>
        <w:jc w:val="both"/>
        <w:rPr>
          <w:rFonts w:ascii="Verdana" w:hAnsi="Verdana" w:cs="Arial"/>
          <w:sz w:val="12"/>
          <w:szCs w:val="18"/>
        </w:rPr>
      </w:pPr>
    </w:p>
    <w:p w14:paraId="49BCFF7B" w14:textId="77777777" w:rsidR="000C3D9B" w:rsidRPr="002B72B7" w:rsidRDefault="000C3D9B" w:rsidP="004D4FF4">
      <w:pPr>
        <w:pStyle w:val="Prrafodelista"/>
        <w:numPr>
          <w:ilvl w:val="1"/>
          <w:numId w:val="18"/>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FC4325" w:rsidRDefault="000C3D9B" w:rsidP="006E5ACD">
      <w:pPr>
        <w:rPr>
          <w:sz w:val="16"/>
        </w:rPr>
      </w:pPr>
    </w:p>
    <w:p w14:paraId="46DB5C1D" w14:textId="77059362" w:rsidR="006B7457" w:rsidRPr="002B72B7" w:rsidRDefault="00F0265A" w:rsidP="004D4FF4">
      <w:pPr>
        <w:pStyle w:val="Prrafodelista"/>
        <w:numPr>
          <w:ilvl w:val="2"/>
          <w:numId w:val="18"/>
        </w:numPr>
        <w:ind w:left="1843" w:hanging="850"/>
        <w:jc w:val="both"/>
        <w:rPr>
          <w:rFonts w:ascii="Verdana" w:hAnsi="Verdana"/>
          <w:b/>
          <w:sz w:val="18"/>
          <w:szCs w:val="18"/>
        </w:rPr>
      </w:pPr>
      <w:bookmarkStart w:id="58"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8"/>
    </w:p>
    <w:p w14:paraId="68699A7A" w14:textId="77777777" w:rsidR="00C477D5" w:rsidRPr="00FC4325" w:rsidRDefault="00C477D5" w:rsidP="006B7457">
      <w:pPr>
        <w:pStyle w:val="Puesto"/>
        <w:spacing w:before="0" w:after="0"/>
        <w:ind w:left="576"/>
        <w:jc w:val="both"/>
        <w:rPr>
          <w:rFonts w:ascii="Verdana" w:hAnsi="Verdana"/>
          <w:b w:val="0"/>
          <w:sz w:val="14"/>
          <w:szCs w:val="18"/>
        </w:rPr>
      </w:pPr>
    </w:p>
    <w:p w14:paraId="36582146" w14:textId="77777777" w:rsidR="00F0265A" w:rsidRPr="002B72B7" w:rsidRDefault="00D63BAA" w:rsidP="006E5ACD">
      <w:pPr>
        <w:pStyle w:val="Prrafodelista"/>
        <w:ind w:left="1843"/>
        <w:jc w:val="both"/>
        <w:rPr>
          <w:rFonts w:ascii="Verdana" w:hAnsi="Verdana"/>
          <w:sz w:val="18"/>
          <w:szCs w:val="18"/>
        </w:rPr>
      </w:pPr>
      <w:bookmarkStart w:id="59"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9"/>
    </w:p>
    <w:p w14:paraId="6E0143EF" w14:textId="77777777" w:rsidR="006B7457" w:rsidRPr="002B72B7" w:rsidRDefault="006B7457" w:rsidP="006B7457">
      <w:pPr>
        <w:ind w:left="576"/>
        <w:jc w:val="both"/>
        <w:rPr>
          <w:rFonts w:ascii="Verdana" w:hAnsi="Verdana" w:cs="Arial"/>
          <w:sz w:val="18"/>
          <w:szCs w:val="18"/>
        </w:rPr>
      </w:pPr>
    </w:p>
    <w:p w14:paraId="419808E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2B72B7" w:rsidRDefault="00F5541C" w:rsidP="006B7457">
      <w:pPr>
        <w:tabs>
          <w:tab w:val="left" w:pos="1134"/>
        </w:tabs>
        <w:ind w:left="1417"/>
        <w:jc w:val="both"/>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FC4325" w:rsidRDefault="00F5541C" w:rsidP="006B7457">
      <w:pPr>
        <w:ind w:left="576"/>
        <w:jc w:val="both"/>
        <w:rPr>
          <w:rFonts w:ascii="Verdana" w:hAnsi="Verdana" w:cs="Arial"/>
          <w:sz w:val="14"/>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En caso de que producto de la revisión, no se encuentre errores aritméticos el precio de la propuesta o valor leído de la propuesta (pp)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2B72B7" w:rsidRDefault="00F0265A" w:rsidP="00F0265A">
      <w:pPr>
        <w:tabs>
          <w:tab w:val="left" w:pos="567"/>
        </w:tabs>
        <w:jc w:val="both"/>
        <w:rPr>
          <w:rFonts w:ascii="Tahoma" w:hAnsi="Tahoma" w:cs="Tahoma"/>
          <w:sz w:val="18"/>
          <w:szCs w:val="18"/>
        </w:rPr>
      </w:pPr>
    </w:p>
    <w:p w14:paraId="042C42BA" w14:textId="0CB0293E" w:rsidR="006B7457" w:rsidRPr="002B72B7" w:rsidRDefault="00F5541C" w:rsidP="004D4FF4">
      <w:pPr>
        <w:pStyle w:val="Prrafodelista"/>
        <w:numPr>
          <w:ilvl w:val="2"/>
          <w:numId w:val="18"/>
        </w:numPr>
        <w:ind w:left="1843" w:hanging="850"/>
        <w:jc w:val="both"/>
        <w:rPr>
          <w:rFonts w:ascii="Verdana" w:hAnsi="Verdana"/>
          <w:b/>
          <w:sz w:val="18"/>
        </w:rPr>
      </w:pPr>
      <w:bookmarkStart w:id="60"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60"/>
    </w:p>
    <w:p w14:paraId="31089597" w14:textId="77777777" w:rsidR="00C477D5" w:rsidRPr="00FC4325" w:rsidRDefault="00C477D5" w:rsidP="006B7457">
      <w:pPr>
        <w:ind w:left="576"/>
        <w:jc w:val="both"/>
        <w:rPr>
          <w:rFonts w:ascii="Verdana" w:hAnsi="Verdana" w:cs="Arial"/>
          <w:sz w:val="14"/>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55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5"/>
        <w:gridCol w:w="1701"/>
        <w:gridCol w:w="1575"/>
      </w:tblGrid>
      <w:tr w:rsidR="00F5541C" w:rsidRPr="002B72B7" w14:paraId="6225749F" w14:textId="77777777" w:rsidTr="00155ADB">
        <w:trPr>
          <w:jc w:val="right"/>
        </w:trPr>
        <w:tc>
          <w:tcPr>
            <w:tcW w:w="3275"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155ADB">
        <w:trPr>
          <w:trHeight w:val="282"/>
          <w:jc w:val="right"/>
        </w:trPr>
        <w:tc>
          <w:tcPr>
            <w:tcW w:w="3275"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155ADB">
        <w:trPr>
          <w:trHeight w:val="282"/>
          <w:jc w:val="right"/>
        </w:trPr>
        <w:tc>
          <w:tcPr>
            <w:tcW w:w="3275"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4D4FF4">
      <w:pPr>
        <w:pStyle w:val="Prrafodelista"/>
        <w:numPr>
          <w:ilvl w:val="2"/>
          <w:numId w:val="18"/>
        </w:numPr>
        <w:ind w:left="1843" w:hanging="850"/>
        <w:jc w:val="both"/>
        <w:rPr>
          <w:rFonts w:ascii="Verdana" w:hAnsi="Verdana"/>
          <w:b/>
          <w:sz w:val="18"/>
          <w:szCs w:val="18"/>
        </w:rPr>
      </w:pPr>
      <w:bookmarkStart w:id="61" w:name="_Toc347139014"/>
      <w:r w:rsidRPr="002B72B7">
        <w:rPr>
          <w:rFonts w:ascii="Verdana" w:hAnsi="Verdana"/>
          <w:b/>
          <w:sz w:val="18"/>
        </w:rPr>
        <w:t>Determinación de la Propuesta con el Precio Evaluado Más Bajo</w:t>
      </w:r>
      <w:bookmarkEnd w:id="61"/>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2"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2"/>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4D4FF4">
      <w:pPr>
        <w:pStyle w:val="Prrafodelista"/>
        <w:numPr>
          <w:ilvl w:val="1"/>
          <w:numId w:val="18"/>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4D4FF4">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4D4FF4">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5C15603" w14:textId="77777777" w:rsidR="00F5541C" w:rsidRPr="002B72B7" w:rsidRDefault="006D47AE" w:rsidP="004D4FF4">
      <w:pPr>
        <w:pStyle w:val="Puesto"/>
        <w:numPr>
          <w:ilvl w:val="0"/>
          <w:numId w:val="18"/>
        </w:numPr>
        <w:spacing w:before="0"/>
        <w:ind w:left="426" w:hanging="426"/>
        <w:jc w:val="left"/>
        <w:rPr>
          <w:rFonts w:ascii="Verdana" w:hAnsi="Verdana"/>
          <w:sz w:val="18"/>
        </w:rPr>
      </w:pPr>
      <w:bookmarkStart w:id="63"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3"/>
    </w:p>
    <w:p w14:paraId="350D6A30" w14:textId="7FB7ED09" w:rsidR="000F2BB3"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A86C58A" w14:textId="77777777" w:rsidR="00C517A2" w:rsidRDefault="00C517A2" w:rsidP="008860F3">
      <w:pPr>
        <w:widowControl w:val="0"/>
        <w:tabs>
          <w:tab w:val="left" w:pos="1418"/>
        </w:tabs>
        <w:ind w:left="540"/>
        <w:jc w:val="both"/>
        <w:rPr>
          <w:rFonts w:ascii="Verdana" w:hAnsi="Verdana" w:cs="Arial"/>
          <w:sz w:val="18"/>
          <w:szCs w:val="18"/>
        </w:rPr>
      </w:pPr>
    </w:p>
    <w:p w14:paraId="537933AC" w14:textId="77777777" w:rsidR="006A30F8" w:rsidRDefault="006A30F8" w:rsidP="008860F3">
      <w:pPr>
        <w:widowControl w:val="0"/>
        <w:tabs>
          <w:tab w:val="left" w:pos="1418"/>
        </w:tabs>
        <w:ind w:left="540"/>
        <w:jc w:val="both"/>
        <w:rPr>
          <w:rFonts w:ascii="Verdana" w:hAnsi="Verdana" w:cs="Arial"/>
          <w:sz w:val="18"/>
          <w:szCs w:val="18"/>
        </w:rPr>
      </w:pPr>
    </w:p>
    <w:p w14:paraId="2B8FB615" w14:textId="77777777" w:rsidR="00E55755" w:rsidRPr="002B72B7" w:rsidRDefault="00E55755" w:rsidP="008860F3">
      <w:pPr>
        <w:widowControl w:val="0"/>
        <w:tabs>
          <w:tab w:val="left" w:pos="1418"/>
        </w:tabs>
        <w:ind w:left="540"/>
        <w:jc w:val="both"/>
        <w:rPr>
          <w:rFonts w:ascii="Verdana" w:hAnsi="Verdana" w:cs="Arial"/>
          <w:sz w:val="18"/>
          <w:szCs w:val="18"/>
        </w:rPr>
      </w:pPr>
    </w:p>
    <w:p w14:paraId="6410E3AF" w14:textId="77777777" w:rsidR="00C517A2" w:rsidRPr="002B72B7" w:rsidRDefault="00C517A2" w:rsidP="004D4FF4">
      <w:pPr>
        <w:pStyle w:val="Puesto"/>
        <w:numPr>
          <w:ilvl w:val="0"/>
          <w:numId w:val="18"/>
        </w:numPr>
        <w:spacing w:before="0"/>
        <w:ind w:left="426" w:hanging="426"/>
        <w:jc w:val="left"/>
        <w:rPr>
          <w:rFonts w:ascii="Verdana" w:hAnsi="Verdana"/>
          <w:sz w:val="18"/>
          <w:szCs w:val="18"/>
        </w:rPr>
      </w:pPr>
      <w:bookmarkStart w:id="64" w:name="_Toc356210637"/>
      <w:bookmarkStart w:id="65" w:name="_Toc517794879"/>
      <w:r w:rsidRPr="002B72B7">
        <w:rPr>
          <w:rFonts w:ascii="Verdana" w:hAnsi="Verdana"/>
          <w:sz w:val="18"/>
        </w:rPr>
        <w:t>MÉTODO</w:t>
      </w:r>
      <w:r w:rsidRPr="002B72B7">
        <w:rPr>
          <w:rFonts w:ascii="Verdana" w:hAnsi="Verdana"/>
          <w:sz w:val="18"/>
          <w:szCs w:val="18"/>
        </w:rPr>
        <w:t xml:space="preserve"> DE SELECCIÓN Y ADJUDICACIÓN PRESUPUESTO FIJO</w:t>
      </w:r>
      <w:bookmarkEnd w:id="64"/>
      <w:bookmarkEnd w:id="65"/>
    </w:p>
    <w:p w14:paraId="76FBAB9A" w14:textId="4E0D70F9" w:rsidR="00C517A2"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4D4FF4">
      <w:pPr>
        <w:pStyle w:val="Puesto"/>
        <w:numPr>
          <w:ilvl w:val="0"/>
          <w:numId w:val="18"/>
        </w:numPr>
        <w:spacing w:before="0"/>
        <w:ind w:left="426" w:hanging="426"/>
        <w:jc w:val="left"/>
        <w:rPr>
          <w:rFonts w:ascii="Verdana" w:hAnsi="Verdana"/>
          <w:sz w:val="18"/>
        </w:rPr>
      </w:pPr>
      <w:bookmarkStart w:id="66" w:name="_Toc517794880"/>
      <w:r w:rsidRPr="002B72B7">
        <w:rPr>
          <w:rFonts w:ascii="Verdana" w:hAnsi="Verdana"/>
          <w:sz w:val="18"/>
        </w:rPr>
        <w:t>CONTENIDO DEL INFORME DE EVALUACIÓN Y RECOMENDACIÓN</w:t>
      </w:r>
      <w:bookmarkEnd w:id="66"/>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67" w:name="_Toc517794881"/>
      <w:r w:rsidRPr="002B72B7">
        <w:rPr>
          <w:rFonts w:ascii="Verdana" w:hAnsi="Verdana"/>
          <w:sz w:val="18"/>
        </w:rPr>
        <w:t>RESOLUCIÓN DE ADJUDICACIÓN O DECLARATORIA DESIERTA</w:t>
      </w:r>
      <w:bookmarkEnd w:id="67"/>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4D4FF4">
      <w:pPr>
        <w:pStyle w:val="Prrafodelista"/>
        <w:numPr>
          <w:ilvl w:val="1"/>
          <w:numId w:val="18"/>
        </w:numPr>
        <w:ind w:left="993" w:hanging="567"/>
        <w:jc w:val="both"/>
        <w:rPr>
          <w:rFonts w:ascii="Verdana" w:hAnsi="Verdana"/>
          <w:sz w:val="18"/>
        </w:rPr>
      </w:pPr>
      <w:bookmarkStart w:id="68"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8"/>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4D4FF4">
      <w:pPr>
        <w:pStyle w:val="Prrafodelista"/>
        <w:numPr>
          <w:ilvl w:val="1"/>
          <w:numId w:val="18"/>
        </w:numPr>
        <w:ind w:left="993" w:hanging="567"/>
        <w:jc w:val="both"/>
        <w:rPr>
          <w:rFonts w:ascii="Verdana" w:hAnsi="Verdana"/>
          <w:sz w:val="18"/>
        </w:rPr>
      </w:pPr>
      <w:bookmarkStart w:id="69"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9"/>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4D4FF4">
      <w:pPr>
        <w:pStyle w:val="Prrafodelista"/>
        <w:numPr>
          <w:ilvl w:val="1"/>
          <w:numId w:val="18"/>
        </w:numPr>
        <w:ind w:left="993" w:hanging="567"/>
        <w:jc w:val="both"/>
        <w:rPr>
          <w:rFonts w:ascii="Verdana" w:hAnsi="Verdana"/>
          <w:sz w:val="18"/>
        </w:rPr>
      </w:pPr>
      <w:bookmarkStart w:id="70" w:name="_Toc347139031"/>
      <w:r w:rsidRPr="002B72B7">
        <w:rPr>
          <w:rFonts w:ascii="Verdana" w:hAnsi="Verdana"/>
          <w:sz w:val="18"/>
        </w:rPr>
        <w:t>La Resolución de Adjudicación o Declaratoria Desierta será motivada y contendrá mínimamente la siguiente información:</w:t>
      </w:r>
      <w:bookmarkEnd w:id="70"/>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C7674D">
      <w:pPr>
        <w:numPr>
          <w:ilvl w:val="0"/>
          <w:numId w:val="30"/>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4D4FF4">
      <w:pPr>
        <w:pStyle w:val="Prrafodelista"/>
        <w:numPr>
          <w:ilvl w:val="1"/>
          <w:numId w:val="18"/>
        </w:numPr>
        <w:ind w:left="993" w:hanging="567"/>
        <w:jc w:val="both"/>
        <w:rPr>
          <w:rFonts w:ascii="Verdana" w:hAnsi="Verdana"/>
          <w:sz w:val="18"/>
        </w:rPr>
      </w:pPr>
      <w:bookmarkStart w:id="71"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1"/>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4D4FF4">
      <w:pPr>
        <w:pStyle w:val="Puesto"/>
        <w:numPr>
          <w:ilvl w:val="0"/>
          <w:numId w:val="18"/>
        </w:numPr>
        <w:spacing w:before="0"/>
        <w:ind w:left="426" w:hanging="426"/>
        <w:jc w:val="left"/>
        <w:rPr>
          <w:rFonts w:ascii="Verdana" w:hAnsi="Verdana"/>
          <w:sz w:val="18"/>
        </w:rPr>
      </w:pPr>
      <w:bookmarkStart w:id="72"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2"/>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32BE9C12" w14:textId="77777777" w:rsidR="006D4852" w:rsidRDefault="006D4852">
      <w:pPr>
        <w:rPr>
          <w:rFonts w:ascii="Verdana" w:hAnsi="Verdana" w:cs="Arial"/>
          <w:b/>
          <w:sz w:val="18"/>
          <w:szCs w:val="18"/>
        </w:rPr>
      </w:pPr>
      <w:r>
        <w:rPr>
          <w:rFonts w:ascii="Verdana" w:hAnsi="Verdana" w:cs="Arial"/>
          <w:b/>
          <w:sz w:val="18"/>
          <w:szCs w:val="18"/>
        </w:rPr>
        <w:br w:type="page"/>
      </w:r>
    </w:p>
    <w:p w14:paraId="7BECA2E8" w14:textId="5DFC4A63"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4D4FF4">
      <w:pPr>
        <w:pStyle w:val="Puesto"/>
        <w:numPr>
          <w:ilvl w:val="0"/>
          <w:numId w:val="18"/>
        </w:numPr>
        <w:spacing w:before="0"/>
        <w:ind w:left="426" w:hanging="426"/>
        <w:jc w:val="left"/>
        <w:rPr>
          <w:rFonts w:ascii="Verdana" w:hAnsi="Verdana"/>
          <w:sz w:val="18"/>
        </w:rPr>
      </w:pPr>
      <w:bookmarkStart w:id="73" w:name="_Toc517794883"/>
      <w:r w:rsidRPr="002B72B7">
        <w:rPr>
          <w:rFonts w:ascii="Verdana" w:hAnsi="Verdana"/>
          <w:sz w:val="18"/>
        </w:rPr>
        <w:t>SUSCRIPCIÓN DE CONTRATO</w:t>
      </w:r>
      <w:bookmarkEnd w:id="73"/>
    </w:p>
    <w:p w14:paraId="1834A638" w14:textId="77777777" w:rsidR="00F3654A" w:rsidRPr="002B72B7" w:rsidRDefault="00F3654A" w:rsidP="00C31512">
      <w:bookmarkStart w:id="74" w:name="_Toc347139035"/>
    </w:p>
    <w:p w14:paraId="3A428ED7" w14:textId="77777777" w:rsidR="00C65A3B" w:rsidRPr="002B72B7" w:rsidRDefault="00C65A3B" w:rsidP="004D4FF4">
      <w:pPr>
        <w:pStyle w:val="Prrafodelista"/>
        <w:numPr>
          <w:ilvl w:val="1"/>
          <w:numId w:val="18"/>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4D4FF4">
      <w:pPr>
        <w:pStyle w:val="Prrafodelista"/>
        <w:numPr>
          <w:ilvl w:val="1"/>
          <w:numId w:val="18"/>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4"/>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1C914F5A" w:rsidR="005E4BBD" w:rsidRPr="002B72B7" w:rsidRDefault="008F0B9F" w:rsidP="004D4FF4">
      <w:pPr>
        <w:pStyle w:val="Prrafodelista"/>
        <w:numPr>
          <w:ilvl w:val="1"/>
          <w:numId w:val="18"/>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16826D6E"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en caso de no pronunciarse o rechazar de manera expresa la adjudicación se efectivizará la descalificación de la propuesta por desistimiento, no correspondiendo su regi</w:t>
      </w:r>
      <w:r w:rsidR="00242B77">
        <w:rPr>
          <w:rFonts w:ascii="Verdana" w:hAnsi="Verdana"/>
          <w:sz w:val="18"/>
        </w:rPr>
        <w:t>stro en el SICOES como impedido</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24ACE3DD"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4D4FF4">
      <w:pPr>
        <w:pStyle w:val="Prrafodelista"/>
        <w:numPr>
          <w:ilvl w:val="1"/>
          <w:numId w:val="18"/>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75" w:name="_Toc517794884"/>
      <w:r w:rsidRPr="002B72B7">
        <w:rPr>
          <w:rFonts w:ascii="Verdana" w:hAnsi="Verdana"/>
          <w:sz w:val="18"/>
        </w:rPr>
        <w:t>MODIFICACIONES AL CONTRATO</w:t>
      </w:r>
      <w:bookmarkEnd w:id="75"/>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54E35076" w14:textId="77777777" w:rsidR="00FF6203" w:rsidRPr="002B72B7" w:rsidRDefault="00FF6203" w:rsidP="000C794D">
      <w:pPr>
        <w:ind w:left="426"/>
        <w:jc w:val="both"/>
        <w:rPr>
          <w:rFonts w:ascii="Verdana" w:hAnsi="Verdana" w:cs="Arial"/>
          <w:bCs/>
          <w:sz w:val="18"/>
          <w:szCs w:val="18"/>
        </w:rPr>
      </w:pPr>
    </w:p>
    <w:p w14:paraId="2F929BEE" w14:textId="77777777" w:rsidR="00FF6203" w:rsidRPr="002B72B7" w:rsidRDefault="00FF6203" w:rsidP="000C794D">
      <w:pPr>
        <w:ind w:left="426"/>
        <w:jc w:val="both"/>
        <w:rPr>
          <w:rFonts w:ascii="Verdana" w:hAnsi="Verdana" w:cs="Arial"/>
          <w:bCs/>
          <w:sz w:val="18"/>
          <w:szCs w:val="18"/>
        </w:rPr>
      </w:pPr>
    </w:p>
    <w:p w14:paraId="2674C3DE" w14:textId="77777777" w:rsidR="00FF6203" w:rsidRPr="002B72B7" w:rsidRDefault="00FF6203" w:rsidP="000C794D">
      <w:pPr>
        <w:ind w:left="426"/>
        <w:jc w:val="both"/>
        <w:rPr>
          <w:rFonts w:ascii="Verdana" w:hAnsi="Verdana" w:cs="Arial"/>
          <w:bCs/>
          <w:sz w:val="18"/>
          <w:szCs w:val="18"/>
        </w:rPr>
      </w:pPr>
    </w:p>
    <w:p w14:paraId="688ADD49" w14:textId="77777777" w:rsidR="00FF6203" w:rsidRPr="002B72B7" w:rsidRDefault="00FF6203" w:rsidP="000C794D">
      <w:pPr>
        <w:ind w:left="426"/>
        <w:jc w:val="both"/>
        <w:rPr>
          <w:rFonts w:ascii="Verdana" w:hAnsi="Verdana" w:cs="Arial"/>
          <w:bCs/>
          <w:sz w:val="18"/>
          <w:szCs w:val="18"/>
        </w:rPr>
      </w:pPr>
    </w:p>
    <w:p w14:paraId="30A33FB3" w14:textId="77777777" w:rsidR="00796E5F" w:rsidRDefault="00796E5F">
      <w:pPr>
        <w:rPr>
          <w:rFonts w:ascii="Verdana" w:hAnsi="Verdana" w:cs="Arial"/>
          <w:b/>
          <w:sz w:val="18"/>
          <w:szCs w:val="18"/>
        </w:rPr>
      </w:pPr>
      <w:r>
        <w:rPr>
          <w:rFonts w:ascii="Verdana" w:hAnsi="Verdana" w:cs="Arial"/>
          <w:b/>
          <w:sz w:val="18"/>
          <w:szCs w:val="18"/>
        </w:rPr>
        <w:br w:type="page"/>
      </w:r>
    </w:p>
    <w:p w14:paraId="0BEE7BEA" w14:textId="4585949E"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4D4FF4">
      <w:pPr>
        <w:pStyle w:val="Puesto"/>
        <w:numPr>
          <w:ilvl w:val="0"/>
          <w:numId w:val="18"/>
        </w:numPr>
        <w:spacing w:before="0"/>
        <w:ind w:left="426" w:hanging="426"/>
        <w:jc w:val="both"/>
        <w:rPr>
          <w:rFonts w:ascii="Verdana" w:hAnsi="Verdana"/>
          <w:sz w:val="18"/>
        </w:rPr>
      </w:pPr>
      <w:bookmarkStart w:id="76"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6"/>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4D4FF4">
      <w:pPr>
        <w:pStyle w:val="Prrafodelista"/>
        <w:numPr>
          <w:ilvl w:val="1"/>
          <w:numId w:val="18"/>
        </w:numPr>
        <w:ind w:left="993" w:hanging="567"/>
        <w:jc w:val="both"/>
        <w:rPr>
          <w:rFonts w:ascii="Verdana" w:hAnsi="Verdana"/>
          <w:sz w:val="18"/>
        </w:rPr>
      </w:pPr>
      <w:bookmarkStart w:id="77"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7"/>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4D4FF4">
      <w:pPr>
        <w:pStyle w:val="Prrafodelista"/>
        <w:numPr>
          <w:ilvl w:val="1"/>
          <w:numId w:val="18"/>
        </w:numPr>
        <w:ind w:left="993" w:hanging="567"/>
        <w:jc w:val="both"/>
        <w:rPr>
          <w:rFonts w:ascii="Verdana" w:hAnsi="Verdana"/>
          <w:sz w:val="18"/>
        </w:rPr>
      </w:pPr>
      <w:bookmarkStart w:id="78"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8"/>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4D4FF4">
      <w:pPr>
        <w:pStyle w:val="Puesto"/>
        <w:numPr>
          <w:ilvl w:val="0"/>
          <w:numId w:val="18"/>
        </w:numPr>
        <w:spacing w:before="0"/>
        <w:ind w:left="426" w:hanging="426"/>
        <w:jc w:val="left"/>
        <w:rPr>
          <w:rFonts w:ascii="Verdana" w:hAnsi="Verdana"/>
          <w:color w:val="FF0000"/>
          <w:sz w:val="18"/>
        </w:rPr>
      </w:pPr>
      <w:bookmarkStart w:id="79"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9"/>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4D4FF4">
      <w:pPr>
        <w:pStyle w:val="Puesto"/>
        <w:numPr>
          <w:ilvl w:val="0"/>
          <w:numId w:val="18"/>
        </w:numPr>
        <w:spacing w:before="0" w:after="0"/>
        <w:jc w:val="left"/>
        <w:rPr>
          <w:rFonts w:ascii="Verdana" w:hAnsi="Verdana"/>
          <w:sz w:val="18"/>
        </w:rPr>
      </w:pPr>
      <w:bookmarkStart w:id="80" w:name="_Toc517794887"/>
      <w:r w:rsidRPr="002B72B7">
        <w:rPr>
          <w:rFonts w:ascii="Verdana" w:hAnsi="Verdana"/>
          <w:sz w:val="18"/>
        </w:rPr>
        <w:t>CIERRE DE CONTRATO</w:t>
      </w:r>
      <w:bookmarkEnd w:id="80"/>
    </w:p>
    <w:p w14:paraId="34FB205A" w14:textId="77777777" w:rsidR="006A30F8" w:rsidRDefault="006A30F8" w:rsidP="000C794D">
      <w:pPr>
        <w:ind w:left="426"/>
        <w:jc w:val="both"/>
        <w:rPr>
          <w:rFonts w:ascii="Verdana" w:hAnsi="Verdana" w:cs="Arial"/>
          <w:bCs/>
          <w:sz w:val="18"/>
          <w:szCs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13C25568" w14:textId="77777777" w:rsidR="00FF6203" w:rsidRPr="002B72B7" w:rsidRDefault="00FF6203" w:rsidP="000C794D">
      <w:pPr>
        <w:ind w:left="426"/>
        <w:jc w:val="both"/>
        <w:rPr>
          <w:rFonts w:ascii="Verdana" w:hAnsi="Verdana" w:cs="Arial"/>
          <w:bCs/>
          <w:sz w:val="18"/>
          <w:szCs w:val="18"/>
        </w:rPr>
      </w:pPr>
    </w:p>
    <w:p w14:paraId="2153404A" w14:textId="77777777" w:rsidR="00FF6203" w:rsidRPr="002B72B7" w:rsidRDefault="00FF6203" w:rsidP="000C794D">
      <w:pPr>
        <w:ind w:left="426"/>
        <w:jc w:val="both"/>
        <w:rPr>
          <w:rFonts w:ascii="Verdana" w:hAnsi="Verdana" w:cs="Arial"/>
          <w:bCs/>
          <w:sz w:val="18"/>
          <w:szCs w:val="18"/>
        </w:rPr>
      </w:pPr>
    </w:p>
    <w:p w14:paraId="11D611A1" w14:textId="77777777" w:rsidR="00FF6203" w:rsidRPr="002B72B7" w:rsidRDefault="00FF6203" w:rsidP="000C794D">
      <w:pPr>
        <w:ind w:left="426"/>
        <w:jc w:val="both"/>
        <w:rPr>
          <w:rFonts w:ascii="Verdana" w:hAnsi="Verdana" w:cs="Arial"/>
          <w:bCs/>
          <w:sz w:val="18"/>
          <w:szCs w:val="18"/>
        </w:rPr>
      </w:pPr>
    </w:p>
    <w:p w14:paraId="5C6F108C" w14:textId="77777777" w:rsidR="00FF6203" w:rsidRPr="002B72B7" w:rsidRDefault="00FF6203" w:rsidP="000C794D">
      <w:pPr>
        <w:ind w:left="426"/>
        <w:jc w:val="both"/>
        <w:rPr>
          <w:rFonts w:ascii="Verdana" w:hAnsi="Verdana" w:cs="Arial"/>
          <w:bCs/>
          <w:sz w:val="18"/>
          <w:szCs w:val="18"/>
        </w:rPr>
      </w:pPr>
    </w:p>
    <w:p w14:paraId="2BDABA81" w14:textId="77777777" w:rsidR="00FF6203" w:rsidRPr="002B72B7" w:rsidRDefault="00FF6203" w:rsidP="000C794D">
      <w:pPr>
        <w:ind w:left="426"/>
        <w:jc w:val="both"/>
        <w:rPr>
          <w:rFonts w:ascii="Verdana" w:hAnsi="Verdana" w:cs="Arial"/>
          <w:bCs/>
          <w:sz w:val="18"/>
          <w:szCs w:val="18"/>
        </w:rPr>
      </w:pPr>
    </w:p>
    <w:p w14:paraId="0131B312" w14:textId="77777777" w:rsidR="00FF6203" w:rsidRPr="002B72B7" w:rsidRDefault="00FF6203" w:rsidP="000C794D">
      <w:pPr>
        <w:ind w:left="426"/>
        <w:jc w:val="both"/>
        <w:rPr>
          <w:rFonts w:ascii="Verdana" w:hAnsi="Verdana" w:cs="Arial"/>
          <w:bCs/>
          <w:sz w:val="18"/>
          <w:szCs w:val="18"/>
        </w:rPr>
      </w:pPr>
    </w:p>
    <w:p w14:paraId="6AAF6299" w14:textId="77777777" w:rsidR="00FF6203" w:rsidRPr="002B72B7" w:rsidRDefault="00FF6203" w:rsidP="000C794D">
      <w:pPr>
        <w:ind w:left="426"/>
        <w:jc w:val="both"/>
        <w:rPr>
          <w:rFonts w:ascii="Verdana" w:hAnsi="Verdana" w:cs="Arial"/>
          <w:bCs/>
          <w:sz w:val="18"/>
          <w:szCs w:val="18"/>
        </w:rPr>
      </w:pPr>
    </w:p>
    <w:p w14:paraId="6566761A" w14:textId="77777777" w:rsidR="00FF6203" w:rsidRPr="002B72B7" w:rsidRDefault="00FF6203" w:rsidP="000C794D">
      <w:pPr>
        <w:ind w:left="426"/>
        <w:jc w:val="both"/>
        <w:rPr>
          <w:rFonts w:ascii="Verdana" w:hAnsi="Verdana" w:cs="Arial"/>
          <w:bCs/>
          <w:sz w:val="18"/>
          <w:szCs w:val="18"/>
        </w:rPr>
      </w:pPr>
    </w:p>
    <w:p w14:paraId="26CDA5AE" w14:textId="77777777" w:rsidR="00FF6203" w:rsidRPr="002B72B7" w:rsidRDefault="00FF6203" w:rsidP="000C794D">
      <w:pPr>
        <w:ind w:left="426"/>
        <w:jc w:val="both"/>
        <w:rPr>
          <w:rFonts w:ascii="Verdana" w:hAnsi="Verdana" w:cs="Arial"/>
          <w:bCs/>
          <w:sz w:val="18"/>
          <w:szCs w:val="18"/>
        </w:rPr>
      </w:pPr>
    </w:p>
    <w:p w14:paraId="3A59BCB5" w14:textId="77777777" w:rsidR="00FF6203" w:rsidRPr="002B72B7" w:rsidRDefault="00FF6203" w:rsidP="000C794D">
      <w:pPr>
        <w:ind w:left="426"/>
        <w:jc w:val="both"/>
        <w:rPr>
          <w:rFonts w:ascii="Verdana" w:hAnsi="Verdana" w:cs="Arial"/>
          <w:bCs/>
          <w:sz w:val="18"/>
          <w:szCs w:val="18"/>
        </w:rPr>
      </w:pPr>
    </w:p>
    <w:p w14:paraId="1FA943F2" w14:textId="77777777" w:rsidR="00FF6203" w:rsidRPr="002B72B7" w:rsidRDefault="00FF6203" w:rsidP="000C794D">
      <w:pPr>
        <w:ind w:left="426"/>
        <w:jc w:val="both"/>
        <w:rPr>
          <w:rFonts w:ascii="Verdana" w:hAnsi="Verdana" w:cs="Arial"/>
          <w:bCs/>
          <w:sz w:val="18"/>
          <w:szCs w:val="18"/>
        </w:rPr>
      </w:pPr>
    </w:p>
    <w:p w14:paraId="3BA06CBD" w14:textId="77777777" w:rsidR="00FF6203" w:rsidRPr="002B72B7" w:rsidRDefault="00FF6203" w:rsidP="000C794D">
      <w:pPr>
        <w:ind w:left="426"/>
        <w:jc w:val="both"/>
        <w:rPr>
          <w:rFonts w:ascii="Verdana" w:hAnsi="Verdana" w:cs="Arial"/>
          <w:bCs/>
          <w:sz w:val="18"/>
          <w:szCs w:val="18"/>
        </w:rPr>
      </w:pPr>
    </w:p>
    <w:p w14:paraId="14784FA0"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30E9B7BF" w14:textId="77777777" w:rsidR="00946AD8" w:rsidRDefault="00946AD8">
      <w:pPr>
        <w:rPr>
          <w:rFonts w:ascii="Verdana" w:hAnsi="Verdana" w:cs="Arial"/>
          <w:b/>
          <w:sz w:val="18"/>
          <w:szCs w:val="18"/>
        </w:rPr>
      </w:pPr>
      <w:r>
        <w:rPr>
          <w:rFonts w:ascii="Verdana" w:hAnsi="Verdana" w:cs="Arial"/>
          <w:sz w:val="18"/>
          <w:szCs w:val="18"/>
        </w:rPr>
        <w:br w:type="page"/>
      </w:r>
    </w:p>
    <w:p w14:paraId="5A79579F" w14:textId="2A91A813"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4D4FF4">
      <w:pPr>
        <w:pStyle w:val="Puesto"/>
        <w:numPr>
          <w:ilvl w:val="0"/>
          <w:numId w:val="18"/>
        </w:numPr>
        <w:spacing w:before="0" w:after="0"/>
        <w:jc w:val="left"/>
        <w:rPr>
          <w:rFonts w:ascii="Verdana" w:hAnsi="Verdana"/>
          <w:sz w:val="18"/>
        </w:rPr>
      </w:pPr>
      <w:bookmarkStart w:id="81" w:name="_Toc517794888"/>
      <w:r w:rsidRPr="002B72B7">
        <w:rPr>
          <w:rFonts w:ascii="Verdana" w:hAnsi="Verdana"/>
          <w:sz w:val="18"/>
        </w:rPr>
        <w:t>DATOS GENERALES DEL PROCESO DE CONTRATACIÓN</w:t>
      </w:r>
      <w:bookmarkEnd w:id="81"/>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
        <w:gridCol w:w="225"/>
        <w:gridCol w:w="225"/>
        <w:gridCol w:w="225"/>
        <w:gridCol w:w="39"/>
        <w:gridCol w:w="186"/>
        <w:gridCol w:w="246"/>
        <w:gridCol w:w="246"/>
        <w:gridCol w:w="350"/>
        <w:gridCol w:w="305"/>
        <w:gridCol w:w="266"/>
        <w:gridCol w:w="6"/>
        <w:gridCol w:w="305"/>
        <w:gridCol w:w="69"/>
        <w:gridCol w:w="236"/>
        <w:gridCol w:w="305"/>
        <w:gridCol w:w="305"/>
        <w:gridCol w:w="271"/>
        <w:gridCol w:w="305"/>
        <w:gridCol w:w="305"/>
        <w:gridCol w:w="270"/>
        <w:gridCol w:w="305"/>
        <w:gridCol w:w="95"/>
        <w:gridCol w:w="210"/>
        <w:gridCol w:w="305"/>
        <w:gridCol w:w="305"/>
        <w:gridCol w:w="305"/>
        <w:gridCol w:w="305"/>
        <w:gridCol w:w="305"/>
        <w:gridCol w:w="287"/>
        <w:gridCol w:w="305"/>
        <w:gridCol w:w="287"/>
        <w:gridCol w:w="305"/>
        <w:gridCol w:w="268"/>
        <w:gridCol w:w="257"/>
        <w:gridCol w:w="247"/>
        <w:gridCol w:w="225"/>
        <w:gridCol w:w="225"/>
        <w:gridCol w:w="225"/>
        <w:gridCol w:w="225"/>
      </w:tblGrid>
      <w:tr w:rsidR="007F057E" w:rsidRPr="002B72B7" w14:paraId="2697CE70" w14:textId="77777777" w:rsidTr="00574AFA">
        <w:trPr>
          <w:trHeight w:val="284"/>
          <w:jc w:val="center"/>
        </w:trPr>
        <w:tc>
          <w:tcPr>
            <w:tcW w:w="9905" w:type="dxa"/>
            <w:gridSpan w:val="40"/>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C7674D">
            <w:pPr>
              <w:pStyle w:val="Prrafodelista"/>
              <w:numPr>
                <w:ilvl w:val="0"/>
                <w:numId w:val="31"/>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574AFA">
        <w:trPr>
          <w:jc w:val="center"/>
        </w:trPr>
        <w:tc>
          <w:tcPr>
            <w:tcW w:w="9905" w:type="dxa"/>
            <w:gridSpan w:val="40"/>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BB6129" w:rsidRPr="002B72B7" w14:paraId="5E9BC889" w14:textId="77777777" w:rsidTr="002331FB">
        <w:trPr>
          <w:jc w:val="center"/>
        </w:trPr>
        <w:tc>
          <w:tcPr>
            <w:tcW w:w="1616" w:type="dxa"/>
            <w:gridSpan w:val="8"/>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77C29B6A" w:rsidR="007F057E" w:rsidRPr="002B72B7" w:rsidRDefault="00351D48" w:rsidP="00574AFA">
            <w:pPr>
              <w:rPr>
                <w:rFonts w:ascii="Arial" w:hAnsi="Arial" w:cs="Arial"/>
                <w:sz w:val="16"/>
                <w:szCs w:val="16"/>
              </w:rPr>
            </w:pPr>
            <w:r>
              <w:rPr>
                <w:rFonts w:ascii="Arial" w:hAnsi="Arial" w:cs="Arial"/>
                <w:sz w:val="16"/>
                <w:szCs w:val="16"/>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7FD127F7" w:rsidR="007F057E" w:rsidRPr="002B72B7" w:rsidRDefault="00351D48" w:rsidP="00574AFA">
            <w:pPr>
              <w:rPr>
                <w:rFonts w:ascii="Arial" w:hAnsi="Arial" w:cs="Arial"/>
                <w:sz w:val="16"/>
                <w:szCs w:val="16"/>
              </w:rPr>
            </w:pPr>
            <w:r>
              <w:rPr>
                <w:rFonts w:ascii="Arial" w:hAnsi="Arial" w:cs="Arial"/>
                <w:sz w:val="16"/>
                <w:szCs w:val="16"/>
              </w:rPr>
              <w:t>0</w:t>
            </w:r>
          </w:p>
        </w:tc>
        <w:tc>
          <w:tcPr>
            <w:tcW w:w="272" w:type="dxa"/>
            <w:gridSpan w:val="2"/>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34FC934"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6E68F0F" w:rsidR="007F057E" w:rsidRPr="002B72B7" w:rsidRDefault="00946AD8"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260AEAA6" w:rsidR="007F057E" w:rsidRPr="002B72B7" w:rsidRDefault="00946AD8" w:rsidP="00574AFA">
            <w:pPr>
              <w:rPr>
                <w:rFonts w:ascii="Arial" w:hAnsi="Arial" w:cs="Arial"/>
                <w:sz w:val="16"/>
                <w:szCs w:val="16"/>
              </w:rPr>
            </w:pPr>
            <w:r>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0BD89EA0" w:rsidR="007F057E" w:rsidRPr="002B72B7" w:rsidRDefault="00946AD8" w:rsidP="00574AFA">
            <w:pPr>
              <w:rPr>
                <w:rFonts w:ascii="Arial" w:hAnsi="Arial" w:cs="Arial"/>
                <w:sz w:val="16"/>
                <w:szCs w:val="16"/>
              </w:rPr>
            </w:pPr>
            <w:r>
              <w:rPr>
                <w:rFonts w:ascii="Arial" w:hAnsi="Arial" w:cs="Arial"/>
                <w:sz w:val="16"/>
                <w:szCs w:val="16"/>
              </w:rPr>
              <w:t>1</w:t>
            </w:r>
          </w:p>
        </w:tc>
        <w:tc>
          <w:tcPr>
            <w:tcW w:w="271" w:type="dxa"/>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04A1C12"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06239E02" w:rsidR="007F057E" w:rsidRPr="002B72B7" w:rsidRDefault="00946AD8" w:rsidP="00574AFA">
            <w:pPr>
              <w:rPr>
                <w:rFonts w:ascii="Arial" w:hAnsi="Arial" w:cs="Arial"/>
                <w:sz w:val="16"/>
                <w:szCs w:val="16"/>
              </w:rPr>
            </w:pPr>
            <w:r>
              <w:rPr>
                <w:rFonts w:ascii="Arial" w:hAnsi="Arial" w:cs="Arial"/>
                <w:sz w:val="16"/>
                <w:szCs w:val="16"/>
              </w:rPr>
              <w:t>0</w:t>
            </w:r>
          </w:p>
        </w:tc>
        <w:tc>
          <w:tcPr>
            <w:tcW w:w="270" w:type="dxa"/>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6C4CF246" w:rsidR="007F057E" w:rsidRPr="002B72B7" w:rsidRDefault="00BB6129" w:rsidP="00574AFA">
            <w:pPr>
              <w:rPr>
                <w:rFonts w:ascii="Arial" w:hAnsi="Arial" w:cs="Arial"/>
                <w:sz w:val="16"/>
                <w:szCs w:val="16"/>
              </w:rPr>
            </w:pPr>
            <w:r>
              <w:rPr>
                <w:rFonts w:ascii="Arial" w:hAnsi="Arial" w:cs="Arial"/>
                <w:sz w:val="16"/>
                <w:szCs w:val="16"/>
              </w:rPr>
              <w:t>1</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5EF75772" w:rsidR="007F057E" w:rsidRPr="002B72B7" w:rsidRDefault="00BB6129"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51E29F88" w:rsidR="007F057E" w:rsidRPr="002B72B7" w:rsidRDefault="00BB6129" w:rsidP="00574AFA">
            <w:pPr>
              <w:rPr>
                <w:rFonts w:ascii="Arial" w:hAnsi="Arial" w:cs="Arial"/>
                <w:sz w:val="16"/>
                <w:szCs w:val="16"/>
              </w:rPr>
            </w:pPr>
            <w:r>
              <w:rPr>
                <w:rFonts w:ascii="Arial" w:hAnsi="Arial" w:cs="Arial"/>
                <w:sz w:val="16"/>
                <w:szCs w:val="16"/>
              </w:rPr>
              <w:t>8</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7E0F0C8E" w:rsidR="007F057E" w:rsidRPr="002B72B7" w:rsidRDefault="00BB6129"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22618FDC" w:rsidR="007F057E" w:rsidRPr="002B72B7" w:rsidRDefault="00BB6129" w:rsidP="00574AFA">
            <w:pPr>
              <w:rPr>
                <w:rFonts w:ascii="Arial" w:hAnsi="Arial" w:cs="Arial"/>
                <w:sz w:val="16"/>
                <w:szCs w:val="16"/>
              </w:rPr>
            </w:pPr>
            <w:r>
              <w:rPr>
                <w:rFonts w:ascii="Arial" w:hAnsi="Arial" w:cs="Arial"/>
                <w:sz w:val="16"/>
                <w:szCs w:val="16"/>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13D8B089" w:rsidR="007F057E" w:rsidRPr="002B72B7" w:rsidRDefault="00BB6129" w:rsidP="00574AFA">
            <w:pPr>
              <w:rPr>
                <w:rFonts w:ascii="Arial" w:hAnsi="Arial" w:cs="Arial"/>
                <w:sz w:val="16"/>
                <w:szCs w:val="16"/>
              </w:rPr>
            </w:pPr>
            <w:r>
              <w:rPr>
                <w:rFonts w:ascii="Arial" w:hAnsi="Arial" w:cs="Arial"/>
                <w:sz w:val="16"/>
                <w:szCs w:val="16"/>
              </w:rPr>
              <w:t>3</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7AF9216D" w:rsidR="007F057E" w:rsidRPr="002B72B7" w:rsidRDefault="00BB6129" w:rsidP="00574AFA">
            <w:pPr>
              <w:rPr>
                <w:rFonts w:ascii="Arial" w:hAnsi="Arial" w:cs="Arial"/>
                <w:sz w:val="16"/>
                <w:szCs w:val="16"/>
              </w:rPr>
            </w:pPr>
            <w:r>
              <w:rPr>
                <w:rFonts w:ascii="Arial" w:hAnsi="Arial" w:cs="Arial"/>
                <w:sz w:val="16"/>
                <w:szCs w:val="16"/>
              </w:rPr>
              <w:t>3</w:t>
            </w:r>
          </w:p>
        </w:tc>
        <w:tc>
          <w:tcPr>
            <w:tcW w:w="287" w:type="dxa"/>
            <w:tcBorders>
              <w:left w:val="single" w:sz="4" w:space="0" w:color="auto"/>
              <w:right w:val="single" w:sz="4" w:space="0" w:color="auto"/>
            </w:tcBorders>
            <w:shd w:val="clear" w:color="auto" w:fill="auto"/>
          </w:tcPr>
          <w:p w14:paraId="13A4EB80" w14:textId="2A259034" w:rsidR="007F057E" w:rsidRPr="002B72B7" w:rsidRDefault="008277B7"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36567118" w:rsidR="007F057E" w:rsidRPr="002B72B7" w:rsidRDefault="008277B7" w:rsidP="00574AFA">
            <w:pPr>
              <w:rPr>
                <w:rFonts w:ascii="Arial" w:hAnsi="Arial" w:cs="Arial"/>
                <w:sz w:val="16"/>
                <w:szCs w:val="16"/>
              </w:rPr>
            </w:pPr>
            <w:r>
              <w:rPr>
                <w:rFonts w:ascii="Arial" w:hAnsi="Arial" w:cs="Arial"/>
                <w:sz w:val="16"/>
                <w:szCs w:val="16"/>
              </w:rPr>
              <w:t>1</w:t>
            </w:r>
          </w:p>
        </w:tc>
        <w:tc>
          <w:tcPr>
            <w:tcW w:w="287" w:type="dxa"/>
            <w:tcBorders>
              <w:left w:val="single" w:sz="4" w:space="0" w:color="auto"/>
              <w:right w:val="single" w:sz="4" w:space="0" w:color="auto"/>
            </w:tcBorders>
            <w:shd w:val="clear" w:color="auto" w:fill="auto"/>
          </w:tcPr>
          <w:p w14:paraId="34BB21E6" w14:textId="34C9A1F1" w:rsidR="007F057E" w:rsidRPr="002B72B7" w:rsidRDefault="008277B7"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54EA1F8F" w:rsidR="007F057E" w:rsidRPr="002B72B7" w:rsidRDefault="008277B7" w:rsidP="00574AFA">
            <w:pPr>
              <w:rPr>
                <w:rFonts w:ascii="Arial" w:hAnsi="Arial" w:cs="Arial"/>
                <w:sz w:val="16"/>
                <w:szCs w:val="16"/>
              </w:rPr>
            </w:pPr>
            <w:r>
              <w:rPr>
                <w:rFonts w:ascii="Arial" w:hAnsi="Arial" w:cs="Arial"/>
                <w:sz w:val="16"/>
                <w:szCs w:val="16"/>
              </w:rPr>
              <w:t>1</w:t>
            </w:r>
          </w:p>
        </w:tc>
        <w:tc>
          <w:tcPr>
            <w:tcW w:w="772" w:type="dxa"/>
            <w:gridSpan w:val="3"/>
            <w:tcBorders>
              <w:left w:val="single" w:sz="4" w:space="0" w:color="auto"/>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675"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73AA4FC9" w:rsidR="007F057E" w:rsidRPr="002B72B7" w:rsidRDefault="00351D48" w:rsidP="00574AFA">
            <w:pPr>
              <w:rPr>
                <w:rFonts w:ascii="Arial" w:hAnsi="Arial" w:cs="Arial"/>
                <w:sz w:val="16"/>
                <w:szCs w:val="16"/>
              </w:rPr>
            </w:pPr>
            <w:r>
              <w:rPr>
                <w:rFonts w:ascii="Arial" w:hAnsi="Arial" w:cs="Arial"/>
                <w:sz w:val="16"/>
                <w:szCs w:val="16"/>
              </w:rPr>
              <w:t>2020</w:t>
            </w:r>
          </w:p>
        </w:tc>
        <w:tc>
          <w:tcPr>
            <w:tcW w:w="225" w:type="dxa"/>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946AD8" w:rsidRPr="002B72B7" w14:paraId="068AC442" w14:textId="77777777" w:rsidTr="002331FB">
        <w:trPr>
          <w:trHeight w:val="45"/>
          <w:jc w:val="center"/>
        </w:trPr>
        <w:tc>
          <w:tcPr>
            <w:tcW w:w="1616" w:type="dxa"/>
            <w:gridSpan w:val="8"/>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350"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2"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287" w:type="dxa"/>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287" w:type="dxa"/>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68"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57"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47" w:type="dxa"/>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225"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2331FB">
        <w:trPr>
          <w:trHeight w:val="45"/>
          <w:jc w:val="center"/>
        </w:trPr>
        <w:tc>
          <w:tcPr>
            <w:tcW w:w="1616" w:type="dxa"/>
            <w:gridSpan w:val="8"/>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80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1C61F7DE" w:rsidR="007F057E" w:rsidRPr="00946AD8" w:rsidRDefault="00347314" w:rsidP="00946AD8">
            <w:pPr>
              <w:tabs>
                <w:tab w:val="left" w:pos="1634"/>
              </w:tabs>
              <w:jc w:val="center"/>
              <w:rPr>
                <w:rFonts w:ascii="Arial" w:hAnsi="Arial" w:cs="Arial"/>
                <w:b/>
                <w:sz w:val="16"/>
                <w:szCs w:val="16"/>
              </w:rPr>
            </w:pPr>
            <w:r>
              <w:rPr>
                <w:rFonts w:ascii="Arial" w:hAnsi="Arial" w:cs="Arial"/>
                <w:b/>
                <w:sz w:val="16"/>
                <w:szCs w:val="16"/>
              </w:rPr>
              <w:t>SERVICIO DE LIMPIEZA INTEGRAL DE LOS INMUEBLES DE PROPIEDAD DEL BCB EN LA PAZ</w:t>
            </w:r>
          </w:p>
        </w:tc>
        <w:tc>
          <w:tcPr>
            <w:tcW w:w="225"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946AD8" w:rsidRPr="002B72B7" w14:paraId="2026B1D4" w14:textId="77777777" w:rsidTr="002331FB">
        <w:trPr>
          <w:trHeight w:val="45"/>
          <w:jc w:val="center"/>
        </w:trPr>
        <w:tc>
          <w:tcPr>
            <w:tcW w:w="1616" w:type="dxa"/>
            <w:gridSpan w:val="8"/>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350"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2"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287" w:type="dxa"/>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287" w:type="dxa"/>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68"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57"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47" w:type="dxa"/>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25"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25"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25" w:type="dxa"/>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225"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7F057E" w:rsidRPr="002B72B7" w14:paraId="6773AF3C" w14:textId="77777777" w:rsidTr="002331FB">
        <w:trPr>
          <w:trHeight w:val="45"/>
          <w:jc w:val="center"/>
        </w:trPr>
        <w:tc>
          <w:tcPr>
            <w:tcW w:w="1616" w:type="dxa"/>
            <w:gridSpan w:val="8"/>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84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25E6C" w14:textId="77777777" w:rsidR="007F057E" w:rsidRPr="002B72B7" w:rsidRDefault="007F057E" w:rsidP="008277B7">
            <w:pPr>
              <w:jc w:val="center"/>
              <w:rPr>
                <w:rFonts w:ascii="Arial" w:hAnsi="Arial" w:cs="Arial"/>
                <w:sz w:val="16"/>
                <w:szCs w:val="16"/>
              </w:rPr>
            </w:pPr>
            <w:r w:rsidRPr="002B72B7">
              <w:rPr>
                <w:rFonts w:ascii="Arial" w:hAnsi="Arial" w:cs="Arial"/>
                <w:sz w:val="16"/>
                <w:szCs w:val="16"/>
              </w:rPr>
              <w:t>Licitación Pública</w:t>
            </w:r>
          </w:p>
        </w:tc>
        <w:tc>
          <w:tcPr>
            <w:tcW w:w="305" w:type="dxa"/>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4470" w:type="dxa"/>
            <w:gridSpan w:val="16"/>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4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06DE5CCB" w:rsidR="007F057E" w:rsidRPr="002B72B7" w:rsidRDefault="005C6063" w:rsidP="00574AFA">
            <w:pPr>
              <w:rPr>
                <w:rFonts w:ascii="Arial" w:hAnsi="Arial" w:cs="Arial"/>
                <w:sz w:val="16"/>
                <w:szCs w:val="16"/>
              </w:rPr>
            </w:pPr>
            <w:r>
              <w:rPr>
                <w:rFonts w:ascii="Arial" w:hAnsi="Arial" w:cs="Arial"/>
                <w:sz w:val="16"/>
                <w:szCs w:val="16"/>
              </w:rPr>
              <w:t>LPN N° 00</w:t>
            </w:r>
            <w:r w:rsidR="008277B7">
              <w:rPr>
                <w:rFonts w:ascii="Arial" w:hAnsi="Arial" w:cs="Arial"/>
                <w:sz w:val="16"/>
                <w:szCs w:val="16"/>
              </w:rPr>
              <w:t>7</w:t>
            </w:r>
            <w:r>
              <w:rPr>
                <w:rFonts w:ascii="Arial" w:hAnsi="Arial" w:cs="Arial"/>
                <w:sz w:val="16"/>
                <w:szCs w:val="16"/>
              </w:rPr>
              <w:t>/20</w:t>
            </w:r>
            <w:r w:rsidR="008277B7">
              <w:rPr>
                <w:rFonts w:ascii="Arial" w:hAnsi="Arial" w:cs="Arial"/>
                <w:sz w:val="16"/>
                <w:szCs w:val="16"/>
              </w:rPr>
              <w:t>20</w:t>
            </w:r>
          </w:p>
        </w:tc>
        <w:tc>
          <w:tcPr>
            <w:tcW w:w="225"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946AD8" w:rsidRPr="002B72B7" w14:paraId="18FD0EC6" w14:textId="77777777" w:rsidTr="002331FB">
        <w:trPr>
          <w:trHeight w:val="45"/>
          <w:jc w:val="center"/>
        </w:trPr>
        <w:tc>
          <w:tcPr>
            <w:tcW w:w="1616" w:type="dxa"/>
            <w:gridSpan w:val="8"/>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350"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2"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287" w:type="dxa"/>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287" w:type="dxa"/>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68"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57"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47" w:type="dxa"/>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225"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2331FB">
        <w:trPr>
          <w:jc w:val="center"/>
        </w:trPr>
        <w:tc>
          <w:tcPr>
            <w:tcW w:w="1616" w:type="dxa"/>
            <w:gridSpan w:val="8"/>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8064"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7937A689" w:rsidR="007F057E" w:rsidRPr="005C6063" w:rsidRDefault="005C6063" w:rsidP="008277B7">
            <w:pPr>
              <w:rPr>
                <w:rFonts w:ascii="Arial" w:hAnsi="Arial" w:cs="Arial"/>
                <w:sz w:val="16"/>
                <w:szCs w:val="16"/>
              </w:rPr>
            </w:pPr>
            <w:r w:rsidRPr="005C6063">
              <w:rPr>
                <w:rFonts w:ascii="Arial" w:hAnsi="Arial" w:cs="Arial"/>
                <w:sz w:val="16"/>
                <w:szCs w:val="16"/>
              </w:rPr>
              <w:t>Bs1.</w:t>
            </w:r>
            <w:r w:rsidR="008277B7">
              <w:rPr>
                <w:rFonts w:ascii="Arial" w:hAnsi="Arial" w:cs="Arial"/>
                <w:sz w:val="16"/>
                <w:szCs w:val="16"/>
              </w:rPr>
              <w:t>680</w:t>
            </w:r>
            <w:r w:rsidRPr="005C6063">
              <w:rPr>
                <w:rFonts w:ascii="Arial" w:hAnsi="Arial" w:cs="Arial"/>
                <w:sz w:val="16"/>
                <w:szCs w:val="16"/>
              </w:rPr>
              <w:t>.000,00</w:t>
            </w:r>
            <w:r w:rsidR="00E750D3">
              <w:rPr>
                <w:rFonts w:ascii="Arial" w:hAnsi="Arial" w:cs="Arial"/>
                <w:sz w:val="16"/>
                <w:szCs w:val="16"/>
              </w:rPr>
              <w:t xml:space="preserve"> (Bs14</w:t>
            </w:r>
            <w:r w:rsidR="008277B7">
              <w:rPr>
                <w:rFonts w:ascii="Arial" w:hAnsi="Arial" w:cs="Arial"/>
                <w:sz w:val="16"/>
                <w:szCs w:val="16"/>
              </w:rPr>
              <w:t>0</w:t>
            </w:r>
            <w:r w:rsidR="00E750D3">
              <w:rPr>
                <w:rFonts w:ascii="Arial" w:hAnsi="Arial" w:cs="Arial"/>
                <w:sz w:val="16"/>
                <w:szCs w:val="16"/>
              </w:rPr>
              <w:t>.000,00 mensua</w:t>
            </w:r>
            <w:r w:rsidR="001043C8">
              <w:rPr>
                <w:rFonts w:ascii="Arial" w:hAnsi="Arial" w:cs="Arial"/>
                <w:sz w:val="16"/>
                <w:szCs w:val="16"/>
              </w:rPr>
              <w:t>l)</w:t>
            </w:r>
          </w:p>
        </w:tc>
        <w:tc>
          <w:tcPr>
            <w:tcW w:w="225"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2331FB">
        <w:trPr>
          <w:jc w:val="center"/>
        </w:trPr>
        <w:tc>
          <w:tcPr>
            <w:tcW w:w="1616" w:type="dxa"/>
            <w:gridSpan w:val="8"/>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8064" w:type="dxa"/>
            <w:gridSpan w:val="31"/>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25"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946AD8" w:rsidRPr="002B72B7" w14:paraId="6DFA7C77"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350"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2"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287" w:type="dxa"/>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287" w:type="dxa"/>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68"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57"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47" w:type="dxa"/>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25"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25"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25" w:type="dxa"/>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2331FB">
        <w:trPr>
          <w:jc w:val="center"/>
        </w:trPr>
        <w:tc>
          <w:tcPr>
            <w:tcW w:w="1616"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E760BF" w:rsidRDefault="009640A2" w:rsidP="00574AFA">
            <w:pPr>
              <w:jc w:val="right"/>
              <w:rPr>
                <w:rFonts w:ascii="Arial" w:hAnsi="Arial" w:cs="Arial"/>
                <w:sz w:val="8"/>
                <w:szCs w:val="8"/>
              </w:rPr>
            </w:pPr>
            <w:r w:rsidRPr="00E760BF">
              <w:rPr>
                <w:rFonts w:ascii="Arial" w:hAnsi="Arial" w:cs="Arial"/>
                <w:sz w:val="16"/>
                <w:szCs w:val="16"/>
              </w:rPr>
              <w:t>Plazo de Prestación del Servicio</w:t>
            </w:r>
          </w:p>
        </w:tc>
        <w:tc>
          <w:tcPr>
            <w:tcW w:w="8064"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9E4C770" w:rsidR="007F057E" w:rsidRPr="008277B7" w:rsidRDefault="00EB2E36" w:rsidP="00574AFA">
            <w:pPr>
              <w:rPr>
                <w:rFonts w:ascii="Arial" w:hAnsi="Arial" w:cs="Arial"/>
                <w:sz w:val="32"/>
                <w:szCs w:val="32"/>
                <w:highlight w:val="yellow"/>
              </w:rPr>
            </w:pPr>
            <w:r w:rsidRPr="002331FB">
              <w:rPr>
                <w:rFonts w:ascii="Arial" w:hAnsi="Arial" w:cs="Arial"/>
                <w:sz w:val="16"/>
                <w:szCs w:val="24"/>
                <w:lang w:val="es-ES" w:eastAsia="es-ES"/>
              </w:rPr>
              <w:t xml:space="preserve">Un (1) año calendario, a partir de la fecha establecida en la </w:t>
            </w:r>
            <w:r w:rsidR="00545209" w:rsidRPr="002331FB">
              <w:rPr>
                <w:rFonts w:ascii="Arial" w:hAnsi="Arial" w:cs="Arial"/>
                <w:sz w:val="16"/>
                <w:szCs w:val="24"/>
                <w:lang w:val="es-ES" w:eastAsia="es-ES"/>
              </w:rPr>
              <w:t xml:space="preserve">Orden </w:t>
            </w:r>
            <w:r w:rsidRPr="002331FB">
              <w:rPr>
                <w:rFonts w:ascii="Arial" w:hAnsi="Arial" w:cs="Arial"/>
                <w:sz w:val="16"/>
                <w:szCs w:val="24"/>
                <w:lang w:val="es-ES" w:eastAsia="es-ES"/>
              </w:rPr>
              <w:t xml:space="preserve">de </w:t>
            </w:r>
            <w:r w:rsidR="00A85C72" w:rsidRPr="002331FB">
              <w:rPr>
                <w:rFonts w:ascii="Arial" w:hAnsi="Arial" w:cs="Arial"/>
                <w:sz w:val="16"/>
                <w:szCs w:val="24"/>
                <w:lang w:val="es-ES" w:eastAsia="es-ES"/>
              </w:rPr>
              <w:t>Proceder</w:t>
            </w:r>
            <w:r w:rsidRPr="002331FB">
              <w:rPr>
                <w:rFonts w:ascii="Arial" w:hAnsi="Arial" w:cs="Arial"/>
                <w:sz w:val="16"/>
                <w:szCs w:val="24"/>
                <w:lang w:val="es-ES" w:eastAsia="es-ES"/>
              </w:rPr>
              <w:t>, emitida por el Fiscal de Servicio.</w:t>
            </w:r>
          </w:p>
        </w:tc>
        <w:tc>
          <w:tcPr>
            <w:tcW w:w="225"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2331FB">
        <w:trPr>
          <w:jc w:val="center"/>
        </w:trPr>
        <w:tc>
          <w:tcPr>
            <w:tcW w:w="1616"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8064" w:type="dxa"/>
            <w:gridSpan w:val="31"/>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25"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946AD8" w:rsidRPr="002B72B7" w14:paraId="33339D8C"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350"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287" w:type="dxa"/>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287" w:type="dxa"/>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68"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57"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47" w:type="dxa"/>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25"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25"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25" w:type="dxa"/>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FF661F" w:rsidRPr="002B72B7" w14:paraId="61F1E28E" w14:textId="77777777" w:rsidTr="002331FB">
        <w:trPr>
          <w:jc w:val="center"/>
        </w:trPr>
        <w:tc>
          <w:tcPr>
            <w:tcW w:w="1616" w:type="dxa"/>
            <w:gridSpan w:val="8"/>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AF73" w14:textId="32B570CB" w:rsidR="007F057E" w:rsidRPr="00FE7877" w:rsidRDefault="00FE7877" w:rsidP="00FE7877">
            <w:pPr>
              <w:jc w:val="center"/>
              <w:rPr>
                <w:rFonts w:ascii="Arial" w:hAnsi="Arial" w:cs="Arial"/>
                <w:b/>
                <w:sz w:val="16"/>
                <w:szCs w:val="2"/>
              </w:rPr>
            </w:pPr>
            <w:r w:rsidRPr="00FE7877">
              <w:rPr>
                <w:rFonts w:ascii="Arial" w:hAnsi="Arial" w:cs="Arial"/>
                <w:b/>
                <w:sz w:val="16"/>
                <w:szCs w:val="2"/>
              </w:rPr>
              <w:t>X</w:t>
            </w:r>
          </w:p>
        </w:tc>
        <w:tc>
          <w:tcPr>
            <w:tcW w:w="2373" w:type="dxa"/>
            <w:gridSpan w:val="10"/>
            <w:tcBorders>
              <w:left w:val="single" w:sz="4" w:space="0" w:color="auto"/>
              <w:right w:val="single" w:sz="4" w:space="0" w:color="auto"/>
            </w:tcBorders>
            <w:vAlign w:val="center"/>
          </w:tcPr>
          <w:p w14:paraId="19D9CFF5" w14:textId="1C5D09AB" w:rsidR="007F057E" w:rsidRPr="00FE7877" w:rsidRDefault="007F057E" w:rsidP="00FE7877">
            <w:pPr>
              <w:rPr>
                <w:rFonts w:ascii="Arial" w:hAnsi="Arial" w:cs="Arial"/>
                <w:b/>
                <w:sz w:val="16"/>
                <w:szCs w:val="2"/>
              </w:rPr>
            </w:pPr>
            <w:r w:rsidRPr="00FE7877">
              <w:rPr>
                <w:rFonts w:ascii="Arial" w:hAnsi="Arial" w:cs="Arial"/>
                <w:b/>
                <w:sz w:val="16"/>
                <w:szCs w:val="16"/>
              </w:rPr>
              <w:t xml:space="preserve">Precio Evaluado </w:t>
            </w:r>
            <w:r w:rsidR="00A85C72" w:rsidRPr="00FE7877">
              <w:rPr>
                <w:rFonts w:ascii="Arial" w:hAnsi="Arial" w:cs="Arial"/>
                <w:b/>
                <w:sz w:val="16"/>
                <w:szCs w:val="16"/>
              </w:rPr>
              <w:t xml:space="preserve">Más </w:t>
            </w:r>
            <w:r w:rsidRPr="00FE7877">
              <w:rPr>
                <w:rFonts w:ascii="Arial" w:hAnsi="Arial" w:cs="Arial"/>
                <w:b/>
                <w:sz w:val="16"/>
                <w:szCs w:val="16"/>
              </w:rPr>
              <w:t>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997" w:type="dxa"/>
            <w:gridSpan w:val="11"/>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287" w:type="dxa"/>
          </w:tcPr>
          <w:p w14:paraId="08E37124" w14:textId="77777777" w:rsidR="007F057E" w:rsidRPr="002B72B7" w:rsidRDefault="007F057E" w:rsidP="00574AFA">
            <w:pPr>
              <w:rPr>
                <w:rFonts w:ascii="Arial" w:hAnsi="Arial" w:cs="Arial"/>
                <w:sz w:val="16"/>
                <w:szCs w:val="2"/>
              </w:rPr>
            </w:pPr>
          </w:p>
        </w:tc>
        <w:tc>
          <w:tcPr>
            <w:tcW w:w="305" w:type="dxa"/>
          </w:tcPr>
          <w:p w14:paraId="1878366A" w14:textId="77777777" w:rsidR="007F057E" w:rsidRPr="002B72B7" w:rsidRDefault="007F057E" w:rsidP="00574AFA">
            <w:pPr>
              <w:rPr>
                <w:rFonts w:ascii="Arial" w:hAnsi="Arial" w:cs="Arial"/>
                <w:sz w:val="16"/>
                <w:szCs w:val="2"/>
              </w:rPr>
            </w:pPr>
          </w:p>
        </w:tc>
        <w:tc>
          <w:tcPr>
            <w:tcW w:w="268" w:type="dxa"/>
          </w:tcPr>
          <w:p w14:paraId="56CC4D29" w14:textId="77777777" w:rsidR="007F057E" w:rsidRPr="002B72B7" w:rsidRDefault="007F057E" w:rsidP="00574AFA">
            <w:pPr>
              <w:rPr>
                <w:rFonts w:ascii="Arial" w:hAnsi="Arial" w:cs="Arial"/>
                <w:sz w:val="16"/>
                <w:szCs w:val="2"/>
              </w:rPr>
            </w:pPr>
          </w:p>
        </w:tc>
        <w:tc>
          <w:tcPr>
            <w:tcW w:w="257" w:type="dxa"/>
          </w:tcPr>
          <w:p w14:paraId="76B8F0C3" w14:textId="77777777" w:rsidR="007F057E" w:rsidRPr="002B72B7" w:rsidRDefault="007F057E" w:rsidP="00574AFA">
            <w:pPr>
              <w:rPr>
                <w:rFonts w:ascii="Arial" w:hAnsi="Arial" w:cs="Arial"/>
                <w:sz w:val="16"/>
                <w:szCs w:val="2"/>
              </w:rPr>
            </w:pPr>
          </w:p>
        </w:tc>
        <w:tc>
          <w:tcPr>
            <w:tcW w:w="247" w:type="dxa"/>
          </w:tcPr>
          <w:p w14:paraId="2FF964FF" w14:textId="77777777" w:rsidR="007F057E" w:rsidRPr="002B72B7" w:rsidRDefault="007F057E" w:rsidP="00574AFA">
            <w:pPr>
              <w:rPr>
                <w:rFonts w:ascii="Arial" w:hAnsi="Arial" w:cs="Arial"/>
                <w:sz w:val="16"/>
                <w:szCs w:val="2"/>
              </w:rPr>
            </w:pPr>
          </w:p>
        </w:tc>
        <w:tc>
          <w:tcPr>
            <w:tcW w:w="225" w:type="dxa"/>
          </w:tcPr>
          <w:p w14:paraId="0DA463BB" w14:textId="77777777" w:rsidR="007F057E" w:rsidRPr="002B72B7" w:rsidRDefault="007F057E" w:rsidP="00574AFA">
            <w:pPr>
              <w:rPr>
                <w:rFonts w:ascii="Arial" w:hAnsi="Arial" w:cs="Arial"/>
                <w:sz w:val="16"/>
                <w:szCs w:val="2"/>
              </w:rPr>
            </w:pPr>
          </w:p>
        </w:tc>
        <w:tc>
          <w:tcPr>
            <w:tcW w:w="225" w:type="dxa"/>
          </w:tcPr>
          <w:p w14:paraId="7692AF48" w14:textId="77777777" w:rsidR="007F057E" w:rsidRPr="002B72B7" w:rsidRDefault="007F057E" w:rsidP="00574AFA">
            <w:pPr>
              <w:rPr>
                <w:rFonts w:ascii="Arial" w:hAnsi="Arial" w:cs="Arial"/>
                <w:sz w:val="16"/>
                <w:szCs w:val="2"/>
              </w:rPr>
            </w:pPr>
          </w:p>
        </w:tc>
        <w:tc>
          <w:tcPr>
            <w:tcW w:w="225" w:type="dxa"/>
          </w:tcPr>
          <w:p w14:paraId="745B5FC1" w14:textId="77777777" w:rsidR="007F057E" w:rsidRPr="002B72B7" w:rsidRDefault="007F057E" w:rsidP="00574AFA">
            <w:pPr>
              <w:rPr>
                <w:rFonts w:ascii="Arial" w:hAnsi="Arial" w:cs="Arial"/>
                <w:sz w:val="16"/>
                <w:szCs w:val="2"/>
              </w:rPr>
            </w:pPr>
          </w:p>
        </w:tc>
        <w:tc>
          <w:tcPr>
            <w:tcW w:w="225"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946AD8" w:rsidRPr="002B72B7" w14:paraId="1D29E730" w14:textId="77777777" w:rsidTr="002331FB">
        <w:trPr>
          <w:jc w:val="center"/>
        </w:trPr>
        <w:tc>
          <w:tcPr>
            <w:tcW w:w="1616" w:type="dxa"/>
            <w:gridSpan w:val="8"/>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350"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2"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gridSpan w:val="2"/>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tcPr>
          <w:p w14:paraId="700E68F6" w14:textId="77777777" w:rsidR="007F057E" w:rsidRPr="002B72B7" w:rsidRDefault="007F057E" w:rsidP="00574AFA">
            <w:pPr>
              <w:rPr>
                <w:rFonts w:ascii="Arial" w:hAnsi="Arial" w:cs="Arial"/>
                <w:sz w:val="8"/>
                <w:szCs w:val="8"/>
              </w:rPr>
            </w:pPr>
          </w:p>
        </w:tc>
        <w:tc>
          <w:tcPr>
            <w:tcW w:w="271"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05" w:type="dxa"/>
          </w:tcPr>
          <w:p w14:paraId="05874DC3" w14:textId="77777777" w:rsidR="007F057E" w:rsidRPr="002B72B7" w:rsidRDefault="007F057E" w:rsidP="00574AFA">
            <w:pPr>
              <w:rPr>
                <w:rFonts w:ascii="Arial" w:hAnsi="Arial" w:cs="Arial"/>
                <w:sz w:val="8"/>
                <w:szCs w:val="8"/>
              </w:rPr>
            </w:pPr>
          </w:p>
        </w:tc>
        <w:tc>
          <w:tcPr>
            <w:tcW w:w="270" w:type="dxa"/>
          </w:tcPr>
          <w:p w14:paraId="32BEF4D4" w14:textId="77777777" w:rsidR="007F057E" w:rsidRPr="002B72B7" w:rsidRDefault="007F057E" w:rsidP="00574AFA">
            <w:pPr>
              <w:rPr>
                <w:rFonts w:ascii="Arial" w:hAnsi="Arial" w:cs="Arial"/>
                <w:sz w:val="8"/>
                <w:szCs w:val="8"/>
              </w:rPr>
            </w:pPr>
          </w:p>
        </w:tc>
        <w:tc>
          <w:tcPr>
            <w:tcW w:w="305" w:type="dxa"/>
          </w:tcPr>
          <w:p w14:paraId="62C32B53" w14:textId="77777777" w:rsidR="007F057E" w:rsidRPr="002B72B7" w:rsidRDefault="007F057E" w:rsidP="00574AFA">
            <w:pPr>
              <w:rPr>
                <w:rFonts w:ascii="Arial" w:hAnsi="Arial" w:cs="Arial"/>
                <w:sz w:val="8"/>
                <w:szCs w:val="8"/>
              </w:rPr>
            </w:pPr>
          </w:p>
        </w:tc>
        <w:tc>
          <w:tcPr>
            <w:tcW w:w="305" w:type="dxa"/>
            <w:gridSpan w:val="2"/>
          </w:tcPr>
          <w:p w14:paraId="746205D6" w14:textId="77777777" w:rsidR="007F057E" w:rsidRPr="002B72B7" w:rsidRDefault="007F057E" w:rsidP="00574AFA">
            <w:pPr>
              <w:rPr>
                <w:rFonts w:ascii="Arial" w:hAnsi="Arial" w:cs="Arial"/>
                <w:sz w:val="8"/>
                <w:szCs w:val="8"/>
              </w:rPr>
            </w:pPr>
          </w:p>
        </w:tc>
        <w:tc>
          <w:tcPr>
            <w:tcW w:w="305" w:type="dxa"/>
          </w:tcPr>
          <w:p w14:paraId="6F86D827" w14:textId="77777777" w:rsidR="007F057E" w:rsidRPr="002B72B7" w:rsidRDefault="007F057E" w:rsidP="00574AFA">
            <w:pPr>
              <w:rPr>
                <w:rFonts w:ascii="Arial" w:hAnsi="Arial" w:cs="Arial"/>
                <w:sz w:val="8"/>
                <w:szCs w:val="8"/>
              </w:rPr>
            </w:pPr>
          </w:p>
        </w:tc>
        <w:tc>
          <w:tcPr>
            <w:tcW w:w="305" w:type="dxa"/>
          </w:tcPr>
          <w:p w14:paraId="231F4249" w14:textId="77777777" w:rsidR="007F057E" w:rsidRPr="002B72B7" w:rsidRDefault="007F057E" w:rsidP="00574AFA">
            <w:pPr>
              <w:rPr>
                <w:rFonts w:ascii="Arial" w:hAnsi="Arial" w:cs="Arial"/>
                <w:sz w:val="8"/>
                <w:szCs w:val="8"/>
              </w:rPr>
            </w:pPr>
          </w:p>
        </w:tc>
        <w:tc>
          <w:tcPr>
            <w:tcW w:w="305" w:type="dxa"/>
          </w:tcPr>
          <w:p w14:paraId="013EB693" w14:textId="77777777" w:rsidR="007F057E" w:rsidRPr="002B72B7" w:rsidRDefault="007F057E" w:rsidP="00574AFA">
            <w:pPr>
              <w:rPr>
                <w:rFonts w:ascii="Arial" w:hAnsi="Arial" w:cs="Arial"/>
                <w:sz w:val="8"/>
                <w:szCs w:val="8"/>
              </w:rPr>
            </w:pPr>
          </w:p>
        </w:tc>
        <w:tc>
          <w:tcPr>
            <w:tcW w:w="305" w:type="dxa"/>
          </w:tcPr>
          <w:p w14:paraId="5DEEE6E3" w14:textId="77777777" w:rsidR="007F057E" w:rsidRPr="002B72B7" w:rsidRDefault="007F057E" w:rsidP="00574AFA">
            <w:pPr>
              <w:rPr>
                <w:rFonts w:ascii="Arial" w:hAnsi="Arial" w:cs="Arial"/>
                <w:sz w:val="8"/>
                <w:szCs w:val="8"/>
              </w:rPr>
            </w:pPr>
          </w:p>
        </w:tc>
        <w:tc>
          <w:tcPr>
            <w:tcW w:w="305" w:type="dxa"/>
          </w:tcPr>
          <w:p w14:paraId="311C893B" w14:textId="77777777" w:rsidR="007F057E" w:rsidRPr="002B72B7" w:rsidRDefault="007F057E" w:rsidP="00574AFA">
            <w:pPr>
              <w:rPr>
                <w:rFonts w:ascii="Arial" w:hAnsi="Arial" w:cs="Arial"/>
                <w:sz w:val="8"/>
                <w:szCs w:val="8"/>
              </w:rPr>
            </w:pPr>
          </w:p>
        </w:tc>
        <w:tc>
          <w:tcPr>
            <w:tcW w:w="287" w:type="dxa"/>
          </w:tcPr>
          <w:p w14:paraId="2EC9578E" w14:textId="77777777" w:rsidR="007F057E" w:rsidRPr="002B72B7" w:rsidRDefault="007F057E" w:rsidP="00574AFA">
            <w:pPr>
              <w:rPr>
                <w:rFonts w:ascii="Arial" w:hAnsi="Arial" w:cs="Arial"/>
                <w:sz w:val="8"/>
                <w:szCs w:val="8"/>
              </w:rPr>
            </w:pPr>
          </w:p>
        </w:tc>
        <w:tc>
          <w:tcPr>
            <w:tcW w:w="305" w:type="dxa"/>
          </w:tcPr>
          <w:p w14:paraId="7D30A21F" w14:textId="77777777" w:rsidR="007F057E" w:rsidRPr="002B72B7" w:rsidRDefault="007F057E" w:rsidP="00574AFA">
            <w:pPr>
              <w:rPr>
                <w:rFonts w:ascii="Arial" w:hAnsi="Arial" w:cs="Arial"/>
                <w:sz w:val="8"/>
                <w:szCs w:val="8"/>
              </w:rPr>
            </w:pPr>
          </w:p>
        </w:tc>
        <w:tc>
          <w:tcPr>
            <w:tcW w:w="287" w:type="dxa"/>
          </w:tcPr>
          <w:p w14:paraId="4DC880AA" w14:textId="77777777" w:rsidR="007F057E" w:rsidRPr="002B72B7" w:rsidRDefault="007F057E" w:rsidP="00574AFA">
            <w:pPr>
              <w:rPr>
                <w:rFonts w:ascii="Arial" w:hAnsi="Arial" w:cs="Arial"/>
                <w:sz w:val="8"/>
                <w:szCs w:val="8"/>
              </w:rPr>
            </w:pPr>
          </w:p>
        </w:tc>
        <w:tc>
          <w:tcPr>
            <w:tcW w:w="305" w:type="dxa"/>
          </w:tcPr>
          <w:p w14:paraId="1FFCC7E9" w14:textId="77777777" w:rsidR="007F057E" w:rsidRPr="002B72B7" w:rsidRDefault="007F057E" w:rsidP="00574AFA">
            <w:pPr>
              <w:rPr>
                <w:rFonts w:ascii="Arial" w:hAnsi="Arial" w:cs="Arial"/>
                <w:sz w:val="8"/>
                <w:szCs w:val="8"/>
              </w:rPr>
            </w:pPr>
          </w:p>
        </w:tc>
        <w:tc>
          <w:tcPr>
            <w:tcW w:w="268" w:type="dxa"/>
          </w:tcPr>
          <w:p w14:paraId="3F8DFA6E" w14:textId="77777777" w:rsidR="007F057E" w:rsidRPr="002B72B7" w:rsidRDefault="007F057E" w:rsidP="00574AFA">
            <w:pPr>
              <w:rPr>
                <w:rFonts w:ascii="Arial" w:hAnsi="Arial" w:cs="Arial"/>
                <w:sz w:val="8"/>
                <w:szCs w:val="8"/>
              </w:rPr>
            </w:pPr>
          </w:p>
        </w:tc>
        <w:tc>
          <w:tcPr>
            <w:tcW w:w="257" w:type="dxa"/>
          </w:tcPr>
          <w:p w14:paraId="44CD1E0F" w14:textId="77777777" w:rsidR="007F057E" w:rsidRPr="002B72B7" w:rsidRDefault="007F057E" w:rsidP="00574AFA">
            <w:pPr>
              <w:rPr>
                <w:rFonts w:ascii="Arial" w:hAnsi="Arial" w:cs="Arial"/>
                <w:sz w:val="8"/>
                <w:szCs w:val="8"/>
              </w:rPr>
            </w:pPr>
          </w:p>
        </w:tc>
        <w:tc>
          <w:tcPr>
            <w:tcW w:w="247" w:type="dxa"/>
          </w:tcPr>
          <w:p w14:paraId="0C0705F6" w14:textId="77777777" w:rsidR="007F057E" w:rsidRPr="002B72B7" w:rsidRDefault="007F057E" w:rsidP="00574AFA">
            <w:pPr>
              <w:rPr>
                <w:rFonts w:ascii="Arial" w:hAnsi="Arial" w:cs="Arial"/>
                <w:sz w:val="8"/>
                <w:szCs w:val="8"/>
              </w:rPr>
            </w:pPr>
          </w:p>
        </w:tc>
        <w:tc>
          <w:tcPr>
            <w:tcW w:w="225" w:type="dxa"/>
          </w:tcPr>
          <w:p w14:paraId="047C600C" w14:textId="77777777" w:rsidR="007F057E" w:rsidRPr="002B72B7" w:rsidRDefault="007F057E" w:rsidP="00574AFA">
            <w:pPr>
              <w:rPr>
                <w:rFonts w:ascii="Arial" w:hAnsi="Arial" w:cs="Arial"/>
                <w:sz w:val="8"/>
                <w:szCs w:val="8"/>
              </w:rPr>
            </w:pPr>
          </w:p>
        </w:tc>
        <w:tc>
          <w:tcPr>
            <w:tcW w:w="225" w:type="dxa"/>
          </w:tcPr>
          <w:p w14:paraId="327D703F" w14:textId="77777777" w:rsidR="007F057E" w:rsidRPr="002B72B7" w:rsidRDefault="007F057E" w:rsidP="00574AFA">
            <w:pPr>
              <w:rPr>
                <w:rFonts w:ascii="Arial" w:hAnsi="Arial" w:cs="Arial"/>
                <w:sz w:val="8"/>
                <w:szCs w:val="8"/>
              </w:rPr>
            </w:pPr>
          </w:p>
        </w:tc>
        <w:tc>
          <w:tcPr>
            <w:tcW w:w="225" w:type="dxa"/>
          </w:tcPr>
          <w:p w14:paraId="1147EA18"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FE7877" w:rsidRPr="002B72B7" w14:paraId="66A50A4F" w14:textId="77777777" w:rsidTr="002331FB">
        <w:trPr>
          <w:jc w:val="center"/>
        </w:trPr>
        <w:tc>
          <w:tcPr>
            <w:tcW w:w="1616" w:type="dxa"/>
            <w:gridSpan w:val="8"/>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2B72B7" w:rsidRDefault="007F057E" w:rsidP="00574AFA">
            <w:pPr>
              <w:rPr>
                <w:rFonts w:ascii="Arial" w:hAnsi="Arial" w:cs="Arial"/>
                <w:sz w:val="16"/>
                <w:szCs w:val="2"/>
              </w:rPr>
            </w:pPr>
          </w:p>
        </w:tc>
        <w:tc>
          <w:tcPr>
            <w:tcW w:w="2373"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05" w:type="dxa"/>
          </w:tcPr>
          <w:p w14:paraId="1637E1FE" w14:textId="77777777" w:rsidR="007F057E" w:rsidRPr="002B72B7" w:rsidRDefault="007F057E" w:rsidP="00574AFA">
            <w:pPr>
              <w:rPr>
                <w:rFonts w:ascii="Arial" w:hAnsi="Arial" w:cs="Arial"/>
                <w:sz w:val="16"/>
                <w:szCs w:val="2"/>
              </w:rPr>
            </w:pPr>
          </w:p>
        </w:tc>
        <w:tc>
          <w:tcPr>
            <w:tcW w:w="270" w:type="dxa"/>
          </w:tcPr>
          <w:p w14:paraId="78E5999F" w14:textId="77777777" w:rsidR="007F057E" w:rsidRPr="002B72B7" w:rsidRDefault="007F057E" w:rsidP="00574AFA">
            <w:pPr>
              <w:rPr>
                <w:rFonts w:ascii="Arial" w:hAnsi="Arial" w:cs="Arial"/>
                <w:sz w:val="16"/>
                <w:szCs w:val="2"/>
              </w:rPr>
            </w:pPr>
          </w:p>
        </w:tc>
        <w:tc>
          <w:tcPr>
            <w:tcW w:w="305" w:type="dxa"/>
          </w:tcPr>
          <w:p w14:paraId="1B436C7D" w14:textId="77777777" w:rsidR="007F057E" w:rsidRPr="002B72B7" w:rsidRDefault="007F057E" w:rsidP="00574AFA">
            <w:pPr>
              <w:rPr>
                <w:rFonts w:ascii="Arial" w:hAnsi="Arial" w:cs="Arial"/>
                <w:sz w:val="16"/>
                <w:szCs w:val="2"/>
              </w:rPr>
            </w:pPr>
          </w:p>
        </w:tc>
        <w:tc>
          <w:tcPr>
            <w:tcW w:w="305" w:type="dxa"/>
            <w:gridSpan w:val="2"/>
          </w:tcPr>
          <w:p w14:paraId="04A5B77A" w14:textId="77777777" w:rsidR="007F057E" w:rsidRPr="002B72B7" w:rsidRDefault="007F057E" w:rsidP="00574AFA">
            <w:pPr>
              <w:rPr>
                <w:rFonts w:ascii="Arial" w:hAnsi="Arial" w:cs="Arial"/>
                <w:sz w:val="16"/>
                <w:szCs w:val="2"/>
              </w:rPr>
            </w:pPr>
          </w:p>
        </w:tc>
        <w:tc>
          <w:tcPr>
            <w:tcW w:w="305" w:type="dxa"/>
          </w:tcPr>
          <w:p w14:paraId="647C8268" w14:textId="77777777" w:rsidR="007F057E" w:rsidRPr="002B72B7" w:rsidRDefault="007F057E" w:rsidP="00574AFA">
            <w:pPr>
              <w:rPr>
                <w:rFonts w:ascii="Arial" w:hAnsi="Arial" w:cs="Arial"/>
                <w:sz w:val="16"/>
                <w:szCs w:val="2"/>
              </w:rPr>
            </w:pPr>
          </w:p>
        </w:tc>
        <w:tc>
          <w:tcPr>
            <w:tcW w:w="305" w:type="dxa"/>
          </w:tcPr>
          <w:p w14:paraId="17A3CDBD" w14:textId="77777777" w:rsidR="007F057E" w:rsidRPr="002B72B7" w:rsidRDefault="007F057E" w:rsidP="00574AFA">
            <w:pPr>
              <w:rPr>
                <w:rFonts w:ascii="Arial" w:hAnsi="Arial" w:cs="Arial"/>
                <w:sz w:val="16"/>
                <w:szCs w:val="2"/>
              </w:rPr>
            </w:pPr>
          </w:p>
        </w:tc>
        <w:tc>
          <w:tcPr>
            <w:tcW w:w="305" w:type="dxa"/>
          </w:tcPr>
          <w:p w14:paraId="02188C1A" w14:textId="77777777" w:rsidR="007F057E" w:rsidRPr="002B72B7" w:rsidRDefault="007F057E" w:rsidP="00574AFA">
            <w:pPr>
              <w:rPr>
                <w:rFonts w:ascii="Arial" w:hAnsi="Arial" w:cs="Arial"/>
                <w:sz w:val="16"/>
                <w:szCs w:val="2"/>
              </w:rPr>
            </w:pPr>
          </w:p>
        </w:tc>
        <w:tc>
          <w:tcPr>
            <w:tcW w:w="305" w:type="dxa"/>
          </w:tcPr>
          <w:p w14:paraId="02C37D04" w14:textId="77777777" w:rsidR="007F057E" w:rsidRPr="002B72B7" w:rsidRDefault="007F057E" w:rsidP="00574AFA">
            <w:pPr>
              <w:rPr>
                <w:rFonts w:ascii="Arial" w:hAnsi="Arial" w:cs="Arial"/>
                <w:sz w:val="16"/>
                <w:szCs w:val="2"/>
              </w:rPr>
            </w:pPr>
          </w:p>
        </w:tc>
        <w:tc>
          <w:tcPr>
            <w:tcW w:w="305" w:type="dxa"/>
          </w:tcPr>
          <w:p w14:paraId="209FC572" w14:textId="77777777" w:rsidR="007F057E" w:rsidRPr="002B72B7" w:rsidRDefault="007F057E" w:rsidP="00574AFA">
            <w:pPr>
              <w:rPr>
                <w:rFonts w:ascii="Arial" w:hAnsi="Arial" w:cs="Arial"/>
                <w:sz w:val="16"/>
                <w:szCs w:val="2"/>
              </w:rPr>
            </w:pPr>
          </w:p>
        </w:tc>
        <w:tc>
          <w:tcPr>
            <w:tcW w:w="287" w:type="dxa"/>
          </w:tcPr>
          <w:p w14:paraId="2C66595D" w14:textId="77777777" w:rsidR="007F057E" w:rsidRPr="002B72B7" w:rsidRDefault="007F057E" w:rsidP="00574AFA">
            <w:pPr>
              <w:rPr>
                <w:rFonts w:ascii="Arial" w:hAnsi="Arial" w:cs="Arial"/>
                <w:sz w:val="16"/>
                <w:szCs w:val="2"/>
              </w:rPr>
            </w:pPr>
          </w:p>
        </w:tc>
        <w:tc>
          <w:tcPr>
            <w:tcW w:w="305" w:type="dxa"/>
          </w:tcPr>
          <w:p w14:paraId="6D7F0466" w14:textId="77777777" w:rsidR="007F057E" w:rsidRPr="002B72B7" w:rsidRDefault="007F057E" w:rsidP="00574AFA">
            <w:pPr>
              <w:rPr>
                <w:rFonts w:ascii="Arial" w:hAnsi="Arial" w:cs="Arial"/>
                <w:sz w:val="16"/>
                <w:szCs w:val="2"/>
              </w:rPr>
            </w:pPr>
          </w:p>
        </w:tc>
        <w:tc>
          <w:tcPr>
            <w:tcW w:w="287" w:type="dxa"/>
          </w:tcPr>
          <w:p w14:paraId="3CD89F10" w14:textId="77777777" w:rsidR="007F057E" w:rsidRPr="002B72B7" w:rsidRDefault="007F057E" w:rsidP="00574AFA">
            <w:pPr>
              <w:rPr>
                <w:rFonts w:ascii="Arial" w:hAnsi="Arial" w:cs="Arial"/>
                <w:sz w:val="16"/>
                <w:szCs w:val="2"/>
              </w:rPr>
            </w:pPr>
          </w:p>
        </w:tc>
        <w:tc>
          <w:tcPr>
            <w:tcW w:w="305" w:type="dxa"/>
          </w:tcPr>
          <w:p w14:paraId="5D5AF2C4" w14:textId="77777777" w:rsidR="007F057E" w:rsidRPr="002B72B7" w:rsidRDefault="007F057E" w:rsidP="00574AFA">
            <w:pPr>
              <w:rPr>
                <w:rFonts w:ascii="Arial" w:hAnsi="Arial" w:cs="Arial"/>
                <w:sz w:val="16"/>
                <w:szCs w:val="2"/>
              </w:rPr>
            </w:pPr>
          </w:p>
        </w:tc>
        <w:tc>
          <w:tcPr>
            <w:tcW w:w="268" w:type="dxa"/>
          </w:tcPr>
          <w:p w14:paraId="05202DC3" w14:textId="77777777" w:rsidR="007F057E" w:rsidRPr="002B72B7" w:rsidRDefault="007F057E" w:rsidP="00574AFA">
            <w:pPr>
              <w:rPr>
                <w:rFonts w:ascii="Arial" w:hAnsi="Arial" w:cs="Arial"/>
                <w:sz w:val="16"/>
                <w:szCs w:val="2"/>
              </w:rPr>
            </w:pPr>
          </w:p>
        </w:tc>
        <w:tc>
          <w:tcPr>
            <w:tcW w:w="257" w:type="dxa"/>
          </w:tcPr>
          <w:p w14:paraId="3E883C2D" w14:textId="77777777" w:rsidR="007F057E" w:rsidRPr="002B72B7" w:rsidRDefault="007F057E" w:rsidP="00574AFA">
            <w:pPr>
              <w:rPr>
                <w:rFonts w:ascii="Arial" w:hAnsi="Arial" w:cs="Arial"/>
                <w:sz w:val="16"/>
                <w:szCs w:val="2"/>
              </w:rPr>
            </w:pPr>
          </w:p>
        </w:tc>
        <w:tc>
          <w:tcPr>
            <w:tcW w:w="247" w:type="dxa"/>
          </w:tcPr>
          <w:p w14:paraId="0B7955E1" w14:textId="77777777" w:rsidR="007F057E" w:rsidRPr="002B72B7" w:rsidRDefault="007F057E" w:rsidP="00574AFA">
            <w:pPr>
              <w:rPr>
                <w:rFonts w:ascii="Arial" w:hAnsi="Arial" w:cs="Arial"/>
                <w:sz w:val="16"/>
                <w:szCs w:val="2"/>
              </w:rPr>
            </w:pPr>
          </w:p>
        </w:tc>
        <w:tc>
          <w:tcPr>
            <w:tcW w:w="225" w:type="dxa"/>
          </w:tcPr>
          <w:p w14:paraId="48E04FCF" w14:textId="77777777" w:rsidR="007F057E" w:rsidRPr="002B72B7" w:rsidRDefault="007F057E" w:rsidP="00574AFA">
            <w:pPr>
              <w:rPr>
                <w:rFonts w:ascii="Arial" w:hAnsi="Arial" w:cs="Arial"/>
                <w:sz w:val="16"/>
                <w:szCs w:val="2"/>
              </w:rPr>
            </w:pPr>
          </w:p>
        </w:tc>
        <w:tc>
          <w:tcPr>
            <w:tcW w:w="225" w:type="dxa"/>
          </w:tcPr>
          <w:p w14:paraId="6062A571" w14:textId="77777777" w:rsidR="007F057E" w:rsidRPr="002B72B7" w:rsidRDefault="007F057E" w:rsidP="00574AFA">
            <w:pPr>
              <w:rPr>
                <w:rFonts w:ascii="Arial" w:hAnsi="Arial" w:cs="Arial"/>
                <w:sz w:val="16"/>
                <w:szCs w:val="2"/>
              </w:rPr>
            </w:pPr>
          </w:p>
        </w:tc>
        <w:tc>
          <w:tcPr>
            <w:tcW w:w="225" w:type="dxa"/>
          </w:tcPr>
          <w:p w14:paraId="4371D9CF" w14:textId="77777777" w:rsidR="007F057E" w:rsidRPr="002B72B7" w:rsidRDefault="007F057E" w:rsidP="00574AFA">
            <w:pPr>
              <w:rPr>
                <w:rFonts w:ascii="Arial" w:hAnsi="Arial" w:cs="Arial"/>
                <w:sz w:val="16"/>
                <w:szCs w:val="2"/>
              </w:rPr>
            </w:pPr>
          </w:p>
        </w:tc>
        <w:tc>
          <w:tcPr>
            <w:tcW w:w="225"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946AD8" w:rsidRPr="002B72B7" w14:paraId="0EDEF459"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350"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2"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shd w:val="clear" w:color="auto" w:fill="auto"/>
          </w:tcPr>
          <w:p w14:paraId="18B6EB48" w14:textId="77777777" w:rsidR="007F057E" w:rsidRPr="002B72B7" w:rsidRDefault="007F057E" w:rsidP="00574AFA">
            <w:pPr>
              <w:rPr>
                <w:rFonts w:ascii="Arial" w:hAnsi="Arial" w:cs="Arial"/>
                <w:sz w:val="8"/>
                <w:szCs w:val="8"/>
              </w:rPr>
            </w:pPr>
          </w:p>
        </w:tc>
        <w:tc>
          <w:tcPr>
            <w:tcW w:w="271"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05" w:type="dxa"/>
            <w:shd w:val="clear" w:color="auto" w:fill="auto"/>
          </w:tcPr>
          <w:p w14:paraId="1C493DFF" w14:textId="77777777" w:rsidR="007F057E" w:rsidRPr="002B72B7" w:rsidRDefault="007F057E" w:rsidP="00574AFA">
            <w:pPr>
              <w:rPr>
                <w:rFonts w:ascii="Arial" w:hAnsi="Arial" w:cs="Arial"/>
                <w:sz w:val="8"/>
                <w:szCs w:val="8"/>
              </w:rPr>
            </w:pPr>
          </w:p>
        </w:tc>
        <w:tc>
          <w:tcPr>
            <w:tcW w:w="270" w:type="dxa"/>
            <w:shd w:val="clear" w:color="auto" w:fill="auto"/>
          </w:tcPr>
          <w:p w14:paraId="40DC0E9E" w14:textId="77777777" w:rsidR="007F057E" w:rsidRPr="002B72B7" w:rsidRDefault="007F057E" w:rsidP="00574AFA">
            <w:pPr>
              <w:rPr>
                <w:rFonts w:ascii="Arial" w:hAnsi="Arial" w:cs="Arial"/>
                <w:sz w:val="8"/>
                <w:szCs w:val="8"/>
              </w:rPr>
            </w:pPr>
          </w:p>
        </w:tc>
        <w:tc>
          <w:tcPr>
            <w:tcW w:w="305" w:type="dxa"/>
            <w:shd w:val="clear" w:color="auto" w:fill="auto"/>
          </w:tcPr>
          <w:p w14:paraId="552998F7" w14:textId="77777777" w:rsidR="007F057E" w:rsidRPr="002B72B7" w:rsidRDefault="007F057E" w:rsidP="00574AFA">
            <w:pPr>
              <w:rPr>
                <w:rFonts w:ascii="Arial" w:hAnsi="Arial" w:cs="Arial"/>
                <w:sz w:val="8"/>
                <w:szCs w:val="8"/>
              </w:rPr>
            </w:pPr>
          </w:p>
        </w:tc>
        <w:tc>
          <w:tcPr>
            <w:tcW w:w="305" w:type="dxa"/>
            <w:gridSpan w:val="2"/>
            <w:shd w:val="clear" w:color="auto" w:fill="auto"/>
          </w:tcPr>
          <w:p w14:paraId="37DE2634" w14:textId="77777777" w:rsidR="007F057E" w:rsidRPr="002B72B7" w:rsidRDefault="007F057E" w:rsidP="00574AFA">
            <w:pPr>
              <w:rPr>
                <w:rFonts w:ascii="Arial" w:hAnsi="Arial" w:cs="Arial"/>
                <w:sz w:val="8"/>
                <w:szCs w:val="8"/>
              </w:rPr>
            </w:pPr>
          </w:p>
        </w:tc>
        <w:tc>
          <w:tcPr>
            <w:tcW w:w="305"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305" w:type="dxa"/>
            <w:shd w:val="clear" w:color="auto" w:fill="auto"/>
          </w:tcPr>
          <w:p w14:paraId="3C1E1A3C" w14:textId="77777777" w:rsidR="007F057E" w:rsidRPr="002B72B7" w:rsidRDefault="007F057E" w:rsidP="00574AFA">
            <w:pPr>
              <w:rPr>
                <w:rFonts w:ascii="Arial" w:hAnsi="Arial" w:cs="Arial"/>
                <w:sz w:val="8"/>
                <w:szCs w:val="8"/>
              </w:rPr>
            </w:pPr>
          </w:p>
        </w:tc>
        <w:tc>
          <w:tcPr>
            <w:tcW w:w="305" w:type="dxa"/>
            <w:shd w:val="clear" w:color="auto" w:fill="auto"/>
          </w:tcPr>
          <w:p w14:paraId="69E14477" w14:textId="77777777" w:rsidR="007F057E" w:rsidRPr="002B72B7" w:rsidRDefault="007F057E" w:rsidP="00574AFA">
            <w:pPr>
              <w:rPr>
                <w:rFonts w:ascii="Arial" w:hAnsi="Arial" w:cs="Arial"/>
                <w:sz w:val="8"/>
                <w:szCs w:val="8"/>
              </w:rPr>
            </w:pPr>
          </w:p>
        </w:tc>
        <w:tc>
          <w:tcPr>
            <w:tcW w:w="305" w:type="dxa"/>
            <w:shd w:val="clear" w:color="auto" w:fill="auto"/>
          </w:tcPr>
          <w:p w14:paraId="020C6CD0" w14:textId="77777777" w:rsidR="007F057E" w:rsidRPr="002B72B7" w:rsidRDefault="007F057E" w:rsidP="00574AFA">
            <w:pPr>
              <w:rPr>
                <w:rFonts w:ascii="Arial" w:hAnsi="Arial" w:cs="Arial"/>
                <w:sz w:val="8"/>
                <w:szCs w:val="8"/>
              </w:rPr>
            </w:pPr>
          </w:p>
        </w:tc>
        <w:tc>
          <w:tcPr>
            <w:tcW w:w="305" w:type="dxa"/>
            <w:shd w:val="clear" w:color="auto" w:fill="auto"/>
          </w:tcPr>
          <w:p w14:paraId="31B72A66" w14:textId="77777777" w:rsidR="007F057E" w:rsidRPr="002B72B7" w:rsidRDefault="007F057E" w:rsidP="00574AFA">
            <w:pPr>
              <w:rPr>
                <w:rFonts w:ascii="Arial" w:hAnsi="Arial" w:cs="Arial"/>
                <w:sz w:val="8"/>
                <w:szCs w:val="8"/>
              </w:rPr>
            </w:pPr>
          </w:p>
        </w:tc>
        <w:tc>
          <w:tcPr>
            <w:tcW w:w="287" w:type="dxa"/>
            <w:shd w:val="clear" w:color="auto" w:fill="auto"/>
          </w:tcPr>
          <w:p w14:paraId="5AE265CB" w14:textId="77777777" w:rsidR="007F057E" w:rsidRPr="002B72B7" w:rsidRDefault="007F057E" w:rsidP="00574AFA">
            <w:pPr>
              <w:rPr>
                <w:rFonts w:ascii="Arial" w:hAnsi="Arial" w:cs="Arial"/>
                <w:sz w:val="8"/>
                <w:szCs w:val="8"/>
              </w:rPr>
            </w:pPr>
          </w:p>
        </w:tc>
        <w:tc>
          <w:tcPr>
            <w:tcW w:w="305" w:type="dxa"/>
            <w:shd w:val="clear" w:color="auto" w:fill="auto"/>
          </w:tcPr>
          <w:p w14:paraId="3A680C51" w14:textId="77777777" w:rsidR="007F057E" w:rsidRPr="002B72B7" w:rsidRDefault="007F057E" w:rsidP="00574AFA">
            <w:pPr>
              <w:rPr>
                <w:rFonts w:ascii="Arial" w:hAnsi="Arial" w:cs="Arial"/>
                <w:sz w:val="8"/>
                <w:szCs w:val="8"/>
              </w:rPr>
            </w:pPr>
          </w:p>
        </w:tc>
        <w:tc>
          <w:tcPr>
            <w:tcW w:w="287" w:type="dxa"/>
            <w:shd w:val="clear" w:color="auto" w:fill="auto"/>
          </w:tcPr>
          <w:p w14:paraId="44AD44A9" w14:textId="77777777" w:rsidR="007F057E" w:rsidRPr="002B72B7" w:rsidRDefault="007F057E" w:rsidP="00574AFA">
            <w:pPr>
              <w:rPr>
                <w:rFonts w:ascii="Arial" w:hAnsi="Arial" w:cs="Arial"/>
                <w:sz w:val="8"/>
                <w:szCs w:val="8"/>
              </w:rPr>
            </w:pPr>
          </w:p>
        </w:tc>
        <w:tc>
          <w:tcPr>
            <w:tcW w:w="305" w:type="dxa"/>
            <w:shd w:val="clear" w:color="auto" w:fill="auto"/>
          </w:tcPr>
          <w:p w14:paraId="462FDAF1" w14:textId="77777777" w:rsidR="007F057E" w:rsidRPr="002B72B7" w:rsidRDefault="007F057E" w:rsidP="00574AFA">
            <w:pPr>
              <w:rPr>
                <w:rFonts w:ascii="Arial" w:hAnsi="Arial" w:cs="Arial"/>
                <w:sz w:val="8"/>
                <w:szCs w:val="8"/>
              </w:rPr>
            </w:pPr>
          </w:p>
        </w:tc>
        <w:tc>
          <w:tcPr>
            <w:tcW w:w="268" w:type="dxa"/>
            <w:shd w:val="clear" w:color="auto" w:fill="auto"/>
          </w:tcPr>
          <w:p w14:paraId="34EF1755" w14:textId="77777777" w:rsidR="007F057E" w:rsidRPr="002B72B7" w:rsidRDefault="007F057E" w:rsidP="00574AFA">
            <w:pPr>
              <w:rPr>
                <w:rFonts w:ascii="Arial" w:hAnsi="Arial" w:cs="Arial"/>
                <w:sz w:val="8"/>
                <w:szCs w:val="8"/>
              </w:rPr>
            </w:pPr>
          </w:p>
        </w:tc>
        <w:tc>
          <w:tcPr>
            <w:tcW w:w="257" w:type="dxa"/>
            <w:shd w:val="clear" w:color="auto" w:fill="auto"/>
          </w:tcPr>
          <w:p w14:paraId="535EF22B" w14:textId="77777777" w:rsidR="007F057E" w:rsidRPr="002B72B7" w:rsidRDefault="007F057E" w:rsidP="00574AFA">
            <w:pPr>
              <w:rPr>
                <w:rFonts w:ascii="Arial" w:hAnsi="Arial" w:cs="Arial"/>
                <w:sz w:val="8"/>
                <w:szCs w:val="8"/>
              </w:rPr>
            </w:pPr>
          </w:p>
        </w:tc>
        <w:tc>
          <w:tcPr>
            <w:tcW w:w="247" w:type="dxa"/>
            <w:shd w:val="clear" w:color="auto" w:fill="auto"/>
          </w:tcPr>
          <w:p w14:paraId="7C7D30BC" w14:textId="77777777" w:rsidR="007F057E" w:rsidRPr="002B72B7" w:rsidRDefault="007F057E" w:rsidP="00574AFA">
            <w:pPr>
              <w:rPr>
                <w:rFonts w:ascii="Arial" w:hAnsi="Arial" w:cs="Arial"/>
                <w:sz w:val="8"/>
                <w:szCs w:val="8"/>
              </w:rPr>
            </w:pPr>
          </w:p>
        </w:tc>
        <w:tc>
          <w:tcPr>
            <w:tcW w:w="225" w:type="dxa"/>
            <w:shd w:val="clear" w:color="auto" w:fill="auto"/>
          </w:tcPr>
          <w:p w14:paraId="69C3A9AF" w14:textId="77777777" w:rsidR="007F057E" w:rsidRPr="002B72B7" w:rsidRDefault="007F057E" w:rsidP="00574AFA">
            <w:pPr>
              <w:rPr>
                <w:rFonts w:ascii="Arial" w:hAnsi="Arial" w:cs="Arial"/>
                <w:sz w:val="8"/>
                <w:szCs w:val="8"/>
              </w:rPr>
            </w:pPr>
          </w:p>
        </w:tc>
        <w:tc>
          <w:tcPr>
            <w:tcW w:w="225" w:type="dxa"/>
            <w:shd w:val="clear" w:color="auto" w:fill="auto"/>
          </w:tcPr>
          <w:p w14:paraId="1251957D" w14:textId="77777777" w:rsidR="007F057E" w:rsidRPr="002B72B7" w:rsidRDefault="007F057E" w:rsidP="00574AFA">
            <w:pPr>
              <w:rPr>
                <w:rFonts w:ascii="Arial" w:hAnsi="Arial" w:cs="Arial"/>
                <w:sz w:val="8"/>
                <w:szCs w:val="8"/>
              </w:rPr>
            </w:pPr>
          </w:p>
        </w:tc>
        <w:tc>
          <w:tcPr>
            <w:tcW w:w="225" w:type="dxa"/>
            <w:shd w:val="clear" w:color="auto" w:fill="auto"/>
          </w:tcPr>
          <w:p w14:paraId="5EE09A00"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2331FB">
        <w:trPr>
          <w:jc w:val="center"/>
        </w:trPr>
        <w:tc>
          <w:tcPr>
            <w:tcW w:w="1616" w:type="dxa"/>
            <w:gridSpan w:val="8"/>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FAED7" w14:textId="28B18F59" w:rsidR="007F057E" w:rsidRPr="00FF661F" w:rsidRDefault="00FF661F" w:rsidP="008277B7">
            <w:pPr>
              <w:jc w:val="center"/>
              <w:rPr>
                <w:rFonts w:ascii="Arial" w:hAnsi="Arial" w:cs="Arial"/>
                <w:b/>
                <w:sz w:val="16"/>
                <w:szCs w:val="2"/>
              </w:rPr>
            </w:pPr>
            <w:r>
              <w:rPr>
                <w:rFonts w:ascii="Arial" w:hAnsi="Arial" w:cs="Arial"/>
                <w:b/>
                <w:sz w:val="16"/>
                <w:szCs w:val="2"/>
              </w:rPr>
              <w:t>X</w:t>
            </w:r>
          </w:p>
        </w:tc>
        <w:tc>
          <w:tcPr>
            <w:tcW w:w="3558" w:type="dxa"/>
            <w:gridSpan w:val="15"/>
            <w:tcBorders>
              <w:left w:val="single" w:sz="4" w:space="0" w:color="auto"/>
              <w:right w:val="single" w:sz="4" w:space="0" w:color="auto"/>
            </w:tcBorders>
            <w:vAlign w:val="center"/>
          </w:tcPr>
          <w:p w14:paraId="3A232687" w14:textId="77777777" w:rsidR="007F057E" w:rsidRPr="00FF661F" w:rsidRDefault="007F057E" w:rsidP="008277B7">
            <w:pPr>
              <w:rPr>
                <w:rFonts w:ascii="Arial" w:hAnsi="Arial" w:cs="Arial"/>
                <w:b/>
                <w:sz w:val="16"/>
                <w:szCs w:val="2"/>
              </w:rPr>
            </w:pPr>
            <w:r w:rsidRPr="00FF661F">
              <w:rPr>
                <w:rFonts w:ascii="Arial" w:hAnsi="Arial" w:cs="Arial"/>
                <w:b/>
                <w:sz w:val="16"/>
                <w:szCs w:val="16"/>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89DA43" w14:textId="77777777" w:rsidR="007F057E" w:rsidRPr="002B72B7" w:rsidRDefault="007F057E" w:rsidP="008277B7">
            <w:pPr>
              <w:jc w:val="center"/>
              <w:rPr>
                <w:rFonts w:ascii="Arial" w:hAnsi="Arial" w:cs="Arial"/>
                <w:sz w:val="16"/>
                <w:szCs w:val="2"/>
              </w:rPr>
            </w:pPr>
          </w:p>
        </w:tc>
        <w:tc>
          <w:tcPr>
            <w:tcW w:w="3176" w:type="dxa"/>
            <w:gridSpan w:val="11"/>
            <w:tcBorders>
              <w:left w:val="single" w:sz="4" w:space="0" w:color="auto"/>
            </w:tcBorders>
            <w:vAlign w:val="center"/>
          </w:tcPr>
          <w:p w14:paraId="508738A5" w14:textId="77777777" w:rsidR="007F057E" w:rsidRPr="002B72B7" w:rsidRDefault="007F057E" w:rsidP="008277B7">
            <w:pPr>
              <w:rPr>
                <w:rFonts w:ascii="Arial" w:hAnsi="Arial" w:cs="Arial"/>
                <w:sz w:val="16"/>
                <w:szCs w:val="2"/>
              </w:rPr>
            </w:pPr>
            <w:r w:rsidRPr="002B72B7">
              <w:rPr>
                <w:rFonts w:ascii="Arial" w:hAnsi="Arial" w:cs="Arial"/>
                <w:sz w:val="16"/>
                <w:szCs w:val="16"/>
              </w:rPr>
              <w:t>Convocatoria Pública Internacional</w:t>
            </w:r>
          </w:p>
        </w:tc>
        <w:tc>
          <w:tcPr>
            <w:tcW w:w="225" w:type="dxa"/>
          </w:tcPr>
          <w:p w14:paraId="6E94F8F7" w14:textId="77777777" w:rsidR="007F057E" w:rsidRPr="002B72B7" w:rsidRDefault="007F057E" w:rsidP="00574AFA">
            <w:pPr>
              <w:rPr>
                <w:rFonts w:ascii="Arial" w:hAnsi="Arial" w:cs="Arial"/>
                <w:sz w:val="16"/>
                <w:szCs w:val="2"/>
              </w:rPr>
            </w:pPr>
          </w:p>
        </w:tc>
        <w:tc>
          <w:tcPr>
            <w:tcW w:w="225" w:type="dxa"/>
          </w:tcPr>
          <w:p w14:paraId="64201291" w14:textId="77777777" w:rsidR="007F057E" w:rsidRPr="002B72B7" w:rsidRDefault="007F057E" w:rsidP="00574AFA">
            <w:pPr>
              <w:rPr>
                <w:rFonts w:ascii="Arial" w:hAnsi="Arial" w:cs="Arial"/>
                <w:sz w:val="16"/>
                <w:szCs w:val="2"/>
              </w:rPr>
            </w:pPr>
          </w:p>
        </w:tc>
        <w:tc>
          <w:tcPr>
            <w:tcW w:w="225" w:type="dxa"/>
          </w:tcPr>
          <w:p w14:paraId="3D7521D0" w14:textId="77777777" w:rsidR="007F057E" w:rsidRPr="002B72B7" w:rsidRDefault="007F057E" w:rsidP="00574AFA">
            <w:pPr>
              <w:rPr>
                <w:rFonts w:ascii="Arial" w:hAnsi="Arial" w:cs="Arial"/>
                <w:sz w:val="16"/>
                <w:szCs w:val="2"/>
              </w:rPr>
            </w:pPr>
          </w:p>
        </w:tc>
        <w:tc>
          <w:tcPr>
            <w:tcW w:w="225"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FF661F" w:rsidRPr="002B72B7" w14:paraId="10D68923"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350"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373"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0" w:type="dxa"/>
            <w:shd w:val="clear" w:color="auto" w:fill="auto"/>
          </w:tcPr>
          <w:p w14:paraId="43EEA3D2" w14:textId="77777777" w:rsidR="007F057E" w:rsidRPr="002B72B7" w:rsidRDefault="007F057E" w:rsidP="00574AFA">
            <w:pPr>
              <w:rPr>
                <w:rFonts w:ascii="Arial" w:hAnsi="Arial" w:cs="Arial"/>
                <w:sz w:val="10"/>
                <w:szCs w:val="10"/>
              </w:rPr>
            </w:pPr>
          </w:p>
        </w:tc>
        <w:tc>
          <w:tcPr>
            <w:tcW w:w="3319" w:type="dxa"/>
            <w:gridSpan w:val="12"/>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268" w:type="dxa"/>
            <w:shd w:val="clear" w:color="auto" w:fill="auto"/>
          </w:tcPr>
          <w:p w14:paraId="2E37FDBE" w14:textId="77777777" w:rsidR="007F057E" w:rsidRPr="002B72B7" w:rsidRDefault="007F057E" w:rsidP="00574AFA">
            <w:pPr>
              <w:rPr>
                <w:rFonts w:ascii="Arial" w:hAnsi="Arial" w:cs="Arial"/>
                <w:sz w:val="10"/>
                <w:szCs w:val="10"/>
              </w:rPr>
            </w:pPr>
          </w:p>
        </w:tc>
        <w:tc>
          <w:tcPr>
            <w:tcW w:w="257"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47" w:type="dxa"/>
            <w:shd w:val="clear" w:color="auto" w:fill="auto"/>
          </w:tcPr>
          <w:p w14:paraId="7B38A031" w14:textId="77777777" w:rsidR="007F057E" w:rsidRPr="002B72B7" w:rsidRDefault="007F057E" w:rsidP="00574AFA">
            <w:pPr>
              <w:rPr>
                <w:rFonts w:ascii="Arial" w:hAnsi="Arial" w:cs="Arial"/>
                <w:sz w:val="10"/>
                <w:szCs w:val="10"/>
              </w:rPr>
            </w:pPr>
          </w:p>
        </w:tc>
        <w:tc>
          <w:tcPr>
            <w:tcW w:w="225" w:type="dxa"/>
            <w:shd w:val="clear" w:color="auto" w:fill="auto"/>
          </w:tcPr>
          <w:p w14:paraId="4666687E" w14:textId="77777777" w:rsidR="007F057E" w:rsidRPr="002B72B7" w:rsidRDefault="007F057E" w:rsidP="00574AFA">
            <w:pPr>
              <w:rPr>
                <w:rFonts w:ascii="Arial" w:hAnsi="Arial" w:cs="Arial"/>
                <w:sz w:val="10"/>
                <w:szCs w:val="10"/>
              </w:rPr>
            </w:pPr>
          </w:p>
        </w:tc>
        <w:tc>
          <w:tcPr>
            <w:tcW w:w="225" w:type="dxa"/>
            <w:shd w:val="clear" w:color="auto" w:fill="auto"/>
          </w:tcPr>
          <w:p w14:paraId="61C38ACE" w14:textId="77777777" w:rsidR="007F057E" w:rsidRPr="002B72B7" w:rsidRDefault="007F057E" w:rsidP="00574AFA">
            <w:pPr>
              <w:rPr>
                <w:rFonts w:ascii="Arial" w:hAnsi="Arial" w:cs="Arial"/>
                <w:sz w:val="10"/>
                <w:szCs w:val="10"/>
              </w:rPr>
            </w:pPr>
          </w:p>
        </w:tc>
        <w:tc>
          <w:tcPr>
            <w:tcW w:w="225" w:type="dxa"/>
            <w:shd w:val="clear" w:color="auto" w:fill="auto"/>
          </w:tcPr>
          <w:p w14:paraId="25B0E34B" w14:textId="77777777" w:rsidR="007F057E" w:rsidRPr="002B72B7" w:rsidRDefault="007F057E" w:rsidP="00574AFA">
            <w:pPr>
              <w:rPr>
                <w:rFonts w:ascii="Arial" w:hAnsi="Arial" w:cs="Arial"/>
                <w:sz w:val="10"/>
                <w:szCs w:val="10"/>
              </w:rPr>
            </w:pPr>
          </w:p>
        </w:tc>
        <w:tc>
          <w:tcPr>
            <w:tcW w:w="225"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946AD8" w:rsidRPr="002B72B7" w14:paraId="48A20574" w14:textId="77777777" w:rsidTr="002331FB">
        <w:trPr>
          <w:jc w:val="center"/>
        </w:trPr>
        <w:tc>
          <w:tcPr>
            <w:tcW w:w="1616"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3305E" w14:textId="220F8F75" w:rsidR="007F057E" w:rsidRPr="00FF661F" w:rsidRDefault="00FF661F" w:rsidP="006D4852">
            <w:pPr>
              <w:jc w:val="center"/>
              <w:rPr>
                <w:rFonts w:ascii="Arial" w:hAnsi="Arial" w:cs="Arial"/>
                <w:b/>
                <w:sz w:val="16"/>
                <w:szCs w:val="16"/>
              </w:rPr>
            </w:pPr>
            <w:r>
              <w:rPr>
                <w:rFonts w:ascii="Arial" w:hAnsi="Arial" w:cs="Arial"/>
                <w:b/>
                <w:sz w:val="16"/>
                <w:szCs w:val="16"/>
              </w:rPr>
              <w:t>X</w:t>
            </w:r>
          </w:p>
        </w:tc>
        <w:tc>
          <w:tcPr>
            <w:tcW w:w="1492" w:type="dxa"/>
            <w:gridSpan w:val="7"/>
            <w:tcBorders>
              <w:left w:val="single" w:sz="4" w:space="0" w:color="auto"/>
              <w:right w:val="single" w:sz="4" w:space="0" w:color="auto"/>
            </w:tcBorders>
            <w:shd w:val="clear" w:color="auto" w:fill="auto"/>
            <w:vAlign w:val="center"/>
          </w:tcPr>
          <w:p w14:paraId="37338168" w14:textId="77777777" w:rsidR="007F057E" w:rsidRPr="00FF661F" w:rsidRDefault="007F057E" w:rsidP="00FF661F">
            <w:pPr>
              <w:rPr>
                <w:rFonts w:ascii="Arial" w:hAnsi="Arial" w:cs="Arial"/>
                <w:b/>
                <w:sz w:val="16"/>
                <w:szCs w:val="16"/>
              </w:rPr>
            </w:pPr>
            <w:r w:rsidRPr="00FF661F">
              <w:rPr>
                <w:rFonts w:ascii="Arial" w:hAnsi="Arial" w:cs="Arial"/>
                <w:b/>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844FA" w14:textId="77777777" w:rsidR="007F057E" w:rsidRPr="002B72B7" w:rsidRDefault="007F057E" w:rsidP="00FF661F">
            <w:pPr>
              <w:rPr>
                <w:rFonts w:ascii="Arial" w:hAnsi="Arial" w:cs="Arial"/>
                <w:sz w:val="16"/>
                <w:szCs w:val="16"/>
              </w:rPr>
            </w:pPr>
          </w:p>
        </w:tc>
        <w:tc>
          <w:tcPr>
            <w:tcW w:w="1456" w:type="dxa"/>
            <w:gridSpan w:val="5"/>
            <w:tcBorders>
              <w:left w:val="single" w:sz="4" w:space="0" w:color="auto"/>
              <w:right w:val="single" w:sz="4" w:space="0" w:color="auto"/>
            </w:tcBorders>
            <w:shd w:val="clear" w:color="auto" w:fill="auto"/>
            <w:vAlign w:val="center"/>
          </w:tcPr>
          <w:p w14:paraId="487B0EA0" w14:textId="17BC0B13"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CE7DE" w14:textId="77777777" w:rsidR="007F057E" w:rsidRPr="002B72B7" w:rsidRDefault="007F057E" w:rsidP="00FF661F">
            <w:pPr>
              <w:rPr>
                <w:rFonts w:ascii="Arial" w:hAnsi="Arial" w:cs="Arial"/>
                <w:sz w:val="16"/>
                <w:szCs w:val="16"/>
              </w:rPr>
            </w:pPr>
          </w:p>
        </w:tc>
        <w:tc>
          <w:tcPr>
            <w:tcW w:w="1812" w:type="dxa"/>
            <w:gridSpan w:val="6"/>
            <w:tcBorders>
              <w:left w:val="single" w:sz="4" w:space="0" w:color="auto"/>
            </w:tcBorders>
            <w:shd w:val="clear" w:color="auto" w:fill="auto"/>
            <w:vAlign w:val="center"/>
          </w:tcPr>
          <w:p w14:paraId="2287FE07" w14:textId="1368BA46"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305" w:type="dxa"/>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287" w:type="dxa"/>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305" w:type="dxa"/>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68" w:type="dxa"/>
          </w:tcPr>
          <w:p w14:paraId="3D34A15E" w14:textId="77777777" w:rsidR="007F057E" w:rsidRPr="002B72B7" w:rsidRDefault="007F057E" w:rsidP="00574AFA">
            <w:pPr>
              <w:rPr>
                <w:rFonts w:ascii="Arial" w:hAnsi="Arial" w:cs="Arial"/>
                <w:sz w:val="16"/>
                <w:szCs w:val="16"/>
              </w:rPr>
            </w:pPr>
          </w:p>
        </w:tc>
        <w:tc>
          <w:tcPr>
            <w:tcW w:w="257" w:type="dxa"/>
            <w:tcBorders>
              <w:left w:val="nil"/>
            </w:tcBorders>
          </w:tcPr>
          <w:p w14:paraId="271F6CFD" w14:textId="77777777" w:rsidR="007F057E" w:rsidRPr="002B72B7" w:rsidRDefault="007F057E" w:rsidP="00574AFA">
            <w:pPr>
              <w:rPr>
                <w:rFonts w:ascii="Arial" w:hAnsi="Arial" w:cs="Arial"/>
                <w:sz w:val="16"/>
                <w:szCs w:val="16"/>
              </w:rPr>
            </w:pPr>
          </w:p>
        </w:tc>
        <w:tc>
          <w:tcPr>
            <w:tcW w:w="247" w:type="dxa"/>
          </w:tcPr>
          <w:p w14:paraId="7BA4F794" w14:textId="77777777" w:rsidR="007F057E" w:rsidRPr="002B72B7" w:rsidRDefault="007F057E" w:rsidP="00574AFA">
            <w:pPr>
              <w:rPr>
                <w:rFonts w:ascii="Arial" w:hAnsi="Arial" w:cs="Arial"/>
                <w:sz w:val="16"/>
                <w:szCs w:val="16"/>
              </w:rPr>
            </w:pPr>
          </w:p>
        </w:tc>
        <w:tc>
          <w:tcPr>
            <w:tcW w:w="225" w:type="dxa"/>
          </w:tcPr>
          <w:p w14:paraId="02BAE886" w14:textId="77777777" w:rsidR="007F057E" w:rsidRPr="002B72B7" w:rsidRDefault="007F057E" w:rsidP="00574AFA">
            <w:pPr>
              <w:rPr>
                <w:rFonts w:ascii="Arial" w:hAnsi="Arial" w:cs="Arial"/>
                <w:sz w:val="16"/>
                <w:szCs w:val="16"/>
              </w:rPr>
            </w:pPr>
          </w:p>
        </w:tc>
        <w:tc>
          <w:tcPr>
            <w:tcW w:w="225" w:type="dxa"/>
          </w:tcPr>
          <w:p w14:paraId="5777049E" w14:textId="77777777" w:rsidR="007F057E" w:rsidRPr="002B72B7" w:rsidRDefault="007F057E" w:rsidP="00574AFA">
            <w:pPr>
              <w:rPr>
                <w:rFonts w:ascii="Arial" w:hAnsi="Arial" w:cs="Arial"/>
                <w:sz w:val="16"/>
                <w:szCs w:val="16"/>
              </w:rPr>
            </w:pPr>
          </w:p>
        </w:tc>
        <w:tc>
          <w:tcPr>
            <w:tcW w:w="225" w:type="dxa"/>
          </w:tcPr>
          <w:p w14:paraId="0BF8F420" w14:textId="77777777" w:rsidR="007F057E" w:rsidRPr="002B72B7" w:rsidRDefault="007F057E" w:rsidP="00574AFA">
            <w:pPr>
              <w:rPr>
                <w:rFonts w:ascii="Arial" w:hAnsi="Arial" w:cs="Arial"/>
                <w:sz w:val="16"/>
                <w:szCs w:val="16"/>
              </w:rPr>
            </w:pPr>
          </w:p>
        </w:tc>
        <w:tc>
          <w:tcPr>
            <w:tcW w:w="225"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946AD8" w:rsidRPr="002B72B7" w14:paraId="052564F1"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350"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6"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gridSpan w:val="2"/>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shd w:val="clear" w:color="auto" w:fill="auto"/>
          </w:tcPr>
          <w:p w14:paraId="57FD6C39" w14:textId="77777777" w:rsidR="007F057E" w:rsidRPr="002B72B7" w:rsidRDefault="007F057E" w:rsidP="00574AFA">
            <w:pPr>
              <w:rPr>
                <w:rFonts w:ascii="Arial" w:hAnsi="Arial" w:cs="Arial"/>
                <w:sz w:val="8"/>
                <w:szCs w:val="8"/>
              </w:rPr>
            </w:pPr>
          </w:p>
        </w:tc>
        <w:tc>
          <w:tcPr>
            <w:tcW w:w="271"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05" w:type="dxa"/>
            <w:shd w:val="clear" w:color="auto" w:fill="auto"/>
          </w:tcPr>
          <w:p w14:paraId="3604AB21" w14:textId="77777777" w:rsidR="007F057E" w:rsidRPr="002B72B7" w:rsidRDefault="007F057E" w:rsidP="00574AFA">
            <w:pPr>
              <w:rPr>
                <w:rFonts w:ascii="Arial" w:hAnsi="Arial" w:cs="Arial"/>
                <w:sz w:val="8"/>
                <w:szCs w:val="8"/>
              </w:rPr>
            </w:pPr>
          </w:p>
        </w:tc>
        <w:tc>
          <w:tcPr>
            <w:tcW w:w="270" w:type="dxa"/>
            <w:shd w:val="clear" w:color="auto" w:fill="auto"/>
          </w:tcPr>
          <w:p w14:paraId="6C25E7A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287" w:type="dxa"/>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287" w:type="dxa"/>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68" w:type="dxa"/>
            <w:shd w:val="clear" w:color="auto" w:fill="auto"/>
          </w:tcPr>
          <w:p w14:paraId="43BF43CC" w14:textId="77777777" w:rsidR="007F057E" w:rsidRPr="002B72B7" w:rsidRDefault="007F057E" w:rsidP="00574AFA">
            <w:pPr>
              <w:rPr>
                <w:rFonts w:ascii="Arial" w:hAnsi="Arial" w:cs="Arial"/>
                <w:sz w:val="8"/>
                <w:szCs w:val="8"/>
              </w:rPr>
            </w:pPr>
          </w:p>
        </w:tc>
        <w:tc>
          <w:tcPr>
            <w:tcW w:w="257"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47" w:type="dxa"/>
            <w:shd w:val="clear" w:color="auto" w:fill="auto"/>
          </w:tcPr>
          <w:p w14:paraId="4C5F4E43" w14:textId="77777777" w:rsidR="007F057E" w:rsidRPr="002B72B7" w:rsidRDefault="007F057E" w:rsidP="00574AFA">
            <w:pPr>
              <w:rPr>
                <w:rFonts w:ascii="Arial" w:hAnsi="Arial" w:cs="Arial"/>
                <w:sz w:val="8"/>
                <w:szCs w:val="8"/>
              </w:rPr>
            </w:pPr>
          </w:p>
        </w:tc>
        <w:tc>
          <w:tcPr>
            <w:tcW w:w="225" w:type="dxa"/>
            <w:shd w:val="clear" w:color="auto" w:fill="auto"/>
          </w:tcPr>
          <w:p w14:paraId="7F4A4138" w14:textId="77777777" w:rsidR="007F057E" w:rsidRPr="002B72B7" w:rsidRDefault="007F057E" w:rsidP="00574AFA">
            <w:pPr>
              <w:rPr>
                <w:rFonts w:ascii="Arial" w:hAnsi="Arial" w:cs="Arial"/>
                <w:sz w:val="8"/>
                <w:szCs w:val="8"/>
              </w:rPr>
            </w:pPr>
          </w:p>
        </w:tc>
        <w:tc>
          <w:tcPr>
            <w:tcW w:w="225" w:type="dxa"/>
            <w:shd w:val="clear" w:color="auto" w:fill="auto"/>
          </w:tcPr>
          <w:p w14:paraId="5EB4FC39" w14:textId="77777777" w:rsidR="007F057E" w:rsidRPr="002B72B7" w:rsidRDefault="007F057E" w:rsidP="00574AFA">
            <w:pPr>
              <w:rPr>
                <w:rFonts w:ascii="Arial" w:hAnsi="Arial" w:cs="Arial"/>
                <w:sz w:val="8"/>
                <w:szCs w:val="8"/>
              </w:rPr>
            </w:pPr>
          </w:p>
        </w:tc>
        <w:tc>
          <w:tcPr>
            <w:tcW w:w="225" w:type="dxa"/>
            <w:shd w:val="clear" w:color="auto" w:fill="auto"/>
          </w:tcPr>
          <w:p w14:paraId="603D12B6"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2331FB">
        <w:trPr>
          <w:jc w:val="center"/>
        </w:trPr>
        <w:tc>
          <w:tcPr>
            <w:tcW w:w="1616" w:type="dxa"/>
            <w:gridSpan w:val="8"/>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9F255C" w:rsidRDefault="007F057E" w:rsidP="009640A2">
            <w:pPr>
              <w:jc w:val="right"/>
              <w:rPr>
                <w:rFonts w:ascii="Arial" w:hAnsi="Arial" w:cs="Arial"/>
                <w:sz w:val="16"/>
                <w:szCs w:val="16"/>
              </w:rPr>
            </w:pPr>
            <w:r w:rsidRPr="009F255C">
              <w:rPr>
                <w:rFonts w:ascii="Arial" w:hAnsi="Arial" w:cs="Arial"/>
                <w:sz w:val="16"/>
                <w:szCs w:val="16"/>
              </w:rPr>
              <w:t>Señalar para cuando es el requerimiento de</w:t>
            </w:r>
            <w:r w:rsidR="009640A2" w:rsidRPr="009F255C">
              <w:rPr>
                <w:rFonts w:ascii="Arial" w:hAnsi="Arial" w:cs="Arial"/>
                <w:sz w:val="16"/>
                <w:szCs w:val="16"/>
              </w:rPr>
              <w:t>l Servicio General</w:t>
            </w:r>
            <w:r w:rsidRPr="009F255C">
              <w:rPr>
                <w:rFonts w:ascii="Arial" w:hAnsi="Arial" w:cs="Arial"/>
                <w:sz w:val="16"/>
                <w:szCs w:val="16"/>
              </w:rPr>
              <w:t xml:space="preserve"> </w:t>
            </w: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CA541" w14:textId="57F28045" w:rsidR="007F057E" w:rsidRPr="009F255C" w:rsidRDefault="007F057E" w:rsidP="009F255C">
            <w:pPr>
              <w:jc w:val="center"/>
              <w:rPr>
                <w:rFonts w:ascii="Arial" w:hAnsi="Arial" w:cs="Arial"/>
                <w:b/>
                <w:sz w:val="16"/>
                <w:szCs w:val="16"/>
              </w:rPr>
            </w:pPr>
          </w:p>
        </w:tc>
        <w:tc>
          <w:tcPr>
            <w:tcW w:w="7489" w:type="dxa"/>
            <w:gridSpan w:val="29"/>
            <w:tcBorders>
              <w:left w:val="single" w:sz="4" w:space="0" w:color="auto"/>
            </w:tcBorders>
            <w:shd w:val="clear" w:color="auto" w:fill="auto"/>
          </w:tcPr>
          <w:p w14:paraId="37BCA3F4" w14:textId="64F8A1A6" w:rsidR="007F057E" w:rsidRPr="00FF661F" w:rsidRDefault="009640A2" w:rsidP="00574AFA">
            <w:pPr>
              <w:rPr>
                <w:rFonts w:ascii="Arial" w:hAnsi="Arial" w:cs="Arial"/>
                <w:sz w:val="16"/>
                <w:szCs w:val="16"/>
              </w:rPr>
            </w:pPr>
            <w:r w:rsidRPr="00FF661F">
              <w:rPr>
                <w:rFonts w:ascii="Arial" w:hAnsi="Arial" w:cs="Arial"/>
                <w:sz w:val="16"/>
                <w:szCs w:val="16"/>
              </w:rPr>
              <w:t>Servicios Generales para</w:t>
            </w:r>
            <w:r w:rsidR="007F057E" w:rsidRPr="00FF661F">
              <w:rPr>
                <w:rFonts w:ascii="Arial" w:hAnsi="Arial" w:cs="Arial"/>
                <w:sz w:val="16"/>
                <w:szCs w:val="16"/>
              </w:rPr>
              <w:t xml:space="preserve"> la gestión en curso</w:t>
            </w:r>
          </w:p>
        </w:tc>
        <w:tc>
          <w:tcPr>
            <w:tcW w:w="225" w:type="dxa"/>
          </w:tcPr>
          <w:p w14:paraId="5AEA8C80" w14:textId="77777777" w:rsidR="007F057E" w:rsidRPr="002B72B7" w:rsidRDefault="007F057E" w:rsidP="00574AFA">
            <w:pPr>
              <w:rPr>
                <w:rFonts w:ascii="Arial" w:hAnsi="Arial" w:cs="Arial"/>
                <w:sz w:val="16"/>
                <w:szCs w:val="16"/>
              </w:rPr>
            </w:pPr>
          </w:p>
        </w:tc>
        <w:tc>
          <w:tcPr>
            <w:tcW w:w="225"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946AD8" w:rsidRPr="002B72B7" w14:paraId="44A77886" w14:textId="77777777" w:rsidTr="002331FB">
        <w:trPr>
          <w:jc w:val="center"/>
        </w:trPr>
        <w:tc>
          <w:tcPr>
            <w:tcW w:w="1616" w:type="dxa"/>
            <w:gridSpan w:val="8"/>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350"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6"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gridSpan w:val="2"/>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shd w:val="clear" w:color="auto" w:fill="auto"/>
          </w:tcPr>
          <w:p w14:paraId="7A4345A3" w14:textId="77777777" w:rsidR="007F057E" w:rsidRPr="002B72B7" w:rsidRDefault="007F057E" w:rsidP="00574AFA">
            <w:pPr>
              <w:rPr>
                <w:rFonts w:ascii="Arial" w:hAnsi="Arial" w:cs="Arial"/>
                <w:sz w:val="8"/>
                <w:szCs w:val="8"/>
              </w:rPr>
            </w:pPr>
          </w:p>
        </w:tc>
        <w:tc>
          <w:tcPr>
            <w:tcW w:w="271"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05" w:type="dxa"/>
            <w:shd w:val="clear" w:color="auto" w:fill="auto"/>
          </w:tcPr>
          <w:p w14:paraId="7F9DFFF5" w14:textId="77777777" w:rsidR="007F057E" w:rsidRPr="002B72B7" w:rsidRDefault="007F057E" w:rsidP="00574AFA">
            <w:pPr>
              <w:rPr>
                <w:rFonts w:ascii="Arial" w:hAnsi="Arial" w:cs="Arial"/>
                <w:sz w:val="8"/>
                <w:szCs w:val="8"/>
              </w:rPr>
            </w:pPr>
          </w:p>
        </w:tc>
        <w:tc>
          <w:tcPr>
            <w:tcW w:w="270" w:type="dxa"/>
            <w:shd w:val="clear" w:color="auto" w:fill="auto"/>
          </w:tcPr>
          <w:p w14:paraId="6B7154E2"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287" w:type="dxa"/>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287" w:type="dxa"/>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68" w:type="dxa"/>
          </w:tcPr>
          <w:p w14:paraId="5523B83A" w14:textId="77777777" w:rsidR="007F057E" w:rsidRPr="002B72B7" w:rsidRDefault="007F057E" w:rsidP="00574AFA">
            <w:pPr>
              <w:rPr>
                <w:rFonts w:ascii="Arial" w:hAnsi="Arial" w:cs="Arial"/>
                <w:sz w:val="8"/>
                <w:szCs w:val="8"/>
              </w:rPr>
            </w:pPr>
          </w:p>
        </w:tc>
        <w:tc>
          <w:tcPr>
            <w:tcW w:w="257" w:type="dxa"/>
            <w:tcBorders>
              <w:left w:val="nil"/>
            </w:tcBorders>
          </w:tcPr>
          <w:p w14:paraId="565F7DCF" w14:textId="77777777" w:rsidR="007F057E" w:rsidRPr="002B72B7" w:rsidRDefault="007F057E" w:rsidP="00574AFA">
            <w:pPr>
              <w:rPr>
                <w:rFonts w:ascii="Arial" w:hAnsi="Arial" w:cs="Arial"/>
                <w:sz w:val="8"/>
                <w:szCs w:val="8"/>
              </w:rPr>
            </w:pPr>
          </w:p>
        </w:tc>
        <w:tc>
          <w:tcPr>
            <w:tcW w:w="247" w:type="dxa"/>
          </w:tcPr>
          <w:p w14:paraId="286A47E4" w14:textId="77777777" w:rsidR="007F057E" w:rsidRPr="002B72B7" w:rsidRDefault="007F057E" w:rsidP="00574AFA">
            <w:pPr>
              <w:rPr>
                <w:rFonts w:ascii="Arial" w:hAnsi="Arial" w:cs="Arial"/>
                <w:sz w:val="8"/>
                <w:szCs w:val="8"/>
              </w:rPr>
            </w:pPr>
          </w:p>
        </w:tc>
        <w:tc>
          <w:tcPr>
            <w:tcW w:w="225" w:type="dxa"/>
          </w:tcPr>
          <w:p w14:paraId="1054B991" w14:textId="77777777" w:rsidR="007F057E" w:rsidRPr="002B72B7" w:rsidRDefault="007F057E" w:rsidP="00574AFA">
            <w:pPr>
              <w:rPr>
                <w:rFonts w:ascii="Arial" w:hAnsi="Arial" w:cs="Arial"/>
                <w:sz w:val="8"/>
                <w:szCs w:val="8"/>
              </w:rPr>
            </w:pPr>
          </w:p>
        </w:tc>
        <w:tc>
          <w:tcPr>
            <w:tcW w:w="225" w:type="dxa"/>
          </w:tcPr>
          <w:p w14:paraId="1D5FAAF2" w14:textId="77777777" w:rsidR="007F057E" w:rsidRPr="002B72B7" w:rsidRDefault="007F057E" w:rsidP="00574AFA">
            <w:pPr>
              <w:rPr>
                <w:rFonts w:ascii="Arial" w:hAnsi="Arial" w:cs="Arial"/>
                <w:sz w:val="8"/>
                <w:szCs w:val="8"/>
              </w:rPr>
            </w:pPr>
          </w:p>
        </w:tc>
        <w:tc>
          <w:tcPr>
            <w:tcW w:w="225" w:type="dxa"/>
          </w:tcPr>
          <w:p w14:paraId="7A2DD363"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2331FB">
        <w:trPr>
          <w:jc w:val="center"/>
        </w:trPr>
        <w:tc>
          <w:tcPr>
            <w:tcW w:w="1616"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3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0D2FC30B" w:rsidR="007F057E" w:rsidRPr="00FF661F" w:rsidRDefault="008277B7" w:rsidP="00574AFA">
            <w:pPr>
              <w:rPr>
                <w:rFonts w:ascii="Arial" w:hAnsi="Arial" w:cs="Arial"/>
                <w:b/>
                <w:sz w:val="16"/>
                <w:szCs w:val="16"/>
              </w:rPr>
            </w:pPr>
            <w:r w:rsidRPr="009F255C">
              <w:rPr>
                <w:rFonts w:ascii="Arial" w:hAnsi="Arial" w:cs="Arial"/>
                <w:b/>
                <w:sz w:val="16"/>
                <w:szCs w:val="16"/>
              </w:rPr>
              <w:t>X</w:t>
            </w:r>
          </w:p>
        </w:tc>
        <w:tc>
          <w:tcPr>
            <w:tcW w:w="7714" w:type="dxa"/>
            <w:gridSpan w:val="30"/>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8277B7">
              <w:rPr>
                <w:rFonts w:ascii="Arial" w:hAnsi="Arial" w:cs="Arial"/>
                <w:b/>
                <w:color w:val="000000"/>
                <w:sz w:val="16"/>
                <w:szCs w:val="16"/>
              </w:rPr>
              <w:t>Servicios Generales recurrentes para la próxima gestión</w:t>
            </w:r>
            <w:r w:rsidRPr="002B72B7">
              <w:rPr>
                <w:rFonts w:ascii="Arial" w:hAnsi="Arial" w:cs="Arial"/>
                <w:color w:val="000000"/>
                <w:sz w:val="16"/>
                <w:szCs w:val="16"/>
              </w:rPr>
              <w:t xml:space="preserve">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25"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2331FB">
        <w:trPr>
          <w:jc w:val="center"/>
        </w:trPr>
        <w:tc>
          <w:tcPr>
            <w:tcW w:w="1616" w:type="dxa"/>
            <w:gridSpan w:val="8"/>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350"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714" w:type="dxa"/>
            <w:gridSpan w:val="30"/>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225"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350"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675" w:type="dxa"/>
            <w:gridSpan w:val="22"/>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287" w:type="dxa"/>
            <w:shd w:val="clear" w:color="auto" w:fill="auto"/>
          </w:tcPr>
          <w:p w14:paraId="5FE8B1FE" w14:textId="77777777" w:rsidR="007F057E" w:rsidRPr="002B72B7" w:rsidRDefault="007F057E" w:rsidP="00574AFA">
            <w:pPr>
              <w:jc w:val="center"/>
              <w:rPr>
                <w:rFonts w:ascii="Arial" w:hAnsi="Arial" w:cs="Arial"/>
                <w:sz w:val="8"/>
                <w:szCs w:val="8"/>
              </w:rPr>
            </w:pPr>
          </w:p>
        </w:tc>
        <w:tc>
          <w:tcPr>
            <w:tcW w:w="1752" w:type="dxa"/>
            <w:gridSpan w:val="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225"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2331FB">
        <w:trPr>
          <w:jc w:val="center"/>
        </w:trPr>
        <w:tc>
          <w:tcPr>
            <w:tcW w:w="1616" w:type="dxa"/>
            <w:gridSpan w:val="8"/>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350"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675" w:type="dxa"/>
            <w:gridSpan w:val="22"/>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287" w:type="dxa"/>
            <w:vMerge w:val="restart"/>
          </w:tcPr>
          <w:p w14:paraId="597DF888" w14:textId="77777777" w:rsidR="007F057E" w:rsidRPr="002B72B7" w:rsidRDefault="007F057E" w:rsidP="00574AFA">
            <w:pPr>
              <w:jc w:val="center"/>
              <w:rPr>
                <w:rFonts w:ascii="Arial" w:hAnsi="Arial" w:cs="Arial"/>
                <w:sz w:val="16"/>
                <w:szCs w:val="16"/>
              </w:rPr>
            </w:pPr>
          </w:p>
        </w:tc>
        <w:tc>
          <w:tcPr>
            <w:tcW w:w="1752" w:type="dxa"/>
            <w:gridSpan w:val="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225"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2331FB">
        <w:trPr>
          <w:trHeight w:val="60"/>
          <w:jc w:val="center"/>
        </w:trPr>
        <w:tc>
          <w:tcPr>
            <w:tcW w:w="1616" w:type="dxa"/>
            <w:gridSpan w:val="8"/>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350" w:type="dxa"/>
            <w:vMerge/>
            <w:vAlign w:val="center"/>
          </w:tcPr>
          <w:p w14:paraId="6F2CDC6F" w14:textId="77777777" w:rsidR="007F057E" w:rsidRPr="002B72B7" w:rsidRDefault="007F057E" w:rsidP="00574AFA">
            <w:pPr>
              <w:rPr>
                <w:rFonts w:ascii="Arial" w:hAnsi="Arial" w:cs="Arial"/>
                <w:sz w:val="16"/>
                <w:szCs w:val="16"/>
              </w:rPr>
            </w:pPr>
          </w:p>
        </w:tc>
        <w:tc>
          <w:tcPr>
            <w:tcW w:w="5675" w:type="dxa"/>
            <w:gridSpan w:val="22"/>
            <w:vMerge/>
          </w:tcPr>
          <w:p w14:paraId="2711750E" w14:textId="77777777" w:rsidR="007F057E" w:rsidRPr="002B72B7" w:rsidRDefault="007F057E" w:rsidP="00574AFA">
            <w:pPr>
              <w:jc w:val="center"/>
              <w:rPr>
                <w:rFonts w:ascii="Arial" w:hAnsi="Arial" w:cs="Arial"/>
                <w:sz w:val="16"/>
                <w:szCs w:val="16"/>
              </w:rPr>
            </w:pPr>
          </w:p>
        </w:tc>
        <w:tc>
          <w:tcPr>
            <w:tcW w:w="287" w:type="dxa"/>
            <w:vMerge/>
          </w:tcPr>
          <w:p w14:paraId="63C44EC2" w14:textId="77777777" w:rsidR="007F057E" w:rsidRPr="002B72B7" w:rsidRDefault="007F057E" w:rsidP="00574AFA">
            <w:pPr>
              <w:jc w:val="center"/>
              <w:rPr>
                <w:rFonts w:ascii="Arial" w:hAnsi="Arial" w:cs="Arial"/>
                <w:sz w:val="16"/>
                <w:szCs w:val="16"/>
              </w:rPr>
            </w:pPr>
          </w:p>
        </w:tc>
        <w:tc>
          <w:tcPr>
            <w:tcW w:w="1752" w:type="dxa"/>
            <w:gridSpan w:val="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225"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FF661F" w:rsidRPr="002B72B7" w14:paraId="602CDF4A" w14:textId="77777777" w:rsidTr="002331FB">
        <w:trPr>
          <w:jc w:val="center"/>
        </w:trPr>
        <w:tc>
          <w:tcPr>
            <w:tcW w:w="1616" w:type="dxa"/>
            <w:gridSpan w:val="8"/>
            <w:vMerge/>
            <w:tcBorders>
              <w:left w:val="single" w:sz="12" w:space="0" w:color="244061" w:themeColor="accent1" w:themeShade="80"/>
            </w:tcBorders>
            <w:vAlign w:val="center"/>
          </w:tcPr>
          <w:p w14:paraId="72DCE708" w14:textId="77777777" w:rsidR="00FF661F" w:rsidRPr="002B72B7" w:rsidRDefault="00FF661F" w:rsidP="00FF661F">
            <w:pPr>
              <w:jc w:val="right"/>
              <w:rPr>
                <w:rFonts w:ascii="Arial" w:hAnsi="Arial" w:cs="Arial"/>
                <w:b/>
                <w:sz w:val="16"/>
                <w:szCs w:val="16"/>
              </w:rPr>
            </w:pPr>
          </w:p>
        </w:tc>
        <w:tc>
          <w:tcPr>
            <w:tcW w:w="350" w:type="dxa"/>
            <w:tcBorders>
              <w:right w:val="single" w:sz="4" w:space="0" w:color="auto"/>
            </w:tcBorders>
            <w:vAlign w:val="center"/>
          </w:tcPr>
          <w:p w14:paraId="1F981BB7" w14:textId="77777777" w:rsidR="00FF661F" w:rsidRPr="002B72B7" w:rsidRDefault="00FF661F" w:rsidP="00FF661F">
            <w:pPr>
              <w:rPr>
                <w:rFonts w:ascii="Arial" w:hAnsi="Arial" w:cs="Arial"/>
                <w:sz w:val="12"/>
                <w:szCs w:val="16"/>
              </w:rPr>
            </w:pPr>
            <w:r w:rsidRPr="002B72B7">
              <w:rPr>
                <w:rFonts w:ascii="Arial" w:hAnsi="Arial" w:cs="Arial"/>
                <w:sz w:val="12"/>
                <w:szCs w:val="16"/>
              </w:rPr>
              <w:t>1</w:t>
            </w:r>
          </w:p>
        </w:tc>
        <w:tc>
          <w:tcPr>
            <w:tcW w:w="5675"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32A9FB1D" w:rsidR="00FF661F" w:rsidRPr="00351D48" w:rsidRDefault="00FF661F" w:rsidP="00FF661F">
            <w:pPr>
              <w:jc w:val="center"/>
              <w:rPr>
                <w:rFonts w:ascii="Arial" w:hAnsi="Arial" w:cs="Arial"/>
                <w:sz w:val="16"/>
                <w:szCs w:val="16"/>
              </w:rPr>
            </w:pPr>
            <w:r w:rsidRPr="00351D48">
              <w:rPr>
                <w:rFonts w:ascii="Arial" w:hAnsi="Arial" w:cs="Arial"/>
                <w:sz w:val="16"/>
                <w:szCs w:val="16"/>
              </w:rPr>
              <w:t>Recursos propios</w:t>
            </w:r>
          </w:p>
        </w:tc>
        <w:tc>
          <w:tcPr>
            <w:tcW w:w="287" w:type="dxa"/>
            <w:tcBorders>
              <w:left w:val="single" w:sz="4" w:space="0" w:color="auto"/>
              <w:right w:val="single" w:sz="4" w:space="0" w:color="auto"/>
            </w:tcBorders>
          </w:tcPr>
          <w:p w14:paraId="2C98803B" w14:textId="77777777" w:rsidR="00FF661F" w:rsidRPr="002B72B7" w:rsidRDefault="00FF661F" w:rsidP="00FF661F">
            <w:pPr>
              <w:jc w:val="center"/>
              <w:rPr>
                <w:rFonts w:ascii="Arial" w:hAnsi="Arial" w:cs="Arial"/>
                <w:sz w:val="16"/>
                <w:szCs w:val="16"/>
              </w:rPr>
            </w:pPr>
          </w:p>
        </w:tc>
        <w:tc>
          <w:tcPr>
            <w:tcW w:w="175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3E134ECB" w:rsidR="00FF661F" w:rsidRPr="002B72B7" w:rsidRDefault="00FF661F" w:rsidP="00FF661F">
            <w:pPr>
              <w:jc w:val="center"/>
              <w:rPr>
                <w:rFonts w:ascii="Arial" w:hAnsi="Arial" w:cs="Arial"/>
                <w:sz w:val="16"/>
                <w:szCs w:val="16"/>
              </w:rPr>
            </w:pPr>
            <w:r>
              <w:rPr>
                <w:rFonts w:ascii="Arial" w:hAnsi="Arial" w:cs="Arial"/>
                <w:sz w:val="16"/>
                <w:szCs w:val="16"/>
                <w:lang w:val="en-US"/>
              </w:rPr>
              <w:t>100</w:t>
            </w:r>
          </w:p>
        </w:tc>
        <w:tc>
          <w:tcPr>
            <w:tcW w:w="225" w:type="dxa"/>
            <w:tcBorders>
              <w:left w:val="single" w:sz="4" w:space="0" w:color="auto"/>
              <w:right w:val="single" w:sz="12" w:space="0" w:color="244061" w:themeColor="accent1" w:themeShade="80"/>
            </w:tcBorders>
          </w:tcPr>
          <w:p w14:paraId="40538BF4" w14:textId="77777777" w:rsidR="00FF661F" w:rsidRPr="002B72B7" w:rsidRDefault="00FF661F" w:rsidP="00FF661F">
            <w:pPr>
              <w:rPr>
                <w:rFonts w:ascii="Arial" w:hAnsi="Arial" w:cs="Arial"/>
                <w:sz w:val="16"/>
                <w:szCs w:val="16"/>
              </w:rPr>
            </w:pPr>
          </w:p>
        </w:tc>
      </w:tr>
      <w:tr w:rsidR="00946AD8" w:rsidRPr="002B72B7" w14:paraId="60CBA6C4"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350"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287" w:type="dxa"/>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287" w:type="dxa"/>
            <w:shd w:val="clear" w:color="auto" w:fill="auto"/>
          </w:tcPr>
          <w:p w14:paraId="07690E11" w14:textId="77777777" w:rsidR="007F057E" w:rsidRPr="002B72B7" w:rsidRDefault="007F057E" w:rsidP="00574AFA">
            <w:pPr>
              <w:rPr>
                <w:rFonts w:ascii="Arial" w:hAnsi="Arial" w:cs="Arial"/>
                <w:sz w:val="8"/>
                <w:szCs w:val="8"/>
              </w:rPr>
            </w:pPr>
          </w:p>
        </w:tc>
        <w:tc>
          <w:tcPr>
            <w:tcW w:w="305" w:type="dxa"/>
            <w:shd w:val="clear" w:color="auto" w:fill="auto"/>
          </w:tcPr>
          <w:p w14:paraId="644D587F" w14:textId="77777777" w:rsidR="007F057E" w:rsidRPr="002B72B7" w:rsidRDefault="007F057E" w:rsidP="00574AFA">
            <w:pPr>
              <w:rPr>
                <w:rFonts w:ascii="Arial" w:hAnsi="Arial" w:cs="Arial"/>
                <w:sz w:val="8"/>
                <w:szCs w:val="8"/>
              </w:rPr>
            </w:pPr>
          </w:p>
        </w:tc>
        <w:tc>
          <w:tcPr>
            <w:tcW w:w="268" w:type="dxa"/>
            <w:shd w:val="clear" w:color="auto" w:fill="auto"/>
          </w:tcPr>
          <w:p w14:paraId="0648F46E" w14:textId="77777777" w:rsidR="007F057E" w:rsidRPr="002B72B7" w:rsidRDefault="007F057E" w:rsidP="00574AFA">
            <w:pPr>
              <w:rPr>
                <w:rFonts w:ascii="Arial" w:hAnsi="Arial" w:cs="Arial"/>
                <w:sz w:val="8"/>
                <w:szCs w:val="8"/>
              </w:rPr>
            </w:pPr>
          </w:p>
        </w:tc>
        <w:tc>
          <w:tcPr>
            <w:tcW w:w="257"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47" w:type="dxa"/>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25" w:type="dxa"/>
            <w:shd w:val="clear" w:color="auto" w:fill="auto"/>
          </w:tcPr>
          <w:p w14:paraId="4D2D650F" w14:textId="77777777" w:rsidR="007F057E" w:rsidRPr="002B72B7" w:rsidRDefault="007F057E" w:rsidP="00574AFA">
            <w:pPr>
              <w:rPr>
                <w:rFonts w:ascii="Arial" w:hAnsi="Arial" w:cs="Arial"/>
                <w:sz w:val="8"/>
                <w:szCs w:val="8"/>
              </w:rPr>
            </w:pPr>
          </w:p>
        </w:tc>
        <w:tc>
          <w:tcPr>
            <w:tcW w:w="225" w:type="dxa"/>
            <w:shd w:val="clear" w:color="auto" w:fill="auto"/>
          </w:tcPr>
          <w:p w14:paraId="618AD30E" w14:textId="77777777" w:rsidR="007F057E" w:rsidRPr="002B72B7" w:rsidRDefault="007F057E" w:rsidP="00574AFA">
            <w:pPr>
              <w:rPr>
                <w:rFonts w:ascii="Arial" w:hAnsi="Arial" w:cs="Arial"/>
                <w:sz w:val="8"/>
                <w:szCs w:val="8"/>
              </w:rPr>
            </w:pPr>
          </w:p>
        </w:tc>
        <w:tc>
          <w:tcPr>
            <w:tcW w:w="225" w:type="dxa"/>
            <w:shd w:val="clear" w:color="auto" w:fill="auto"/>
          </w:tcPr>
          <w:p w14:paraId="25CF9B6D"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C7674D">
            <w:pPr>
              <w:pStyle w:val="Prrafodelista"/>
              <w:numPr>
                <w:ilvl w:val="0"/>
                <w:numId w:val="31"/>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946AD8" w:rsidRPr="002B72B7" w14:paraId="04C285F9"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350"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2"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287" w:type="dxa"/>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287" w:type="dxa"/>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68"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57"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47" w:type="dxa"/>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25"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25" w:type="dxa"/>
            <w:shd w:val="clear" w:color="auto" w:fill="auto"/>
          </w:tcPr>
          <w:p w14:paraId="58652A17" w14:textId="77777777" w:rsidR="007F057E" w:rsidRPr="002B72B7" w:rsidRDefault="007F057E" w:rsidP="00574AFA">
            <w:pPr>
              <w:rPr>
                <w:rFonts w:ascii="Arial" w:hAnsi="Arial" w:cs="Arial"/>
                <w:sz w:val="8"/>
                <w:szCs w:val="2"/>
              </w:rPr>
            </w:pPr>
          </w:p>
        </w:tc>
        <w:tc>
          <w:tcPr>
            <w:tcW w:w="225" w:type="dxa"/>
            <w:shd w:val="clear" w:color="auto" w:fill="auto"/>
          </w:tcPr>
          <w:p w14:paraId="3C0C9EC1" w14:textId="77777777" w:rsidR="007F057E" w:rsidRPr="002B72B7" w:rsidRDefault="007F057E" w:rsidP="00574AFA">
            <w:pPr>
              <w:rPr>
                <w:rFonts w:ascii="Arial" w:hAnsi="Arial" w:cs="Arial"/>
                <w:sz w:val="8"/>
                <w:szCs w:val="2"/>
              </w:rPr>
            </w:pPr>
          </w:p>
        </w:tc>
        <w:tc>
          <w:tcPr>
            <w:tcW w:w="225"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2331FB">
        <w:trPr>
          <w:jc w:val="center"/>
        </w:trPr>
        <w:tc>
          <w:tcPr>
            <w:tcW w:w="1616" w:type="dxa"/>
            <w:gridSpan w:val="8"/>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614"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E47010" w14:textId="559B6450" w:rsidR="007F057E" w:rsidRPr="002B72B7" w:rsidRDefault="00FF661F" w:rsidP="008277B7">
            <w:pPr>
              <w:rPr>
                <w:rFonts w:ascii="Arial" w:hAnsi="Arial" w:cs="Arial"/>
                <w:sz w:val="16"/>
                <w:szCs w:val="16"/>
              </w:rPr>
            </w:pPr>
            <w:r>
              <w:rPr>
                <w:rFonts w:ascii="Arial" w:hAnsi="Arial" w:cs="Arial"/>
                <w:sz w:val="16"/>
                <w:szCs w:val="16"/>
              </w:rPr>
              <w:t>Banco Central de Bolivia</w:t>
            </w:r>
          </w:p>
        </w:tc>
        <w:tc>
          <w:tcPr>
            <w:tcW w:w="225"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25" w:type="dxa"/>
          </w:tcPr>
          <w:p w14:paraId="35796D57" w14:textId="77777777" w:rsidR="007F057E" w:rsidRPr="002B72B7" w:rsidRDefault="007F057E" w:rsidP="00574AFA">
            <w:pPr>
              <w:rPr>
                <w:rFonts w:ascii="Arial" w:hAnsi="Arial" w:cs="Arial"/>
                <w:sz w:val="16"/>
                <w:szCs w:val="16"/>
              </w:rPr>
            </w:pPr>
          </w:p>
        </w:tc>
        <w:tc>
          <w:tcPr>
            <w:tcW w:w="225"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946AD8" w:rsidRPr="002B72B7" w14:paraId="00BD2575"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350"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2"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287" w:type="dxa"/>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287" w:type="dxa"/>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68"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57"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47" w:type="dxa"/>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25"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25" w:type="dxa"/>
            <w:shd w:val="clear" w:color="auto" w:fill="auto"/>
          </w:tcPr>
          <w:p w14:paraId="315E10F8" w14:textId="77777777" w:rsidR="007F057E" w:rsidRPr="002B72B7" w:rsidRDefault="007F057E" w:rsidP="00574AFA">
            <w:pPr>
              <w:rPr>
                <w:rFonts w:ascii="Arial" w:hAnsi="Arial" w:cs="Arial"/>
                <w:sz w:val="8"/>
                <w:szCs w:val="2"/>
              </w:rPr>
            </w:pPr>
          </w:p>
        </w:tc>
        <w:tc>
          <w:tcPr>
            <w:tcW w:w="225" w:type="dxa"/>
            <w:shd w:val="clear" w:color="auto" w:fill="auto"/>
          </w:tcPr>
          <w:p w14:paraId="00BDB943" w14:textId="77777777" w:rsidR="007F057E" w:rsidRPr="002B72B7" w:rsidRDefault="007F057E" w:rsidP="00574AFA">
            <w:pPr>
              <w:rPr>
                <w:rFonts w:ascii="Arial" w:hAnsi="Arial" w:cs="Arial"/>
                <w:sz w:val="8"/>
                <w:szCs w:val="2"/>
              </w:rPr>
            </w:pPr>
          </w:p>
        </w:tc>
        <w:tc>
          <w:tcPr>
            <w:tcW w:w="225"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FF661F" w:rsidRPr="002B72B7" w14:paraId="4890D693" w14:textId="77777777" w:rsidTr="002331FB">
        <w:trPr>
          <w:jc w:val="center"/>
        </w:trPr>
        <w:tc>
          <w:tcPr>
            <w:tcW w:w="1616" w:type="dxa"/>
            <w:gridSpan w:val="8"/>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350" w:type="dxa"/>
          </w:tcPr>
          <w:p w14:paraId="21322C4B" w14:textId="77777777" w:rsidR="007F057E" w:rsidRPr="002B72B7" w:rsidRDefault="007F057E" w:rsidP="00574AFA">
            <w:pPr>
              <w:rPr>
                <w:rFonts w:ascii="Arial" w:hAnsi="Arial" w:cs="Arial"/>
                <w:sz w:val="16"/>
                <w:szCs w:val="16"/>
              </w:rPr>
            </w:pPr>
          </w:p>
        </w:tc>
        <w:tc>
          <w:tcPr>
            <w:tcW w:w="1492" w:type="dxa"/>
            <w:gridSpan w:val="7"/>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tcPr>
          <w:p w14:paraId="734679BE" w14:textId="77777777" w:rsidR="007F057E" w:rsidRPr="002B72B7" w:rsidRDefault="007F057E" w:rsidP="00574AFA">
            <w:pPr>
              <w:rPr>
                <w:rFonts w:ascii="Arial" w:hAnsi="Arial" w:cs="Arial"/>
                <w:sz w:val="16"/>
                <w:szCs w:val="16"/>
              </w:rPr>
            </w:pPr>
          </w:p>
        </w:tc>
        <w:tc>
          <w:tcPr>
            <w:tcW w:w="1456"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305" w:type="dxa"/>
            <w:gridSpan w:val="2"/>
          </w:tcPr>
          <w:p w14:paraId="6EE3BA20" w14:textId="77777777" w:rsidR="007F057E" w:rsidRPr="002B72B7" w:rsidRDefault="007F057E" w:rsidP="00574AFA">
            <w:pPr>
              <w:rPr>
                <w:rFonts w:ascii="Arial" w:hAnsi="Arial" w:cs="Arial"/>
                <w:sz w:val="16"/>
                <w:szCs w:val="16"/>
              </w:rPr>
            </w:pPr>
          </w:p>
        </w:tc>
        <w:tc>
          <w:tcPr>
            <w:tcW w:w="3931" w:type="dxa"/>
            <w:gridSpan w:val="14"/>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25" w:type="dxa"/>
          </w:tcPr>
          <w:p w14:paraId="0BAAE25A" w14:textId="77777777" w:rsidR="007F057E" w:rsidRPr="002B72B7" w:rsidRDefault="007F057E" w:rsidP="00574AFA">
            <w:pPr>
              <w:rPr>
                <w:rFonts w:ascii="Arial" w:hAnsi="Arial" w:cs="Arial"/>
                <w:sz w:val="16"/>
                <w:szCs w:val="16"/>
              </w:rPr>
            </w:pPr>
          </w:p>
        </w:tc>
        <w:tc>
          <w:tcPr>
            <w:tcW w:w="225"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FF661F" w:rsidRPr="002B72B7" w14:paraId="79014358" w14:textId="77777777" w:rsidTr="002331FB">
        <w:trPr>
          <w:jc w:val="center"/>
        </w:trPr>
        <w:tc>
          <w:tcPr>
            <w:tcW w:w="1616" w:type="dxa"/>
            <w:gridSpan w:val="8"/>
            <w:vMerge/>
            <w:tcBorders>
              <w:left w:val="single" w:sz="12" w:space="0" w:color="244061" w:themeColor="accent1" w:themeShade="80"/>
            </w:tcBorders>
            <w:vAlign w:val="center"/>
          </w:tcPr>
          <w:p w14:paraId="7784B199" w14:textId="77777777" w:rsidR="00FF661F" w:rsidRPr="002B72B7" w:rsidRDefault="00FF661F" w:rsidP="00FF661F">
            <w:pPr>
              <w:jc w:val="right"/>
              <w:rPr>
                <w:rFonts w:ascii="Arial" w:hAnsi="Arial" w:cs="Arial"/>
                <w:b/>
                <w:sz w:val="16"/>
                <w:szCs w:val="16"/>
              </w:rPr>
            </w:pPr>
          </w:p>
        </w:tc>
        <w:tc>
          <w:tcPr>
            <w:tcW w:w="350" w:type="dxa"/>
            <w:tcBorders>
              <w:right w:val="single" w:sz="4" w:space="0" w:color="auto"/>
            </w:tcBorders>
          </w:tcPr>
          <w:p w14:paraId="389E1F83" w14:textId="77777777" w:rsidR="00FF661F" w:rsidRPr="002B72B7" w:rsidRDefault="00FF661F" w:rsidP="00FF661F">
            <w:pPr>
              <w:rPr>
                <w:rFonts w:ascii="Arial" w:hAnsi="Arial" w:cs="Arial"/>
                <w:sz w:val="16"/>
                <w:szCs w:val="16"/>
              </w:rPr>
            </w:pPr>
          </w:p>
        </w:tc>
        <w:tc>
          <w:tcPr>
            <w:tcW w:w="14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5186FFE7" w:rsidR="00FF661F" w:rsidRPr="002B72B7" w:rsidRDefault="00FF661F" w:rsidP="00FF661F">
            <w:pPr>
              <w:jc w:val="center"/>
              <w:rPr>
                <w:rFonts w:ascii="Arial" w:hAnsi="Arial" w:cs="Arial"/>
                <w:sz w:val="16"/>
                <w:szCs w:val="16"/>
              </w:rPr>
            </w:pPr>
            <w:r>
              <w:rPr>
                <w:rFonts w:ascii="Arial" w:hAnsi="Arial" w:cs="Arial"/>
                <w:sz w:val="16"/>
                <w:szCs w:val="16"/>
                <w:lang w:val="en-US"/>
              </w:rPr>
              <w:t>La Paz</w:t>
            </w:r>
          </w:p>
        </w:tc>
        <w:tc>
          <w:tcPr>
            <w:tcW w:w="305" w:type="dxa"/>
            <w:tcBorders>
              <w:left w:val="single" w:sz="4" w:space="0" w:color="auto"/>
              <w:right w:val="single" w:sz="4" w:space="0" w:color="auto"/>
            </w:tcBorders>
          </w:tcPr>
          <w:p w14:paraId="1852695D" w14:textId="77777777" w:rsidR="00FF661F" w:rsidRPr="002B72B7" w:rsidRDefault="00FF661F" w:rsidP="00FF661F">
            <w:pPr>
              <w:jc w:val="center"/>
              <w:rPr>
                <w:rFonts w:ascii="Arial" w:hAnsi="Arial" w:cs="Arial"/>
                <w:sz w:val="16"/>
                <w:szCs w:val="16"/>
              </w:rPr>
            </w:pPr>
          </w:p>
        </w:tc>
        <w:tc>
          <w:tcPr>
            <w:tcW w:w="145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43142A91" w:rsidR="00FF661F" w:rsidRPr="002B72B7" w:rsidRDefault="00FF661F" w:rsidP="00FF661F">
            <w:pPr>
              <w:jc w:val="center"/>
              <w:rPr>
                <w:rFonts w:ascii="Arial" w:hAnsi="Arial" w:cs="Arial"/>
                <w:sz w:val="16"/>
                <w:szCs w:val="16"/>
              </w:rPr>
            </w:pPr>
            <w:r>
              <w:rPr>
                <w:rFonts w:ascii="Arial" w:hAnsi="Arial" w:cs="Arial"/>
                <w:sz w:val="16"/>
                <w:szCs w:val="16"/>
                <w:lang w:val="en-US"/>
              </w:rPr>
              <w:t>Central</w:t>
            </w:r>
          </w:p>
        </w:tc>
        <w:tc>
          <w:tcPr>
            <w:tcW w:w="305" w:type="dxa"/>
            <w:gridSpan w:val="2"/>
            <w:tcBorders>
              <w:left w:val="single" w:sz="4" w:space="0" w:color="auto"/>
              <w:right w:val="single" w:sz="4" w:space="0" w:color="auto"/>
            </w:tcBorders>
          </w:tcPr>
          <w:p w14:paraId="2F6341AF" w14:textId="77777777" w:rsidR="00FF661F" w:rsidRPr="002B72B7" w:rsidRDefault="00FF661F" w:rsidP="00FF661F">
            <w:pPr>
              <w:jc w:val="center"/>
              <w:rPr>
                <w:rFonts w:ascii="Arial" w:hAnsi="Arial" w:cs="Arial"/>
                <w:sz w:val="16"/>
                <w:szCs w:val="16"/>
              </w:rPr>
            </w:pPr>
          </w:p>
        </w:tc>
        <w:tc>
          <w:tcPr>
            <w:tcW w:w="393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77B1DADC" w:rsidR="00FF661F" w:rsidRPr="00351D48" w:rsidRDefault="00FF661F" w:rsidP="00FF661F">
            <w:pPr>
              <w:jc w:val="center"/>
              <w:rPr>
                <w:rFonts w:ascii="Arial" w:hAnsi="Arial" w:cs="Arial"/>
                <w:sz w:val="16"/>
                <w:szCs w:val="16"/>
              </w:rPr>
            </w:pPr>
            <w:r w:rsidRPr="00351D48">
              <w:rPr>
                <w:rFonts w:ascii="Arial" w:hAnsi="Arial" w:cs="Arial"/>
                <w:sz w:val="16"/>
                <w:szCs w:val="16"/>
              </w:rPr>
              <w:t>Calle Ayacucho esquina Mercado</w:t>
            </w:r>
          </w:p>
        </w:tc>
        <w:tc>
          <w:tcPr>
            <w:tcW w:w="225" w:type="dxa"/>
            <w:tcBorders>
              <w:left w:val="single" w:sz="4" w:space="0" w:color="auto"/>
            </w:tcBorders>
          </w:tcPr>
          <w:p w14:paraId="405C208F" w14:textId="77777777" w:rsidR="00FF661F" w:rsidRPr="002B72B7" w:rsidRDefault="00FF661F" w:rsidP="00FF661F">
            <w:pPr>
              <w:rPr>
                <w:rFonts w:ascii="Arial" w:hAnsi="Arial" w:cs="Arial"/>
                <w:sz w:val="16"/>
                <w:szCs w:val="16"/>
              </w:rPr>
            </w:pPr>
          </w:p>
        </w:tc>
        <w:tc>
          <w:tcPr>
            <w:tcW w:w="225" w:type="dxa"/>
            <w:tcBorders>
              <w:right w:val="single" w:sz="12" w:space="0" w:color="244061" w:themeColor="accent1" w:themeShade="80"/>
            </w:tcBorders>
          </w:tcPr>
          <w:p w14:paraId="2959E70A" w14:textId="77777777" w:rsidR="00FF661F" w:rsidRPr="002B72B7" w:rsidRDefault="00FF661F" w:rsidP="00FF661F">
            <w:pPr>
              <w:rPr>
                <w:rFonts w:ascii="Arial" w:hAnsi="Arial" w:cs="Arial"/>
                <w:sz w:val="16"/>
                <w:szCs w:val="16"/>
              </w:rPr>
            </w:pPr>
          </w:p>
        </w:tc>
      </w:tr>
      <w:tr w:rsidR="00946AD8" w:rsidRPr="002B72B7" w14:paraId="2445E013" w14:textId="77777777" w:rsidTr="002331FB">
        <w:trPr>
          <w:jc w:val="center"/>
        </w:trPr>
        <w:tc>
          <w:tcPr>
            <w:tcW w:w="1616" w:type="dxa"/>
            <w:gridSpan w:val="8"/>
            <w:vMerge/>
            <w:tcBorders>
              <w:left w:val="single" w:sz="12" w:space="0" w:color="244061" w:themeColor="accent1" w:themeShade="80"/>
            </w:tcBorders>
            <w:vAlign w:val="center"/>
          </w:tcPr>
          <w:p w14:paraId="40818992" w14:textId="77777777" w:rsidR="007F057E" w:rsidRPr="002B72B7" w:rsidRDefault="007F057E" w:rsidP="00574AFA">
            <w:pPr>
              <w:jc w:val="right"/>
              <w:rPr>
                <w:rFonts w:ascii="Arial" w:hAnsi="Arial" w:cs="Arial"/>
                <w:b/>
                <w:sz w:val="16"/>
                <w:szCs w:val="16"/>
              </w:rPr>
            </w:pPr>
          </w:p>
        </w:tc>
        <w:tc>
          <w:tcPr>
            <w:tcW w:w="350" w:type="dxa"/>
          </w:tcPr>
          <w:p w14:paraId="44877098"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1AF746CC"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tcPr>
          <w:p w14:paraId="1B63AFD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A5D99A1"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53DB9D1D" w14:textId="77777777" w:rsidR="007F057E" w:rsidRPr="002B72B7" w:rsidRDefault="007F057E" w:rsidP="00574AFA">
            <w:pPr>
              <w:rPr>
                <w:rFonts w:ascii="Arial" w:hAnsi="Arial" w:cs="Arial"/>
                <w:sz w:val="8"/>
                <w:szCs w:val="8"/>
              </w:rPr>
            </w:pPr>
          </w:p>
        </w:tc>
        <w:tc>
          <w:tcPr>
            <w:tcW w:w="305" w:type="dxa"/>
          </w:tcPr>
          <w:p w14:paraId="2B274365" w14:textId="77777777" w:rsidR="007F057E" w:rsidRPr="002B72B7" w:rsidRDefault="007F057E" w:rsidP="00574AFA">
            <w:pPr>
              <w:rPr>
                <w:rFonts w:ascii="Arial" w:hAnsi="Arial" w:cs="Arial"/>
                <w:sz w:val="8"/>
                <w:szCs w:val="8"/>
              </w:rPr>
            </w:pPr>
          </w:p>
        </w:tc>
        <w:tc>
          <w:tcPr>
            <w:tcW w:w="305" w:type="dxa"/>
          </w:tcPr>
          <w:p w14:paraId="1C5135B6" w14:textId="77777777" w:rsidR="007F057E" w:rsidRPr="002B72B7" w:rsidRDefault="007F057E" w:rsidP="00574AFA">
            <w:pPr>
              <w:rPr>
                <w:rFonts w:ascii="Arial" w:hAnsi="Arial" w:cs="Arial"/>
                <w:sz w:val="8"/>
                <w:szCs w:val="8"/>
              </w:rPr>
            </w:pPr>
          </w:p>
        </w:tc>
        <w:tc>
          <w:tcPr>
            <w:tcW w:w="271" w:type="dxa"/>
            <w:tcBorders>
              <w:top w:val="single" w:sz="4" w:space="0" w:color="auto"/>
            </w:tcBorders>
          </w:tcPr>
          <w:p w14:paraId="72864D8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59EA2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5796CA2"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1E4943BE"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7BB88F09" w14:textId="77777777" w:rsidR="007F057E" w:rsidRPr="002B72B7" w:rsidRDefault="007F057E" w:rsidP="00574AFA">
            <w:pPr>
              <w:rPr>
                <w:rFonts w:ascii="Arial" w:hAnsi="Arial" w:cs="Arial"/>
                <w:sz w:val="8"/>
                <w:szCs w:val="8"/>
              </w:rPr>
            </w:pPr>
          </w:p>
        </w:tc>
        <w:tc>
          <w:tcPr>
            <w:tcW w:w="305" w:type="dxa"/>
            <w:gridSpan w:val="2"/>
          </w:tcPr>
          <w:p w14:paraId="72544341"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A4FF8A"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45EC0C6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BA498E6"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448A5BFD"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AF7C7BD" w14:textId="77777777" w:rsidR="007F057E" w:rsidRPr="002B72B7" w:rsidRDefault="007F057E" w:rsidP="00574AFA">
            <w:pPr>
              <w:rPr>
                <w:rFonts w:ascii="Arial" w:hAnsi="Arial" w:cs="Arial"/>
                <w:sz w:val="8"/>
                <w:szCs w:val="8"/>
              </w:rPr>
            </w:pPr>
          </w:p>
        </w:tc>
        <w:tc>
          <w:tcPr>
            <w:tcW w:w="287" w:type="dxa"/>
            <w:tcBorders>
              <w:top w:val="single" w:sz="4" w:space="0" w:color="auto"/>
            </w:tcBorders>
          </w:tcPr>
          <w:p w14:paraId="5EB6546E"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13D1F7B3" w14:textId="77777777" w:rsidR="007F057E" w:rsidRPr="002B72B7" w:rsidRDefault="007F057E" w:rsidP="00574AFA">
            <w:pPr>
              <w:rPr>
                <w:rFonts w:ascii="Arial" w:hAnsi="Arial" w:cs="Arial"/>
                <w:sz w:val="8"/>
                <w:szCs w:val="8"/>
              </w:rPr>
            </w:pPr>
          </w:p>
        </w:tc>
        <w:tc>
          <w:tcPr>
            <w:tcW w:w="287" w:type="dxa"/>
            <w:tcBorders>
              <w:top w:val="single" w:sz="4" w:space="0" w:color="auto"/>
            </w:tcBorders>
          </w:tcPr>
          <w:p w14:paraId="79184B8A"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3416F235" w14:textId="77777777" w:rsidR="007F057E" w:rsidRPr="002B72B7" w:rsidRDefault="007F057E" w:rsidP="00574AFA">
            <w:pPr>
              <w:rPr>
                <w:rFonts w:ascii="Arial" w:hAnsi="Arial" w:cs="Arial"/>
                <w:sz w:val="8"/>
                <w:szCs w:val="8"/>
              </w:rPr>
            </w:pPr>
          </w:p>
        </w:tc>
        <w:tc>
          <w:tcPr>
            <w:tcW w:w="268" w:type="dxa"/>
            <w:tcBorders>
              <w:top w:val="single" w:sz="4" w:space="0" w:color="auto"/>
            </w:tcBorders>
          </w:tcPr>
          <w:p w14:paraId="6F56A581" w14:textId="77777777" w:rsidR="007F057E" w:rsidRPr="002B72B7" w:rsidRDefault="007F057E" w:rsidP="00574AFA">
            <w:pPr>
              <w:rPr>
                <w:rFonts w:ascii="Arial" w:hAnsi="Arial" w:cs="Arial"/>
                <w:sz w:val="8"/>
                <w:szCs w:val="8"/>
              </w:rPr>
            </w:pPr>
          </w:p>
        </w:tc>
        <w:tc>
          <w:tcPr>
            <w:tcW w:w="257" w:type="dxa"/>
            <w:tcBorders>
              <w:top w:val="single" w:sz="4" w:space="0" w:color="auto"/>
            </w:tcBorders>
          </w:tcPr>
          <w:p w14:paraId="6A18464A" w14:textId="77777777" w:rsidR="007F057E" w:rsidRPr="002B72B7" w:rsidRDefault="007F057E" w:rsidP="00574AFA">
            <w:pPr>
              <w:rPr>
                <w:rFonts w:ascii="Arial" w:hAnsi="Arial" w:cs="Arial"/>
                <w:sz w:val="8"/>
                <w:szCs w:val="8"/>
              </w:rPr>
            </w:pPr>
          </w:p>
        </w:tc>
        <w:tc>
          <w:tcPr>
            <w:tcW w:w="247" w:type="dxa"/>
            <w:tcBorders>
              <w:top w:val="single" w:sz="4" w:space="0" w:color="auto"/>
            </w:tcBorders>
          </w:tcPr>
          <w:p w14:paraId="404D6B9C" w14:textId="77777777" w:rsidR="007F057E" w:rsidRPr="002B72B7" w:rsidRDefault="007F057E" w:rsidP="00574AFA">
            <w:pPr>
              <w:rPr>
                <w:rFonts w:ascii="Arial" w:hAnsi="Arial" w:cs="Arial"/>
                <w:sz w:val="8"/>
                <w:szCs w:val="8"/>
              </w:rPr>
            </w:pPr>
          </w:p>
        </w:tc>
        <w:tc>
          <w:tcPr>
            <w:tcW w:w="225" w:type="dxa"/>
            <w:tcBorders>
              <w:top w:val="single" w:sz="4" w:space="0" w:color="auto"/>
            </w:tcBorders>
          </w:tcPr>
          <w:p w14:paraId="75261AA2" w14:textId="77777777" w:rsidR="007F057E" w:rsidRPr="002B72B7" w:rsidRDefault="007F057E" w:rsidP="00574AFA">
            <w:pPr>
              <w:rPr>
                <w:rFonts w:ascii="Arial" w:hAnsi="Arial" w:cs="Arial"/>
                <w:sz w:val="8"/>
                <w:szCs w:val="8"/>
              </w:rPr>
            </w:pPr>
          </w:p>
        </w:tc>
        <w:tc>
          <w:tcPr>
            <w:tcW w:w="225" w:type="dxa"/>
            <w:tcBorders>
              <w:top w:val="single" w:sz="4" w:space="0" w:color="auto"/>
            </w:tcBorders>
          </w:tcPr>
          <w:p w14:paraId="51D8A652" w14:textId="77777777" w:rsidR="007F057E" w:rsidRPr="002B72B7" w:rsidRDefault="007F057E" w:rsidP="00574AFA">
            <w:pPr>
              <w:rPr>
                <w:rFonts w:ascii="Arial" w:hAnsi="Arial" w:cs="Arial"/>
                <w:sz w:val="8"/>
                <w:szCs w:val="8"/>
              </w:rPr>
            </w:pPr>
          </w:p>
        </w:tc>
        <w:tc>
          <w:tcPr>
            <w:tcW w:w="225" w:type="dxa"/>
          </w:tcPr>
          <w:p w14:paraId="7F718029" w14:textId="77777777" w:rsidR="007F057E" w:rsidRPr="002B72B7" w:rsidRDefault="007F057E" w:rsidP="00574AFA">
            <w:pPr>
              <w:rPr>
                <w:rFonts w:ascii="Arial" w:hAnsi="Arial" w:cs="Arial"/>
                <w:sz w:val="8"/>
                <w:szCs w:val="8"/>
              </w:rPr>
            </w:pPr>
          </w:p>
        </w:tc>
        <w:tc>
          <w:tcPr>
            <w:tcW w:w="225" w:type="dxa"/>
            <w:tcBorders>
              <w:right w:val="single" w:sz="12" w:space="0" w:color="244061" w:themeColor="accent1" w:themeShade="80"/>
            </w:tcBorders>
          </w:tcPr>
          <w:p w14:paraId="404EA612" w14:textId="77777777" w:rsidR="007F057E" w:rsidRPr="002B72B7" w:rsidRDefault="007F057E" w:rsidP="00574AFA">
            <w:pPr>
              <w:rPr>
                <w:rFonts w:ascii="Arial" w:hAnsi="Arial" w:cs="Arial"/>
                <w:sz w:val="8"/>
                <w:szCs w:val="8"/>
              </w:rPr>
            </w:pPr>
          </w:p>
        </w:tc>
      </w:tr>
      <w:tr w:rsidR="00946AD8" w:rsidRPr="002B72B7" w14:paraId="25C15FBC"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27B20315" w14:textId="77777777" w:rsidR="007F057E" w:rsidRPr="002B72B7" w:rsidRDefault="007F057E" w:rsidP="00574AFA">
            <w:pPr>
              <w:jc w:val="right"/>
              <w:rPr>
                <w:rFonts w:ascii="Arial" w:hAnsi="Arial" w:cs="Arial"/>
                <w:b/>
                <w:sz w:val="8"/>
                <w:szCs w:val="2"/>
              </w:rPr>
            </w:pPr>
          </w:p>
        </w:tc>
        <w:tc>
          <w:tcPr>
            <w:tcW w:w="350" w:type="dxa"/>
            <w:shd w:val="clear" w:color="auto" w:fill="auto"/>
          </w:tcPr>
          <w:p w14:paraId="732D0FB9" w14:textId="77777777" w:rsidR="007F057E" w:rsidRPr="002B72B7" w:rsidRDefault="007F057E" w:rsidP="00574AFA">
            <w:pPr>
              <w:rPr>
                <w:rFonts w:ascii="Arial" w:hAnsi="Arial" w:cs="Arial"/>
                <w:sz w:val="8"/>
                <w:szCs w:val="2"/>
              </w:rPr>
            </w:pPr>
          </w:p>
        </w:tc>
        <w:tc>
          <w:tcPr>
            <w:tcW w:w="305" w:type="dxa"/>
            <w:shd w:val="clear" w:color="auto" w:fill="auto"/>
          </w:tcPr>
          <w:p w14:paraId="22C116E8" w14:textId="77777777" w:rsidR="007F057E" w:rsidRPr="002B72B7" w:rsidRDefault="007F057E" w:rsidP="00574AFA">
            <w:pPr>
              <w:rPr>
                <w:rFonts w:ascii="Arial" w:hAnsi="Arial" w:cs="Arial"/>
                <w:sz w:val="8"/>
                <w:szCs w:val="2"/>
              </w:rPr>
            </w:pPr>
          </w:p>
        </w:tc>
        <w:tc>
          <w:tcPr>
            <w:tcW w:w="272" w:type="dxa"/>
            <w:gridSpan w:val="2"/>
            <w:shd w:val="clear" w:color="auto" w:fill="auto"/>
          </w:tcPr>
          <w:p w14:paraId="64988EEE" w14:textId="77777777" w:rsidR="007F057E" w:rsidRPr="002B72B7" w:rsidRDefault="007F057E" w:rsidP="00574AFA">
            <w:pPr>
              <w:rPr>
                <w:rFonts w:ascii="Arial" w:hAnsi="Arial" w:cs="Arial"/>
                <w:sz w:val="8"/>
                <w:szCs w:val="2"/>
              </w:rPr>
            </w:pPr>
          </w:p>
        </w:tc>
        <w:tc>
          <w:tcPr>
            <w:tcW w:w="305" w:type="dxa"/>
            <w:shd w:val="clear" w:color="auto" w:fill="auto"/>
          </w:tcPr>
          <w:p w14:paraId="4BB039B2"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42A23775"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4365C84"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4882C11"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470F422C" w14:textId="77777777" w:rsidR="007F057E" w:rsidRPr="002B72B7" w:rsidRDefault="007F057E" w:rsidP="00574AFA">
            <w:pPr>
              <w:rPr>
                <w:rFonts w:ascii="Arial" w:hAnsi="Arial" w:cs="Arial"/>
                <w:sz w:val="8"/>
                <w:szCs w:val="2"/>
              </w:rPr>
            </w:pPr>
          </w:p>
        </w:tc>
        <w:tc>
          <w:tcPr>
            <w:tcW w:w="305" w:type="dxa"/>
            <w:shd w:val="clear" w:color="auto" w:fill="auto"/>
          </w:tcPr>
          <w:p w14:paraId="2F6A5C17" w14:textId="77777777" w:rsidR="007F057E" w:rsidRPr="002B72B7" w:rsidRDefault="007F057E" w:rsidP="00574AFA">
            <w:pPr>
              <w:rPr>
                <w:rFonts w:ascii="Arial" w:hAnsi="Arial" w:cs="Arial"/>
                <w:sz w:val="8"/>
                <w:szCs w:val="2"/>
              </w:rPr>
            </w:pPr>
          </w:p>
        </w:tc>
        <w:tc>
          <w:tcPr>
            <w:tcW w:w="305" w:type="dxa"/>
            <w:shd w:val="clear" w:color="auto" w:fill="auto"/>
          </w:tcPr>
          <w:p w14:paraId="1E5BAA7C" w14:textId="77777777" w:rsidR="007F057E" w:rsidRPr="002B72B7" w:rsidRDefault="007F057E" w:rsidP="00574AFA">
            <w:pPr>
              <w:rPr>
                <w:rFonts w:ascii="Arial" w:hAnsi="Arial" w:cs="Arial"/>
                <w:sz w:val="8"/>
                <w:szCs w:val="2"/>
              </w:rPr>
            </w:pPr>
          </w:p>
        </w:tc>
        <w:tc>
          <w:tcPr>
            <w:tcW w:w="270" w:type="dxa"/>
            <w:shd w:val="clear" w:color="auto" w:fill="auto"/>
          </w:tcPr>
          <w:p w14:paraId="3DA81F81" w14:textId="77777777" w:rsidR="007F057E" w:rsidRPr="002B72B7" w:rsidRDefault="007F057E" w:rsidP="00574AFA">
            <w:pPr>
              <w:rPr>
                <w:rFonts w:ascii="Arial" w:hAnsi="Arial" w:cs="Arial"/>
                <w:sz w:val="8"/>
                <w:szCs w:val="2"/>
              </w:rPr>
            </w:pPr>
          </w:p>
        </w:tc>
        <w:tc>
          <w:tcPr>
            <w:tcW w:w="305" w:type="dxa"/>
            <w:shd w:val="clear" w:color="auto" w:fill="auto"/>
          </w:tcPr>
          <w:p w14:paraId="75CD6423" w14:textId="77777777" w:rsidR="007F057E" w:rsidRPr="002B72B7" w:rsidRDefault="007F057E" w:rsidP="00574AFA">
            <w:pPr>
              <w:rPr>
                <w:rFonts w:ascii="Arial" w:hAnsi="Arial" w:cs="Arial"/>
                <w:sz w:val="8"/>
                <w:szCs w:val="2"/>
              </w:rPr>
            </w:pPr>
          </w:p>
        </w:tc>
        <w:tc>
          <w:tcPr>
            <w:tcW w:w="305" w:type="dxa"/>
            <w:gridSpan w:val="2"/>
            <w:shd w:val="clear" w:color="auto" w:fill="auto"/>
          </w:tcPr>
          <w:p w14:paraId="63878F78" w14:textId="77777777" w:rsidR="007F057E" w:rsidRPr="002B72B7" w:rsidRDefault="007F057E" w:rsidP="00574AFA">
            <w:pPr>
              <w:rPr>
                <w:rFonts w:ascii="Arial" w:hAnsi="Arial" w:cs="Arial"/>
                <w:sz w:val="8"/>
                <w:szCs w:val="2"/>
              </w:rPr>
            </w:pPr>
          </w:p>
        </w:tc>
        <w:tc>
          <w:tcPr>
            <w:tcW w:w="305" w:type="dxa"/>
            <w:shd w:val="clear" w:color="auto" w:fill="auto"/>
          </w:tcPr>
          <w:p w14:paraId="6297D911" w14:textId="77777777" w:rsidR="007F057E" w:rsidRPr="002B72B7" w:rsidRDefault="007F057E" w:rsidP="00574AFA">
            <w:pPr>
              <w:rPr>
                <w:rFonts w:ascii="Arial" w:hAnsi="Arial" w:cs="Arial"/>
                <w:sz w:val="8"/>
                <w:szCs w:val="2"/>
              </w:rPr>
            </w:pPr>
          </w:p>
        </w:tc>
        <w:tc>
          <w:tcPr>
            <w:tcW w:w="305" w:type="dxa"/>
            <w:shd w:val="clear" w:color="auto" w:fill="auto"/>
          </w:tcPr>
          <w:p w14:paraId="766F3F4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24DBB2C1"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B656AD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CC13E1C" w14:textId="77777777" w:rsidR="007F057E" w:rsidRPr="002B72B7" w:rsidRDefault="007F057E" w:rsidP="00574AFA">
            <w:pPr>
              <w:rPr>
                <w:rFonts w:ascii="Arial" w:hAnsi="Arial" w:cs="Arial"/>
                <w:sz w:val="8"/>
                <w:szCs w:val="2"/>
              </w:rPr>
            </w:pPr>
          </w:p>
        </w:tc>
        <w:tc>
          <w:tcPr>
            <w:tcW w:w="287" w:type="dxa"/>
            <w:tcBorders>
              <w:bottom w:val="single" w:sz="4" w:space="0" w:color="auto"/>
            </w:tcBorders>
            <w:shd w:val="clear" w:color="auto" w:fill="auto"/>
          </w:tcPr>
          <w:p w14:paraId="3C7876E3"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475BD93" w14:textId="77777777" w:rsidR="007F057E" w:rsidRPr="002B72B7" w:rsidRDefault="007F057E" w:rsidP="00574AFA">
            <w:pPr>
              <w:rPr>
                <w:rFonts w:ascii="Arial" w:hAnsi="Arial" w:cs="Arial"/>
                <w:sz w:val="8"/>
                <w:szCs w:val="2"/>
              </w:rPr>
            </w:pPr>
          </w:p>
        </w:tc>
        <w:tc>
          <w:tcPr>
            <w:tcW w:w="287" w:type="dxa"/>
            <w:tcBorders>
              <w:bottom w:val="single" w:sz="4" w:space="0" w:color="auto"/>
            </w:tcBorders>
            <w:shd w:val="clear" w:color="auto" w:fill="auto"/>
          </w:tcPr>
          <w:p w14:paraId="63F6ABC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092A0456" w14:textId="77777777" w:rsidR="007F057E" w:rsidRPr="002B72B7" w:rsidRDefault="007F057E" w:rsidP="00574AFA">
            <w:pPr>
              <w:rPr>
                <w:rFonts w:ascii="Arial" w:hAnsi="Arial" w:cs="Arial"/>
                <w:sz w:val="8"/>
                <w:szCs w:val="2"/>
              </w:rPr>
            </w:pPr>
          </w:p>
        </w:tc>
        <w:tc>
          <w:tcPr>
            <w:tcW w:w="268" w:type="dxa"/>
            <w:tcBorders>
              <w:bottom w:val="single" w:sz="4" w:space="0" w:color="auto"/>
            </w:tcBorders>
            <w:shd w:val="clear" w:color="auto" w:fill="auto"/>
          </w:tcPr>
          <w:p w14:paraId="2BF50C71" w14:textId="77777777" w:rsidR="007F057E" w:rsidRPr="002B72B7" w:rsidRDefault="007F057E" w:rsidP="00574AFA">
            <w:pPr>
              <w:rPr>
                <w:rFonts w:ascii="Arial" w:hAnsi="Arial" w:cs="Arial"/>
                <w:sz w:val="8"/>
                <w:szCs w:val="2"/>
              </w:rPr>
            </w:pPr>
          </w:p>
        </w:tc>
        <w:tc>
          <w:tcPr>
            <w:tcW w:w="257" w:type="dxa"/>
            <w:tcBorders>
              <w:bottom w:val="single" w:sz="4" w:space="0" w:color="auto"/>
            </w:tcBorders>
            <w:shd w:val="clear" w:color="auto" w:fill="auto"/>
          </w:tcPr>
          <w:p w14:paraId="72EB238A" w14:textId="77777777" w:rsidR="007F057E" w:rsidRPr="002B72B7" w:rsidRDefault="007F057E" w:rsidP="00574AFA">
            <w:pPr>
              <w:rPr>
                <w:rFonts w:ascii="Arial" w:hAnsi="Arial" w:cs="Arial"/>
                <w:sz w:val="8"/>
                <w:szCs w:val="2"/>
              </w:rPr>
            </w:pPr>
          </w:p>
        </w:tc>
        <w:tc>
          <w:tcPr>
            <w:tcW w:w="247" w:type="dxa"/>
            <w:tcBorders>
              <w:bottom w:val="single" w:sz="4" w:space="0" w:color="auto"/>
            </w:tcBorders>
            <w:shd w:val="clear" w:color="auto" w:fill="auto"/>
          </w:tcPr>
          <w:p w14:paraId="41BF52D4" w14:textId="77777777" w:rsidR="007F057E" w:rsidRPr="002B72B7" w:rsidRDefault="007F057E" w:rsidP="00574AFA">
            <w:pPr>
              <w:rPr>
                <w:rFonts w:ascii="Arial" w:hAnsi="Arial" w:cs="Arial"/>
                <w:sz w:val="8"/>
                <w:szCs w:val="2"/>
              </w:rPr>
            </w:pPr>
          </w:p>
        </w:tc>
        <w:tc>
          <w:tcPr>
            <w:tcW w:w="225" w:type="dxa"/>
            <w:tcBorders>
              <w:bottom w:val="single" w:sz="4" w:space="0" w:color="auto"/>
            </w:tcBorders>
            <w:shd w:val="clear" w:color="auto" w:fill="auto"/>
          </w:tcPr>
          <w:p w14:paraId="63D965DB" w14:textId="77777777" w:rsidR="007F057E" w:rsidRPr="002B72B7" w:rsidRDefault="007F057E" w:rsidP="00574AFA">
            <w:pPr>
              <w:rPr>
                <w:rFonts w:ascii="Arial" w:hAnsi="Arial" w:cs="Arial"/>
                <w:sz w:val="8"/>
                <w:szCs w:val="2"/>
              </w:rPr>
            </w:pPr>
          </w:p>
        </w:tc>
        <w:tc>
          <w:tcPr>
            <w:tcW w:w="225" w:type="dxa"/>
            <w:tcBorders>
              <w:bottom w:val="single" w:sz="4" w:space="0" w:color="auto"/>
            </w:tcBorders>
            <w:shd w:val="clear" w:color="auto" w:fill="auto"/>
          </w:tcPr>
          <w:p w14:paraId="26257068" w14:textId="77777777" w:rsidR="007F057E" w:rsidRPr="002B72B7" w:rsidRDefault="007F057E" w:rsidP="00574AFA">
            <w:pPr>
              <w:rPr>
                <w:rFonts w:ascii="Arial" w:hAnsi="Arial" w:cs="Arial"/>
                <w:sz w:val="8"/>
                <w:szCs w:val="2"/>
              </w:rPr>
            </w:pPr>
          </w:p>
        </w:tc>
        <w:tc>
          <w:tcPr>
            <w:tcW w:w="225" w:type="dxa"/>
            <w:tcBorders>
              <w:bottom w:val="single" w:sz="4" w:space="0" w:color="auto"/>
            </w:tcBorders>
            <w:shd w:val="clear" w:color="auto" w:fill="auto"/>
          </w:tcPr>
          <w:p w14:paraId="05560433" w14:textId="77777777" w:rsidR="007F057E" w:rsidRPr="002B72B7" w:rsidRDefault="007F057E" w:rsidP="00574AFA">
            <w:pPr>
              <w:rPr>
                <w:rFonts w:ascii="Arial" w:hAnsi="Arial" w:cs="Arial"/>
                <w:sz w:val="8"/>
                <w:szCs w:val="2"/>
              </w:rPr>
            </w:pPr>
          </w:p>
        </w:tc>
        <w:tc>
          <w:tcPr>
            <w:tcW w:w="225" w:type="dxa"/>
            <w:tcBorders>
              <w:right w:val="single" w:sz="12" w:space="0" w:color="244061" w:themeColor="accent1" w:themeShade="80"/>
            </w:tcBorders>
            <w:shd w:val="clear" w:color="auto" w:fill="auto"/>
          </w:tcPr>
          <w:p w14:paraId="4FEBD7C4" w14:textId="77777777" w:rsidR="007F057E" w:rsidRPr="002B72B7" w:rsidRDefault="007F057E" w:rsidP="00574AFA">
            <w:pPr>
              <w:rPr>
                <w:rFonts w:ascii="Arial" w:hAnsi="Arial" w:cs="Arial"/>
                <w:sz w:val="8"/>
                <w:szCs w:val="2"/>
              </w:rPr>
            </w:pPr>
          </w:p>
        </w:tc>
      </w:tr>
      <w:tr w:rsidR="00FF661F" w:rsidRPr="002B72B7" w14:paraId="2112A770" w14:textId="77777777" w:rsidTr="002331FB">
        <w:trPr>
          <w:jc w:val="center"/>
        </w:trPr>
        <w:tc>
          <w:tcPr>
            <w:tcW w:w="938" w:type="dxa"/>
            <w:gridSpan w:val="5"/>
            <w:tcBorders>
              <w:left w:val="single" w:sz="12" w:space="0" w:color="244061" w:themeColor="accent1" w:themeShade="80"/>
              <w:right w:val="single" w:sz="4" w:space="0" w:color="auto"/>
            </w:tcBorders>
            <w:vAlign w:val="center"/>
          </w:tcPr>
          <w:p w14:paraId="0682677F" w14:textId="77777777" w:rsidR="00FF661F" w:rsidRPr="002B72B7" w:rsidRDefault="00FF661F" w:rsidP="00574AFA">
            <w:pPr>
              <w:jc w:val="right"/>
              <w:rPr>
                <w:rFonts w:ascii="Arial" w:hAnsi="Arial" w:cs="Arial"/>
                <w:sz w:val="16"/>
                <w:szCs w:val="16"/>
              </w:rPr>
            </w:pPr>
            <w:r w:rsidRPr="002B72B7">
              <w:rPr>
                <w:rFonts w:ascii="Arial" w:hAnsi="Arial" w:cs="Arial"/>
                <w:sz w:val="16"/>
                <w:szCs w:val="16"/>
              </w:rPr>
              <w:t>Teléfono</w:t>
            </w:r>
          </w:p>
        </w:tc>
        <w:tc>
          <w:tcPr>
            <w:tcW w:w="197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38609F" w14:textId="77777777" w:rsidR="00FF661F" w:rsidRDefault="00FF661F" w:rsidP="00FF661F">
            <w:pPr>
              <w:rPr>
                <w:rFonts w:ascii="Arial" w:hAnsi="Arial" w:cs="Arial"/>
                <w:bCs/>
                <w:sz w:val="16"/>
                <w:szCs w:val="16"/>
              </w:rPr>
            </w:pPr>
            <w:r>
              <w:rPr>
                <w:rFonts w:ascii="Arial" w:hAnsi="Arial" w:cs="Arial"/>
                <w:bCs/>
                <w:sz w:val="16"/>
                <w:szCs w:val="16"/>
              </w:rPr>
              <w:t>2409090 Internos:</w:t>
            </w:r>
          </w:p>
          <w:p w14:paraId="50DF8702" w14:textId="4639DF63" w:rsidR="00FF661F" w:rsidRDefault="00351D48" w:rsidP="00FF661F">
            <w:pPr>
              <w:rPr>
                <w:rFonts w:ascii="Arial" w:hAnsi="Arial" w:cs="Arial"/>
                <w:bCs/>
                <w:sz w:val="16"/>
                <w:szCs w:val="16"/>
              </w:rPr>
            </w:pPr>
            <w:r>
              <w:rPr>
                <w:rFonts w:ascii="Arial" w:hAnsi="Arial" w:cs="Arial"/>
                <w:bCs/>
                <w:sz w:val="16"/>
                <w:szCs w:val="16"/>
              </w:rPr>
              <w:t>472</w:t>
            </w:r>
            <w:r w:rsidR="00E55755">
              <w:rPr>
                <w:rFonts w:ascii="Arial" w:hAnsi="Arial" w:cs="Arial"/>
                <w:bCs/>
                <w:sz w:val="16"/>
                <w:szCs w:val="16"/>
              </w:rPr>
              <w:t>9</w:t>
            </w:r>
            <w:r w:rsidR="00FF661F">
              <w:rPr>
                <w:rFonts w:ascii="Arial" w:hAnsi="Arial" w:cs="Arial"/>
                <w:bCs/>
                <w:sz w:val="16"/>
                <w:szCs w:val="16"/>
              </w:rPr>
              <w:t xml:space="preserve"> (Consultas Administrativas)</w:t>
            </w:r>
          </w:p>
          <w:p w14:paraId="53C92F74" w14:textId="4503F578" w:rsidR="00FF661F" w:rsidRPr="002B72B7" w:rsidRDefault="00FF661F" w:rsidP="001643F2">
            <w:pPr>
              <w:rPr>
                <w:rFonts w:ascii="Arial" w:hAnsi="Arial" w:cs="Arial"/>
                <w:sz w:val="16"/>
                <w:szCs w:val="16"/>
              </w:rPr>
            </w:pPr>
            <w:r>
              <w:rPr>
                <w:rFonts w:ascii="Arial" w:hAnsi="Arial" w:cs="Arial"/>
                <w:bCs/>
                <w:sz w:val="16"/>
                <w:szCs w:val="16"/>
              </w:rPr>
              <w:t>4</w:t>
            </w:r>
            <w:r w:rsidR="00340D5C">
              <w:rPr>
                <w:rFonts w:ascii="Arial" w:hAnsi="Arial" w:cs="Arial"/>
                <w:bCs/>
                <w:sz w:val="16"/>
                <w:szCs w:val="16"/>
              </w:rPr>
              <w:t>5</w:t>
            </w:r>
            <w:r w:rsidR="001643F2">
              <w:rPr>
                <w:rFonts w:ascii="Arial" w:hAnsi="Arial" w:cs="Arial"/>
                <w:bCs/>
                <w:sz w:val="16"/>
                <w:szCs w:val="16"/>
              </w:rPr>
              <w:t>04</w:t>
            </w:r>
            <w:r>
              <w:rPr>
                <w:rFonts w:ascii="Arial" w:hAnsi="Arial" w:cs="Arial"/>
                <w:bCs/>
                <w:sz w:val="16"/>
                <w:szCs w:val="16"/>
              </w:rPr>
              <w:t xml:space="preserve"> (Consultas Técnicas)</w:t>
            </w:r>
          </w:p>
        </w:tc>
        <w:tc>
          <w:tcPr>
            <w:tcW w:w="236" w:type="dxa"/>
            <w:tcBorders>
              <w:left w:val="single" w:sz="4" w:space="0" w:color="auto"/>
            </w:tcBorders>
            <w:vAlign w:val="center"/>
          </w:tcPr>
          <w:p w14:paraId="682E5772" w14:textId="77777777" w:rsidR="00FF661F" w:rsidRPr="002B72B7" w:rsidRDefault="00FF661F" w:rsidP="00574AFA">
            <w:pPr>
              <w:rPr>
                <w:rFonts w:ascii="Arial" w:hAnsi="Arial" w:cs="Arial"/>
                <w:sz w:val="16"/>
                <w:szCs w:val="16"/>
              </w:rPr>
            </w:pPr>
          </w:p>
        </w:tc>
        <w:tc>
          <w:tcPr>
            <w:tcW w:w="610" w:type="dxa"/>
            <w:gridSpan w:val="2"/>
            <w:tcBorders>
              <w:left w:val="nil"/>
              <w:right w:val="single" w:sz="4" w:space="0" w:color="auto"/>
            </w:tcBorders>
          </w:tcPr>
          <w:p w14:paraId="54DD963E" w14:textId="77777777" w:rsidR="00FF661F" w:rsidRPr="002B72B7" w:rsidRDefault="00FF661F" w:rsidP="00574AFA">
            <w:pPr>
              <w:rPr>
                <w:rFonts w:ascii="Arial" w:hAnsi="Arial" w:cs="Arial"/>
                <w:sz w:val="16"/>
                <w:szCs w:val="16"/>
              </w:rPr>
            </w:pPr>
            <w:r w:rsidRPr="002B72B7">
              <w:rPr>
                <w:rFonts w:ascii="Arial" w:hAnsi="Arial" w:cs="Arial"/>
                <w:sz w:val="16"/>
                <w:szCs w:val="16"/>
              </w:rPr>
              <w:t>Fax</w:t>
            </w:r>
          </w:p>
        </w:tc>
        <w:tc>
          <w:tcPr>
            <w:tcW w:w="115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6AB7C411" w:rsidR="00FF661F" w:rsidRPr="002B72B7" w:rsidRDefault="00FF661F" w:rsidP="00574AFA">
            <w:pPr>
              <w:rPr>
                <w:rFonts w:ascii="Arial" w:hAnsi="Arial" w:cs="Arial"/>
                <w:sz w:val="16"/>
                <w:szCs w:val="16"/>
              </w:rPr>
            </w:pPr>
            <w:r>
              <w:rPr>
                <w:rFonts w:ascii="Arial" w:hAnsi="Arial" w:cs="Arial"/>
                <w:sz w:val="16"/>
                <w:szCs w:val="16"/>
              </w:rPr>
              <w:t>2664790</w:t>
            </w:r>
          </w:p>
        </w:tc>
        <w:tc>
          <w:tcPr>
            <w:tcW w:w="400" w:type="dxa"/>
            <w:gridSpan w:val="2"/>
            <w:tcBorders>
              <w:left w:val="single" w:sz="4" w:space="0" w:color="auto"/>
            </w:tcBorders>
          </w:tcPr>
          <w:p w14:paraId="5E59456A" w14:textId="77777777" w:rsidR="00FF661F" w:rsidRPr="002B72B7" w:rsidRDefault="00FF661F" w:rsidP="00574AFA">
            <w:pPr>
              <w:rPr>
                <w:rFonts w:ascii="Arial" w:hAnsi="Arial" w:cs="Arial"/>
                <w:sz w:val="16"/>
                <w:szCs w:val="16"/>
              </w:rPr>
            </w:pPr>
          </w:p>
        </w:tc>
        <w:tc>
          <w:tcPr>
            <w:tcW w:w="1430" w:type="dxa"/>
            <w:gridSpan w:val="5"/>
            <w:tcBorders>
              <w:right w:val="single" w:sz="4" w:space="0" w:color="auto"/>
            </w:tcBorders>
          </w:tcPr>
          <w:p w14:paraId="21C8D751" w14:textId="77777777" w:rsidR="00FF661F" w:rsidRPr="002B72B7" w:rsidRDefault="00FF661F" w:rsidP="00574AFA">
            <w:pPr>
              <w:rPr>
                <w:rFonts w:ascii="Arial" w:hAnsi="Arial" w:cs="Arial"/>
                <w:sz w:val="16"/>
                <w:szCs w:val="16"/>
              </w:rPr>
            </w:pPr>
            <w:r w:rsidRPr="002B72B7">
              <w:rPr>
                <w:rFonts w:ascii="Arial" w:hAnsi="Arial" w:cs="Arial"/>
                <w:sz w:val="16"/>
                <w:szCs w:val="16"/>
              </w:rPr>
              <w:t>Correo Electrónico</w:t>
            </w:r>
          </w:p>
        </w:tc>
        <w:tc>
          <w:tcPr>
            <w:tcW w:w="29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F34523" w14:textId="09EC7CCB" w:rsidR="00FF661F" w:rsidRPr="008277B7" w:rsidRDefault="00E55755" w:rsidP="00FF661F">
            <w:pPr>
              <w:rPr>
                <w:rFonts w:ascii="Arial" w:hAnsi="Arial" w:cs="Arial"/>
                <w:sz w:val="16"/>
                <w:szCs w:val="16"/>
                <w:lang w:val="pt-BR"/>
              </w:rPr>
            </w:pPr>
            <w:r>
              <w:rPr>
                <w:rStyle w:val="Hipervnculo"/>
                <w:rFonts w:ascii="Arial" w:hAnsi="Arial" w:cs="Arial"/>
                <w:sz w:val="16"/>
                <w:szCs w:val="16"/>
              </w:rPr>
              <w:t>gsaravia</w:t>
            </w:r>
            <w:hyperlink r:id="rId12" w:history="1">
              <w:r w:rsidR="00FF661F" w:rsidRPr="008277B7">
                <w:rPr>
                  <w:rStyle w:val="Hipervnculo"/>
                  <w:rFonts w:ascii="Arial" w:hAnsi="Arial" w:cs="Arial"/>
                  <w:sz w:val="16"/>
                  <w:szCs w:val="16"/>
                  <w:lang w:val="es-ES"/>
                </w:rPr>
                <w:t>@bcb.gob.bo</w:t>
              </w:r>
            </w:hyperlink>
            <w:r w:rsidR="00FF661F" w:rsidRPr="008277B7">
              <w:rPr>
                <w:rFonts w:ascii="Arial" w:hAnsi="Arial" w:cs="Arial"/>
                <w:sz w:val="16"/>
                <w:szCs w:val="16"/>
                <w:lang w:val="pt-BR"/>
              </w:rPr>
              <w:t xml:space="preserve"> </w:t>
            </w:r>
          </w:p>
          <w:p w14:paraId="6EB0443A" w14:textId="77777777" w:rsidR="00FF661F" w:rsidRPr="008277B7" w:rsidRDefault="00FF661F" w:rsidP="00FF661F">
            <w:pPr>
              <w:rPr>
                <w:rFonts w:ascii="Arial" w:hAnsi="Arial" w:cs="Arial"/>
                <w:sz w:val="16"/>
                <w:szCs w:val="16"/>
                <w:lang w:val="pt-BR"/>
              </w:rPr>
            </w:pPr>
            <w:r w:rsidRPr="008277B7">
              <w:rPr>
                <w:rFonts w:ascii="Arial" w:hAnsi="Arial" w:cs="Arial"/>
                <w:sz w:val="16"/>
                <w:szCs w:val="16"/>
                <w:lang w:val="pt-BR"/>
              </w:rPr>
              <w:t>(Consultas Administrativas)</w:t>
            </w:r>
          </w:p>
          <w:p w14:paraId="11C8C995" w14:textId="2F3DB475" w:rsidR="004A602E" w:rsidRPr="008277B7" w:rsidRDefault="00C60B6E" w:rsidP="00574AFA">
            <w:pPr>
              <w:rPr>
                <w:rStyle w:val="Hipervnculo"/>
                <w:rFonts w:ascii="Arial" w:hAnsi="Arial" w:cs="Arial"/>
                <w:sz w:val="16"/>
                <w:szCs w:val="16"/>
                <w:lang w:val="es-ES"/>
              </w:rPr>
            </w:pPr>
            <w:hyperlink r:id="rId13" w:history="1">
              <w:r w:rsidR="001643F2" w:rsidRPr="007829A2">
                <w:rPr>
                  <w:rStyle w:val="Hipervnculo"/>
                  <w:rFonts w:ascii="Arial" w:hAnsi="Arial" w:cs="Arial"/>
                  <w:sz w:val="16"/>
                  <w:szCs w:val="16"/>
                  <w:lang w:val="es-ES"/>
                </w:rPr>
                <w:t>mfuentes@bcb.gob.bo</w:t>
              </w:r>
            </w:hyperlink>
            <w:r w:rsidR="002331FB">
              <w:rPr>
                <w:rStyle w:val="Hipervnculo"/>
                <w:rFonts w:ascii="Arial" w:hAnsi="Arial" w:cs="Arial"/>
                <w:sz w:val="16"/>
                <w:szCs w:val="16"/>
                <w:lang w:val="es-ES"/>
              </w:rPr>
              <w:t>; onavarro@bcb.gob.bo</w:t>
            </w:r>
            <w:r w:rsidR="00FF661F" w:rsidRPr="008277B7">
              <w:rPr>
                <w:rStyle w:val="Hipervnculo"/>
                <w:rFonts w:ascii="Arial" w:hAnsi="Arial" w:cs="Arial"/>
                <w:sz w:val="16"/>
                <w:szCs w:val="16"/>
                <w:lang w:val="es-ES"/>
              </w:rPr>
              <w:t xml:space="preserve"> </w:t>
            </w:r>
          </w:p>
          <w:p w14:paraId="59148036" w14:textId="5EEA0243" w:rsidR="00FF661F" w:rsidRPr="008277B7" w:rsidRDefault="00FF661F" w:rsidP="00574AFA">
            <w:pPr>
              <w:rPr>
                <w:rFonts w:ascii="Arial" w:hAnsi="Arial" w:cs="Arial"/>
                <w:sz w:val="16"/>
                <w:szCs w:val="16"/>
              </w:rPr>
            </w:pPr>
            <w:r w:rsidRPr="008277B7">
              <w:rPr>
                <w:rFonts w:ascii="Arial" w:hAnsi="Arial" w:cs="Arial"/>
                <w:sz w:val="16"/>
                <w:szCs w:val="16"/>
                <w:lang w:val="en-US"/>
              </w:rPr>
              <w:t>(</w:t>
            </w:r>
            <w:r w:rsidRPr="00BB6129">
              <w:rPr>
                <w:rFonts w:ascii="Arial" w:hAnsi="Arial" w:cs="Arial"/>
                <w:sz w:val="16"/>
                <w:szCs w:val="16"/>
              </w:rPr>
              <w:t>Consultas Técnicas)</w:t>
            </w:r>
          </w:p>
        </w:tc>
        <w:tc>
          <w:tcPr>
            <w:tcW w:w="225" w:type="dxa"/>
            <w:tcBorders>
              <w:left w:val="single" w:sz="4" w:space="0" w:color="auto"/>
              <w:right w:val="single" w:sz="12" w:space="0" w:color="244061" w:themeColor="accent1" w:themeShade="80"/>
            </w:tcBorders>
          </w:tcPr>
          <w:p w14:paraId="0287714F" w14:textId="77777777" w:rsidR="00FF661F" w:rsidRPr="002B72B7" w:rsidRDefault="00FF661F" w:rsidP="00574AFA">
            <w:pPr>
              <w:rPr>
                <w:rFonts w:ascii="Arial" w:hAnsi="Arial" w:cs="Arial"/>
                <w:sz w:val="16"/>
                <w:szCs w:val="16"/>
              </w:rPr>
            </w:pPr>
          </w:p>
        </w:tc>
      </w:tr>
      <w:tr w:rsidR="00946AD8" w:rsidRPr="002B72B7" w14:paraId="1A37858E" w14:textId="77777777" w:rsidTr="002331FB">
        <w:trPr>
          <w:jc w:val="center"/>
        </w:trPr>
        <w:tc>
          <w:tcPr>
            <w:tcW w:w="1616" w:type="dxa"/>
            <w:gridSpan w:val="8"/>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350"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2"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gridSpan w:val="2"/>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shd w:val="clear" w:color="auto" w:fill="auto"/>
          </w:tcPr>
          <w:p w14:paraId="2C900946" w14:textId="77777777" w:rsidR="007F057E" w:rsidRPr="002B72B7" w:rsidRDefault="007F057E" w:rsidP="00574AFA">
            <w:pPr>
              <w:rPr>
                <w:rFonts w:ascii="Arial" w:hAnsi="Arial" w:cs="Arial"/>
                <w:sz w:val="8"/>
                <w:szCs w:val="2"/>
              </w:rPr>
            </w:pPr>
          </w:p>
        </w:tc>
        <w:tc>
          <w:tcPr>
            <w:tcW w:w="271"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05" w:type="dxa"/>
            <w:shd w:val="clear" w:color="auto" w:fill="auto"/>
          </w:tcPr>
          <w:p w14:paraId="42A097A7" w14:textId="77777777" w:rsidR="007F057E" w:rsidRPr="002B72B7" w:rsidRDefault="007F057E" w:rsidP="00574AFA">
            <w:pPr>
              <w:rPr>
                <w:rFonts w:ascii="Arial" w:hAnsi="Arial" w:cs="Arial"/>
                <w:sz w:val="8"/>
                <w:szCs w:val="2"/>
              </w:rPr>
            </w:pPr>
          </w:p>
        </w:tc>
        <w:tc>
          <w:tcPr>
            <w:tcW w:w="270" w:type="dxa"/>
            <w:shd w:val="clear" w:color="auto" w:fill="auto"/>
          </w:tcPr>
          <w:p w14:paraId="25E6C04E" w14:textId="77777777" w:rsidR="007F057E" w:rsidRPr="002B72B7" w:rsidRDefault="007F057E" w:rsidP="00574AFA">
            <w:pPr>
              <w:rPr>
                <w:rFonts w:ascii="Arial" w:hAnsi="Arial" w:cs="Arial"/>
                <w:sz w:val="8"/>
                <w:szCs w:val="2"/>
              </w:rPr>
            </w:pPr>
          </w:p>
        </w:tc>
        <w:tc>
          <w:tcPr>
            <w:tcW w:w="305" w:type="dxa"/>
            <w:shd w:val="clear" w:color="auto" w:fill="auto"/>
          </w:tcPr>
          <w:p w14:paraId="206C33A0" w14:textId="77777777" w:rsidR="007F057E" w:rsidRPr="002B72B7" w:rsidRDefault="007F057E" w:rsidP="00574AFA">
            <w:pPr>
              <w:rPr>
                <w:rFonts w:ascii="Arial" w:hAnsi="Arial" w:cs="Arial"/>
                <w:sz w:val="8"/>
                <w:szCs w:val="2"/>
              </w:rPr>
            </w:pPr>
          </w:p>
        </w:tc>
        <w:tc>
          <w:tcPr>
            <w:tcW w:w="305" w:type="dxa"/>
            <w:gridSpan w:val="2"/>
            <w:shd w:val="clear" w:color="auto" w:fill="auto"/>
          </w:tcPr>
          <w:p w14:paraId="720538F2" w14:textId="77777777" w:rsidR="007F057E" w:rsidRPr="002B72B7" w:rsidRDefault="007F057E" w:rsidP="00574AFA">
            <w:pPr>
              <w:rPr>
                <w:rFonts w:ascii="Arial" w:hAnsi="Arial" w:cs="Arial"/>
                <w:sz w:val="8"/>
                <w:szCs w:val="2"/>
              </w:rPr>
            </w:pPr>
          </w:p>
        </w:tc>
        <w:tc>
          <w:tcPr>
            <w:tcW w:w="305" w:type="dxa"/>
            <w:shd w:val="clear" w:color="auto" w:fill="auto"/>
          </w:tcPr>
          <w:p w14:paraId="4D66821E" w14:textId="77777777" w:rsidR="007F057E" w:rsidRPr="002B72B7" w:rsidRDefault="007F057E" w:rsidP="00574AFA">
            <w:pPr>
              <w:rPr>
                <w:rFonts w:ascii="Arial" w:hAnsi="Arial" w:cs="Arial"/>
                <w:sz w:val="8"/>
                <w:szCs w:val="2"/>
              </w:rPr>
            </w:pPr>
          </w:p>
        </w:tc>
        <w:tc>
          <w:tcPr>
            <w:tcW w:w="305" w:type="dxa"/>
            <w:shd w:val="clear" w:color="auto" w:fill="auto"/>
          </w:tcPr>
          <w:p w14:paraId="709A8972"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7397BE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F6F01FA"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287" w:type="dxa"/>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287" w:type="dxa"/>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68"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57"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47" w:type="dxa"/>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25"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25"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25" w:type="dxa"/>
            <w:shd w:val="clear" w:color="auto" w:fill="auto"/>
          </w:tcPr>
          <w:p w14:paraId="43FB3D11" w14:textId="77777777" w:rsidR="007F057E" w:rsidRPr="002B72B7" w:rsidRDefault="007F057E" w:rsidP="00574AFA">
            <w:pPr>
              <w:rPr>
                <w:rFonts w:ascii="Arial" w:hAnsi="Arial" w:cs="Arial"/>
                <w:sz w:val="8"/>
                <w:szCs w:val="2"/>
              </w:rPr>
            </w:pPr>
          </w:p>
        </w:tc>
        <w:tc>
          <w:tcPr>
            <w:tcW w:w="225"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r w:rsidR="007F057E" w:rsidRPr="002B72B7" w14:paraId="52C4AD34"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C7674D">
            <w:pPr>
              <w:pStyle w:val="Prrafodelista"/>
              <w:numPr>
                <w:ilvl w:val="0"/>
                <w:numId w:val="31"/>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946AD8" w:rsidRPr="002B72B7" w14:paraId="2C1DAC4F" w14:textId="77777777" w:rsidTr="002331FB">
        <w:trPr>
          <w:jc w:val="center"/>
        </w:trPr>
        <w:tc>
          <w:tcPr>
            <w:tcW w:w="1616" w:type="dxa"/>
            <w:gridSpan w:val="8"/>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350"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2" w:type="dxa"/>
            <w:gridSpan w:val="2"/>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1" w:type="dxa"/>
            <w:gridSpan w:val="6"/>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25D9A26D" w14:textId="77777777" w:rsidR="007F057E" w:rsidRPr="002B72B7" w:rsidRDefault="007F057E" w:rsidP="00574AFA">
            <w:pPr>
              <w:jc w:val="center"/>
              <w:rPr>
                <w:rFonts w:ascii="Arial" w:hAnsi="Arial" w:cs="Arial"/>
                <w:sz w:val="10"/>
                <w:szCs w:val="8"/>
              </w:rPr>
            </w:pPr>
          </w:p>
        </w:tc>
        <w:tc>
          <w:tcPr>
            <w:tcW w:w="1490" w:type="dxa"/>
            <w:gridSpan w:val="6"/>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05" w:type="dxa"/>
          </w:tcPr>
          <w:p w14:paraId="0B9945F5" w14:textId="77777777" w:rsidR="007F057E" w:rsidRPr="002B72B7" w:rsidRDefault="007F057E" w:rsidP="00574AFA">
            <w:pPr>
              <w:jc w:val="center"/>
              <w:rPr>
                <w:rFonts w:ascii="Arial" w:hAnsi="Arial" w:cs="Arial"/>
                <w:sz w:val="10"/>
                <w:szCs w:val="8"/>
              </w:rPr>
            </w:pPr>
          </w:p>
        </w:tc>
        <w:tc>
          <w:tcPr>
            <w:tcW w:w="1489" w:type="dxa"/>
            <w:gridSpan w:val="5"/>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305" w:type="dxa"/>
          </w:tcPr>
          <w:p w14:paraId="12C5F073" w14:textId="77777777" w:rsidR="007F057E" w:rsidRPr="002B72B7" w:rsidRDefault="007F057E" w:rsidP="00574AFA">
            <w:pPr>
              <w:jc w:val="center"/>
              <w:rPr>
                <w:rFonts w:ascii="Arial" w:hAnsi="Arial" w:cs="Arial"/>
                <w:sz w:val="10"/>
                <w:szCs w:val="8"/>
              </w:rPr>
            </w:pPr>
          </w:p>
        </w:tc>
        <w:tc>
          <w:tcPr>
            <w:tcW w:w="1447" w:type="dxa"/>
            <w:gridSpan w:val="6"/>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25"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FF661F" w:rsidRPr="002B72B7" w14:paraId="0C3A4D52" w14:textId="77777777" w:rsidTr="002331FB">
        <w:trPr>
          <w:jc w:val="center"/>
        </w:trPr>
        <w:tc>
          <w:tcPr>
            <w:tcW w:w="2848" w:type="dxa"/>
            <w:gridSpan w:val="13"/>
            <w:tcBorders>
              <w:left w:val="single" w:sz="12" w:space="0" w:color="244061" w:themeColor="accent1" w:themeShade="80"/>
              <w:right w:val="single" w:sz="4" w:space="0" w:color="auto"/>
            </w:tcBorders>
            <w:vAlign w:val="center"/>
          </w:tcPr>
          <w:p w14:paraId="09681085" w14:textId="77777777" w:rsidR="00FF661F" w:rsidRPr="002B72B7" w:rsidRDefault="00FF661F" w:rsidP="00FF661F">
            <w:pPr>
              <w:jc w:val="right"/>
              <w:rPr>
                <w:rFonts w:ascii="Arial" w:hAnsi="Arial" w:cs="Arial"/>
                <w:sz w:val="16"/>
                <w:szCs w:val="16"/>
              </w:rPr>
            </w:pPr>
            <w:r w:rsidRPr="002B72B7">
              <w:rPr>
                <w:rFonts w:ascii="Arial" w:hAnsi="Arial" w:cs="Arial"/>
                <w:sz w:val="16"/>
                <w:szCs w:val="16"/>
              </w:rPr>
              <w:t>Máxima Autoridad Ejecutiva (MAE)</w:t>
            </w:r>
          </w:p>
        </w:tc>
        <w:tc>
          <w:tcPr>
            <w:tcW w:w="1491"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784E6C2B" w14:textId="68877554" w:rsidR="00FF661F" w:rsidRPr="002B72B7" w:rsidRDefault="002331FB" w:rsidP="00FF661F">
            <w:pPr>
              <w:jc w:val="center"/>
              <w:rPr>
                <w:rFonts w:ascii="Arial" w:hAnsi="Arial" w:cs="Arial"/>
                <w:sz w:val="16"/>
                <w:szCs w:val="16"/>
              </w:rPr>
            </w:pPr>
            <w:r>
              <w:rPr>
                <w:rFonts w:ascii="Arial" w:hAnsi="Arial" w:cs="Arial"/>
                <w:sz w:val="16"/>
                <w:szCs w:val="16"/>
              </w:rPr>
              <w:t>Rojas</w:t>
            </w:r>
          </w:p>
        </w:tc>
        <w:tc>
          <w:tcPr>
            <w:tcW w:w="305" w:type="dxa"/>
            <w:tcBorders>
              <w:left w:val="single" w:sz="4" w:space="0" w:color="auto"/>
              <w:right w:val="single" w:sz="4" w:space="0" w:color="auto"/>
            </w:tcBorders>
            <w:vAlign w:val="center"/>
          </w:tcPr>
          <w:p w14:paraId="7398B41D" w14:textId="77777777" w:rsidR="00FF661F" w:rsidRPr="002B72B7" w:rsidRDefault="00FF661F" w:rsidP="00FF661F">
            <w:pPr>
              <w:rPr>
                <w:rFonts w:ascii="Arial" w:hAnsi="Arial" w:cs="Arial"/>
                <w:sz w:val="16"/>
                <w:szCs w:val="16"/>
              </w:rPr>
            </w:pPr>
          </w:p>
        </w:tc>
        <w:tc>
          <w:tcPr>
            <w:tcW w:w="149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4442BE89" w14:textId="3B9067D2" w:rsidR="00FF661F" w:rsidRPr="002B72B7" w:rsidRDefault="002331FB" w:rsidP="00FF661F">
            <w:pPr>
              <w:jc w:val="center"/>
              <w:rPr>
                <w:rFonts w:ascii="Arial" w:hAnsi="Arial" w:cs="Arial"/>
                <w:sz w:val="16"/>
                <w:szCs w:val="16"/>
              </w:rPr>
            </w:pPr>
            <w:r>
              <w:rPr>
                <w:rFonts w:ascii="Arial" w:hAnsi="Arial" w:cs="Arial"/>
                <w:sz w:val="16"/>
                <w:szCs w:val="16"/>
              </w:rPr>
              <w:t>Ulo</w:t>
            </w:r>
          </w:p>
        </w:tc>
        <w:tc>
          <w:tcPr>
            <w:tcW w:w="305" w:type="dxa"/>
            <w:tcBorders>
              <w:left w:val="single" w:sz="4" w:space="0" w:color="auto"/>
              <w:right w:val="single" w:sz="4" w:space="0" w:color="auto"/>
            </w:tcBorders>
            <w:vAlign w:val="center"/>
          </w:tcPr>
          <w:p w14:paraId="4F946D4D" w14:textId="77777777" w:rsidR="00FF661F" w:rsidRPr="002B72B7" w:rsidRDefault="00FF661F" w:rsidP="00FF661F">
            <w:pPr>
              <w:rPr>
                <w:rFonts w:ascii="Arial" w:hAnsi="Arial" w:cs="Arial"/>
                <w:sz w:val="16"/>
                <w:szCs w:val="16"/>
              </w:rPr>
            </w:pPr>
          </w:p>
        </w:tc>
        <w:tc>
          <w:tcPr>
            <w:tcW w:w="1489"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0C321385" w14:textId="15EA9031" w:rsidR="00FF661F" w:rsidRPr="002B72B7" w:rsidRDefault="002331FB" w:rsidP="00FF661F">
            <w:pPr>
              <w:jc w:val="center"/>
              <w:rPr>
                <w:rFonts w:ascii="Arial" w:hAnsi="Arial" w:cs="Arial"/>
                <w:sz w:val="16"/>
                <w:szCs w:val="16"/>
              </w:rPr>
            </w:pPr>
            <w:r>
              <w:rPr>
                <w:rFonts w:ascii="Arial" w:hAnsi="Arial" w:cs="Arial"/>
                <w:sz w:val="16"/>
                <w:szCs w:val="16"/>
              </w:rPr>
              <w:t>Roger Edwin</w:t>
            </w:r>
          </w:p>
        </w:tc>
        <w:tc>
          <w:tcPr>
            <w:tcW w:w="305" w:type="dxa"/>
            <w:tcBorders>
              <w:left w:val="single" w:sz="4" w:space="0" w:color="auto"/>
              <w:right w:val="single" w:sz="4" w:space="0" w:color="auto"/>
            </w:tcBorders>
          </w:tcPr>
          <w:p w14:paraId="7823820C" w14:textId="77777777" w:rsidR="00FF661F" w:rsidRPr="002B72B7" w:rsidRDefault="00FF661F" w:rsidP="00FF661F">
            <w:pPr>
              <w:rPr>
                <w:rFonts w:ascii="Arial" w:hAnsi="Arial" w:cs="Arial"/>
                <w:sz w:val="16"/>
                <w:szCs w:val="16"/>
              </w:rPr>
            </w:pPr>
          </w:p>
        </w:tc>
        <w:tc>
          <w:tcPr>
            <w:tcW w:w="14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74D34B74" w:rsidR="00FF661F" w:rsidRPr="00351D48" w:rsidRDefault="00FF661F" w:rsidP="00FF661F">
            <w:pPr>
              <w:jc w:val="center"/>
              <w:rPr>
                <w:rFonts w:ascii="Arial" w:hAnsi="Arial" w:cs="Arial"/>
                <w:sz w:val="16"/>
                <w:szCs w:val="16"/>
              </w:rPr>
            </w:pPr>
            <w:r w:rsidRPr="00351D48">
              <w:rPr>
                <w:rFonts w:ascii="Arial" w:hAnsi="Arial" w:cs="Arial"/>
                <w:sz w:val="16"/>
                <w:szCs w:val="16"/>
              </w:rPr>
              <w:t>Presidente del BCB a.i.</w:t>
            </w:r>
          </w:p>
        </w:tc>
        <w:tc>
          <w:tcPr>
            <w:tcW w:w="225" w:type="dxa"/>
            <w:tcBorders>
              <w:left w:val="single" w:sz="4" w:space="0" w:color="auto"/>
              <w:right w:val="single" w:sz="12" w:space="0" w:color="244061" w:themeColor="accent1" w:themeShade="80"/>
            </w:tcBorders>
          </w:tcPr>
          <w:p w14:paraId="276C991A" w14:textId="77777777" w:rsidR="00FF661F" w:rsidRPr="002B72B7" w:rsidRDefault="00FF661F" w:rsidP="00FF661F">
            <w:pPr>
              <w:rPr>
                <w:rFonts w:ascii="Arial" w:hAnsi="Arial" w:cs="Arial"/>
                <w:sz w:val="16"/>
                <w:szCs w:val="16"/>
              </w:rPr>
            </w:pPr>
          </w:p>
        </w:tc>
      </w:tr>
      <w:tr w:rsidR="00946AD8" w:rsidRPr="002B72B7" w14:paraId="55506251" w14:textId="77777777" w:rsidTr="002331FB">
        <w:trPr>
          <w:trHeight w:val="119"/>
          <w:jc w:val="center"/>
        </w:trPr>
        <w:tc>
          <w:tcPr>
            <w:tcW w:w="2543" w:type="dxa"/>
            <w:gridSpan w:val="12"/>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gridSpan w:val="2"/>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05" w:type="dxa"/>
          </w:tcPr>
          <w:p w14:paraId="58AE97A5" w14:textId="77777777" w:rsidR="007F057E" w:rsidRPr="002B72B7" w:rsidRDefault="007F057E" w:rsidP="00574AFA">
            <w:pPr>
              <w:rPr>
                <w:rFonts w:ascii="Arial" w:hAnsi="Arial" w:cs="Arial"/>
                <w:sz w:val="6"/>
                <w:szCs w:val="8"/>
              </w:rPr>
            </w:pPr>
          </w:p>
        </w:tc>
        <w:tc>
          <w:tcPr>
            <w:tcW w:w="270"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305" w:type="dxa"/>
            <w:gridSpan w:val="2"/>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305" w:type="dxa"/>
          </w:tcPr>
          <w:p w14:paraId="53097DCB" w14:textId="77777777" w:rsidR="007F057E" w:rsidRPr="002B72B7" w:rsidRDefault="007F057E" w:rsidP="00574AFA">
            <w:pPr>
              <w:rPr>
                <w:rFonts w:ascii="Arial" w:hAnsi="Arial" w:cs="Arial"/>
                <w:sz w:val="6"/>
                <w:szCs w:val="8"/>
              </w:rPr>
            </w:pPr>
          </w:p>
        </w:tc>
        <w:tc>
          <w:tcPr>
            <w:tcW w:w="305" w:type="dxa"/>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287" w:type="dxa"/>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287" w:type="dxa"/>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305" w:type="dxa"/>
          </w:tcPr>
          <w:p w14:paraId="137BAEEF" w14:textId="77777777" w:rsidR="007F057E" w:rsidRPr="002B72B7" w:rsidRDefault="007F057E" w:rsidP="00574AFA">
            <w:pPr>
              <w:rPr>
                <w:rFonts w:ascii="Arial" w:hAnsi="Arial" w:cs="Arial"/>
                <w:sz w:val="6"/>
                <w:szCs w:val="8"/>
              </w:rPr>
            </w:pPr>
          </w:p>
        </w:tc>
        <w:tc>
          <w:tcPr>
            <w:tcW w:w="268"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57"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47" w:type="dxa"/>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25" w:type="dxa"/>
            <w:tcBorders>
              <w:top w:val="single" w:sz="4" w:space="0" w:color="auto"/>
            </w:tcBorders>
          </w:tcPr>
          <w:p w14:paraId="6247F6F5" w14:textId="77777777" w:rsidR="007F057E" w:rsidRPr="00351D48" w:rsidRDefault="007F057E" w:rsidP="00574AFA">
            <w:pPr>
              <w:rPr>
                <w:rFonts w:ascii="Arial" w:hAnsi="Arial" w:cs="Arial"/>
                <w:sz w:val="6"/>
                <w:szCs w:val="8"/>
              </w:rPr>
            </w:pPr>
          </w:p>
        </w:tc>
        <w:tc>
          <w:tcPr>
            <w:tcW w:w="225"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25" w:type="dxa"/>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225"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FE7877" w:rsidRPr="002B72B7" w14:paraId="13D03D4F" w14:textId="77777777" w:rsidTr="002331FB">
        <w:trPr>
          <w:jc w:val="center"/>
        </w:trPr>
        <w:tc>
          <w:tcPr>
            <w:tcW w:w="2848" w:type="dxa"/>
            <w:gridSpan w:val="13"/>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1" w:type="dxa"/>
            <w:gridSpan w:val="6"/>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05" w:type="dxa"/>
          </w:tcPr>
          <w:p w14:paraId="1A58879C" w14:textId="77777777" w:rsidR="007F057E" w:rsidRPr="002B72B7" w:rsidRDefault="007F057E" w:rsidP="00574AFA">
            <w:pPr>
              <w:jc w:val="center"/>
              <w:rPr>
                <w:rFonts w:ascii="Arial" w:hAnsi="Arial" w:cs="Arial"/>
                <w:sz w:val="10"/>
                <w:szCs w:val="10"/>
              </w:rPr>
            </w:pPr>
          </w:p>
        </w:tc>
        <w:tc>
          <w:tcPr>
            <w:tcW w:w="1490" w:type="dxa"/>
            <w:gridSpan w:val="6"/>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305" w:type="dxa"/>
          </w:tcPr>
          <w:p w14:paraId="17135DD1" w14:textId="77777777" w:rsidR="007F057E" w:rsidRPr="002B72B7" w:rsidRDefault="007F057E" w:rsidP="00574AFA">
            <w:pPr>
              <w:jc w:val="center"/>
              <w:rPr>
                <w:rFonts w:ascii="Arial" w:hAnsi="Arial" w:cs="Arial"/>
                <w:sz w:val="10"/>
                <w:szCs w:val="10"/>
              </w:rPr>
            </w:pPr>
          </w:p>
        </w:tc>
        <w:tc>
          <w:tcPr>
            <w:tcW w:w="1489" w:type="dxa"/>
            <w:gridSpan w:val="5"/>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305" w:type="dxa"/>
          </w:tcPr>
          <w:p w14:paraId="4E8184ED" w14:textId="77777777" w:rsidR="007F057E" w:rsidRPr="002B72B7" w:rsidRDefault="007F057E" w:rsidP="00574AFA">
            <w:pPr>
              <w:jc w:val="center"/>
              <w:rPr>
                <w:rFonts w:ascii="Arial" w:hAnsi="Arial" w:cs="Arial"/>
                <w:sz w:val="10"/>
                <w:szCs w:val="10"/>
              </w:rPr>
            </w:pPr>
          </w:p>
        </w:tc>
        <w:tc>
          <w:tcPr>
            <w:tcW w:w="1447" w:type="dxa"/>
            <w:gridSpan w:val="6"/>
            <w:tcBorders>
              <w:bottom w:val="single" w:sz="4" w:space="0" w:color="auto"/>
            </w:tcBorders>
          </w:tcPr>
          <w:p w14:paraId="59D56471" w14:textId="77777777" w:rsidR="007F057E" w:rsidRPr="00351D48" w:rsidRDefault="007F057E" w:rsidP="00574AFA">
            <w:pPr>
              <w:jc w:val="center"/>
              <w:rPr>
                <w:rFonts w:ascii="Arial" w:hAnsi="Arial" w:cs="Arial"/>
                <w:sz w:val="10"/>
                <w:szCs w:val="10"/>
              </w:rPr>
            </w:pPr>
            <w:r w:rsidRPr="00351D48">
              <w:rPr>
                <w:i/>
                <w:sz w:val="10"/>
                <w:szCs w:val="10"/>
              </w:rPr>
              <w:t>Cargo</w:t>
            </w:r>
          </w:p>
        </w:tc>
        <w:tc>
          <w:tcPr>
            <w:tcW w:w="225"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004EBA" w:rsidRPr="002B72B7" w14:paraId="5A7EAE29" w14:textId="77777777" w:rsidTr="002331FB">
        <w:trPr>
          <w:jc w:val="center"/>
        </w:trPr>
        <w:tc>
          <w:tcPr>
            <w:tcW w:w="2848" w:type="dxa"/>
            <w:gridSpan w:val="13"/>
            <w:vMerge/>
            <w:tcBorders>
              <w:left w:val="single" w:sz="12" w:space="0" w:color="244061" w:themeColor="accent1" w:themeShade="80"/>
            </w:tcBorders>
            <w:vAlign w:val="center"/>
          </w:tcPr>
          <w:p w14:paraId="36CCB75F" w14:textId="77777777" w:rsidR="00004EBA" w:rsidRPr="002B72B7" w:rsidRDefault="00004EBA" w:rsidP="00004EBA">
            <w:pPr>
              <w:rPr>
                <w:rFonts w:ascii="Arial" w:hAnsi="Arial" w:cs="Arial"/>
                <w:sz w:val="16"/>
                <w:szCs w:val="16"/>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38FC6" w14:textId="5363D8FA" w:rsidR="00004EBA" w:rsidRPr="002B72B7" w:rsidRDefault="00203643" w:rsidP="00203643">
            <w:pPr>
              <w:jc w:val="center"/>
              <w:rPr>
                <w:rFonts w:ascii="Arial" w:hAnsi="Arial" w:cs="Arial"/>
                <w:sz w:val="16"/>
                <w:szCs w:val="16"/>
              </w:rPr>
            </w:pPr>
            <w:r>
              <w:rPr>
                <w:rFonts w:ascii="Arial" w:hAnsi="Arial" w:cs="Arial"/>
                <w:sz w:val="16"/>
                <w:szCs w:val="16"/>
              </w:rPr>
              <w:t>Sanjinés</w:t>
            </w:r>
          </w:p>
        </w:tc>
        <w:tc>
          <w:tcPr>
            <w:tcW w:w="305" w:type="dxa"/>
            <w:tcBorders>
              <w:left w:val="single" w:sz="4" w:space="0" w:color="auto"/>
              <w:right w:val="single" w:sz="4" w:space="0" w:color="auto"/>
            </w:tcBorders>
            <w:vAlign w:val="center"/>
          </w:tcPr>
          <w:p w14:paraId="2BCF9E16" w14:textId="77777777" w:rsidR="00004EBA" w:rsidRPr="002B72B7" w:rsidRDefault="00004EBA" w:rsidP="00203643">
            <w:pPr>
              <w:jc w:val="cente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06ED5" w14:textId="3B1EB0B6" w:rsidR="00004EBA" w:rsidRPr="002B72B7" w:rsidRDefault="008277B7" w:rsidP="00203643">
            <w:pPr>
              <w:jc w:val="center"/>
              <w:rPr>
                <w:rFonts w:ascii="Arial" w:hAnsi="Arial" w:cs="Arial"/>
                <w:sz w:val="16"/>
                <w:szCs w:val="16"/>
              </w:rPr>
            </w:pPr>
            <w:r>
              <w:rPr>
                <w:rFonts w:ascii="Arial" w:hAnsi="Arial" w:cs="Arial"/>
                <w:sz w:val="16"/>
                <w:szCs w:val="16"/>
              </w:rPr>
              <w:t>Alvarez</w:t>
            </w:r>
          </w:p>
        </w:tc>
        <w:tc>
          <w:tcPr>
            <w:tcW w:w="305" w:type="dxa"/>
            <w:tcBorders>
              <w:left w:val="single" w:sz="4" w:space="0" w:color="auto"/>
              <w:right w:val="single" w:sz="4" w:space="0" w:color="auto"/>
            </w:tcBorders>
            <w:vAlign w:val="center"/>
          </w:tcPr>
          <w:p w14:paraId="60D8CE19" w14:textId="77777777" w:rsidR="00004EBA" w:rsidRPr="002B72B7" w:rsidRDefault="00004EBA" w:rsidP="00203643">
            <w:pPr>
              <w:jc w:val="center"/>
              <w:rPr>
                <w:rFonts w:ascii="Arial" w:hAnsi="Arial" w:cs="Arial"/>
                <w:sz w:val="16"/>
                <w:szCs w:val="16"/>
              </w:rPr>
            </w:pPr>
          </w:p>
        </w:tc>
        <w:tc>
          <w:tcPr>
            <w:tcW w:w="148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7846C" w14:textId="6A1BDFEB" w:rsidR="00004EBA" w:rsidRPr="002B72B7" w:rsidRDefault="008277B7" w:rsidP="00203643">
            <w:pPr>
              <w:jc w:val="center"/>
              <w:rPr>
                <w:rFonts w:ascii="Arial" w:hAnsi="Arial" w:cs="Arial"/>
                <w:sz w:val="16"/>
                <w:szCs w:val="16"/>
              </w:rPr>
            </w:pPr>
            <w:r>
              <w:rPr>
                <w:rFonts w:ascii="Arial" w:hAnsi="Arial" w:cs="Arial"/>
                <w:sz w:val="16"/>
                <w:szCs w:val="16"/>
              </w:rPr>
              <w:t>Abel Fernando</w:t>
            </w:r>
          </w:p>
        </w:tc>
        <w:tc>
          <w:tcPr>
            <w:tcW w:w="305" w:type="dxa"/>
            <w:tcBorders>
              <w:left w:val="single" w:sz="4" w:space="0" w:color="auto"/>
              <w:right w:val="single" w:sz="4" w:space="0" w:color="auto"/>
            </w:tcBorders>
          </w:tcPr>
          <w:p w14:paraId="3650204A" w14:textId="77777777" w:rsidR="00004EBA" w:rsidRPr="002B72B7" w:rsidRDefault="00004EBA" w:rsidP="00004EBA">
            <w:pPr>
              <w:jc w:val="center"/>
              <w:rPr>
                <w:rFonts w:ascii="Arial" w:hAnsi="Arial" w:cs="Arial"/>
                <w:sz w:val="16"/>
                <w:szCs w:val="16"/>
              </w:rPr>
            </w:pPr>
          </w:p>
        </w:tc>
        <w:tc>
          <w:tcPr>
            <w:tcW w:w="14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4A6A254B" w:rsidR="00351D48" w:rsidRPr="00351D48" w:rsidRDefault="00351D48" w:rsidP="00351D48">
            <w:pPr>
              <w:jc w:val="center"/>
              <w:rPr>
                <w:rFonts w:ascii="Arial" w:hAnsi="Arial" w:cs="Arial"/>
                <w:sz w:val="16"/>
                <w:szCs w:val="16"/>
              </w:rPr>
            </w:pPr>
            <w:r w:rsidRPr="00351D48">
              <w:rPr>
                <w:rFonts w:ascii="Arial" w:hAnsi="Arial" w:cs="Arial"/>
                <w:sz w:val="16"/>
                <w:szCs w:val="16"/>
              </w:rPr>
              <w:t>Gerente General</w:t>
            </w:r>
            <w:r w:rsidR="008277B7">
              <w:rPr>
                <w:rFonts w:ascii="Arial" w:hAnsi="Arial" w:cs="Arial"/>
                <w:sz w:val="16"/>
                <w:szCs w:val="16"/>
              </w:rPr>
              <w:t xml:space="preserve"> a.i.</w:t>
            </w:r>
          </w:p>
        </w:tc>
        <w:tc>
          <w:tcPr>
            <w:tcW w:w="225" w:type="dxa"/>
            <w:tcBorders>
              <w:left w:val="single" w:sz="4" w:space="0" w:color="auto"/>
              <w:right w:val="single" w:sz="12" w:space="0" w:color="244061" w:themeColor="accent1" w:themeShade="80"/>
            </w:tcBorders>
          </w:tcPr>
          <w:p w14:paraId="2DEF9047" w14:textId="77777777" w:rsidR="00004EBA" w:rsidRPr="002B72B7" w:rsidRDefault="00004EBA" w:rsidP="00004EBA">
            <w:pPr>
              <w:rPr>
                <w:rFonts w:ascii="Arial" w:hAnsi="Arial" w:cs="Arial"/>
                <w:sz w:val="16"/>
                <w:szCs w:val="16"/>
              </w:rPr>
            </w:pPr>
          </w:p>
        </w:tc>
      </w:tr>
      <w:tr w:rsidR="00946AD8" w:rsidRPr="002B72B7" w14:paraId="6359C8B2" w14:textId="77777777" w:rsidTr="002331FB">
        <w:trPr>
          <w:jc w:val="center"/>
        </w:trPr>
        <w:tc>
          <w:tcPr>
            <w:tcW w:w="1616" w:type="dxa"/>
            <w:gridSpan w:val="8"/>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350"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2" w:type="dxa"/>
            <w:gridSpan w:val="2"/>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1" w:type="dxa"/>
            <w:gridSpan w:val="6"/>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051455FF" w14:textId="77777777" w:rsidR="007F057E" w:rsidRPr="002B72B7" w:rsidRDefault="007F057E" w:rsidP="00574AFA">
            <w:pPr>
              <w:jc w:val="center"/>
              <w:rPr>
                <w:rFonts w:ascii="Arial" w:hAnsi="Arial" w:cs="Arial"/>
                <w:sz w:val="10"/>
                <w:szCs w:val="8"/>
              </w:rPr>
            </w:pPr>
          </w:p>
        </w:tc>
        <w:tc>
          <w:tcPr>
            <w:tcW w:w="1490" w:type="dxa"/>
            <w:gridSpan w:val="6"/>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05" w:type="dxa"/>
          </w:tcPr>
          <w:p w14:paraId="74FB751A" w14:textId="77777777" w:rsidR="007F057E" w:rsidRPr="002B72B7" w:rsidRDefault="007F057E" w:rsidP="00574AFA">
            <w:pPr>
              <w:jc w:val="center"/>
              <w:rPr>
                <w:rFonts w:ascii="Arial" w:hAnsi="Arial" w:cs="Arial"/>
                <w:sz w:val="10"/>
                <w:szCs w:val="8"/>
              </w:rPr>
            </w:pPr>
          </w:p>
        </w:tc>
        <w:tc>
          <w:tcPr>
            <w:tcW w:w="1489" w:type="dxa"/>
            <w:gridSpan w:val="5"/>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305" w:type="dxa"/>
          </w:tcPr>
          <w:p w14:paraId="3B5EC854" w14:textId="77777777" w:rsidR="007F057E" w:rsidRPr="002B72B7" w:rsidRDefault="007F057E" w:rsidP="00574AFA">
            <w:pPr>
              <w:jc w:val="center"/>
              <w:rPr>
                <w:rFonts w:ascii="Arial" w:hAnsi="Arial" w:cs="Arial"/>
                <w:sz w:val="10"/>
                <w:szCs w:val="8"/>
              </w:rPr>
            </w:pPr>
          </w:p>
        </w:tc>
        <w:tc>
          <w:tcPr>
            <w:tcW w:w="1447" w:type="dxa"/>
            <w:gridSpan w:val="6"/>
            <w:tcBorders>
              <w:bottom w:val="single" w:sz="4" w:space="0" w:color="auto"/>
            </w:tcBorders>
          </w:tcPr>
          <w:p w14:paraId="3E381A27" w14:textId="77777777" w:rsidR="007F057E" w:rsidRPr="00351D48" w:rsidRDefault="007F057E" w:rsidP="00574AFA">
            <w:pPr>
              <w:jc w:val="center"/>
              <w:rPr>
                <w:rFonts w:ascii="Arial" w:hAnsi="Arial" w:cs="Arial"/>
                <w:sz w:val="10"/>
                <w:szCs w:val="8"/>
              </w:rPr>
            </w:pPr>
            <w:r w:rsidRPr="00351D48">
              <w:rPr>
                <w:i/>
                <w:sz w:val="10"/>
                <w:szCs w:val="8"/>
              </w:rPr>
              <w:t>Cargo</w:t>
            </w:r>
          </w:p>
        </w:tc>
        <w:tc>
          <w:tcPr>
            <w:tcW w:w="225"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004EBA" w:rsidRPr="002B72B7" w14:paraId="52C9A06F" w14:textId="77777777" w:rsidTr="002331FB">
        <w:trPr>
          <w:jc w:val="center"/>
        </w:trPr>
        <w:tc>
          <w:tcPr>
            <w:tcW w:w="2848" w:type="dxa"/>
            <w:gridSpan w:val="13"/>
            <w:tcBorders>
              <w:left w:val="single" w:sz="12" w:space="0" w:color="244061" w:themeColor="accent1" w:themeShade="80"/>
              <w:right w:val="single" w:sz="4" w:space="0" w:color="auto"/>
            </w:tcBorders>
            <w:vAlign w:val="center"/>
          </w:tcPr>
          <w:p w14:paraId="0675523F" w14:textId="77777777" w:rsidR="00004EBA" w:rsidRPr="002B72B7" w:rsidRDefault="00004EBA" w:rsidP="00004EBA">
            <w:pPr>
              <w:jc w:val="right"/>
              <w:rPr>
                <w:rFonts w:ascii="Arial" w:hAnsi="Arial" w:cs="Arial"/>
                <w:sz w:val="16"/>
                <w:szCs w:val="16"/>
              </w:rPr>
            </w:pPr>
            <w:r w:rsidRPr="002B72B7">
              <w:rPr>
                <w:rFonts w:ascii="Arial" w:hAnsi="Arial" w:cs="Arial"/>
                <w:sz w:val="16"/>
                <w:szCs w:val="16"/>
              </w:rPr>
              <w:t>Encargado de atender consultas</w:t>
            </w: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501BE56D" w:rsidR="00004EBA" w:rsidRPr="00C77AE6" w:rsidRDefault="00E55755" w:rsidP="00C77AE6">
            <w:pPr>
              <w:jc w:val="center"/>
              <w:rPr>
                <w:rFonts w:ascii="Arial" w:hAnsi="Arial" w:cs="Arial"/>
                <w:sz w:val="16"/>
                <w:szCs w:val="16"/>
                <w:lang w:val="en-US"/>
              </w:rPr>
            </w:pPr>
            <w:r>
              <w:rPr>
                <w:rFonts w:ascii="Arial" w:hAnsi="Arial" w:cs="Arial"/>
                <w:sz w:val="16"/>
                <w:szCs w:val="16"/>
                <w:lang w:val="en-US"/>
              </w:rPr>
              <w:t>Saravia</w:t>
            </w:r>
          </w:p>
        </w:tc>
        <w:tc>
          <w:tcPr>
            <w:tcW w:w="305" w:type="dxa"/>
            <w:tcBorders>
              <w:left w:val="single" w:sz="4" w:space="0" w:color="auto"/>
              <w:right w:val="single" w:sz="4" w:space="0" w:color="auto"/>
            </w:tcBorders>
            <w:vAlign w:val="center"/>
          </w:tcPr>
          <w:p w14:paraId="1B9D9B02" w14:textId="77777777" w:rsidR="00004EBA" w:rsidRPr="002B72B7" w:rsidRDefault="00004EBA" w:rsidP="00004EBA">
            <w:pP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05CD8" w14:textId="2569BAAD" w:rsidR="00004EBA" w:rsidRPr="002B72B7" w:rsidRDefault="00E55755" w:rsidP="00351D48">
            <w:pPr>
              <w:jc w:val="center"/>
              <w:rPr>
                <w:rFonts w:ascii="Arial" w:hAnsi="Arial" w:cs="Arial"/>
                <w:sz w:val="16"/>
                <w:szCs w:val="16"/>
              </w:rPr>
            </w:pPr>
            <w:r>
              <w:rPr>
                <w:rFonts w:ascii="Arial" w:hAnsi="Arial" w:cs="Arial"/>
                <w:sz w:val="16"/>
                <w:szCs w:val="16"/>
              </w:rPr>
              <w:t>Chungara</w:t>
            </w:r>
          </w:p>
        </w:tc>
        <w:tc>
          <w:tcPr>
            <w:tcW w:w="305" w:type="dxa"/>
            <w:tcBorders>
              <w:left w:val="single" w:sz="4" w:space="0" w:color="auto"/>
              <w:right w:val="single" w:sz="4" w:space="0" w:color="auto"/>
            </w:tcBorders>
            <w:vAlign w:val="center"/>
          </w:tcPr>
          <w:p w14:paraId="0E067807" w14:textId="77777777" w:rsidR="00004EBA" w:rsidRPr="002B72B7" w:rsidRDefault="00004EBA" w:rsidP="00004EBA">
            <w:pPr>
              <w:rPr>
                <w:rFonts w:ascii="Arial" w:hAnsi="Arial" w:cs="Arial"/>
                <w:sz w:val="16"/>
                <w:szCs w:val="16"/>
              </w:rPr>
            </w:pPr>
          </w:p>
        </w:tc>
        <w:tc>
          <w:tcPr>
            <w:tcW w:w="148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768CE" w14:textId="53FE84C5" w:rsidR="00004EBA" w:rsidRPr="002B72B7" w:rsidRDefault="00E55755" w:rsidP="00351D48">
            <w:pPr>
              <w:jc w:val="center"/>
              <w:rPr>
                <w:rFonts w:ascii="Arial" w:hAnsi="Arial" w:cs="Arial"/>
                <w:sz w:val="16"/>
                <w:szCs w:val="16"/>
              </w:rPr>
            </w:pPr>
            <w:r>
              <w:rPr>
                <w:rFonts w:ascii="Arial" w:hAnsi="Arial" w:cs="Arial"/>
                <w:sz w:val="16"/>
                <w:szCs w:val="16"/>
              </w:rPr>
              <w:t xml:space="preserve">Gabriela </w:t>
            </w:r>
          </w:p>
        </w:tc>
        <w:tc>
          <w:tcPr>
            <w:tcW w:w="305" w:type="dxa"/>
            <w:tcBorders>
              <w:left w:val="single" w:sz="4" w:space="0" w:color="auto"/>
              <w:right w:val="single" w:sz="4" w:space="0" w:color="auto"/>
            </w:tcBorders>
          </w:tcPr>
          <w:p w14:paraId="4DBC6C85" w14:textId="77777777" w:rsidR="00004EBA" w:rsidRPr="002B72B7" w:rsidRDefault="00004EBA" w:rsidP="00004EBA">
            <w:pPr>
              <w:rPr>
                <w:rFonts w:ascii="Arial" w:hAnsi="Arial" w:cs="Arial"/>
                <w:sz w:val="16"/>
                <w:szCs w:val="16"/>
              </w:rPr>
            </w:pPr>
          </w:p>
        </w:tc>
        <w:tc>
          <w:tcPr>
            <w:tcW w:w="14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2DB8A3F7" w:rsidR="00004EBA" w:rsidRPr="00351D48" w:rsidRDefault="00004EBA" w:rsidP="00004EBA">
            <w:pPr>
              <w:rPr>
                <w:rFonts w:ascii="Arial" w:hAnsi="Arial" w:cs="Arial"/>
                <w:sz w:val="16"/>
                <w:szCs w:val="16"/>
              </w:rPr>
            </w:pPr>
            <w:r w:rsidRPr="00351D48">
              <w:rPr>
                <w:rFonts w:ascii="Arial" w:hAnsi="Arial" w:cs="Arial"/>
                <w:sz w:val="16"/>
                <w:szCs w:val="16"/>
              </w:rPr>
              <w:t xml:space="preserve">Profesional en Compras y Contrataciones </w:t>
            </w:r>
          </w:p>
        </w:tc>
        <w:tc>
          <w:tcPr>
            <w:tcW w:w="225" w:type="dxa"/>
            <w:tcBorders>
              <w:left w:val="single" w:sz="4" w:space="0" w:color="auto"/>
              <w:right w:val="single" w:sz="12" w:space="0" w:color="244061" w:themeColor="accent1" w:themeShade="80"/>
            </w:tcBorders>
          </w:tcPr>
          <w:p w14:paraId="0BEB091F" w14:textId="77777777" w:rsidR="00004EBA" w:rsidRPr="002B72B7" w:rsidRDefault="00004EBA" w:rsidP="00004EBA">
            <w:pPr>
              <w:rPr>
                <w:rFonts w:ascii="Arial" w:hAnsi="Arial" w:cs="Arial"/>
                <w:sz w:val="16"/>
                <w:szCs w:val="16"/>
              </w:rPr>
            </w:pPr>
          </w:p>
        </w:tc>
      </w:tr>
      <w:tr w:rsidR="00004EBA" w:rsidRPr="002B72B7" w14:paraId="48749CEA" w14:textId="77777777" w:rsidTr="002331FB">
        <w:trPr>
          <w:jc w:val="center"/>
        </w:trPr>
        <w:tc>
          <w:tcPr>
            <w:tcW w:w="2848" w:type="dxa"/>
            <w:gridSpan w:val="13"/>
            <w:tcBorders>
              <w:left w:val="single" w:sz="12" w:space="0" w:color="244061" w:themeColor="accent1" w:themeShade="80"/>
              <w:right w:val="single" w:sz="4" w:space="0" w:color="auto"/>
            </w:tcBorders>
            <w:vAlign w:val="center"/>
          </w:tcPr>
          <w:p w14:paraId="21F7CB54" w14:textId="77777777" w:rsidR="00004EBA" w:rsidRPr="002B72B7" w:rsidRDefault="00004EBA" w:rsidP="00004EBA">
            <w:pPr>
              <w:jc w:val="right"/>
              <w:rPr>
                <w:rFonts w:ascii="Arial" w:hAnsi="Arial" w:cs="Arial"/>
                <w:sz w:val="16"/>
                <w:szCs w:val="16"/>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0265D" w14:textId="117519E8" w:rsidR="00004EBA" w:rsidRDefault="006A30F8" w:rsidP="00004EBA">
            <w:pPr>
              <w:jc w:val="center"/>
              <w:rPr>
                <w:rFonts w:ascii="Arial" w:hAnsi="Arial" w:cs="Arial"/>
                <w:sz w:val="16"/>
                <w:szCs w:val="16"/>
                <w:lang w:val="en-US"/>
              </w:rPr>
            </w:pPr>
            <w:r>
              <w:rPr>
                <w:rFonts w:ascii="Arial" w:hAnsi="Arial" w:cs="Arial"/>
                <w:sz w:val="16"/>
                <w:szCs w:val="16"/>
                <w:lang w:val="en-US"/>
              </w:rPr>
              <w:t>Navarro</w:t>
            </w:r>
          </w:p>
        </w:tc>
        <w:tc>
          <w:tcPr>
            <w:tcW w:w="305" w:type="dxa"/>
            <w:tcBorders>
              <w:left w:val="single" w:sz="4" w:space="0" w:color="auto"/>
              <w:right w:val="single" w:sz="4" w:space="0" w:color="auto"/>
            </w:tcBorders>
            <w:vAlign w:val="center"/>
          </w:tcPr>
          <w:p w14:paraId="4A0C9740" w14:textId="77777777" w:rsidR="00004EBA" w:rsidRPr="002B72B7" w:rsidRDefault="00004EBA" w:rsidP="00004EBA">
            <w:pP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34771" w14:textId="48CF0FCF" w:rsidR="00004EBA" w:rsidRDefault="006A30F8" w:rsidP="00004EBA">
            <w:pPr>
              <w:jc w:val="center"/>
              <w:rPr>
                <w:rFonts w:ascii="Arial" w:hAnsi="Arial" w:cs="Arial"/>
                <w:sz w:val="16"/>
                <w:szCs w:val="16"/>
                <w:lang w:val="en-US"/>
              </w:rPr>
            </w:pPr>
            <w:r>
              <w:rPr>
                <w:rFonts w:ascii="Arial" w:hAnsi="Arial" w:cs="Arial"/>
                <w:sz w:val="16"/>
                <w:szCs w:val="16"/>
                <w:lang w:val="en-US"/>
              </w:rPr>
              <w:t>Venegas</w:t>
            </w:r>
          </w:p>
        </w:tc>
        <w:tc>
          <w:tcPr>
            <w:tcW w:w="305" w:type="dxa"/>
            <w:tcBorders>
              <w:left w:val="single" w:sz="4" w:space="0" w:color="auto"/>
              <w:right w:val="single" w:sz="4" w:space="0" w:color="auto"/>
            </w:tcBorders>
            <w:vAlign w:val="center"/>
          </w:tcPr>
          <w:p w14:paraId="5EA8A80B" w14:textId="77777777" w:rsidR="00004EBA" w:rsidRPr="002B72B7" w:rsidRDefault="00004EBA" w:rsidP="00004EBA">
            <w:pPr>
              <w:rPr>
                <w:rFonts w:ascii="Arial" w:hAnsi="Arial" w:cs="Arial"/>
                <w:sz w:val="16"/>
                <w:szCs w:val="16"/>
              </w:rPr>
            </w:pPr>
          </w:p>
        </w:tc>
        <w:tc>
          <w:tcPr>
            <w:tcW w:w="148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3A0B7" w14:textId="37C2BFC0" w:rsidR="00004EBA" w:rsidRDefault="006A30F8" w:rsidP="00004EBA">
            <w:pPr>
              <w:jc w:val="center"/>
              <w:rPr>
                <w:rFonts w:ascii="Arial" w:hAnsi="Arial" w:cs="Arial"/>
                <w:sz w:val="16"/>
                <w:szCs w:val="16"/>
                <w:lang w:val="en-US"/>
              </w:rPr>
            </w:pPr>
            <w:r>
              <w:rPr>
                <w:rFonts w:ascii="Arial" w:hAnsi="Arial" w:cs="Arial"/>
                <w:sz w:val="16"/>
                <w:szCs w:val="16"/>
                <w:lang w:val="en-US"/>
              </w:rPr>
              <w:t>Oscar Felipe</w:t>
            </w:r>
          </w:p>
        </w:tc>
        <w:tc>
          <w:tcPr>
            <w:tcW w:w="305" w:type="dxa"/>
            <w:tcBorders>
              <w:left w:val="single" w:sz="4" w:space="0" w:color="auto"/>
              <w:right w:val="single" w:sz="4" w:space="0" w:color="auto"/>
            </w:tcBorders>
          </w:tcPr>
          <w:p w14:paraId="4879437A" w14:textId="77777777" w:rsidR="00004EBA" w:rsidRPr="002B72B7" w:rsidRDefault="00004EBA" w:rsidP="00004EBA">
            <w:pPr>
              <w:rPr>
                <w:rFonts w:ascii="Arial" w:hAnsi="Arial" w:cs="Arial"/>
                <w:sz w:val="16"/>
                <w:szCs w:val="16"/>
              </w:rPr>
            </w:pPr>
          </w:p>
        </w:tc>
        <w:tc>
          <w:tcPr>
            <w:tcW w:w="14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1E8598" w14:textId="739A164E" w:rsidR="00004EBA" w:rsidRPr="00351D48" w:rsidRDefault="006A30F8" w:rsidP="00004EBA">
            <w:pPr>
              <w:rPr>
                <w:rFonts w:ascii="Arial" w:hAnsi="Arial" w:cs="Arial"/>
                <w:sz w:val="16"/>
                <w:szCs w:val="16"/>
              </w:rPr>
            </w:pPr>
            <w:r w:rsidRPr="00351D48">
              <w:rPr>
                <w:rFonts w:ascii="Arial" w:hAnsi="Arial" w:cs="Arial"/>
                <w:sz w:val="16"/>
                <w:szCs w:val="16"/>
              </w:rPr>
              <w:t>Jefe del Dpto. de Bienes y Servicios</w:t>
            </w:r>
          </w:p>
        </w:tc>
        <w:tc>
          <w:tcPr>
            <w:tcW w:w="225" w:type="dxa"/>
            <w:tcBorders>
              <w:left w:val="single" w:sz="4" w:space="0" w:color="auto"/>
              <w:right w:val="single" w:sz="12" w:space="0" w:color="244061" w:themeColor="accent1" w:themeShade="80"/>
            </w:tcBorders>
          </w:tcPr>
          <w:p w14:paraId="00F8161A" w14:textId="77777777" w:rsidR="00004EBA" w:rsidRPr="002B72B7" w:rsidRDefault="00004EBA" w:rsidP="00004EBA">
            <w:pPr>
              <w:rPr>
                <w:rFonts w:ascii="Arial" w:hAnsi="Arial" w:cs="Arial"/>
                <w:sz w:val="16"/>
                <w:szCs w:val="16"/>
              </w:rPr>
            </w:pPr>
          </w:p>
        </w:tc>
      </w:tr>
      <w:tr w:rsidR="00946AD8" w:rsidRPr="002B72B7" w14:paraId="0D0ECD3E" w14:textId="77777777" w:rsidTr="002331FB">
        <w:trPr>
          <w:jc w:val="center"/>
        </w:trPr>
        <w:tc>
          <w:tcPr>
            <w:tcW w:w="1616" w:type="dxa"/>
            <w:gridSpan w:val="8"/>
            <w:tcBorders>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350" w:type="dxa"/>
          </w:tcPr>
          <w:p w14:paraId="127FD356" w14:textId="77777777" w:rsidR="007F057E" w:rsidRPr="002B72B7" w:rsidRDefault="007F057E" w:rsidP="00574AFA">
            <w:pPr>
              <w:rPr>
                <w:rFonts w:ascii="Arial" w:hAnsi="Arial" w:cs="Arial"/>
                <w:sz w:val="2"/>
                <w:szCs w:val="2"/>
              </w:rPr>
            </w:pPr>
          </w:p>
        </w:tc>
        <w:tc>
          <w:tcPr>
            <w:tcW w:w="305" w:type="dxa"/>
          </w:tcPr>
          <w:p w14:paraId="4CDB3F97" w14:textId="77777777" w:rsidR="007F057E" w:rsidRPr="002B72B7" w:rsidRDefault="007F057E" w:rsidP="00574AFA">
            <w:pPr>
              <w:rPr>
                <w:rFonts w:ascii="Arial" w:hAnsi="Arial" w:cs="Arial"/>
                <w:sz w:val="2"/>
                <w:szCs w:val="2"/>
              </w:rPr>
            </w:pPr>
          </w:p>
        </w:tc>
        <w:tc>
          <w:tcPr>
            <w:tcW w:w="272" w:type="dxa"/>
            <w:gridSpan w:val="2"/>
          </w:tcPr>
          <w:p w14:paraId="12236A49" w14:textId="77777777" w:rsidR="007F057E" w:rsidRPr="002B72B7" w:rsidRDefault="007F057E" w:rsidP="00574AFA">
            <w:pPr>
              <w:rPr>
                <w:rFonts w:ascii="Arial" w:hAnsi="Arial" w:cs="Arial"/>
                <w:sz w:val="2"/>
                <w:szCs w:val="2"/>
              </w:rPr>
            </w:pPr>
          </w:p>
        </w:tc>
        <w:tc>
          <w:tcPr>
            <w:tcW w:w="305" w:type="dxa"/>
          </w:tcPr>
          <w:p w14:paraId="73B1319B" w14:textId="77777777" w:rsidR="007F057E" w:rsidRPr="002B72B7" w:rsidRDefault="007F057E" w:rsidP="00574AFA">
            <w:pPr>
              <w:rPr>
                <w:rFonts w:ascii="Arial" w:hAnsi="Arial" w:cs="Arial"/>
                <w:sz w:val="2"/>
                <w:szCs w:val="2"/>
              </w:rPr>
            </w:pPr>
          </w:p>
        </w:tc>
        <w:tc>
          <w:tcPr>
            <w:tcW w:w="305" w:type="dxa"/>
            <w:gridSpan w:val="2"/>
            <w:tcBorders>
              <w:top w:val="single" w:sz="4" w:space="0" w:color="auto"/>
            </w:tcBorders>
          </w:tcPr>
          <w:p w14:paraId="6FC90543"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73499CD6"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2B72B7" w:rsidRDefault="007F057E" w:rsidP="00574AFA">
            <w:pPr>
              <w:rPr>
                <w:rFonts w:ascii="Arial" w:hAnsi="Arial" w:cs="Arial"/>
                <w:sz w:val="2"/>
                <w:szCs w:val="2"/>
              </w:rPr>
            </w:pPr>
          </w:p>
        </w:tc>
        <w:tc>
          <w:tcPr>
            <w:tcW w:w="305" w:type="dxa"/>
          </w:tcPr>
          <w:p w14:paraId="67F76DBC" w14:textId="77777777" w:rsidR="007F057E" w:rsidRPr="002B72B7" w:rsidRDefault="007F057E" w:rsidP="00574AFA">
            <w:pPr>
              <w:rPr>
                <w:rFonts w:ascii="Arial" w:hAnsi="Arial" w:cs="Arial"/>
                <w:sz w:val="2"/>
                <w:szCs w:val="2"/>
              </w:rPr>
            </w:pPr>
          </w:p>
        </w:tc>
        <w:tc>
          <w:tcPr>
            <w:tcW w:w="270" w:type="dxa"/>
            <w:tcBorders>
              <w:top w:val="single" w:sz="4" w:space="0" w:color="auto"/>
            </w:tcBorders>
          </w:tcPr>
          <w:p w14:paraId="1A39A98E"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312A6169" w14:textId="77777777" w:rsidR="007F057E" w:rsidRPr="002B72B7" w:rsidRDefault="007F057E" w:rsidP="00574AFA">
            <w:pPr>
              <w:rPr>
                <w:rFonts w:ascii="Arial" w:hAnsi="Arial" w:cs="Arial"/>
                <w:sz w:val="2"/>
                <w:szCs w:val="2"/>
              </w:rPr>
            </w:pPr>
          </w:p>
        </w:tc>
        <w:tc>
          <w:tcPr>
            <w:tcW w:w="305" w:type="dxa"/>
            <w:gridSpan w:val="2"/>
            <w:tcBorders>
              <w:top w:val="single" w:sz="4" w:space="0" w:color="auto"/>
            </w:tcBorders>
          </w:tcPr>
          <w:p w14:paraId="41E7D52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75E93B77"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F9B3F91" w14:textId="77777777" w:rsidR="007F057E" w:rsidRPr="002B72B7" w:rsidRDefault="007F057E" w:rsidP="00574AFA">
            <w:pPr>
              <w:rPr>
                <w:rFonts w:ascii="Arial" w:hAnsi="Arial" w:cs="Arial"/>
                <w:sz w:val="2"/>
                <w:szCs w:val="2"/>
              </w:rPr>
            </w:pPr>
          </w:p>
        </w:tc>
        <w:tc>
          <w:tcPr>
            <w:tcW w:w="305" w:type="dxa"/>
          </w:tcPr>
          <w:p w14:paraId="51E2508D"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723917DF"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1355C05F" w14:textId="77777777" w:rsidR="007F057E" w:rsidRPr="002B72B7" w:rsidRDefault="007F057E" w:rsidP="00574AFA">
            <w:pPr>
              <w:rPr>
                <w:rFonts w:ascii="Arial" w:hAnsi="Arial" w:cs="Arial"/>
                <w:sz w:val="2"/>
                <w:szCs w:val="2"/>
              </w:rPr>
            </w:pPr>
          </w:p>
        </w:tc>
        <w:tc>
          <w:tcPr>
            <w:tcW w:w="287" w:type="dxa"/>
            <w:tcBorders>
              <w:top w:val="single" w:sz="4" w:space="0" w:color="auto"/>
            </w:tcBorders>
          </w:tcPr>
          <w:p w14:paraId="5BC1C7D0"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341B6575" w14:textId="77777777" w:rsidR="007F057E" w:rsidRPr="002B72B7" w:rsidRDefault="007F057E" w:rsidP="00574AFA">
            <w:pPr>
              <w:rPr>
                <w:rFonts w:ascii="Arial" w:hAnsi="Arial" w:cs="Arial"/>
                <w:sz w:val="2"/>
                <w:szCs w:val="2"/>
              </w:rPr>
            </w:pPr>
          </w:p>
        </w:tc>
        <w:tc>
          <w:tcPr>
            <w:tcW w:w="287" w:type="dxa"/>
            <w:tcBorders>
              <w:top w:val="single" w:sz="4" w:space="0" w:color="auto"/>
            </w:tcBorders>
          </w:tcPr>
          <w:p w14:paraId="1A100CC0" w14:textId="77777777" w:rsidR="007F057E" w:rsidRPr="002B72B7" w:rsidRDefault="007F057E" w:rsidP="00574AFA">
            <w:pPr>
              <w:rPr>
                <w:rFonts w:ascii="Arial" w:hAnsi="Arial" w:cs="Arial"/>
                <w:sz w:val="2"/>
                <w:szCs w:val="2"/>
              </w:rPr>
            </w:pPr>
          </w:p>
        </w:tc>
        <w:tc>
          <w:tcPr>
            <w:tcW w:w="305" w:type="dxa"/>
          </w:tcPr>
          <w:p w14:paraId="74C5F405" w14:textId="77777777" w:rsidR="007F057E" w:rsidRPr="002B72B7" w:rsidRDefault="007F057E" w:rsidP="00574AFA">
            <w:pPr>
              <w:rPr>
                <w:rFonts w:ascii="Arial" w:hAnsi="Arial" w:cs="Arial"/>
                <w:sz w:val="2"/>
                <w:szCs w:val="2"/>
              </w:rPr>
            </w:pPr>
          </w:p>
        </w:tc>
        <w:tc>
          <w:tcPr>
            <w:tcW w:w="268" w:type="dxa"/>
            <w:tcBorders>
              <w:top w:val="single" w:sz="4" w:space="0" w:color="auto"/>
            </w:tcBorders>
          </w:tcPr>
          <w:p w14:paraId="692F4E96" w14:textId="77777777" w:rsidR="007F057E" w:rsidRPr="002B72B7" w:rsidRDefault="007F057E" w:rsidP="00574AFA">
            <w:pPr>
              <w:rPr>
                <w:rFonts w:ascii="Arial" w:hAnsi="Arial" w:cs="Arial"/>
                <w:sz w:val="2"/>
                <w:szCs w:val="2"/>
              </w:rPr>
            </w:pPr>
          </w:p>
        </w:tc>
        <w:tc>
          <w:tcPr>
            <w:tcW w:w="257" w:type="dxa"/>
            <w:tcBorders>
              <w:top w:val="single" w:sz="4" w:space="0" w:color="auto"/>
            </w:tcBorders>
          </w:tcPr>
          <w:p w14:paraId="56E6CA8D" w14:textId="77777777" w:rsidR="007F057E" w:rsidRPr="002B72B7" w:rsidRDefault="007F057E" w:rsidP="00574AFA">
            <w:pPr>
              <w:rPr>
                <w:rFonts w:ascii="Arial" w:hAnsi="Arial" w:cs="Arial"/>
                <w:sz w:val="2"/>
                <w:szCs w:val="2"/>
              </w:rPr>
            </w:pPr>
          </w:p>
        </w:tc>
        <w:tc>
          <w:tcPr>
            <w:tcW w:w="247" w:type="dxa"/>
            <w:tcBorders>
              <w:top w:val="single" w:sz="4" w:space="0" w:color="auto"/>
            </w:tcBorders>
          </w:tcPr>
          <w:p w14:paraId="6EF558F0" w14:textId="77777777" w:rsidR="007F057E" w:rsidRPr="002B72B7" w:rsidRDefault="007F057E" w:rsidP="00574AFA">
            <w:pPr>
              <w:rPr>
                <w:rFonts w:ascii="Arial" w:hAnsi="Arial" w:cs="Arial"/>
                <w:sz w:val="2"/>
                <w:szCs w:val="2"/>
              </w:rPr>
            </w:pPr>
          </w:p>
        </w:tc>
        <w:tc>
          <w:tcPr>
            <w:tcW w:w="225" w:type="dxa"/>
            <w:tcBorders>
              <w:top w:val="single" w:sz="4" w:space="0" w:color="auto"/>
            </w:tcBorders>
          </w:tcPr>
          <w:p w14:paraId="5561E799" w14:textId="77777777" w:rsidR="007F057E" w:rsidRPr="002B72B7" w:rsidRDefault="007F057E" w:rsidP="00574AFA">
            <w:pPr>
              <w:rPr>
                <w:rFonts w:ascii="Arial" w:hAnsi="Arial" w:cs="Arial"/>
                <w:sz w:val="2"/>
                <w:szCs w:val="2"/>
              </w:rPr>
            </w:pPr>
          </w:p>
        </w:tc>
        <w:tc>
          <w:tcPr>
            <w:tcW w:w="225" w:type="dxa"/>
            <w:tcBorders>
              <w:top w:val="single" w:sz="4" w:space="0" w:color="auto"/>
            </w:tcBorders>
          </w:tcPr>
          <w:p w14:paraId="27FEAE87" w14:textId="77777777" w:rsidR="007F057E" w:rsidRPr="002B72B7" w:rsidRDefault="007F057E" w:rsidP="00574AFA">
            <w:pPr>
              <w:rPr>
                <w:rFonts w:ascii="Arial" w:hAnsi="Arial" w:cs="Arial"/>
                <w:sz w:val="2"/>
                <w:szCs w:val="2"/>
              </w:rPr>
            </w:pPr>
          </w:p>
        </w:tc>
        <w:tc>
          <w:tcPr>
            <w:tcW w:w="225" w:type="dxa"/>
            <w:tcBorders>
              <w:top w:val="single" w:sz="4" w:space="0" w:color="auto"/>
            </w:tcBorders>
          </w:tcPr>
          <w:p w14:paraId="707A31A1" w14:textId="77777777" w:rsidR="007F057E" w:rsidRPr="002B72B7" w:rsidRDefault="007F057E" w:rsidP="00574AFA">
            <w:pPr>
              <w:rPr>
                <w:rFonts w:ascii="Arial" w:hAnsi="Arial" w:cs="Arial"/>
                <w:sz w:val="2"/>
                <w:szCs w:val="2"/>
              </w:rPr>
            </w:pPr>
          </w:p>
        </w:tc>
        <w:tc>
          <w:tcPr>
            <w:tcW w:w="225" w:type="dxa"/>
            <w:tcBorders>
              <w:right w:val="single" w:sz="12" w:space="0" w:color="244061" w:themeColor="accent1" w:themeShade="80"/>
            </w:tcBorders>
          </w:tcPr>
          <w:p w14:paraId="1ACEDD5C" w14:textId="77777777" w:rsidR="007F057E" w:rsidRPr="002B72B7" w:rsidRDefault="007F057E" w:rsidP="00574AFA">
            <w:pPr>
              <w:rPr>
                <w:rFonts w:ascii="Arial" w:hAnsi="Arial" w:cs="Arial"/>
                <w:sz w:val="2"/>
                <w:szCs w:val="2"/>
              </w:rPr>
            </w:pPr>
          </w:p>
        </w:tc>
      </w:tr>
      <w:tr w:rsidR="007F057E" w:rsidRPr="002B72B7" w14:paraId="5A1745BE" w14:textId="77777777" w:rsidTr="006A30F8">
        <w:trPr>
          <w:trHeight w:val="441"/>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C7674D">
            <w:pPr>
              <w:pStyle w:val="Prrafodelista"/>
              <w:numPr>
                <w:ilvl w:val="0"/>
                <w:numId w:val="31"/>
              </w:numPr>
              <w:ind w:left="176" w:hanging="176"/>
              <w:contextualSpacing/>
              <w:rPr>
                <w:rFonts w:ascii="Arial" w:hAnsi="Arial" w:cs="Arial"/>
                <w:sz w:val="16"/>
                <w:szCs w:val="16"/>
              </w:rPr>
            </w:pPr>
            <w:r w:rsidRPr="002B72B7">
              <w:rPr>
                <w:rFonts w:ascii="Arial" w:hAnsi="Arial" w:cs="Arial"/>
                <w:b/>
                <w:color w:val="FFFFFF" w:themeColor="background1"/>
                <w:sz w:val="16"/>
                <w:szCs w:val="16"/>
              </w:rPr>
              <w:t>SERVIDORES PÚBLICOS QUE OCUPAN CARGOS EJECUTIVOS HASTA EL TERCER NIVEL JERÁRQUICO DE LA ESTRUCTURA ORGÁNICA</w:t>
            </w:r>
            <w:r w:rsidRPr="002B72B7">
              <w:rPr>
                <w:rFonts w:ascii="Arial" w:hAnsi="Arial" w:cs="Arial"/>
                <w:b/>
                <w:sz w:val="16"/>
                <w:szCs w:val="16"/>
              </w:rPr>
              <w:t xml:space="preserve"> </w:t>
            </w:r>
          </w:p>
        </w:tc>
      </w:tr>
      <w:tr w:rsidR="00FF661F" w:rsidRPr="002B72B7" w14:paraId="4EE5E18F" w14:textId="77777777" w:rsidTr="002331FB">
        <w:trPr>
          <w:jc w:val="center"/>
        </w:trPr>
        <w:tc>
          <w:tcPr>
            <w:tcW w:w="224"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25" w:type="dxa"/>
            <w:vAlign w:val="center"/>
          </w:tcPr>
          <w:p w14:paraId="0455DBA3" w14:textId="77777777" w:rsidR="007F057E" w:rsidRPr="002B72B7" w:rsidRDefault="007F057E" w:rsidP="00574AFA">
            <w:pPr>
              <w:jc w:val="right"/>
              <w:rPr>
                <w:rFonts w:ascii="Arial" w:hAnsi="Arial" w:cs="Arial"/>
                <w:b/>
                <w:sz w:val="2"/>
                <w:szCs w:val="2"/>
              </w:rPr>
            </w:pPr>
          </w:p>
        </w:tc>
        <w:tc>
          <w:tcPr>
            <w:tcW w:w="225" w:type="dxa"/>
            <w:vAlign w:val="center"/>
          </w:tcPr>
          <w:p w14:paraId="6CD7AFC3" w14:textId="77777777" w:rsidR="007F057E" w:rsidRPr="002B72B7" w:rsidRDefault="007F057E" w:rsidP="00574AFA">
            <w:pPr>
              <w:jc w:val="right"/>
              <w:rPr>
                <w:rFonts w:ascii="Arial" w:hAnsi="Arial" w:cs="Arial"/>
                <w:b/>
                <w:sz w:val="2"/>
                <w:szCs w:val="2"/>
              </w:rPr>
            </w:pPr>
          </w:p>
        </w:tc>
        <w:tc>
          <w:tcPr>
            <w:tcW w:w="225" w:type="dxa"/>
            <w:vAlign w:val="center"/>
          </w:tcPr>
          <w:p w14:paraId="297ECAD8" w14:textId="77777777" w:rsidR="007F057E" w:rsidRPr="002B72B7" w:rsidRDefault="007F057E" w:rsidP="00574AFA">
            <w:pPr>
              <w:jc w:val="right"/>
              <w:rPr>
                <w:rFonts w:ascii="Arial" w:hAnsi="Arial" w:cs="Arial"/>
                <w:b/>
                <w:sz w:val="2"/>
                <w:szCs w:val="2"/>
              </w:rPr>
            </w:pPr>
          </w:p>
        </w:tc>
        <w:tc>
          <w:tcPr>
            <w:tcW w:w="225" w:type="dxa"/>
            <w:gridSpan w:val="2"/>
            <w:vAlign w:val="center"/>
          </w:tcPr>
          <w:p w14:paraId="003895D1" w14:textId="77777777" w:rsidR="007F057E" w:rsidRPr="002B72B7" w:rsidRDefault="007F057E" w:rsidP="00574AFA">
            <w:pPr>
              <w:jc w:val="right"/>
              <w:rPr>
                <w:rFonts w:ascii="Arial" w:hAnsi="Arial" w:cs="Arial"/>
                <w:b/>
                <w:sz w:val="2"/>
                <w:szCs w:val="2"/>
              </w:rPr>
            </w:pPr>
          </w:p>
        </w:tc>
        <w:tc>
          <w:tcPr>
            <w:tcW w:w="246" w:type="dxa"/>
            <w:vAlign w:val="center"/>
          </w:tcPr>
          <w:p w14:paraId="15D82222" w14:textId="77777777" w:rsidR="007F057E" w:rsidRPr="002B72B7" w:rsidRDefault="007F057E" w:rsidP="00574AFA">
            <w:pPr>
              <w:jc w:val="right"/>
              <w:rPr>
                <w:rFonts w:ascii="Arial" w:hAnsi="Arial" w:cs="Arial"/>
                <w:b/>
                <w:sz w:val="2"/>
                <w:szCs w:val="2"/>
              </w:rPr>
            </w:pPr>
          </w:p>
        </w:tc>
        <w:tc>
          <w:tcPr>
            <w:tcW w:w="246" w:type="dxa"/>
            <w:vAlign w:val="center"/>
          </w:tcPr>
          <w:p w14:paraId="1FA23677" w14:textId="77777777" w:rsidR="007F057E" w:rsidRPr="002B72B7" w:rsidRDefault="007F057E" w:rsidP="00574AFA">
            <w:pPr>
              <w:jc w:val="right"/>
              <w:rPr>
                <w:rFonts w:ascii="Arial" w:hAnsi="Arial" w:cs="Arial"/>
                <w:b/>
                <w:sz w:val="2"/>
                <w:szCs w:val="2"/>
              </w:rPr>
            </w:pPr>
          </w:p>
        </w:tc>
        <w:tc>
          <w:tcPr>
            <w:tcW w:w="350"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2" w:type="dxa"/>
            <w:gridSpan w:val="2"/>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gridSpan w:val="2"/>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1"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05" w:type="dxa"/>
          </w:tcPr>
          <w:p w14:paraId="02739B82" w14:textId="77777777" w:rsidR="007F057E" w:rsidRPr="002B72B7" w:rsidRDefault="007F057E" w:rsidP="00574AFA">
            <w:pPr>
              <w:rPr>
                <w:rFonts w:ascii="Arial" w:hAnsi="Arial" w:cs="Arial"/>
                <w:sz w:val="2"/>
                <w:szCs w:val="2"/>
              </w:rPr>
            </w:pPr>
          </w:p>
        </w:tc>
        <w:tc>
          <w:tcPr>
            <w:tcW w:w="270" w:type="dxa"/>
          </w:tcPr>
          <w:p w14:paraId="28217D41" w14:textId="77777777" w:rsidR="007F057E" w:rsidRPr="002B72B7" w:rsidRDefault="007F057E" w:rsidP="00574AFA">
            <w:pPr>
              <w:rPr>
                <w:rFonts w:ascii="Arial" w:hAnsi="Arial" w:cs="Arial"/>
                <w:sz w:val="2"/>
                <w:szCs w:val="2"/>
              </w:rPr>
            </w:pPr>
          </w:p>
        </w:tc>
        <w:tc>
          <w:tcPr>
            <w:tcW w:w="305" w:type="dxa"/>
          </w:tcPr>
          <w:p w14:paraId="27CEF4D8" w14:textId="77777777" w:rsidR="007F057E" w:rsidRPr="002B72B7" w:rsidRDefault="007F057E" w:rsidP="00574AFA">
            <w:pPr>
              <w:rPr>
                <w:rFonts w:ascii="Arial" w:hAnsi="Arial" w:cs="Arial"/>
                <w:sz w:val="2"/>
                <w:szCs w:val="2"/>
              </w:rPr>
            </w:pPr>
          </w:p>
        </w:tc>
        <w:tc>
          <w:tcPr>
            <w:tcW w:w="305" w:type="dxa"/>
            <w:gridSpan w:val="2"/>
          </w:tcPr>
          <w:p w14:paraId="4993BEDC" w14:textId="77777777" w:rsidR="007F057E" w:rsidRPr="002B72B7" w:rsidRDefault="007F057E" w:rsidP="00574AFA">
            <w:pPr>
              <w:rPr>
                <w:rFonts w:ascii="Arial" w:hAnsi="Arial" w:cs="Arial"/>
                <w:sz w:val="2"/>
                <w:szCs w:val="2"/>
              </w:rPr>
            </w:pPr>
          </w:p>
        </w:tc>
        <w:tc>
          <w:tcPr>
            <w:tcW w:w="305" w:type="dxa"/>
          </w:tcPr>
          <w:p w14:paraId="440DE732" w14:textId="77777777" w:rsidR="007F057E" w:rsidRPr="002B72B7" w:rsidRDefault="007F057E" w:rsidP="00574AFA">
            <w:pPr>
              <w:rPr>
                <w:rFonts w:ascii="Arial" w:hAnsi="Arial" w:cs="Arial"/>
                <w:sz w:val="2"/>
                <w:szCs w:val="2"/>
              </w:rPr>
            </w:pPr>
          </w:p>
        </w:tc>
        <w:tc>
          <w:tcPr>
            <w:tcW w:w="305" w:type="dxa"/>
          </w:tcPr>
          <w:p w14:paraId="646B4ADE" w14:textId="77777777" w:rsidR="007F057E" w:rsidRPr="002B72B7" w:rsidRDefault="007F057E" w:rsidP="00574AFA">
            <w:pPr>
              <w:rPr>
                <w:rFonts w:ascii="Arial" w:hAnsi="Arial" w:cs="Arial"/>
                <w:sz w:val="2"/>
                <w:szCs w:val="2"/>
              </w:rPr>
            </w:pPr>
          </w:p>
        </w:tc>
        <w:tc>
          <w:tcPr>
            <w:tcW w:w="305" w:type="dxa"/>
          </w:tcPr>
          <w:p w14:paraId="03242176" w14:textId="77777777" w:rsidR="007F057E" w:rsidRPr="002B72B7" w:rsidRDefault="007F057E" w:rsidP="00574AFA">
            <w:pPr>
              <w:rPr>
                <w:rFonts w:ascii="Arial" w:hAnsi="Arial" w:cs="Arial"/>
                <w:sz w:val="2"/>
                <w:szCs w:val="2"/>
              </w:rPr>
            </w:pPr>
          </w:p>
        </w:tc>
        <w:tc>
          <w:tcPr>
            <w:tcW w:w="305" w:type="dxa"/>
          </w:tcPr>
          <w:p w14:paraId="1C24542E" w14:textId="77777777" w:rsidR="007F057E" w:rsidRPr="002B72B7" w:rsidRDefault="007F057E" w:rsidP="00574AFA">
            <w:pPr>
              <w:rPr>
                <w:rFonts w:ascii="Arial" w:hAnsi="Arial" w:cs="Arial"/>
                <w:sz w:val="2"/>
                <w:szCs w:val="2"/>
              </w:rPr>
            </w:pPr>
          </w:p>
        </w:tc>
        <w:tc>
          <w:tcPr>
            <w:tcW w:w="305" w:type="dxa"/>
          </w:tcPr>
          <w:p w14:paraId="38BE37EA" w14:textId="77777777" w:rsidR="007F057E" w:rsidRPr="002B72B7" w:rsidRDefault="007F057E" w:rsidP="00574AFA">
            <w:pPr>
              <w:rPr>
                <w:rFonts w:ascii="Arial" w:hAnsi="Arial" w:cs="Arial"/>
                <w:sz w:val="2"/>
                <w:szCs w:val="2"/>
              </w:rPr>
            </w:pPr>
          </w:p>
        </w:tc>
        <w:tc>
          <w:tcPr>
            <w:tcW w:w="287" w:type="dxa"/>
          </w:tcPr>
          <w:p w14:paraId="7473D642" w14:textId="77777777" w:rsidR="007F057E" w:rsidRPr="002B72B7" w:rsidRDefault="007F057E" w:rsidP="00574AFA">
            <w:pPr>
              <w:rPr>
                <w:rFonts w:ascii="Arial" w:hAnsi="Arial" w:cs="Arial"/>
                <w:sz w:val="2"/>
                <w:szCs w:val="2"/>
              </w:rPr>
            </w:pPr>
          </w:p>
        </w:tc>
        <w:tc>
          <w:tcPr>
            <w:tcW w:w="305" w:type="dxa"/>
          </w:tcPr>
          <w:p w14:paraId="1AEFA268" w14:textId="77777777" w:rsidR="007F057E" w:rsidRPr="002B72B7" w:rsidRDefault="007F057E" w:rsidP="00574AFA">
            <w:pPr>
              <w:rPr>
                <w:rFonts w:ascii="Arial" w:hAnsi="Arial" w:cs="Arial"/>
                <w:sz w:val="2"/>
                <w:szCs w:val="2"/>
              </w:rPr>
            </w:pPr>
          </w:p>
        </w:tc>
        <w:tc>
          <w:tcPr>
            <w:tcW w:w="287" w:type="dxa"/>
          </w:tcPr>
          <w:p w14:paraId="76363024" w14:textId="77777777" w:rsidR="007F057E" w:rsidRPr="002B72B7" w:rsidRDefault="007F057E" w:rsidP="00574AFA">
            <w:pPr>
              <w:rPr>
                <w:rFonts w:ascii="Arial" w:hAnsi="Arial" w:cs="Arial"/>
                <w:sz w:val="2"/>
                <w:szCs w:val="2"/>
              </w:rPr>
            </w:pPr>
          </w:p>
        </w:tc>
        <w:tc>
          <w:tcPr>
            <w:tcW w:w="305" w:type="dxa"/>
          </w:tcPr>
          <w:p w14:paraId="17E1D668" w14:textId="77777777" w:rsidR="007F057E" w:rsidRPr="002B72B7" w:rsidRDefault="007F057E" w:rsidP="00574AFA">
            <w:pPr>
              <w:rPr>
                <w:rFonts w:ascii="Arial" w:hAnsi="Arial" w:cs="Arial"/>
                <w:sz w:val="2"/>
                <w:szCs w:val="2"/>
              </w:rPr>
            </w:pPr>
          </w:p>
        </w:tc>
        <w:tc>
          <w:tcPr>
            <w:tcW w:w="268" w:type="dxa"/>
          </w:tcPr>
          <w:p w14:paraId="4DEB1B0A" w14:textId="77777777" w:rsidR="007F057E" w:rsidRPr="002B72B7" w:rsidRDefault="007F057E" w:rsidP="00574AFA">
            <w:pPr>
              <w:rPr>
                <w:rFonts w:ascii="Arial" w:hAnsi="Arial" w:cs="Arial"/>
                <w:sz w:val="2"/>
                <w:szCs w:val="2"/>
              </w:rPr>
            </w:pPr>
          </w:p>
        </w:tc>
        <w:tc>
          <w:tcPr>
            <w:tcW w:w="257" w:type="dxa"/>
          </w:tcPr>
          <w:p w14:paraId="4F791E81" w14:textId="77777777" w:rsidR="007F057E" w:rsidRPr="002B72B7" w:rsidRDefault="007F057E" w:rsidP="00574AFA">
            <w:pPr>
              <w:rPr>
                <w:rFonts w:ascii="Arial" w:hAnsi="Arial" w:cs="Arial"/>
                <w:sz w:val="2"/>
                <w:szCs w:val="2"/>
              </w:rPr>
            </w:pPr>
          </w:p>
        </w:tc>
        <w:tc>
          <w:tcPr>
            <w:tcW w:w="247" w:type="dxa"/>
          </w:tcPr>
          <w:p w14:paraId="74942CD4" w14:textId="77777777" w:rsidR="007F057E" w:rsidRPr="002B72B7" w:rsidRDefault="007F057E" w:rsidP="00574AFA">
            <w:pPr>
              <w:rPr>
                <w:rFonts w:ascii="Arial" w:hAnsi="Arial" w:cs="Arial"/>
                <w:sz w:val="2"/>
                <w:szCs w:val="2"/>
              </w:rPr>
            </w:pPr>
          </w:p>
        </w:tc>
        <w:tc>
          <w:tcPr>
            <w:tcW w:w="225" w:type="dxa"/>
          </w:tcPr>
          <w:p w14:paraId="7388A56B" w14:textId="77777777" w:rsidR="007F057E" w:rsidRPr="002B72B7" w:rsidRDefault="007F057E" w:rsidP="00574AFA">
            <w:pPr>
              <w:rPr>
                <w:rFonts w:ascii="Arial" w:hAnsi="Arial" w:cs="Arial"/>
                <w:sz w:val="2"/>
                <w:szCs w:val="2"/>
              </w:rPr>
            </w:pPr>
          </w:p>
        </w:tc>
        <w:tc>
          <w:tcPr>
            <w:tcW w:w="225" w:type="dxa"/>
          </w:tcPr>
          <w:p w14:paraId="5C3EE2FE" w14:textId="77777777" w:rsidR="007F057E" w:rsidRPr="002B72B7" w:rsidRDefault="007F057E" w:rsidP="00574AFA">
            <w:pPr>
              <w:rPr>
                <w:rFonts w:ascii="Arial" w:hAnsi="Arial" w:cs="Arial"/>
                <w:sz w:val="2"/>
                <w:szCs w:val="2"/>
              </w:rPr>
            </w:pPr>
          </w:p>
        </w:tc>
        <w:tc>
          <w:tcPr>
            <w:tcW w:w="225" w:type="dxa"/>
          </w:tcPr>
          <w:p w14:paraId="7397247B" w14:textId="77777777" w:rsidR="007F057E" w:rsidRPr="002B72B7" w:rsidRDefault="007F057E" w:rsidP="00574AFA">
            <w:pPr>
              <w:rPr>
                <w:rFonts w:ascii="Arial" w:hAnsi="Arial" w:cs="Arial"/>
                <w:sz w:val="2"/>
                <w:szCs w:val="2"/>
              </w:rPr>
            </w:pPr>
          </w:p>
        </w:tc>
        <w:tc>
          <w:tcPr>
            <w:tcW w:w="225"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r w:rsidR="00FF661F" w:rsidRPr="00A745C2" w14:paraId="604CD34A" w14:textId="77777777" w:rsidTr="002331FB">
        <w:trPr>
          <w:jc w:val="center"/>
        </w:trPr>
        <w:tc>
          <w:tcPr>
            <w:tcW w:w="224" w:type="dxa"/>
            <w:tcBorders>
              <w:left w:val="single" w:sz="12" w:space="0" w:color="244061" w:themeColor="accent1" w:themeShade="80"/>
            </w:tcBorders>
            <w:vAlign w:val="center"/>
          </w:tcPr>
          <w:p w14:paraId="640B0F80" w14:textId="77777777" w:rsidR="007F057E" w:rsidRPr="00A745C2" w:rsidRDefault="007F057E" w:rsidP="00574AFA">
            <w:pPr>
              <w:jc w:val="right"/>
              <w:rPr>
                <w:rFonts w:ascii="Arial" w:hAnsi="Arial" w:cs="Arial"/>
                <w:b/>
                <w:sz w:val="12"/>
                <w:szCs w:val="10"/>
              </w:rPr>
            </w:pPr>
          </w:p>
        </w:tc>
        <w:tc>
          <w:tcPr>
            <w:tcW w:w="1392" w:type="dxa"/>
            <w:gridSpan w:val="7"/>
            <w:tcBorders>
              <w:bottom w:val="single" w:sz="4" w:space="0" w:color="auto"/>
            </w:tcBorders>
            <w:vAlign w:val="center"/>
          </w:tcPr>
          <w:p w14:paraId="175E9890"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350" w:type="dxa"/>
          </w:tcPr>
          <w:p w14:paraId="230F97D8" w14:textId="77777777" w:rsidR="007F057E" w:rsidRPr="00A745C2" w:rsidRDefault="007F057E" w:rsidP="00574AFA">
            <w:pPr>
              <w:jc w:val="center"/>
              <w:rPr>
                <w:rFonts w:ascii="Arial" w:hAnsi="Arial" w:cs="Arial"/>
                <w:sz w:val="12"/>
                <w:szCs w:val="10"/>
              </w:rPr>
            </w:pPr>
          </w:p>
        </w:tc>
        <w:tc>
          <w:tcPr>
            <w:tcW w:w="1797" w:type="dxa"/>
            <w:gridSpan w:val="8"/>
            <w:tcBorders>
              <w:bottom w:val="single" w:sz="4" w:space="0" w:color="auto"/>
            </w:tcBorders>
          </w:tcPr>
          <w:p w14:paraId="2840F08B"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1" w:type="dxa"/>
          </w:tcPr>
          <w:p w14:paraId="5E58CB60" w14:textId="77777777" w:rsidR="007F057E" w:rsidRPr="00A745C2" w:rsidRDefault="007F057E" w:rsidP="00574AFA">
            <w:pPr>
              <w:jc w:val="center"/>
              <w:rPr>
                <w:rFonts w:ascii="Arial" w:hAnsi="Arial" w:cs="Arial"/>
                <w:sz w:val="12"/>
                <w:szCs w:val="10"/>
              </w:rPr>
            </w:pPr>
          </w:p>
        </w:tc>
        <w:tc>
          <w:tcPr>
            <w:tcW w:w="3015" w:type="dxa"/>
            <w:gridSpan w:val="11"/>
            <w:tcBorders>
              <w:bottom w:val="single" w:sz="4" w:space="0" w:color="auto"/>
            </w:tcBorders>
          </w:tcPr>
          <w:p w14:paraId="0F7F1BA3"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287" w:type="dxa"/>
          </w:tcPr>
          <w:p w14:paraId="1A53F610" w14:textId="77777777" w:rsidR="007F057E" w:rsidRPr="00A745C2" w:rsidRDefault="007F057E" w:rsidP="00574AFA">
            <w:pPr>
              <w:jc w:val="center"/>
              <w:rPr>
                <w:rFonts w:ascii="Arial" w:hAnsi="Arial" w:cs="Arial"/>
                <w:sz w:val="12"/>
                <w:szCs w:val="10"/>
              </w:rPr>
            </w:pPr>
          </w:p>
        </w:tc>
        <w:tc>
          <w:tcPr>
            <w:tcW w:w="2344" w:type="dxa"/>
            <w:gridSpan w:val="9"/>
            <w:tcBorders>
              <w:bottom w:val="single" w:sz="4" w:space="0" w:color="auto"/>
            </w:tcBorders>
          </w:tcPr>
          <w:p w14:paraId="22137FFB"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25" w:type="dxa"/>
            <w:tcBorders>
              <w:right w:val="single" w:sz="12" w:space="0" w:color="244061" w:themeColor="accent1" w:themeShade="80"/>
            </w:tcBorders>
          </w:tcPr>
          <w:p w14:paraId="6121948D" w14:textId="77777777" w:rsidR="007F057E" w:rsidRPr="00A745C2" w:rsidRDefault="007F057E" w:rsidP="00574AFA">
            <w:pPr>
              <w:rPr>
                <w:rFonts w:ascii="Arial" w:hAnsi="Arial" w:cs="Arial"/>
                <w:sz w:val="12"/>
                <w:szCs w:val="10"/>
              </w:rPr>
            </w:pPr>
          </w:p>
        </w:tc>
      </w:tr>
      <w:tr w:rsidR="00D10873" w:rsidRPr="00D10873" w14:paraId="3A3164FB" w14:textId="77777777" w:rsidTr="002331FB">
        <w:trPr>
          <w:jc w:val="center"/>
        </w:trPr>
        <w:tc>
          <w:tcPr>
            <w:tcW w:w="224" w:type="dxa"/>
            <w:tcBorders>
              <w:left w:val="single" w:sz="12" w:space="0" w:color="244061" w:themeColor="accent1" w:themeShade="80"/>
              <w:right w:val="single" w:sz="4" w:space="0" w:color="auto"/>
            </w:tcBorders>
            <w:vAlign w:val="center"/>
          </w:tcPr>
          <w:p w14:paraId="7E52B790" w14:textId="77777777" w:rsidR="00D10873" w:rsidRPr="002B72B7" w:rsidRDefault="00D10873" w:rsidP="00D10873">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4E639F0E" w:rsidR="00D10873" w:rsidRPr="00D10873" w:rsidRDefault="002331FB" w:rsidP="00D10873">
            <w:pPr>
              <w:jc w:val="center"/>
              <w:rPr>
                <w:rFonts w:ascii="Arial" w:hAnsi="Arial" w:cs="Arial"/>
                <w:b/>
                <w:sz w:val="16"/>
                <w:szCs w:val="16"/>
              </w:rPr>
            </w:pPr>
            <w:r>
              <w:rPr>
                <w:rFonts w:ascii="Arial" w:hAnsi="Arial" w:cs="Arial"/>
                <w:sz w:val="16"/>
                <w:szCs w:val="16"/>
              </w:rPr>
              <w:t>Rojas</w:t>
            </w:r>
          </w:p>
        </w:tc>
        <w:tc>
          <w:tcPr>
            <w:tcW w:w="350" w:type="dxa"/>
            <w:tcBorders>
              <w:left w:val="single" w:sz="4" w:space="0" w:color="auto"/>
              <w:right w:val="single" w:sz="4" w:space="0" w:color="auto"/>
            </w:tcBorders>
            <w:vAlign w:val="center"/>
          </w:tcPr>
          <w:p w14:paraId="619E0DBC" w14:textId="77777777" w:rsidR="00D10873" w:rsidRPr="00D10873" w:rsidRDefault="00D10873" w:rsidP="00D1087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1C043" w14:textId="4448A803" w:rsidR="00D10873" w:rsidRPr="00D10873" w:rsidRDefault="002331FB" w:rsidP="00D10873">
            <w:pPr>
              <w:jc w:val="center"/>
              <w:rPr>
                <w:rFonts w:ascii="Arial" w:hAnsi="Arial" w:cs="Arial"/>
                <w:sz w:val="16"/>
                <w:szCs w:val="16"/>
              </w:rPr>
            </w:pPr>
            <w:r>
              <w:rPr>
                <w:rFonts w:ascii="Arial" w:hAnsi="Arial" w:cs="Arial"/>
                <w:sz w:val="16"/>
                <w:szCs w:val="16"/>
              </w:rPr>
              <w:t>Ulo</w:t>
            </w:r>
          </w:p>
        </w:tc>
        <w:tc>
          <w:tcPr>
            <w:tcW w:w="271" w:type="dxa"/>
            <w:tcBorders>
              <w:left w:val="single" w:sz="4" w:space="0" w:color="auto"/>
              <w:right w:val="single" w:sz="4" w:space="0" w:color="auto"/>
            </w:tcBorders>
            <w:vAlign w:val="center"/>
          </w:tcPr>
          <w:p w14:paraId="17B99173" w14:textId="77777777" w:rsidR="00D10873" w:rsidRPr="00D10873" w:rsidRDefault="00D10873" w:rsidP="00D1087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DAAB7" w14:textId="34CF2D06" w:rsidR="00D10873" w:rsidRPr="00D10873" w:rsidRDefault="002331FB" w:rsidP="00D10873">
            <w:pPr>
              <w:jc w:val="center"/>
              <w:rPr>
                <w:rFonts w:ascii="Arial" w:hAnsi="Arial" w:cs="Arial"/>
                <w:sz w:val="16"/>
                <w:szCs w:val="16"/>
              </w:rPr>
            </w:pPr>
            <w:r>
              <w:rPr>
                <w:rFonts w:ascii="Arial" w:hAnsi="Arial" w:cs="Arial"/>
                <w:sz w:val="16"/>
                <w:szCs w:val="16"/>
              </w:rPr>
              <w:t>Roger Edwin</w:t>
            </w:r>
          </w:p>
        </w:tc>
        <w:tc>
          <w:tcPr>
            <w:tcW w:w="287" w:type="dxa"/>
            <w:tcBorders>
              <w:left w:val="single" w:sz="4" w:space="0" w:color="auto"/>
              <w:right w:val="single" w:sz="4" w:space="0" w:color="auto"/>
            </w:tcBorders>
          </w:tcPr>
          <w:p w14:paraId="385B0253" w14:textId="77777777" w:rsidR="00D10873" w:rsidRPr="00D10873" w:rsidRDefault="00D10873" w:rsidP="00D10873">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741D9766" w:rsidR="00D10873" w:rsidRPr="00D10873" w:rsidRDefault="00D10873" w:rsidP="00D10873">
            <w:pPr>
              <w:jc w:val="center"/>
              <w:rPr>
                <w:rFonts w:ascii="Arial" w:hAnsi="Arial" w:cs="Arial"/>
                <w:sz w:val="16"/>
                <w:szCs w:val="16"/>
              </w:rPr>
            </w:pPr>
            <w:r w:rsidRPr="00D10873">
              <w:rPr>
                <w:rFonts w:ascii="Arial" w:hAnsi="Arial" w:cs="Arial"/>
                <w:sz w:val="16"/>
                <w:szCs w:val="16"/>
                <w:lang w:val="es-ES"/>
              </w:rPr>
              <w:t>Presidente del BCB a.i.</w:t>
            </w:r>
          </w:p>
        </w:tc>
        <w:tc>
          <w:tcPr>
            <w:tcW w:w="225" w:type="dxa"/>
            <w:tcBorders>
              <w:left w:val="single" w:sz="4" w:space="0" w:color="auto"/>
              <w:right w:val="single" w:sz="12" w:space="0" w:color="244061" w:themeColor="accent1" w:themeShade="80"/>
            </w:tcBorders>
          </w:tcPr>
          <w:p w14:paraId="239F8801" w14:textId="77777777" w:rsidR="00D10873" w:rsidRPr="00D10873" w:rsidRDefault="00D10873" w:rsidP="00D10873">
            <w:pPr>
              <w:rPr>
                <w:rFonts w:ascii="Arial" w:hAnsi="Arial" w:cs="Arial"/>
                <w:sz w:val="16"/>
                <w:szCs w:val="16"/>
              </w:rPr>
            </w:pPr>
          </w:p>
        </w:tc>
      </w:tr>
      <w:tr w:rsidR="002331FB" w:rsidRPr="00D10873" w14:paraId="10CAF7FF" w14:textId="77777777" w:rsidTr="002331FB">
        <w:trPr>
          <w:jc w:val="center"/>
        </w:trPr>
        <w:tc>
          <w:tcPr>
            <w:tcW w:w="224" w:type="dxa"/>
            <w:tcBorders>
              <w:left w:val="single" w:sz="12" w:space="0" w:color="244061" w:themeColor="accent1" w:themeShade="80"/>
            </w:tcBorders>
            <w:vAlign w:val="center"/>
          </w:tcPr>
          <w:p w14:paraId="01E4381D" w14:textId="77777777" w:rsidR="002331FB" w:rsidRPr="00D10873" w:rsidRDefault="002331FB" w:rsidP="002331FB">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2B49521B" w14:textId="506AD586" w:rsidR="002331FB" w:rsidRPr="00D10873" w:rsidRDefault="002331FB" w:rsidP="002331FB">
            <w:pPr>
              <w:jc w:val="center"/>
              <w:rPr>
                <w:i/>
                <w:sz w:val="12"/>
                <w:szCs w:val="10"/>
              </w:rPr>
            </w:pPr>
            <w:r w:rsidRPr="00D10873">
              <w:rPr>
                <w:i/>
                <w:sz w:val="12"/>
                <w:szCs w:val="10"/>
              </w:rPr>
              <w:t>Apellido Paterno</w:t>
            </w:r>
          </w:p>
        </w:tc>
        <w:tc>
          <w:tcPr>
            <w:tcW w:w="350" w:type="dxa"/>
          </w:tcPr>
          <w:p w14:paraId="36DF97AC" w14:textId="77777777" w:rsidR="002331FB" w:rsidRPr="00D10873" w:rsidRDefault="002331FB" w:rsidP="002331FB">
            <w:pPr>
              <w:jc w:val="center"/>
              <w:rPr>
                <w:rFonts w:ascii="Arial" w:hAnsi="Arial" w:cs="Arial"/>
                <w:sz w:val="12"/>
                <w:szCs w:val="10"/>
              </w:rPr>
            </w:pPr>
          </w:p>
        </w:tc>
        <w:tc>
          <w:tcPr>
            <w:tcW w:w="1797" w:type="dxa"/>
            <w:gridSpan w:val="8"/>
            <w:tcBorders>
              <w:top w:val="single" w:sz="4" w:space="0" w:color="auto"/>
              <w:bottom w:val="single" w:sz="4" w:space="0" w:color="auto"/>
            </w:tcBorders>
          </w:tcPr>
          <w:p w14:paraId="3ACA855D" w14:textId="2D8E4C86" w:rsidR="002331FB" w:rsidRPr="00D10873" w:rsidRDefault="002331FB" w:rsidP="002331FB">
            <w:pPr>
              <w:jc w:val="center"/>
              <w:rPr>
                <w:i/>
                <w:sz w:val="12"/>
                <w:szCs w:val="10"/>
              </w:rPr>
            </w:pPr>
            <w:r w:rsidRPr="00D10873">
              <w:rPr>
                <w:i/>
                <w:sz w:val="12"/>
                <w:szCs w:val="10"/>
              </w:rPr>
              <w:t>Apellido Materno</w:t>
            </w:r>
          </w:p>
        </w:tc>
        <w:tc>
          <w:tcPr>
            <w:tcW w:w="271" w:type="dxa"/>
          </w:tcPr>
          <w:p w14:paraId="066B1F80" w14:textId="77777777" w:rsidR="002331FB" w:rsidRPr="00D10873" w:rsidRDefault="002331FB" w:rsidP="002331FB">
            <w:pPr>
              <w:jc w:val="center"/>
              <w:rPr>
                <w:rFonts w:ascii="Arial" w:hAnsi="Arial" w:cs="Arial"/>
                <w:sz w:val="12"/>
                <w:szCs w:val="10"/>
              </w:rPr>
            </w:pPr>
          </w:p>
        </w:tc>
        <w:tc>
          <w:tcPr>
            <w:tcW w:w="3015" w:type="dxa"/>
            <w:gridSpan w:val="11"/>
            <w:tcBorders>
              <w:top w:val="single" w:sz="4" w:space="0" w:color="auto"/>
              <w:bottom w:val="single" w:sz="4" w:space="0" w:color="auto"/>
            </w:tcBorders>
          </w:tcPr>
          <w:p w14:paraId="56A41564" w14:textId="471A7829" w:rsidR="002331FB" w:rsidRPr="00D10873" w:rsidRDefault="002331FB" w:rsidP="002331FB">
            <w:pPr>
              <w:jc w:val="center"/>
              <w:rPr>
                <w:i/>
                <w:sz w:val="12"/>
                <w:szCs w:val="10"/>
              </w:rPr>
            </w:pPr>
            <w:r w:rsidRPr="00D10873">
              <w:rPr>
                <w:i/>
                <w:sz w:val="12"/>
                <w:szCs w:val="10"/>
              </w:rPr>
              <w:t>Nombre(s)</w:t>
            </w:r>
          </w:p>
        </w:tc>
        <w:tc>
          <w:tcPr>
            <w:tcW w:w="287" w:type="dxa"/>
          </w:tcPr>
          <w:p w14:paraId="6FD57764" w14:textId="77777777" w:rsidR="002331FB" w:rsidRPr="00D10873" w:rsidRDefault="002331FB" w:rsidP="002331FB">
            <w:pPr>
              <w:jc w:val="center"/>
              <w:rPr>
                <w:rFonts w:ascii="Arial" w:hAnsi="Arial" w:cs="Arial"/>
                <w:sz w:val="12"/>
                <w:szCs w:val="10"/>
              </w:rPr>
            </w:pPr>
          </w:p>
        </w:tc>
        <w:tc>
          <w:tcPr>
            <w:tcW w:w="2344" w:type="dxa"/>
            <w:gridSpan w:val="9"/>
            <w:tcBorders>
              <w:top w:val="single" w:sz="4" w:space="0" w:color="auto"/>
              <w:bottom w:val="single" w:sz="4" w:space="0" w:color="auto"/>
            </w:tcBorders>
          </w:tcPr>
          <w:p w14:paraId="6B521DE7" w14:textId="5D80A1AC" w:rsidR="002331FB" w:rsidRPr="00D10873" w:rsidRDefault="002331FB" w:rsidP="002331FB">
            <w:pPr>
              <w:jc w:val="center"/>
              <w:rPr>
                <w:i/>
                <w:sz w:val="12"/>
                <w:szCs w:val="10"/>
              </w:rPr>
            </w:pPr>
            <w:r w:rsidRPr="00D10873">
              <w:rPr>
                <w:i/>
                <w:sz w:val="12"/>
                <w:szCs w:val="10"/>
              </w:rPr>
              <w:t>Cargo</w:t>
            </w:r>
          </w:p>
        </w:tc>
        <w:tc>
          <w:tcPr>
            <w:tcW w:w="225" w:type="dxa"/>
            <w:tcBorders>
              <w:right w:val="single" w:sz="12" w:space="0" w:color="244061" w:themeColor="accent1" w:themeShade="80"/>
            </w:tcBorders>
          </w:tcPr>
          <w:p w14:paraId="48521A62" w14:textId="77777777" w:rsidR="002331FB" w:rsidRPr="00D10873" w:rsidRDefault="002331FB" w:rsidP="002331FB">
            <w:pPr>
              <w:rPr>
                <w:rFonts w:ascii="Arial" w:hAnsi="Arial" w:cs="Arial"/>
                <w:sz w:val="12"/>
                <w:szCs w:val="10"/>
              </w:rPr>
            </w:pPr>
          </w:p>
        </w:tc>
      </w:tr>
      <w:tr w:rsidR="002331FB" w:rsidRPr="00D10873" w14:paraId="736EB0E6" w14:textId="77777777" w:rsidTr="002331FB">
        <w:trPr>
          <w:jc w:val="center"/>
        </w:trPr>
        <w:tc>
          <w:tcPr>
            <w:tcW w:w="224" w:type="dxa"/>
            <w:tcBorders>
              <w:left w:val="single" w:sz="12" w:space="0" w:color="244061" w:themeColor="accent1" w:themeShade="80"/>
              <w:right w:val="single" w:sz="4" w:space="0" w:color="auto"/>
            </w:tcBorders>
            <w:vAlign w:val="center"/>
          </w:tcPr>
          <w:p w14:paraId="5598B5AC" w14:textId="77777777" w:rsidR="002331FB" w:rsidRPr="00D10873" w:rsidRDefault="002331FB" w:rsidP="00D10873">
            <w:pPr>
              <w:jc w:val="right"/>
              <w:rPr>
                <w:rFonts w:ascii="Arial" w:hAnsi="Arial" w:cs="Arial"/>
                <w:b/>
                <w:sz w:val="12"/>
                <w:szCs w:val="10"/>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7E5EA0" w14:textId="53E75804" w:rsidR="002331FB" w:rsidRPr="002331FB" w:rsidRDefault="002331FB" w:rsidP="00D10873">
            <w:pPr>
              <w:jc w:val="center"/>
              <w:rPr>
                <w:rFonts w:ascii="Arial" w:hAnsi="Arial" w:cs="Arial"/>
                <w:sz w:val="16"/>
                <w:szCs w:val="16"/>
              </w:rPr>
            </w:pPr>
            <w:r w:rsidRPr="002331FB">
              <w:rPr>
                <w:rFonts w:ascii="Arial" w:hAnsi="Arial" w:cs="Arial"/>
                <w:sz w:val="16"/>
                <w:szCs w:val="16"/>
              </w:rPr>
              <w:t xml:space="preserve">Pinell </w:t>
            </w:r>
          </w:p>
        </w:tc>
        <w:tc>
          <w:tcPr>
            <w:tcW w:w="350" w:type="dxa"/>
            <w:tcBorders>
              <w:left w:val="single" w:sz="4" w:space="0" w:color="auto"/>
              <w:right w:val="single" w:sz="4" w:space="0" w:color="auto"/>
            </w:tcBorders>
          </w:tcPr>
          <w:p w14:paraId="3101037B" w14:textId="77777777" w:rsidR="002331FB" w:rsidRPr="002331FB" w:rsidRDefault="002331FB" w:rsidP="00D1087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EF59FB" w14:textId="6D286538" w:rsidR="002331FB" w:rsidRPr="002331FB" w:rsidRDefault="002331FB" w:rsidP="00D10873">
            <w:pPr>
              <w:jc w:val="center"/>
              <w:rPr>
                <w:rFonts w:ascii="Arial" w:hAnsi="Arial" w:cs="Arial"/>
                <w:sz w:val="16"/>
                <w:szCs w:val="16"/>
              </w:rPr>
            </w:pPr>
            <w:r w:rsidRPr="002331FB">
              <w:rPr>
                <w:rFonts w:ascii="Arial" w:hAnsi="Arial" w:cs="Arial"/>
                <w:sz w:val="16"/>
                <w:szCs w:val="16"/>
              </w:rPr>
              <w:t>Siles</w:t>
            </w:r>
          </w:p>
        </w:tc>
        <w:tc>
          <w:tcPr>
            <w:tcW w:w="271" w:type="dxa"/>
            <w:tcBorders>
              <w:left w:val="single" w:sz="4" w:space="0" w:color="auto"/>
              <w:right w:val="single" w:sz="4" w:space="0" w:color="auto"/>
            </w:tcBorders>
          </w:tcPr>
          <w:p w14:paraId="0F5BB2ED" w14:textId="77777777" w:rsidR="002331FB" w:rsidRPr="002331FB" w:rsidRDefault="002331FB" w:rsidP="00D1087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EBDF2D" w14:textId="41C01865" w:rsidR="002331FB" w:rsidRPr="002331FB" w:rsidRDefault="002331FB" w:rsidP="00D10873">
            <w:pPr>
              <w:jc w:val="center"/>
              <w:rPr>
                <w:rFonts w:ascii="Arial" w:hAnsi="Arial" w:cs="Arial"/>
                <w:sz w:val="16"/>
                <w:szCs w:val="16"/>
              </w:rPr>
            </w:pPr>
            <w:r w:rsidRPr="002331FB">
              <w:rPr>
                <w:rFonts w:ascii="Arial" w:hAnsi="Arial" w:cs="Arial"/>
                <w:sz w:val="16"/>
                <w:szCs w:val="16"/>
              </w:rPr>
              <w:t>Luis Armando</w:t>
            </w:r>
          </w:p>
        </w:tc>
        <w:tc>
          <w:tcPr>
            <w:tcW w:w="287" w:type="dxa"/>
            <w:tcBorders>
              <w:left w:val="single" w:sz="4" w:space="0" w:color="auto"/>
              <w:right w:val="single" w:sz="4" w:space="0" w:color="auto"/>
            </w:tcBorders>
          </w:tcPr>
          <w:p w14:paraId="32DD9A37" w14:textId="77777777" w:rsidR="002331FB" w:rsidRPr="00D10873" w:rsidRDefault="002331FB" w:rsidP="00D10873">
            <w:pPr>
              <w:jc w:val="center"/>
              <w:rPr>
                <w:rFonts w:ascii="Arial" w:hAnsi="Arial" w:cs="Arial"/>
                <w:sz w:val="12"/>
                <w:szCs w:val="10"/>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1F3CA" w14:textId="73786B82" w:rsidR="002331FB" w:rsidRPr="00D10873" w:rsidRDefault="002331FB" w:rsidP="00D10873">
            <w:pPr>
              <w:jc w:val="center"/>
              <w:rPr>
                <w:i/>
                <w:sz w:val="12"/>
                <w:szCs w:val="10"/>
              </w:rPr>
            </w:pPr>
            <w:r w:rsidRPr="00D10873">
              <w:rPr>
                <w:rFonts w:ascii="Arial" w:hAnsi="Arial" w:cs="Arial"/>
                <w:sz w:val="16"/>
                <w:szCs w:val="16"/>
                <w:lang w:val="es-ES"/>
              </w:rPr>
              <w:t>Director a.i.</w:t>
            </w:r>
          </w:p>
        </w:tc>
        <w:tc>
          <w:tcPr>
            <w:tcW w:w="225" w:type="dxa"/>
            <w:tcBorders>
              <w:left w:val="single" w:sz="4" w:space="0" w:color="auto"/>
              <w:right w:val="single" w:sz="12" w:space="0" w:color="244061" w:themeColor="accent1" w:themeShade="80"/>
            </w:tcBorders>
          </w:tcPr>
          <w:p w14:paraId="00A274FD" w14:textId="77777777" w:rsidR="002331FB" w:rsidRPr="00D10873" w:rsidRDefault="002331FB" w:rsidP="00D10873">
            <w:pPr>
              <w:rPr>
                <w:rFonts w:ascii="Arial" w:hAnsi="Arial" w:cs="Arial"/>
                <w:sz w:val="12"/>
                <w:szCs w:val="10"/>
              </w:rPr>
            </w:pPr>
          </w:p>
        </w:tc>
      </w:tr>
      <w:tr w:rsidR="00D10873" w:rsidRPr="00D10873" w14:paraId="161070E7" w14:textId="77777777" w:rsidTr="002331FB">
        <w:trPr>
          <w:jc w:val="center"/>
        </w:trPr>
        <w:tc>
          <w:tcPr>
            <w:tcW w:w="224" w:type="dxa"/>
            <w:tcBorders>
              <w:left w:val="single" w:sz="12" w:space="0" w:color="244061" w:themeColor="accent1" w:themeShade="80"/>
            </w:tcBorders>
            <w:vAlign w:val="center"/>
          </w:tcPr>
          <w:p w14:paraId="13FBCA20" w14:textId="77777777" w:rsidR="00D10873" w:rsidRPr="00D10873" w:rsidRDefault="00D10873" w:rsidP="00D10873">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3D85F867" w14:textId="77777777" w:rsidR="00D10873" w:rsidRPr="00D10873" w:rsidRDefault="00D10873" w:rsidP="00D10873">
            <w:pPr>
              <w:jc w:val="center"/>
              <w:rPr>
                <w:rFonts w:ascii="Arial" w:hAnsi="Arial" w:cs="Arial"/>
                <w:b/>
                <w:sz w:val="12"/>
                <w:szCs w:val="10"/>
              </w:rPr>
            </w:pPr>
            <w:r w:rsidRPr="00D10873">
              <w:rPr>
                <w:i/>
                <w:sz w:val="12"/>
                <w:szCs w:val="10"/>
              </w:rPr>
              <w:t>Apellido Paterno</w:t>
            </w:r>
          </w:p>
        </w:tc>
        <w:tc>
          <w:tcPr>
            <w:tcW w:w="350" w:type="dxa"/>
          </w:tcPr>
          <w:p w14:paraId="57976BE5" w14:textId="77777777" w:rsidR="00D10873" w:rsidRPr="00D10873" w:rsidRDefault="00D10873" w:rsidP="00D10873">
            <w:pPr>
              <w:jc w:val="center"/>
              <w:rPr>
                <w:rFonts w:ascii="Arial" w:hAnsi="Arial" w:cs="Arial"/>
                <w:sz w:val="12"/>
                <w:szCs w:val="10"/>
              </w:rPr>
            </w:pPr>
          </w:p>
        </w:tc>
        <w:tc>
          <w:tcPr>
            <w:tcW w:w="1797" w:type="dxa"/>
            <w:gridSpan w:val="8"/>
            <w:tcBorders>
              <w:top w:val="single" w:sz="4" w:space="0" w:color="auto"/>
              <w:bottom w:val="single" w:sz="4" w:space="0" w:color="auto"/>
            </w:tcBorders>
          </w:tcPr>
          <w:p w14:paraId="67132048" w14:textId="77777777" w:rsidR="00D10873" w:rsidRPr="00D10873" w:rsidRDefault="00D10873" w:rsidP="00D10873">
            <w:pPr>
              <w:jc w:val="center"/>
              <w:rPr>
                <w:rFonts w:ascii="Arial" w:hAnsi="Arial" w:cs="Arial"/>
                <w:sz w:val="12"/>
                <w:szCs w:val="10"/>
              </w:rPr>
            </w:pPr>
            <w:r w:rsidRPr="00D10873">
              <w:rPr>
                <w:i/>
                <w:sz w:val="12"/>
                <w:szCs w:val="10"/>
              </w:rPr>
              <w:t>Apellido Materno</w:t>
            </w:r>
          </w:p>
        </w:tc>
        <w:tc>
          <w:tcPr>
            <w:tcW w:w="271" w:type="dxa"/>
          </w:tcPr>
          <w:p w14:paraId="63CA602B" w14:textId="77777777" w:rsidR="00D10873" w:rsidRPr="00D10873" w:rsidRDefault="00D10873" w:rsidP="00D10873">
            <w:pPr>
              <w:jc w:val="center"/>
              <w:rPr>
                <w:rFonts w:ascii="Arial" w:hAnsi="Arial" w:cs="Arial"/>
                <w:sz w:val="12"/>
                <w:szCs w:val="10"/>
              </w:rPr>
            </w:pPr>
          </w:p>
        </w:tc>
        <w:tc>
          <w:tcPr>
            <w:tcW w:w="3015" w:type="dxa"/>
            <w:gridSpan w:val="11"/>
            <w:tcBorders>
              <w:top w:val="single" w:sz="4" w:space="0" w:color="auto"/>
              <w:bottom w:val="single" w:sz="4" w:space="0" w:color="auto"/>
            </w:tcBorders>
          </w:tcPr>
          <w:p w14:paraId="65D82EAE" w14:textId="77777777" w:rsidR="00D10873" w:rsidRPr="00D10873" w:rsidRDefault="00D10873" w:rsidP="00D10873">
            <w:pPr>
              <w:jc w:val="center"/>
              <w:rPr>
                <w:rFonts w:ascii="Arial" w:hAnsi="Arial" w:cs="Arial"/>
                <w:sz w:val="12"/>
                <w:szCs w:val="10"/>
              </w:rPr>
            </w:pPr>
            <w:r w:rsidRPr="00D10873">
              <w:rPr>
                <w:i/>
                <w:sz w:val="12"/>
                <w:szCs w:val="10"/>
              </w:rPr>
              <w:t>Nombre(s)</w:t>
            </w:r>
          </w:p>
        </w:tc>
        <w:tc>
          <w:tcPr>
            <w:tcW w:w="287" w:type="dxa"/>
          </w:tcPr>
          <w:p w14:paraId="3183B9FB" w14:textId="77777777" w:rsidR="00D10873" w:rsidRPr="00D10873" w:rsidRDefault="00D10873" w:rsidP="00D10873">
            <w:pPr>
              <w:jc w:val="center"/>
              <w:rPr>
                <w:rFonts w:ascii="Arial" w:hAnsi="Arial" w:cs="Arial"/>
                <w:sz w:val="12"/>
                <w:szCs w:val="10"/>
              </w:rPr>
            </w:pPr>
          </w:p>
        </w:tc>
        <w:tc>
          <w:tcPr>
            <w:tcW w:w="2344" w:type="dxa"/>
            <w:gridSpan w:val="9"/>
            <w:tcBorders>
              <w:top w:val="single" w:sz="4" w:space="0" w:color="auto"/>
              <w:bottom w:val="single" w:sz="4" w:space="0" w:color="auto"/>
            </w:tcBorders>
          </w:tcPr>
          <w:p w14:paraId="258293D3" w14:textId="77777777" w:rsidR="00D10873" w:rsidRPr="00D10873" w:rsidRDefault="00D10873" w:rsidP="00D10873">
            <w:pPr>
              <w:jc w:val="center"/>
              <w:rPr>
                <w:rFonts w:ascii="Arial" w:hAnsi="Arial" w:cs="Arial"/>
                <w:sz w:val="12"/>
                <w:szCs w:val="10"/>
              </w:rPr>
            </w:pPr>
            <w:r w:rsidRPr="00D10873">
              <w:rPr>
                <w:i/>
                <w:sz w:val="12"/>
                <w:szCs w:val="10"/>
              </w:rPr>
              <w:t>Cargo</w:t>
            </w:r>
          </w:p>
        </w:tc>
        <w:tc>
          <w:tcPr>
            <w:tcW w:w="225" w:type="dxa"/>
            <w:tcBorders>
              <w:right w:val="single" w:sz="12" w:space="0" w:color="244061" w:themeColor="accent1" w:themeShade="80"/>
            </w:tcBorders>
          </w:tcPr>
          <w:p w14:paraId="1D6DBDA0" w14:textId="77777777" w:rsidR="00D10873" w:rsidRPr="00D10873" w:rsidRDefault="00D10873" w:rsidP="00D10873">
            <w:pPr>
              <w:rPr>
                <w:rFonts w:ascii="Arial" w:hAnsi="Arial" w:cs="Arial"/>
                <w:sz w:val="12"/>
                <w:szCs w:val="10"/>
              </w:rPr>
            </w:pPr>
          </w:p>
        </w:tc>
      </w:tr>
      <w:tr w:rsidR="00D10873" w:rsidRPr="00D10873" w14:paraId="2C620728" w14:textId="77777777" w:rsidTr="002331FB">
        <w:trPr>
          <w:jc w:val="center"/>
        </w:trPr>
        <w:tc>
          <w:tcPr>
            <w:tcW w:w="224" w:type="dxa"/>
            <w:tcBorders>
              <w:left w:val="single" w:sz="12" w:space="0" w:color="244061" w:themeColor="accent1" w:themeShade="80"/>
              <w:right w:val="single" w:sz="4" w:space="0" w:color="auto"/>
            </w:tcBorders>
            <w:vAlign w:val="center"/>
          </w:tcPr>
          <w:p w14:paraId="0FC8163A" w14:textId="77777777" w:rsidR="00D10873" w:rsidRPr="00D10873" w:rsidRDefault="00D10873" w:rsidP="00D10873">
            <w:pPr>
              <w:jc w:val="center"/>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096D6A" w14:textId="41751176" w:rsidR="00D10873" w:rsidRPr="00D10873" w:rsidRDefault="00D10873" w:rsidP="00D10873">
            <w:pPr>
              <w:jc w:val="center"/>
              <w:rPr>
                <w:rFonts w:ascii="Arial" w:hAnsi="Arial" w:cs="Arial"/>
                <w:b/>
                <w:sz w:val="16"/>
                <w:szCs w:val="16"/>
              </w:rPr>
            </w:pPr>
            <w:r w:rsidRPr="00D10873">
              <w:rPr>
                <w:rFonts w:ascii="Arial" w:hAnsi="Arial" w:cs="Arial"/>
                <w:sz w:val="16"/>
                <w:szCs w:val="16"/>
              </w:rPr>
              <w:t>Banegas</w:t>
            </w:r>
          </w:p>
        </w:tc>
        <w:tc>
          <w:tcPr>
            <w:tcW w:w="350" w:type="dxa"/>
            <w:tcBorders>
              <w:left w:val="single" w:sz="4" w:space="0" w:color="auto"/>
              <w:right w:val="single" w:sz="4" w:space="0" w:color="auto"/>
            </w:tcBorders>
          </w:tcPr>
          <w:p w14:paraId="26B733C8" w14:textId="77777777" w:rsidR="00D10873" w:rsidRPr="00D10873" w:rsidRDefault="00D10873" w:rsidP="00D1087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42F1" w14:textId="432BBFAC" w:rsidR="00D10873" w:rsidRPr="00D10873" w:rsidRDefault="00D10873" w:rsidP="00D10873">
            <w:pPr>
              <w:jc w:val="center"/>
              <w:rPr>
                <w:rFonts w:ascii="Arial" w:hAnsi="Arial" w:cs="Arial"/>
                <w:sz w:val="16"/>
                <w:szCs w:val="16"/>
              </w:rPr>
            </w:pPr>
            <w:r w:rsidRPr="00D10873">
              <w:rPr>
                <w:rFonts w:ascii="Arial" w:hAnsi="Arial" w:cs="Arial"/>
                <w:sz w:val="16"/>
                <w:szCs w:val="16"/>
              </w:rPr>
              <w:t>Rivero</w:t>
            </w:r>
          </w:p>
        </w:tc>
        <w:tc>
          <w:tcPr>
            <w:tcW w:w="271" w:type="dxa"/>
            <w:tcBorders>
              <w:left w:val="single" w:sz="4" w:space="0" w:color="auto"/>
              <w:right w:val="single" w:sz="4" w:space="0" w:color="auto"/>
            </w:tcBorders>
          </w:tcPr>
          <w:p w14:paraId="04F6F5BD" w14:textId="77777777" w:rsidR="00D10873" w:rsidRPr="00D10873" w:rsidRDefault="00D10873" w:rsidP="00D1087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E1381" w14:textId="01E1955F" w:rsidR="00D10873" w:rsidRPr="00D10873" w:rsidRDefault="00D10873" w:rsidP="00D10873">
            <w:pPr>
              <w:jc w:val="center"/>
              <w:rPr>
                <w:rFonts w:ascii="Arial" w:hAnsi="Arial" w:cs="Arial"/>
                <w:sz w:val="16"/>
                <w:szCs w:val="16"/>
              </w:rPr>
            </w:pPr>
            <w:r w:rsidRPr="00D10873">
              <w:rPr>
                <w:rFonts w:ascii="Arial" w:hAnsi="Arial" w:cs="Arial"/>
                <w:sz w:val="16"/>
                <w:szCs w:val="16"/>
              </w:rPr>
              <w:t>Roger Alejandro</w:t>
            </w:r>
          </w:p>
        </w:tc>
        <w:tc>
          <w:tcPr>
            <w:tcW w:w="287" w:type="dxa"/>
            <w:tcBorders>
              <w:left w:val="single" w:sz="4" w:space="0" w:color="auto"/>
              <w:right w:val="single" w:sz="4" w:space="0" w:color="auto"/>
            </w:tcBorders>
          </w:tcPr>
          <w:p w14:paraId="157EE60D" w14:textId="77777777" w:rsidR="00D10873" w:rsidRPr="00D10873" w:rsidRDefault="00D10873" w:rsidP="00D10873">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C3E50" w14:textId="7CBDB116" w:rsidR="00D10873" w:rsidRPr="00D10873" w:rsidRDefault="00D10873" w:rsidP="00D10873">
            <w:pPr>
              <w:jc w:val="center"/>
              <w:rPr>
                <w:rFonts w:ascii="Arial" w:hAnsi="Arial" w:cs="Arial"/>
                <w:sz w:val="16"/>
                <w:szCs w:val="16"/>
              </w:rPr>
            </w:pPr>
            <w:r w:rsidRPr="00D10873">
              <w:rPr>
                <w:rFonts w:ascii="Arial" w:hAnsi="Arial" w:cs="Arial"/>
                <w:sz w:val="16"/>
                <w:szCs w:val="16"/>
                <w:lang w:val="es-ES"/>
              </w:rPr>
              <w:t>Director a.i.</w:t>
            </w:r>
          </w:p>
        </w:tc>
        <w:tc>
          <w:tcPr>
            <w:tcW w:w="225" w:type="dxa"/>
            <w:tcBorders>
              <w:left w:val="single" w:sz="4" w:space="0" w:color="auto"/>
              <w:right w:val="single" w:sz="12" w:space="0" w:color="244061" w:themeColor="accent1" w:themeShade="80"/>
            </w:tcBorders>
          </w:tcPr>
          <w:p w14:paraId="47FF68BD" w14:textId="77777777" w:rsidR="00D10873" w:rsidRPr="00D10873" w:rsidRDefault="00D10873" w:rsidP="00D10873">
            <w:pPr>
              <w:jc w:val="center"/>
              <w:rPr>
                <w:rFonts w:ascii="Arial" w:hAnsi="Arial" w:cs="Arial"/>
                <w:sz w:val="16"/>
                <w:szCs w:val="16"/>
              </w:rPr>
            </w:pPr>
          </w:p>
        </w:tc>
      </w:tr>
      <w:tr w:rsidR="00D10873" w:rsidRPr="00D10873" w14:paraId="5F760603" w14:textId="77777777" w:rsidTr="002331FB">
        <w:trPr>
          <w:jc w:val="center"/>
        </w:trPr>
        <w:tc>
          <w:tcPr>
            <w:tcW w:w="224" w:type="dxa"/>
            <w:tcBorders>
              <w:left w:val="single" w:sz="12" w:space="0" w:color="244061" w:themeColor="accent1" w:themeShade="80"/>
            </w:tcBorders>
            <w:vAlign w:val="center"/>
          </w:tcPr>
          <w:p w14:paraId="47B963F8" w14:textId="77777777" w:rsidR="00D10873" w:rsidRPr="00D10873" w:rsidRDefault="00D10873" w:rsidP="00D10873">
            <w:pPr>
              <w:jc w:val="center"/>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2E3D0426" w14:textId="37057866" w:rsidR="00D10873" w:rsidRPr="00D10873" w:rsidRDefault="00D10873" w:rsidP="00D10873">
            <w:pPr>
              <w:jc w:val="center"/>
              <w:rPr>
                <w:rFonts w:ascii="Arial" w:hAnsi="Arial" w:cs="Arial"/>
                <w:b/>
                <w:sz w:val="12"/>
                <w:szCs w:val="10"/>
              </w:rPr>
            </w:pPr>
            <w:r w:rsidRPr="00D10873">
              <w:rPr>
                <w:i/>
                <w:sz w:val="12"/>
                <w:szCs w:val="10"/>
              </w:rPr>
              <w:t>Apellido Paterno</w:t>
            </w:r>
          </w:p>
        </w:tc>
        <w:tc>
          <w:tcPr>
            <w:tcW w:w="350" w:type="dxa"/>
          </w:tcPr>
          <w:p w14:paraId="75D50496" w14:textId="77777777" w:rsidR="00D10873" w:rsidRPr="00D10873" w:rsidRDefault="00D10873" w:rsidP="00D10873">
            <w:pPr>
              <w:jc w:val="center"/>
              <w:rPr>
                <w:rFonts w:ascii="Arial" w:hAnsi="Arial" w:cs="Arial"/>
                <w:sz w:val="12"/>
                <w:szCs w:val="10"/>
              </w:rPr>
            </w:pPr>
          </w:p>
        </w:tc>
        <w:tc>
          <w:tcPr>
            <w:tcW w:w="1797" w:type="dxa"/>
            <w:gridSpan w:val="8"/>
            <w:tcBorders>
              <w:top w:val="single" w:sz="4" w:space="0" w:color="auto"/>
              <w:bottom w:val="single" w:sz="4" w:space="0" w:color="auto"/>
            </w:tcBorders>
          </w:tcPr>
          <w:p w14:paraId="081DE615" w14:textId="67E8AA8F" w:rsidR="00D10873" w:rsidRPr="00D10873" w:rsidRDefault="00D10873" w:rsidP="00D10873">
            <w:pPr>
              <w:jc w:val="center"/>
              <w:rPr>
                <w:rFonts w:ascii="Arial" w:hAnsi="Arial" w:cs="Arial"/>
                <w:sz w:val="12"/>
                <w:szCs w:val="10"/>
              </w:rPr>
            </w:pPr>
            <w:r w:rsidRPr="00D10873">
              <w:rPr>
                <w:i/>
                <w:sz w:val="12"/>
                <w:szCs w:val="10"/>
              </w:rPr>
              <w:t>Apellido Materno</w:t>
            </w:r>
          </w:p>
        </w:tc>
        <w:tc>
          <w:tcPr>
            <w:tcW w:w="271" w:type="dxa"/>
          </w:tcPr>
          <w:p w14:paraId="7E106334" w14:textId="77777777" w:rsidR="00D10873" w:rsidRPr="00D10873" w:rsidRDefault="00D10873" w:rsidP="00D10873">
            <w:pPr>
              <w:jc w:val="center"/>
              <w:rPr>
                <w:rFonts w:ascii="Arial" w:hAnsi="Arial" w:cs="Arial"/>
                <w:sz w:val="12"/>
                <w:szCs w:val="10"/>
              </w:rPr>
            </w:pPr>
          </w:p>
        </w:tc>
        <w:tc>
          <w:tcPr>
            <w:tcW w:w="3015" w:type="dxa"/>
            <w:gridSpan w:val="11"/>
            <w:tcBorders>
              <w:top w:val="single" w:sz="4" w:space="0" w:color="auto"/>
              <w:bottom w:val="single" w:sz="4" w:space="0" w:color="auto"/>
            </w:tcBorders>
          </w:tcPr>
          <w:p w14:paraId="55BACF34" w14:textId="63E4110E" w:rsidR="00D10873" w:rsidRPr="00D10873" w:rsidRDefault="00D10873" w:rsidP="00D10873">
            <w:pPr>
              <w:jc w:val="center"/>
              <w:rPr>
                <w:rFonts w:ascii="Arial" w:hAnsi="Arial" w:cs="Arial"/>
                <w:sz w:val="12"/>
                <w:szCs w:val="10"/>
              </w:rPr>
            </w:pPr>
            <w:r w:rsidRPr="00D10873">
              <w:rPr>
                <w:i/>
                <w:sz w:val="12"/>
                <w:szCs w:val="10"/>
              </w:rPr>
              <w:t>Nombre(s)</w:t>
            </w:r>
          </w:p>
        </w:tc>
        <w:tc>
          <w:tcPr>
            <w:tcW w:w="287" w:type="dxa"/>
          </w:tcPr>
          <w:p w14:paraId="7AABEDE8" w14:textId="77777777" w:rsidR="00D10873" w:rsidRPr="00D10873" w:rsidRDefault="00D10873" w:rsidP="00D10873">
            <w:pPr>
              <w:jc w:val="center"/>
              <w:rPr>
                <w:rFonts w:ascii="Arial" w:hAnsi="Arial" w:cs="Arial"/>
                <w:sz w:val="12"/>
                <w:szCs w:val="10"/>
              </w:rPr>
            </w:pPr>
          </w:p>
        </w:tc>
        <w:tc>
          <w:tcPr>
            <w:tcW w:w="2344" w:type="dxa"/>
            <w:gridSpan w:val="9"/>
            <w:tcBorders>
              <w:top w:val="single" w:sz="4" w:space="0" w:color="auto"/>
              <w:bottom w:val="single" w:sz="4" w:space="0" w:color="auto"/>
            </w:tcBorders>
          </w:tcPr>
          <w:p w14:paraId="30D2CC54" w14:textId="77777777" w:rsidR="00D10873" w:rsidRPr="00D10873" w:rsidRDefault="00D10873" w:rsidP="00D10873">
            <w:pPr>
              <w:jc w:val="center"/>
              <w:rPr>
                <w:rFonts w:ascii="Arial" w:hAnsi="Arial" w:cs="Arial"/>
                <w:sz w:val="12"/>
                <w:szCs w:val="10"/>
              </w:rPr>
            </w:pPr>
            <w:r w:rsidRPr="00D10873">
              <w:rPr>
                <w:i/>
                <w:sz w:val="12"/>
                <w:szCs w:val="10"/>
              </w:rPr>
              <w:t>Cargo</w:t>
            </w:r>
          </w:p>
        </w:tc>
        <w:tc>
          <w:tcPr>
            <w:tcW w:w="225" w:type="dxa"/>
            <w:tcBorders>
              <w:right w:val="single" w:sz="12" w:space="0" w:color="244061" w:themeColor="accent1" w:themeShade="80"/>
            </w:tcBorders>
          </w:tcPr>
          <w:p w14:paraId="21F56D7D" w14:textId="77777777" w:rsidR="00D10873" w:rsidRPr="00D10873" w:rsidRDefault="00D10873" w:rsidP="00D10873">
            <w:pPr>
              <w:jc w:val="center"/>
              <w:rPr>
                <w:rFonts w:ascii="Arial" w:hAnsi="Arial" w:cs="Arial"/>
                <w:sz w:val="12"/>
                <w:szCs w:val="10"/>
              </w:rPr>
            </w:pPr>
          </w:p>
        </w:tc>
      </w:tr>
      <w:tr w:rsidR="00D10873" w:rsidRPr="00D10873" w14:paraId="28620F18" w14:textId="77777777" w:rsidTr="002331FB">
        <w:trPr>
          <w:jc w:val="center"/>
        </w:trPr>
        <w:tc>
          <w:tcPr>
            <w:tcW w:w="224" w:type="dxa"/>
            <w:tcBorders>
              <w:left w:val="single" w:sz="12" w:space="0" w:color="244061" w:themeColor="accent1" w:themeShade="80"/>
              <w:right w:val="single" w:sz="4" w:space="0" w:color="auto"/>
            </w:tcBorders>
            <w:vAlign w:val="center"/>
          </w:tcPr>
          <w:p w14:paraId="4DD1845F" w14:textId="77777777" w:rsidR="00D10873" w:rsidRPr="00D10873" w:rsidRDefault="00D10873" w:rsidP="00D10873">
            <w:pPr>
              <w:jc w:val="center"/>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9CFFDD6" w14:textId="5AC0FC8C" w:rsidR="00D10873" w:rsidRPr="00D10873" w:rsidRDefault="00D10873" w:rsidP="00D10873">
            <w:pPr>
              <w:jc w:val="center"/>
              <w:rPr>
                <w:rFonts w:ascii="Arial" w:hAnsi="Arial" w:cs="Arial"/>
                <w:b/>
                <w:sz w:val="16"/>
                <w:szCs w:val="16"/>
              </w:rPr>
            </w:pPr>
            <w:r w:rsidRPr="00D10873">
              <w:rPr>
                <w:rFonts w:ascii="Arial" w:hAnsi="Arial" w:cs="Arial"/>
                <w:sz w:val="16"/>
                <w:szCs w:val="16"/>
              </w:rPr>
              <w:t>Espinoza</w:t>
            </w:r>
            <w:r w:rsidRPr="00D10873">
              <w:rPr>
                <w:rFonts w:ascii="Arial" w:hAnsi="Arial" w:cs="Arial"/>
                <w:b/>
                <w:sz w:val="16"/>
                <w:szCs w:val="16"/>
              </w:rPr>
              <w:t xml:space="preserve"> </w:t>
            </w:r>
          </w:p>
        </w:tc>
        <w:tc>
          <w:tcPr>
            <w:tcW w:w="350" w:type="dxa"/>
            <w:tcBorders>
              <w:left w:val="single" w:sz="4" w:space="0" w:color="auto"/>
              <w:right w:val="single" w:sz="4" w:space="0" w:color="auto"/>
            </w:tcBorders>
          </w:tcPr>
          <w:p w14:paraId="3B49E5F7" w14:textId="77777777" w:rsidR="00D10873" w:rsidRPr="00D10873" w:rsidRDefault="00D10873" w:rsidP="00D1087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80BE0" w14:textId="3B92C34C" w:rsidR="00D10873" w:rsidRPr="00D10873" w:rsidRDefault="00D10873" w:rsidP="00D10873">
            <w:pPr>
              <w:jc w:val="center"/>
              <w:rPr>
                <w:rFonts w:ascii="Arial" w:hAnsi="Arial" w:cs="Arial"/>
                <w:sz w:val="16"/>
                <w:szCs w:val="16"/>
              </w:rPr>
            </w:pPr>
            <w:r w:rsidRPr="00D10873">
              <w:rPr>
                <w:rFonts w:ascii="Arial" w:hAnsi="Arial" w:cs="Arial"/>
                <w:sz w:val="16"/>
                <w:szCs w:val="16"/>
              </w:rPr>
              <w:t>Yañez</w:t>
            </w:r>
          </w:p>
        </w:tc>
        <w:tc>
          <w:tcPr>
            <w:tcW w:w="271" w:type="dxa"/>
            <w:tcBorders>
              <w:left w:val="single" w:sz="4" w:space="0" w:color="auto"/>
              <w:right w:val="single" w:sz="4" w:space="0" w:color="auto"/>
            </w:tcBorders>
          </w:tcPr>
          <w:p w14:paraId="58BC4D5E" w14:textId="77777777" w:rsidR="00D10873" w:rsidRPr="00D10873" w:rsidRDefault="00D10873" w:rsidP="00D1087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0E371" w14:textId="085B167A" w:rsidR="00D10873" w:rsidRPr="00D10873" w:rsidRDefault="00D10873" w:rsidP="00D10873">
            <w:pPr>
              <w:jc w:val="center"/>
              <w:rPr>
                <w:rFonts w:ascii="Arial" w:hAnsi="Arial" w:cs="Arial"/>
                <w:sz w:val="16"/>
                <w:szCs w:val="16"/>
              </w:rPr>
            </w:pPr>
            <w:r w:rsidRPr="00D10873">
              <w:rPr>
                <w:rFonts w:ascii="Arial" w:hAnsi="Arial" w:cs="Arial"/>
                <w:sz w:val="16"/>
                <w:szCs w:val="16"/>
              </w:rPr>
              <w:t>Jose Gabriel</w:t>
            </w:r>
          </w:p>
        </w:tc>
        <w:tc>
          <w:tcPr>
            <w:tcW w:w="287" w:type="dxa"/>
            <w:tcBorders>
              <w:left w:val="single" w:sz="4" w:space="0" w:color="auto"/>
              <w:right w:val="single" w:sz="4" w:space="0" w:color="auto"/>
            </w:tcBorders>
          </w:tcPr>
          <w:p w14:paraId="16524D28" w14:textId="77777777" w:rsidR="00D10873" w:rsidRPr="00D10873" w:rsidRDefault="00D10873" w:rsidP="00D10873">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6A89B" w14:textId="2B60019F" w:rsidR="00D10873" w:rsidRPr="00D10873" w:rsidRDefault="00D10873" w:rsidP="00D10873">
            <w:pPr>
              <w:jc w:val="center"/>
              <w:rPr>
                <w:rFonts w:ascii="Arial" w:hAnsi="Arial" w:cs="Arial"/>
                <w:sz w:val="16"/>
                <w:szCs w:val="16"/>
              </w:rPr>
            </w:pPr>
            <w:r w:rsidRPr="00D10873">
              <w:rPr>
                <w:rFonts w:ascii="Arial" w:hAnsi="Arial" w:cs="Arial"/>
                <w:sz w:val="16"/>
                <w:szCs w:val="16"/>
                <w:lang w:val="es-ES"/>
              </w:rPr>
              <w:t>Director a.i.</w:t>
            </w:r>
          </w:p>
        </w:tc>
        <w:tc>
          <w:tcPr>
            <w:tcW w:w="225" w:type="dxa"/>
            <w:tcBorders>
              <w:left w:val="single" w:sz="4" w:space="0" w:color="auto"/>
              <w:right w:val="single" w:sz="12" w:space="0" w:color="244061" w:themeColor="accent1" w:themeShade="80"/>
            </w:tcBorders>
          </w:tcPr>
          <w:p w14:paraId="735F4189" w14:textId="77777777" w:rsidR="00D10873" w:rsidRPr="00D10873" w:rsidRDefault="00D10873" w:rsidP="00D10873">
            <w:pPr>
              <w:jc w:val="center"/>
              <w:rPr>
                <w:rFonts w:ascii="Arial" w:hAnsi="Arial" w:cs="Arial"/>
                <w:sz w:val="16"/>
                <w:szCs w:val="16"/>
              </w:rPr>
            </w:pPr>
          </w:p>
        </w:tc>
      </w:tr>
      <w:tr w:rsidR="00D10873" w:rsidRPr="00D10873" w14:paraId="7AA7B45C" w14:textId="77777777" w:rsidTr="002331FB">
        <w:trPr>
          <w:jc w:val="center"/>
        </w:trPr>
        <w:tc>
          <w:tcPr>
            <w:tcW w:w="224" w:type="dxa"/>
            <w:tcBorders>
              <w:left w:val="single" w:sz="12" w:space="0" w:color="244061" w:themeColor="accent1" w:themeShade="80"/>
            </w:tcBorders>
            <w:vAlign w:val="center"/>
          </w:tcPr>
          <w:p w14:paraId="3CF7FE11" w14:textId="77777777" w:rsidR="00D10873" w:rsidRPr="00D10873" w:rsidRDefault="00D10873" w:rsidP="00D10873">
            <w:pPr>
              <w:jc w:val="center"/>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10DA9D8F" w14:textId="2EB4B6F0" w:rsidR="00D10873" w:rsidRPr="00D10873" w:rsidRDefault="00D10873" w:rsidP="00D10873">
            <w:pPr>
              <w:jc w:val="center"/>
              <w:rPr>
                <w:rFonts w:ascii="Arial" w:hAnsi="Arial" w:cs="Arial"/>
                <w:b/>
                <w:sz w:val="12"/>
                <w:szCs w:val="10"/>
              </w:rPr>
            </w:pPr>
            <w:r w:rsidRPr="00D10873">
              <w:rPr>
                <w:i/>
                <w:sz w:val="12"/>
                <w:szCs w:val="10"/>
              </w:rPr>
              <w:t>Apellido Paterno</w:t>
            </w:r>
          </w:p>
        </w:tc>
        <w:tc>
          <w:tcPr>
            <w:tcW w:w="350" w:type="dxa"/>
          </w:tcPr>
          <w:p w14:paraId="2DDB2016" w14:textId="77777777" w:rsidR="00D10873" w:rsidRPr="00D10873" w:rsidRDefault="00D10873" w:rsidP="00D10873">
            <w:pPr>
              <w:jc w:val="center"/>
              <w:rPr>
                <w:rFonts w:ascii="Arial" w:hAnsi="Arial" w:cs="Arial"/>
                <w:sz w:val="12"/>
                <w:szCs w:val="10"/>
              </w:rPr>
            </w:pPr>
          </w:p>
        </w:tc>
        <w:tc>
          <w:tcPr>
            <w:tcW w:w="1797" w:type="dxa"/>
            <w:gridSpan w:val="8"/>
            <w:tcBorders>
              <w:top w:val="single" w:sz="4" w:space="0" w:color="auto"/>
              <w:bottom w:val="single" w:sz="4" w:space="0" w:color="auto"/>
            </w:tcBorders>
          </w:tcPr>
          <w:p w14:paraId="4A6ABB1E" w14:textId="65DAEC07" w:rsidR="00D10873" w:rsidRPr="00D10873" w:rsidRDefault="00D10873" w:rsidP="00D10873">
            <w:pPr>
              <w:jc w:val="center"/>
              <w:rPr>
                <w:rFonts w:ascii="Arial" w:hAnsi="Arial" w:cs="Arial"/>
                <w:sz w:val="12"/>
                <w:szCs w:val="10"/>
              </w:rPr>
            </w:pPr>
            <w:r w:rsidRPr="00D10873">
              <w:rPr>
                <w:i/>
                <w:sz w:val="12"/>
                <w:szCs w:val="10"/>
              </w:rPr>
              <w:t>Apellido Materno</w:t>
            </w:r>
          </w:p>
        </w:tc>
        <w:tc>
          <w:tcPr>
            <w:tcW w:w="271" w:type="dxa"/>
          </w:tcPr>
          <w:p w14:paraId="7B99408B" w14:textId="77777777" w:rsidR="00D10873" w:rsidRPr="00D10873" w:rsidRDefault="00D10873" w:rsidP="00D10873">
            <w:pPr>
              <w:jc w:val="center"/>
              <w:rPr>
                <w:rFonts w:ascii="Arial" w:hAnsi="Arial" w:cs="Arial"/>
                <w:sz w:val="12"/>
                <w:szCs w:val="10"/>
              </w:rPr>
            </w:pPr>
          </w:p>
        </w:tc>
        <w:tc>
          <w:tcPr>
            <w:tcW w:w="3015" w:type="dxa"/>
            <w:gridSpan w:val="11"/>
            <w:tcBorders>
              <w:top w:val="single" w:sz="4" w:space="0" w:color="auto"/>
              <w:bottom w:val="single" w:sz="4" w:space="0" w:color="auto"/>
            </w:tcBorders>
          </w:tcPr>
          <w:p w14:paraId="414DFBBF" w14:textId="1A9DB664" w:rsidR="00D10873" w:rsidRPr="00D10873" w:rsidRDefault="00D10873" w:rsidP="00D10873">
            <w:pPr>
              <w:jc w:val="center"/>
              <w:rPr>
                <w:rFonts w:ascii="Arial" w:hAnsi="Arial" w:cs="Arial"/>
                <w:sz w:val="12"/>
                <w:szCs w:val="10"/>
              </w:rPr>
            </w:pPr>
            <w:r w:rsidRPr="00D10873">
              <w:rPr>
                <w:i/>
                <w:sz w:val="12"/>
                <w:szCs w:val="10"/>
              </w:rPr>
              <w:t>Nombre(s)</w:t>
            </w:r>
          </w:p>
        </w:tc>
        <w:tc>
          <w:tcPr>
            <w:tcW w:w="287" w:type="dxa"/>
          </w:tcPr>
          <w:p w14:paraId="67BFB3EA" w14:textId="77777777" w:rsidR="00D10873" w:rsidRPr="00D10873" w:rsidRDefault="00D10873" w:rsidP="00D10873">
            <w:pPr>
              <w:jc w:val="center"/>
              <w:rPr>
                <w:rFonts w:ascii="Arial" w:hAnsi="Arial" w:cs="Arial"/>
                <w:sz w:val="12"/>
                <w:szCs w:val="10"/>
              </w:rPr>
            </w:pPr>
          </w:p>
        </w:tc>
        <w:tc>
          <w:tcPr>
            <w:tcW w:w="2344" w:type="dxa"/>
            <w:gridSpan w:val="9"/>
            <w:tcBorders>
              <w:top w:val="single" w:sz="4" w:space="0" w:color="auto"/>
              <w:bottom w:val="single" w:sz="4" w:space="0" w:color="auto"/>
            </w:tcBorders>
          </w:tcPr>
          <w:p w14:paraId="4065F691" w14:textId="77777777" w:rsidR="00D10873" w:rsidRPr="00D10873" w:rsidRDefault="00D10873" w:rsidP="00D10873">
            <w:pPr>
              <w:jc w:val="center"/>
              <w:rPr>
                <w:rFonts w:ascii="Arial" w:hAnsi="Arial" w:cs="Arial"/>
                <w:sz w:val="12"/>
                <w:szCs w:val="10"/>
              </w:rPr>
            </w:pPr>
            <w:r w:rsidRPr="00D10873">
              <w:rPr>
                <w:i/>
                <w:sz w:val="12"/>
                <w:szCs w:val="10"/>
              </w:rPr>
              <w:t>Cargo</w:t>
            </w:r>
          </w:p>
        </w:tc>
        <w:tc>
          <w:tcPr>
            <w:tcW w:w="225" w:type="dxa"/>
            <w:tcBorders>
              <w:right w:val="single" w:sz="12" w:space="0" w:color="244061" w:themeColor="accent1" w:themeShade="80"/>
            </w:tcBorders>
          </w:tcPr>
          <w:p w14:paraId="22B0FB5C" w14:textId="77777777" w:rsidR="00D10873" w:rsidRPr="00D10873" w:rsidRDefault="00D10873" w:rsidP="00D10873">
            <w:pPr>
              <w:jc w:val="center"/>
              <w:rPr>
                <w:rFonts w:ascii="Arial" w:hAnsi="Arial" w:cs="Arial"/>
                <w:sz w:val="12"/>
                <w:szCs w:val="10"/>
              </w:rPr>
            </w:pPr>
          </w:p>
        </w:tc>
      </w:tr>
      <w:tr w:rsidR="00D10873" w:rsidRPr="00D10873" w14:paraId="342B4DAA" w14:textId="77777777" w:rsidTr="002331FB">
        <w:trPr>
          <w:jc w:val="center"/>
        </w:trPr>
        <w:tc>
          <w:tcPr>
            <w:tcW w:w="224" w:type="dxa"/>
            <w:tcBorders>
              <w:left w:val="single" w:sz="12" w:space="0" w:color="244061" w:themeColor="accent1" w:themeShade="80"/>
              <w:right w:val="single" w:sz="4" w:space="0" w:color="auto"/>
            </w:tcBorders>
            <w:vAlign w:val="center"/>
          </w:tcPr>
          <w:p w14:paraId="0EBF399E" w14:textId="77777777" w:rsidR="00D10873" w:rsidRPr="00D10873" w:rsidRDefault="00D10873" w:rsidP="00D10873">
            <w:pPr>
              <w:jc w:val="center"/>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912102E" w14:textId="38A565F2" w:rsidR="00D10873" w:rsidRPr="00D10873" w:rsidRDefault="00D10873" w:rsidP="00D10873">
            <w:pPr>
              <w:jc w:val="center"/>
              <w:rPr>
                <w:rFonts w:ascii="Arial" w:hAnsi="Arial" w:cs="Arial"/>
                <w:b/>
                <w:sz w:val="16"/>
                <w:szCs w:val="16"/>
              </w:rPr>
            </w:pPr>
            <w:r w:rsidRPr="00D10873">
              <w:rPr>
                <w:rFonts w:ascii="Arial" w:hAnsi="Arial" w:cs="Arial"/>
                <w:sz w:val="16"/>
                <w:szCs w:val="16"/>
              </w:rPr>
              <w:t xml:space="preserve">Morales </w:t>
            </w:r>
          </w:p>
        </w:tc>
        <w:tc>
          <w:tcPr>
            <w:tcW w:w="350" w:type="dxa"/>
            <w:tcBorders>
              <w:left w:val="single" w:sz="4" w:space="0" w:color="auto"/>
              <w:right w:val="single" w:sz="4" w:space="0" w:color="auto"/>
            </w:tcBorders>
          </w:tcPr>
          <w:p w14:paraId="25038DE1" w14:textId="77777777" w:rsidR="00D10873" w:rsidRPr="00D10873" w:rsidRDefault="00D10873" w:rsidP="00D1087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6AA10" w14:textId="3C44BBA6" w:rsidR="00D10873" w:rsidRPr="00D10873" w:rsidRDefault="00D10873" w:rsidP="00D10873">
            <w:pPr>
              <w:jc w:val="center"/>
              <w:rPr>
                <w:rFonts w:ascii="Arial" w:hAnsi="Arial" w:cs="Arial"/>
                <w:sz w:val="16"/>
                <w:szCs w:val="16"/>
              </w:rPr>
            </w:pPr>
            <w:r w:rsidRPr="00D10873">
              <w:rPr>
                <w:rFonts w:ascii="Arial" w:hAnsi="Arial" w:cs="Arial"/>
                <w:sz w:val="16"/>
                <w:szCs w:val="16"/>
              </w:rPr>
              <w:t>Carrasco</w:t>
            </w:r>
          </w:p>
        </w:tc>
        <w:tc>
          <w:tcPr>
            <w:tcW w:w="271" w:type="dxa"/>
            <w:tcBorders>
              <w:left w:val="single" w:sz="4" w:space="0" w:color="auto"/>
              <w:right w:val="single" w:sz="4" w:space="0" w:color="auto"/>
            </w:tcBorders>
          </w:tcPr>
          <w:p w14:paraId="4196D991" w14:textId="77777777" w:rsidR="00D10873" w:rsidRPr="00D10873" w:rsidRDefault="00D10873" w:rsidP="00D1087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55A87" w14:textId="33DF94C4" w:rsidR="00D10873" w:rsidRPr="00D10873" w:rsidRDefault="00D10873" w:rsidP="00D10873">
            <w:pPr>
              <w:jc w:val="center"/>
              <w:rPr>
                <w:rFonts w:ascii="Arial" w:hAnsi="Arial" w:cs="Arial"/>
                <w:sz w:val="16"/>
                <w:szCs w:val="16"/>
              </w:rPr>
            </w:pPr>
            <w:r w:rsidRPr="00D10873">
              <w:rPr>
                <w:rFonts w:ascii="Arial" w:hAnsi="Arial" w:cs="Arial"/>
                <w:sz w:val="16"/>
                <w:szCs w:val="16"/>
              </w:rPr>
              <w:t>Walter Erwin</w:t>
            </w:r>
          </w:p>
        </w:tc>
        <w:tc>
          <w:tcPr>
            <w:tcW w:w="287" w:type="dxa"/>
            <w:tcBorders>
              <w:left w:val="single" w:sz="4" w:space="0" w:color="auto"/>
              <w:right w:val="single" w:sz="4" w:space="0" w:color="auto"/>
            </w:tcBorders>
          </w:tcPr>
          <w:p w14:paraId="5B0ED87D" w14:textId="77777777" w:rsidR="00D10873" w:rsidRPr="00D10873" w:rsidRDefault="00D10873" w:rsidP="00D10873">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41F61" w14:textId="097F15BE" w:rsidR="00D10873" w:rsidRPr="00D10873" w:rsidRDefault="00D10873" w:rsidP="00D10873">
            <w:pPr>
              <w:jc w:val="center"/>
              <w:rPr>
                <w:rFonts w:ascii="Arial" w:hAnsi="Arial" w:cs="Arial"/>
                <w:sz w:val="16"/>
                <w:szCs w:val="16"/>
              </w:rPr>
            </w:pPr>
            <w:r w:rsidRPr="00D10873">
              <w:rPr>
                <w:rFonts w:ascii="Arial" w:hAnsi="Arial" w:cs="Arial"/>
                <w:sz w:val="16"/>
                <w:szCs w:val="16"/>
                <w:lang w:val="es-ES"/>
              </w:rPr>
              <w:t>Director a.i.</w:t>
            </w:r>
          </w:p>
        </w:tc>
        <w:tc>
          <w:tcPr>
            <w:tcW w:w="225" w:type="dxa"/>
            <w:tcBorders>
              <w:left w:val="single" w:sz="4" w:space="0" w:color="auto"/>
              <w:right w:val="single" w:sz="12" w:space="0" w:color="244061" w:themeColor="accent1" w:themeShade="80"/>
            </w:tcBorders>
          </w:tcPr>
          <w:p w14:paraId="4484C2A0" w14:textId="77777777" w:rsidR="00D10873" w:rsidRPr="00D10873" w:rsidRDefault="00D10873" w:rsidP="00D10873">
            <w:pPr>
              <w:jc w:val="center"/>
              <w:rPr>
                <w:rFonts w:ascii="Arial" w:hAnsi="Arial" w:cs="Arial"/>
                <w:sz w:val="16"/>
                <w:szCs w:val="16"/>
              </w:rPr>
            </w:pPr>
          </w:p>
        </w:tc>
      </w:tr>
      <w:tr w:rsidR="00D10873" w:rsidRPr="00B32A09" w14:paraId="0D048383" w14:textId="77777777" w:rsidTr="002331FB">
        <w:trPr>
          <w:jc w:val="center"/>
        </w:trPr>
        <w:tc>
          <w:tcPr>
            <w:tcW w:w="224" w:type="dxa"/>
            <w:tcBorders>
              <w:left w:val="single" w:sz="12" w:space="0" w:color="244061" w:themeColor="accent1" w:themeShade="80"/>
            </w:tcBorders>
            <w:vAlign w:val="center"/>
          </w:tcPr>
          <w:p w14:paraId="009500D2" w14:textId="77777777" w:rsidR="00D10873" w:rsidRPr="00B32A09" w:rsidRDefault="00D10873" w:rsidP="00D10873">
            <w:pPr>
              <w:jc w:val="right"/>
              <w:rPr>
                <w:rFonts w:ascii="Arial" w:hAnsi="Arial" w:cs="Arial"/>
                <w:b/>
                <w:sz w:val="12"/>
                <w:szCs w:val="10"/>
              </w:rPr>
            </w:pPr>
          </w:p>
        </w:tc>
        <w:tc>
          <w:tcPr>
            <w:tcW w:w="1392" w:type="dxa"/>
            <w:gridSpan w:val="7"/>
            <w:tcBorders>
              <w:bottom w:val="single" w:sz="4" w:space="0" w:color="auto"/>
            </w:tcBorders>
            <w:vAlign w:val="center"/>
          </w:tcPr>
          <w:p w14:paraId="6F4D1C41" w14:textId="77777777" w:rsidR="00D10873" w:rsidRPr="00B32A09" w:rsidRDefault="00D10873" w:rsidP="00D10873">
            <w:pPr>
              <w:jc w:val="center"/>
              <w:rPr>
                <w:rFonts w:ascii="Arial" w:hAnsi="Arial" w:cs="Arial"/>
                <w:b/>
                <w:sz w:val="12"/>
                <w:szCs w:val="10"/>
              </w:rPr>
            </w:pPr>
            <w:r w:rsidRPr="00B32A09">
              <w:rPr>
                <w:i/>
                <w:sz w:val="12"/>
                <w:szCs w:val="10"/>
              </w:rPr>
              <w:t>Apellido Paterno</w:t>
            </w:r>
          </w:p>
        </w:tc>
        <w:tc>
          <w:tcPr>
            <w:tcW w:w="350" w:type="dxa"/>
          </w:tcPr>
          <w:p w14:paraId="7C41CAA5" w14:textId="77777777" w:rsidR="00D10873" w:rsidRPr="00B32A09" w:rsidRDefault="00D10873" w:rsidP="00D10873">
            <w:pPr>
              <w:jc w:val="center"/>
              <w:rPr>
                <w:rFonts w:ascii="Arial" w:hAnsi="Arial" w:cs="Arial"/>
                <w:sz w:val="12"/>
                <w:szCs w:val="10"/>
              </w:rPr>
            </w:pPr>
          </w:p>
        </w:tc>
        <w:tc>
          <w:tcPr>
            <w:tcW w:w="1797" w:type="dxa"/>
            <w:gridSpan w:val="8"/>
            <w:tcBorders>
              <w:bottom w:val="single" w:sz="4" w:space="0" w:color="auto"/>
            </w:tcBorders>
          </w:tcPr>
          <w:p w14:paraId="03080A04" w14:textId="77777777" w:rsidR="00D10873" w:rsidRPr="00B32A09" w:rsidRDefault="00D10873" w:rsidP="00D10873">
            <w:pPr>
              <w:jc w:val="center"/>
              <w:rPr>
                <w:rFonts w:ascii="Arial" w:hAnsi="Arial" w:cs="Arial"/>
                <w:sz w:val="12"/>
                <w:szCs w:val="10"/>
              </w:rPr>
            </w:pPr>
            <w:r w:rsidRPr="00B32A09">
              <w:rPr>
                <w:i/>
                <w:sz w:val="12"/>
                <w:szCs w:val="10"/>
              </w:rPr>
              <w:t>Apellido Materno</w:t>
            </w:r>
          </w:p>
        </w:tc>
        <w:tc>
          <w:tcPr>
            <w:tcW w:w="271" w:type="dxa"/>
          </w:tcPr>
          <w:p w14:paraId="6674E87C" w14:textId="77777777" w:rsidR="00D10873" w:rsidRPr="00B32A09" w:rsidRDefault="00D10873" w:rsidP="00D10873">
            <w:pPr>
              <w:jc w:val="center"/>
              <w:rPr>
                <w:rFonts w:ascii="Arial" w:hAnsi="Arial" w:cs="Arial"/>
                <w:sz w:val="12"/>
                <w:szCs w:val="10"/>
              </w:rPr>
            </w:pPr>
          </w:p>
        </w:tc>
        <w:tc>
          <w:tcPr>
            <w:tcW w:w="3015" w:type="dxa"/>
            <w:gridSpan w:val="11"/>
            <w:tcBorders>
              <w:bottom w:val="single" w:sz="4" w:space="0" w:color="auto"/>
            </w:tcBorders>
          </w:tcPr>
          <w:p w14:paraId="2E07BD42" w14:textId="77777777" w:rsidR="00D10873" w:rsidRPr="00B32A09" w:rsidRDefault="00D10873" w:rsidP="00D10873">
            <w:pPr>
              <w:jc w:val="center"/>
              <w:rPr>
                <w:rFonts w:ascii="Arial" w:hAnsi="Arial" w:cs="Arial"/>
                <w:sz w:val="12"/>
                <w:szCs w:val="10"/>
              </w:rPr>
            </w:pPr>
            <w:r w:rsidRPr="00B32A09">
              <w:rPr>
                <w:i/>
                <w:sz w:val="12"/>
                <w:szCs w:val="10"/>
              </w:rPr>
              <w:t>Nombre(s)</w:t>
            </w:r>
          </w:p>
        </w:tc>
        <w:tc>
          <w:tcPr>
            <w:tcW w:w="287" w:type="dxa"/>
          </w:tcPr>
          <w:p w14:paraId="79F46025" w14:textId="77777777" w:rsidR="00D10873" w:rsidRPr="00B32A09" w:rsidRDefault="00D10873" w:rsidP="00D10873">
            <w:pPr>
              <w:jc w:val="center"/>
              <w:rPr>
                <w:rFonts w:ascii="Arial" w:hAnsi="Arial" w:cs="Arial"/>
                <w:sz w:val="12"/>
                <w:szCs w:val="10"/>
              </w:rPr>
            </w:pPr>
          </w:p>
        </w:tc>
        <w:tc>
          <w:tcPr>
            <w:tcW w:w="2344" w:type="dxa"/>
            <w:gridSpan w:val="9"/>
            <w:tcBorders>
              <w:bottom w:val="single" w:sz="4" w:space="0" w:color="auto"/>
            </w:tcBorders>
          </w:tcPr>
          <w:p w14:paraId="2F195D1C" w14:textId="77777777" w:rsidR="00D10873" w:rsidRPr="00B32A09" w:rsidRDefault="00D10873" w:rsidP="00D10873">
            <w:pPr>
              <w:jc w:val="center"/>
              <w:rPr>
                <w:rFonts w:ascii="Arial" w:hAnsi="Arial" w:cs="Arial"/>
                <w:sz w:val="12"/>
                <w:szCs w:val="10"/>
              </w:rPr>
            </w:pPr>
            <w:r w:rsidRPr="00B32A09">
              <w:rPr>
                <w:i/>
                <w:sz w:val="12"/>
                <w:szCs w:val="10"/>
              </w:rPr>
              <w:t>Cargo</w:t>
            </w:r>
          </w:p>
        </w:tc>
        <w:tc>
          <w:tcPr>
            <w:tcW w:w="225" w:type="dxa"/>
            <w:tcBorders>
              <w:right w:val="single" w:sz="12" w:space="0" w:color="244061" w:themeColor="accent1" w:themeShade="80"/>
            </w:tcBorders>
          </w:tcPr>
          <w:p w14:paraId="7B15C3C6" w14:textId="77777777" w:rsidR="00D10873" w:rsidRPr="00B32A09" w:rsidRDefault="00D10873" w:rsidP="00D10873">
            <w:pPr>
              <w:rPr>
                <w:rFonts w:ascii="Arial" w:hAnsi="Arial" w:cs="Arial"/>
                <w:sz w:val="12"/>
                <w:szCs w:val="10"/>
              </w:rPr>
            </w:pPr>
          </w:p>
        </w:tc>
      </w:tr>
      <w:tr w:rsidR="00B32A09" w:rsidRPr="00B32A09" w14:paraId="12E52D12" w14:textId="77777777" w:rsidTr="002331FB">
        <w:trPr>
          <w:jc w:val="center"/>
        </w:trPr>
        <w:tc>
          <w:tcPr>
            <w:tcW w:w="224" w:type="dxa"/>
            <w:tcBorders>
              <w:left w:val="single" w:sz="12" w:space="0" w:color="244061" w:themeColor="accent1" w:themeShade="80"/>
              <w:right w:val="single" w:sz="4" w:space="0" w:color="auto"/>
            </w:tcBorders>
            <w:vAlign w:val="center"/>
          </w:tcPr>
          <w:p w14:paraId="0135E062" w14:textId="77777777" w:rsidR="00B32A09" w:rsidRPr="00B32A09"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EDAE07" w14:textId="35D367CE" w:rsidR="00B32A09" w:rsidRPr="00B32A09" w:rsidRDefault="00B32A09" w:rsidP="00B32A09">
            <w:pPr>
              <w:jc w:val="center"/>
              <w:rPr>
                <w:rFonts w:ascii="Arial" w:hAnsi="Arial" w:cs="Arial"/>
                <w:b/>
                <w:sz w:val="16"/>
                <w:szCs w:val="16"/>
              </w:rPr>
            </w:pPr>
            <w:r w:rsidRPr="00B32A09">
              <w:rPr>
                <w:rFonts w:ascii="Arial" w:hAnsi="Arial" w:cs="Arial"/>
                <w:sz w:val="16"/>
                <w:szCs w:val="16"/>
              </w:rPr>
              <w:t>Sanjinés</w:t>
            </w:r>
          </w:p>
        </w:tc>
        <w:tc>
          <w:tcPr>
            <w:tcW w:w="350" w:type="dxa"/>
            <w:tcBorders>
              <w:left w:val="single" w:sz="4" w:space="0" w:color="auto"/>
              <w:right w:val="single" w:sz="4" w:space="0" w:color="auto"/>
            </w:tcBorders>
            <w:vAlign w:val="center"/>
          </w:tcPr>
          <w:p w14:paraId="5B39EC47" w14:textId="77777777" w:rsidR="00B32A09" w:rsidRPr="00B32A09" w:rsidRDefault="00B32A09" w:rsidP="00B32A09">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A4BCD" w14:textId="0A422268" w:rsidR="00B32A09" w:rsidRPr="00B32A09" w:rsidRDefault="00B32A09" w:rsidP="00B32A09">
            <w:pPr>
              <w:jc w:val="center"/>
              <w:rPr>
                <w:rFonts w:ascii="Arial" w:hAnsi="Arial" w:cs="Arial"/>
                <w:sz w:val="16"/>
                <w:szCs w:val="16"/>
              </w:rPr>
            </w:pPr>
            <w:r w:rsidRPr="00B32A09">
              <w:rPr>
                <w:rFonts w:ascii="Arial" w:hAnsi="Arial" w:cs="Arial"/>
                <w:sz w:val="16"/>
                <w:szCs w:val="16"/>
              </w:rPr>
              <w:t>Alvarez</w:t>
            </w:r>
          </w:p>
        </w:tc>
        <w:tc>
          <w:tcPr>
            <w:tcW w:w="271" w:type="dxa"/>
            <w:tcBorders>
              <w:left w:val="single" w:sz="4" w:space="0" w:color="auto"/>
              <w:right w:val="single" w:sz="4" w:space="0" w:color="auto"/>
            </w:tcBorders>
            <w:vAlign w:val="center"/>
          </w:tcPr>
          <w:p w14:paraId="69AADE1F" w14:textId="77777777" w:rsidR="00B32A09" w:rsidRPr="00B32A09" w:rsidRDefault="00B32A09" w:rsidP="00B32A09">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18459E" w14:textId="262E97B8" w:rsidR="00B32A09" w:rsidRPr="00B32A09" w:rsidRDefault="00B32A09" w:rsidP="00B32A09">
            <w:pPr>
              <w:jc w:val="center"/>
              <w:rPr>
                <w:rFonts w:ascii="Arial" w:hAnsi="Arial" w:cs="Arial"/>
                <w:sz w:val="16"/>
                <w:szCs w:val="16"/>
              </w:rPr>
            </w:pPr>
            <w:r w:rsidRPr="00B32A09">
              <w:rPr>
                <w:rFonts w:ascii="Arial" w:hAnsi="Arial" w:cs="Arial"/>
                <w:sz w:val="16"/>
                <w:szCs w:val="16"/>
              </w:rPr>
              <w:t>Abel Fernando</w:t>
            </w:r>
          </w:p>
        </w:tc>
        <w:tc>
          <w:tcPr>
            <w:tcW w:w="287" w:type="dxa"/>
            <w:tcBorders>
              <w:left w:val="single" w:sz="4" w:space="0" w:color="auto"/>
              <w:right w:val="single" w:sz="4" w:space="0" w:color="auto"/>
            </w:tcBorders>
          </w:tcPr>
          <w:p w14:paraId="4D33AFFD" w14:textId="77777777" w:rsidR="00B32A09" w:rsidRPr="00B32A09"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F364D6" w14:textId="66385906" w:rsidR="00B32A09" w:rsidRPr="00B32A09" w:rsidRDefault="00B32A09" w:rsidP="00B32A09">
            <w:pPr>
              <w:jc w:val="center"/>
              <w:rPr>
                <w:rFonts w:ascii="Arial" w:hAnsi="Arial" w:cs="Arial"/>
                <w:sz w:val="16"/>
                <w:szCs w:val="16"/>
              </w:rPr>
            </w:pPr>
            <w:r w:rsidRPr="00B32A09">
              <w:rPr>
                <w:rFonts w:ascii="Arial" w:hAnsi="Arial" w:cs="Arial"/>
                <w:sz w:val="16"/>
                <w:szCs w:val="16"/>
                <w:lang w:val="es-ES"/>
              </w:rPr>
              <w:t>Gerente General</w:t>
            </w:r>
            <w:r w:rsidR="00E55755">
              <w:rPr>
                <w:rFonts w:ascii="Arial" w:hAnsi="Arial" w:cs="Arial"/>
                <w:sz w:val="16"/>
                <w:szCs w:val="16"/>
                <w:lang w:val="es-ES"/>
              </w:rPr>
              <w:t xml:space="preserve"> a.i.</w:t>
            </w:r>
          </w:p>
        </w:tc>
        <w:tc>
          <w:tcPr>
            <w:tcW w:w="225" w:type="dxa"/>
            <w:tcBorders>
              <w:left w:val="single" w:sz="4" w:space="0" w:color="auto"/>
              <w:right w:val="single" w:sz="12" w:space="0" w:color="244061" w:themeColor="accent1" w:themeShade="80"/>
            </w:tcBorders>
          </w:tcPr>
          <w:p w14:paraId="5E703D1B" w14:textId="77777777" w:rsidR="00B32A09" w:rsidRPr="00B32A09" w:rsidRDefault="00B32A09" w:rsidP="00B32A09">
            <w:pPr>
              <w:rPr>
                <w:rFonts w:ascii="Arial" w:hAnsi="Arial" w:cs="Arial"/>
                <w:sz w:val="16"/>
                <w:szCs w:val="16"/>
              </w:rPr>
            </w:pPr>
          </w:p>
        </w:tc>
      </w:tr>
      <w:tr w:rsidR="00B32A09" w:rsidRPr="00B32A09" w14:paraId="6679DBE9" w14:textId="77777777" w:rsidTr="002331FB">
        <w:trPr>
          <w:jc w:val="center"/>
        </w:trPr>
        <w:tc>
          <w:tcPr>
            <w:tcW w:w="224" w:type="dxa"/>
            <w:tcBorders>
              <w:left w:val="single" w:sz="12" w:space="0" w:color="244061" w:themeColor="accent1" w:themeShade="80"/>
            </w:tcBorders>
            <w:vAlign w:val="center"/>
          </w:tcPr>
          <w:p w14:paraId="7CFED378" w14:textId="77777777" w:rsidR="00B32A09" w:rsidRPr="00B32A09"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57038AD1" w14:textId="77777777" w:rsidR="00B32A09" w:rsidRPr="00B32A09" w:rsidRDefault="00B32A09" w:rsidP="00B32A09">
            <w:pPr>
              <w:jc w:val="center"/>
              <w:rPr>
                <w:rFonts w:ascii="Arial" w:hAnsi="Arial" w:cs="Arial"/>
                <w:b/>
                <w:sz w:val="12"/>
                <w:szCs w:val="10"/>
              </w:rPr>
            </w:pPr>
            <w:r w:rsidRPr="00B32A09">
              <w:rPr>
                <w:i/>
                <w:sz w:val="12"/>
                <w:szCs w:val="10"/>
              </w:rPr>
              <w:t>Apellido Paterno</w:t>
            </w:r>
          </w:p>
        </w:tc>
        <w:tc>
          <w:tcPr>
            <w:tcW w:w="350" w:type="dxa"/>
          </w:tcPr>
          <w:p w14:paraId="3DF1673E" w14:textId="77777777" w:rsidR="00B32A09" w:rsidRPr="00B32A09" w:rsidRDefault="00B32A09" w:rsidP="00B32A09">
            <w:pPr>
              <w:jc w:val="center"/>
              <w:rPr>
                <w:rFonts w:ascii="Arial" w:hAnsi="Arial" w:cs="Arial"/>
                <w:sz w:val="12"/>
                <w:szCs w:val="10"/>
              </w:rPr>
            </w:pPr>
          </w:p>
        </w:tc>
        <w:tc>
          <w:tcPr>
            <w:tcW w:w="1797" w:type="dxa"/>
            <w:gridSpan w:val="8"/>
            <w:tcBorders>
              <w:top w:val="single" w:sz="4" w:space="0" w:color="auto"/>
              <w:bottom w:val="single" w:sz="4" w:space="0" w:color="auto"/>
            </w:tcBorders>
          </w:tcPr>
          <w:p w14:paraId="71127DE7" w14:textId="77777777" w:rsidR="00B32A09" w:rsidRPr="00B32A09" w:rsidRDefault="00B32A09" w:rsidP="00B32A09">
            <w:pPr>
              <w:jc w:val="center"/>
              <w:rPr>
                <w:rFonts w:ascii="Arial" w:hAnsi="Arial" w:cs="Arial"/>
                <w:sz w:val="12"/>
                <w:szCs w:val="10"/>
              </w:rPr>
            </w:pPr>
            <w:r w:rsidRPr="00B32A09">
              <w:rPr>
                <w:i/>
                <w:sz w:val="12"/>
                <w:szCs w:val="10"/>
              </w:rPr>
              <w:t>Apellido Materno</w:t>
            </w:r>
          </w:p>
        </w:tc>
        <w:tc>
          <w:tcPr>
            <w:tcW w:w="271" w:type="dxa"/>
          </w:tcPr>
          <w:p w14:paraId="6D74F296" w14:textId="77777777" w:rsidR="00B32A09" w:rsidRPr="00B32A09" w:rsidRDefault="00B32A09" w:rsidP="00B32A09">
            <w:pPr>
              <w:jc w:val="center"/>
              <w:rPr>
                <w:rFonts w:ascii="Arial" w:hAnsi="Arial" w:cs="Arial"/>
                <w:sz w:val="12"/>
                <w:szCs w:val="10"/>
              </w:rPr>
            </w:pPr>
          </w:p>
        </w:tc>
        <w:tc>
          <w:tcPr>
            <w:tcW w:w="3015" w:type="dxa"/>
            <w:gridSpan w:val="11"/>
            <w:tcBorders>
              <w:top w:val="single" w:sz="4" w:space="0" w:color="auto"/>
              <w:bottom w:val="single" w:sz="4" w:space="0" w:color="auto"/>
            </w:tcBorders>
          </w:tcPr>
          <w:p w14:paraId="3A8B6572" w14:textId="77777777" w:rsidR="00B32A09" w:rsidRPr="00B32A09" w:rsidRDefault="00B32A09" w:rsidP="00B32A09">
            <w:pPr>
              <w:jc w:val="center"/>
              <w:rPr>
                <w:rFonts w:ascii="Arial" w:hAnsi="Arial" w:cs="Arial"/>
                <w:sz w:val="12"/>
                <w:szCs w:val="10"/>
              </w:rPr>
            </w:pPr>
            <w:r w:rsidRPr="00B32A09">
              <w:rPr>
                <w:i/>
                <w:sz w:val="12"/>
                <w:szCs w:val="10"/>
              </w:rPr>
              <w:t>Nombre(s)</w:t>
            </w:r>
          </w:p>
        </w:tc>
        <w:tc>
          <w:tcPr>
            <w:tcW w:w="287" w:type="dxa"/>
          </w:tcPr>
          <w:p w14:paraId="10BF911F" w14:textId="77777777" w:rsidR="00B32A09" w:rsidRPr="00B32A09"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202F0969" w14:textId="77777777" w:rsidR="00B32A09" w:rsidRPr="00B32A09" w:rsidRDefault="00B32A09" w:rsidP="00B32A09">
            <w:pPr>
              <w:jc w:val="center"/>
              <w:rPr>
                <w:rFonts w:ascii="Arial" w:hAnsi="Arial" w:cs="Arial"/>
                <w:sz w:val="12"/>
                <w:szCs w:val="10"/>
              </w:rPr>
            </w:pPr>
            <w:r w:rsidRPr="00B32A09">
              <w:rPr>
                <w:i/>
                <w:sz w:val="12"/>
                <w:szCs w:val="10"/>
              </w:rPr>
              <w:t>Cargo</w:t>
            </w:r>
          </w:p>
        </w:tc>
        <w:tc>
          <w:tcPr>
            <w:tcW w:w="225" w:type="dxa"/>
            <w:tcBorders>
              <w:right w:val="single" w:sz="12" w:space="0" w:color="244061" w:themeColor="accent1" w:themeShade="80"/>
            </w:tcBorders>
          </w:tcPr>
          <w:p w14:paraId="4788CEFF" w14:textId="77777777" w:rsidR="00B32A09" w:rsidRPr="00B32A09" w:rsidRDefault="00B32A09" w:rsidP="00B32A09">
            <w:pPr>
              <w:rPr>
                <w:rFonts w:ascii="Arial" w:hAnsi="Arial" w:cs="Arial"/>
                <w:sz w:val="12"/>
                <w:szCs w:val="10"/>
              </w:rPr>
            </w:pPr>
          </w:p>
        </w:tc>
      </w:tr>
      <w:tr w:rsidR="00B32A09" w:rsidRPr="00B32A09" w14:paraId="60CE1D41" w14:textId="77777777" w:rsidTr="002331FB">
        <w:trPr>
          <w:jc w:val="center"/>
        </w:trPr>
        <w:tc>
          <w:tcPr>
            <w:tcW w:w="224" w:type="dxa"/>
            <w:tcBorders>
              <w:left w:val="single" w:sz="12" w:space="0" w:color="244061" w:themeColor="accent1" w:themeShade="80"/>
              <w:right w:val="single" w:sz="4" w:space="0" w:color="auto"/>
            </w:tcBorders>
            <w:vAlign w:val="center"/>
          </w:tcPr>
          <w:p w14:paraId="6BF65A3A" w14:textId="77777777" w:rsidR="00B32A09" w:rsidRPr="00B32A09"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04214" w14:textId="52C02CF8" w:rsidR="00B32A09" w:rsidRPr="00B32A09" w:rsidRDefault="00B32A09" w:rsidP="00B32A09">
            <w:pPr>
              <w:jc w:val="center"/>
              <w:rPr>
                <w:rFonts w:ascii="Arial" w:hAnsi="Arial" w:cs="Arial"/>
                <w:b/>
                <w:sz w:val="16"/>
                <w:szCs w:val="16"/>
              </w:rPr>
            </w:pPr>
            <w:r w:rsidRPr="00B32A09">
              <w:rPr>
                <w:rFonts w:ascii="Arial" w:hAnsi="Arial" w:cs="Arial"/>
                <w:sz w:val="16"/>
                <w:szCs w:val="16"/>
                <w:lang w:val="es-ES"/>
              </w:rPr>
              <w:t>Mendoza</w:t>
            </w:r>
          </w:p>
        </w:tc>
        <w:tc>
          <w:tcPr>
            <w:tcW w:w="350" w:type="dxa"/>
            <w:tcBorders>
              <w:left w:val="single" w:sz="4" w:space="0" w:color="auto"/>
              <w:right w:val="single" w:sz="4" w:space="0" w:color="auto"/>
            </w:tcBorders>
          </w:tcPr>
          <w:p w14:paraId="7023DF64" w14:textId="77777777" w:rsidR="00B32A09" w:rsidRPr="00B32A09" w:rsidRDefault="00B32A09" w:rsidP="00B32A09">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DEF46" w14:textId="3189F9DD" w:rsidR="00B32A09" w:rsidRPr="00B32A09" w:rsidRDefault="00B32A09" w:rsidP="00B32A09">
            <w:pPr>
              <w:jc w:val="center"/>
              <w:rPr>
                <w:rFonts w:ascii="Arial" w:hAnsi="Arial" w:cs="Arial"/>
                <w:sz w:val="16"/>
                <w:szCs w:val="16"/>
              </w:rPr>
            </w:pPr>
            <w:r w:rsidRPr="00B32A09">
              <w:rPr>
                <w:rFonts w:ascii="Arial" w:hAnsi="Arial" w:cs="Arial"/>
                <w:sz w:val="16"/>
                <w:szCs w:val="16"/>
                <w:lang w:val="es-ES"/>
              </w:rPr>
              <w:t>Patiño</w:t>
            </w:r>
          </w:p>
        </w:tc>
        <w:tc>
          <w:tcPr>
            <w:tcW w:w="271" w:type="dxa"/>
            <w:tcBorders>
              <w:left w:val="single" w:sz="4" w:space="0" w:color="auto"/>
              <w:right w:val="single" w:sz="4" w:space="0" w:color="auto"/>
            </w:tcBorders>
          </w:tcPr>
          <w:p w14:paraId="0211124C" w14:textId="77777777" w:rsidR="00B32A09" w:rsidRPr="00B32A09" w:rsidRDefault="00B32A09" w:rsidP="00B32A09">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7941F" w14:textId="15436FF9" w:rsidR="00B32A09" w:rsidRPr="00B32A09" w:rsidRDefault="00B32A09" w:rsidP="00B32A09">
            <w:pPr>
              <w:jc w:val="center"/>
              <w:rPr>
                <w:rFonts w:ascii="Arial" w:hAnsi="Arial" w:cs="Arial"/>
                <w:sz w:val="16"/>
                <w:szCs w:val="16"/>
              </w:rPr>
            </w:pPr>
            <w:r w:rsidRPr="00B32A09">
              <w:rPr>
                <w:rFonts w:ascii="Arial" w:hAnsi="Arial" w:cs="Arial"/>
                <w:sz w:val="16"/>
                <w:szCs w:val="16"/>
                <w:lang w:val="es-ES"/>
              </w:rPr>
              <w:t>Raúl Sixto</w:t>
            </w:r>
          </w:p>
        </w:tc>
        <w:tc>
          <w:tcPr>
            <w:tcW w:w="287" w:type="dxa"/>
            <w:tcBorders>
              <w:left w:val="single" w:sz="4" w:space="0" w:color="auto"/>
              <w:right w:val="single" w:sz="4" w:space="0" w:color="auto"/>
            </w:tcBorders>
          </w:tcPr>
          <w:p w14:paraId="2BFA510B" w14:textId="77777777" w:rsidR="00B32A09" w:rsidRPr="00B32A09"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3CD11" w14:textId="572B7162" w:rsidR="00B32A09" w:rsidRPr="00B32A09" w:rsidRDefault="00B32A09" w:rsidP="00B32A09">
            <w:pPr>
              <w:jc w:val="center"/>
              <w:rPr>
                <w:rFonts w:ascii="Arial" w:hAnsi="Arial" w:cs="Arial"/>
                <w:sz w:val="16"/>
                <w:szCs w:val="16"/>
              </w:rPr>
            </w:pPr>
            <w:r w:rsidRPr="00B32A09">
              <w:rPr>
                <w:rFonts w:ascii="Arial" w:hAnsi="Arial" w:cs="Arial"/>
                <w:sz w:val="16"/>
                <w:szCs w:val="16"/>
                <w:lang w:val="es-ES"/>
              </w:rPr>
              <w:t>Asesor de Política Económica</w:t>
            </w:r>
          </w:p>
        </w:tc>
        <w:tc>
          <w:tcPr>
            <w:tcW w:w="225" w:type="dxa"/>
            <w:tcBorders>
              <w:left w:val="single" w:sz="4" w:space="0" w:color="auto"/>
              <w:right w:val="single" w:sz="12" w:space="0" w:color="244061" w:themeColor="accent1" w:themeShade="80"/>
            </w:tcBorders>
          </w:tcPr>
          <w:p w14:paraId="55DED63F" w14:textId="77777777" w:rsidR="00B32A09" w:rsidRPr="00B32A09" w:rsidRDefault="00B32A09" w:rsidP="00B32A09">
            <w:pPr>
              <w:rPr>
                <w:rFonts w:ascii="Arial" w:hAnsi="Arial" w:cs="Arial"/>
                <w:sz w:val="16"/>
                <w:szCs w:val="16"/>
              </w:rPr>
            </w:pPr>
          </w:p>
        </w:tc>
      </w:tr>
      <w:tr w:rsidR="00B32A09" w:rsidRPr="00B32A09" w14:paraId="401F0103" w14:textId="77777777" w:rsidTr="002331FB">
        <w:trPr>
          <w:jc w:val="center"/>
        </w:trPr>
        <w:tc>
          <w:tcPr>
            <w:tcW w:w="224" w:type="dxa"/>
            <w:tcBorders>
              <w:left w:val="single" w:sz="12" w:space="0" w:color="244061" w:themeColor="accent1" w:themeShade="80"/>
            </w:tcBorders>
            <w:vAlign w:val="center"/>
          </w:tcPr>
          <w:p w14:paraId="5E4535CE" w14:textId="77777777" w:rsidR="00B32A09" w:rsidRPr="00B32A09"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202E0EF5" w14:textId="77777777" w:rsidR="00B32A09" w:rsidRPr="00B32A09" w:rsidRDefault="00B32A09" w:rsidP="00B32A09">
            <w:pPr>
              <w:jc w:val="center"/>
              <w:rPr>
                <w:rFonts w:ascii="Arial" w:hAnsi="Arial" w:cs="Arial"/>
                <w:b/>
                <w:sz w:val="12"/>
                <w:szCs w:val="10"/>
              </w:rPr>
            </w:pPr>
            <w:r w:rsidRPr="00B32A09">
              <w:rPr>
                <w:i/>
                <w:sz w:val="12"/>
                <w:szCs w:val="10"/>
              </w:rPr>
              <w:t>Apellido Paterno</w:t>
            </w:r>
          </w:p>
        </w:tc>
        <w:tc>
          <w:tcPr>
            <w:tcW w:w="350" w:type="dxa"/>
          </w:tcPr>
          <w:p w14:paraId="22008ECB" w14:textId="77777777" w:rsidR="00B32A09" w:rsidRPr="00B32A09" w:rsidRDefault="00B32A09" w:rsidP="00B32A09">
            <w:pPr>
              <w:jc w:val="center"/>
              <w:rPr>
                <w:rFonts w:ascii="Arial" w:hAnsi="Arial" w:cs="Arial"/>
                <w:sz w:val="12"/>
                <w:szCs w:val="10"/>
              </w:rPr>
            </w:pPr>
          </w:p>
        </w:tc>
        <w:tc>
          <w:tcPr>
            <w:tcW w:w="1797" w:type="dxa"/>
            <w:gridSpan w:val="8"/>
            <w:tcBorders>
              <w:top w:val="single" w:sz="4" w:space="0" w:color="auto"/>
              <w:bottom w:val="single" w:sz="4" w:space="0" w:color="auto"/>
            </w:tcBorders>
          </w:tcPr>
          <w:p w14:paraId="0A72C7A8" w14:textId="77777777" w:rsidR="00B32A09" w:rsidRPr="00B32A09" w:rsidRDefault="00B32A09" w:rsidP="00B32A09">
            <w:pPr>
              <w:jc w:val="center"/>
              <w:rPr>
                <w:rFonts w:ascii="Arial" w:hAnsi="Arial" w:cs="Arial"/>
                <w:sz w:val="12"/>
                <w:szCs w:val="10"/>
              </w:rPr>
            </w:pPr>
            <w:r w:rsidRPr="00B32A09">
              <w:rPr>
                <w:i/>
                <w:sz w:val="12"/>
                <w:szCs w:val="10"/>
              </w:rPr>
              <w:t>Apellido Materno</w:t>
            </w:r>
          </w:p>
        </w:tc>
        <w:tc>
          <w:tcPr>
            <w:tcW w:w="271" w:type="dxa"/>
          </w:tcPr>
          <w:p w14:paraId="70623D90" w14:textId="77777777" w:rsidR="00B32A09" w:rsidRPr="00B32A09" w:rsidRDefault="00B32A09" w:rsidP="00B32A09">
            <w:pPr>
              <w:jc w:val="center"/>
              <w:rPr>
                <w:rFonts w:ascii="Arial" w:hAnsi="Arial" w:cs="Arial"/>
                <w:sz w:val="12"/>
                <w:szCs w:val="10"/>
              </w:rPr>
            </w:pPr>
          </w:p>
        </w:tc>
        <w:tc>
          <w:tcPr>
            <w:tcW w:w="3015" w:type="dxa"/>
            <w:gridSpan w:val="11"/>
            <w:tcBorders>
              <w:top w:val="single" w:sz="4" w:space="0" w:color="auto"/>
              <w:bottom w:val="single" w:sz="4" w:space="0" w:color="auto"/>
            </w:tcBorders>
          </w:tcPr>
          <w:p w14:paraId="03E0ACBC" w14:textId="77777777" w:rsidR="00B32A09" w:rsidRPr="00B32A09" w:rsidRDefault="00B32A09" w:rsidP="00B32A09">
            <w:pPr>
              <w:jc w:val="center"/>
              <w:rPr>
                <w:rFonts w:ascii="Arial" w:hAnsi="Arial" w:cs="Arial"/>
                <w:sz w:val="12"/>
                <w:szCs w:val="10"/>
              </w:rPr>
            </w:pPr>
            <w:r w:rsidRPr="00B32A09">
              <w:rPr>
                <w:i/>
                <w:sz w:val="12"/>
                <w:szCs w:val="10"/>
              </w:rPr>
              <w:t>Nombre(s)</w:t>
            </w:r>
          </w:p>
        </w:tc>
        <w:tc>
          <w:tcPr>
            <w:tcW w:w="287" w:type="dxa"/>
          </w:tcPr>
          <w:p w14:paraId="5D4F5FAB" w14:textId="77777777" w:rsidR="00B32A09" w:rsidRPr="00B32A09"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491605E0" w14:textId="77777777" w:rsidR="00B32A09" w:rsidRPr="00B32A09" w:rsidRDefault="00B32A09" w:rsidP="00B32A09">
            <w:pPr>
              <w:jc w:val="center"/>
              <w:rPr>
                <w:rFonts w:ascii="Arial" w:hAnsi="Arial" w:cs="Arial"/>
                <w:sz w:val="12"/>
                <w:szCs w:val="10"/>
              </w:rPr>
            </w:pPr>
            <w:r w:rsidRPr="00B32A09">
              <w:rPr>
                <w:i/>
                <w:sz w:val="12"/>
                <w:szCs w:val="10"/>
              </w:rPr>
              <w:t>Cargo</w:t>
            </w:r>
          </w:p>
        </w:tc>
        <w:tc>
          <w:tcPr>
            <w:tcW w:w="225" w:type="dxa"/>
            <w:tcBorders>
              <w:right w:val="single" w:sz="12" w:space="0" w:color="244061" w:themeColor="accent1" w:themeShade="80"/>
            </w:tcBorders>
          </w:tcPr>
          <w:p w14:paraId="6CEC4BA6" w14:textId="77777777" w:rsidR="00B32A09" w:rsidRPr="00B32A09" w:rsidRDefault="00B32A09" w:rsidP="00B32A09">
            <w:pPr>
              <w:rPr>
                <w:rFonts w:ascii="Arial" w:hAnsi="Arial" w:cs="Arial"/>
                <w:sz w:val="12"/>
                <w:szCs w:val="10"/>
              </w:rPr>
            </w:pPr>
          </w:p>
        </w:tc>
      </w:tr>
      <w:tr w:rsidR="00B32A09" w:rsidRPr="00B32A09" w14:paraId="1446D33D" w14:textId="77777777" w:rsidTr="002331FB">
        <w:trPr>
          <w:jc w:val="center"/>
        </w:trPr>
        <w:tc>
          <w:tcPr>
            <w:tcW w:w="224" w:type="dxa"/>
            <w:tcBorders>
              <w:left w:val="single" w:sz="12" w:space="0" w:color="244061" w:themeColor="accent1" w:themeShade="80"/>
              <w:right w:val="single" w:sz="4" w:space="0" w:color="auto"/>
            </w:tcBorders>
            <w:vAlign w:val="center"/>
          </w:tcPr>
          <w:p w14:paraId="0076A48A" w14:textId="77777777" w:rsidR="00B32A09" w:rsidRPr="00B32A09"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92EA71" w14:textId="07FF0C5C" w:rsidR="00B32A09" w:rsidRPr="00B32A09" w:rsidRDefault="006F7ECD" w:rsidP="00B32A09">
            <w:pPr>
              <w:jc w:val="center"/>
              <w:rPr>
                <w:rFonts w:ascii="Arial" w:hAnsi="Arial" w:cs="Arial"/>
                <w:sz w:val="16"/>
                <w:szCs w:val="16"/>
                <w:lang w:val="es-ES"/>
              </w:rPr>
            </w:pPr>
            <w:r>
              <w:rPr>
                <w:rFonts w:ascii="Arial" w:hAnsi="Arial" w:cs="Arial"/>
                <w:sz w:val="16"/>
                <w:szCs w:val="16"/>
                <w:lang w:val="es-ES"/>
              </w:rPr>
              <w:t>Cañipa</w:t>
            </w:r>
          </w:p>
        </w:tc>
        <w:tc>
          <w:tcPr>
            <w:tcW w:w="350" w:type="dxa"/>
            <w:tcBorders>
              <w:left w:val="single" w:sz="4" w:space="0" w:color="auto"/>
              <w:right w:val="single" w:sz="4" w:space="0" w:color="auto"/>
            </w:tcBorders>
          </w:tcPr>
          <w:p w14:paraId="3938E69D" w14:textId="77777777" w:rsidR="00B32A09" w:rsidRPr="00B32A09" w:rsidRDefault="00B32A09" w:rsidP="00B32A09">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3FA1D" w14:textId="0234B38C" w:rsidR="00B32A09" w:rsidRPr="00B32A09" w:rsidRDefault="006F7ECD" w:rsidP="00B32A09">
            <w:pPr>
              <w:jc w:val="center"/>
              <w:rPr>
                <w:rFonts w:ascii="Arial" w:hAnsi="Arial" w:cs="Arial"/>
                <w:sz w:val="16"/>
                <w:szCs w:val="16"/>
              </w:rPr>
            </w:pPr>
            <w:r>
              <w:rPr>
                <w:rFonts w:ascii="Arial" w:hAnsi="Arial" w:cs="Arial"/>
                <w:sz w:val="16"/>
                <w:szCs w:val="16"/>
              </w:rPr>
              <w:t>Quiroz</w:t>
            </w:r>
          </w:p>
        </w:tc>
        <w:tc>
          <w:tcPr>
            <w:tcW w:w="271" w:type="dxa"/>
            <w:tcBorders>
              <w:left w:val="single" w:sz="4" w:space="0" w:color="auto"/>
              <w:right w:val="single" w:sz="4" w:space="0" w:color="auto"/>
            </w:tcBorders>
          </w:tcPr>
          <w:p w14:paraId="68CF05A5" w14:textId="77777777" w:rsidR="00B32A09" w:rsidRPr="00B32A09" w:rsidRDefault="00B32A09" w:rsidP="00B32A09">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88659" w14:textId="5D51A811" w:rsidR="00B32A09" w:rsidRPr="00B32A09" w:rsidRDefault="006F7ECD" w:rsidP="00B32A09">
            <w:pPr>
              <w:jc w:val="center"/>
              <w:rPr>
                <w:rFonts w:ascii="Arial" w:hAnsi="Arial" w:cs="Arial"/>
                <w:sz w:val="16"/>
                <w:szCs w:val="16"/>
              </w:rPr>
            </w:pPr>
            <w:r>
              <w:rPr>
                <w:rFonts w:ascii="Arial" w:hAnsi="Arial" w:cs="Arial"/>
                <w:sz w:val="16"/>
                <w:szCs w:val="16"/>
              </w:rPr>
              <w:t>Maria Elena</w:t>
            </w:r>
          </w:p>
        </w:tc>
        <w:tc>
          <w:tcPr>
            <w:tcW w:w="287" w:type="dxa"/>
            <w:tcBorders>
              <w:left w:val="single" w:sz="4" w:space="0" w:color="auto"/>
              <w:right w:val="single" w:sz="4" w:space="0" w:color="auto"/>
            </w:tcBorders>
          </w:tcPr>
          <w:p w14:paraId="6CE6E463" w14:textId="77777777" w:rsidR="00B32A09" w:rsidRPr="00B32A09"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4A4EB" w14:textId="2B67266C" w:rsidR="00B32A09" w:rsidRPr="00B32A09" w:rsidRDefault="00B32A09" w:rsidP="00E55755">
            <w:pPr>
              <w:jc w:val="center"/>
              <w:rPr>
                <w:rFonts w:ascii="Arial" w:hAnsi="Arial" w:cs="Arial"/>
                <w:sz w:val="16"/>
                <w:szCs w:val="16"/>
              </w:rPr>
            </w:pPr>
            <w:r w:rsidRPr="00B32A09">
              <w:rPr>
                <w:rFonts w:ascii="Arial" w:hAnsi="Arial" w:cs="Arial"/>
                <w:sz w:val="16"/>
                <w:szCs w:val="16"/>
                <w:lang w:val="es-ES"/>
              </w:rPr>
              <w:t>Gerente de Auditoria Interna</w:t>
            </w:r>
          </w:p>
        </w:tc>
        <w:tc>
          <w:tcPr>
            <w:tcW w:w="225" w:type="dxa"/>
            <w:tcBorders>
              <w:left w:val="single" w:sz="4" w:space="0" w:color="auto"/>
              <w:right w:val="single" w:sz="12" w:space="0" w:color="244061" w:themeColor="accent1" w:themeShade="80"/>
            </w:tcBorders>
          </w:tcPr>
          <w:p w14:paraId="28C7CE6C" w14:textId="77777777" w:rsidR="00B32A09" w:rsidRPr="00B32A09" w:rsidRDefault="00B32A09" w:rsidP="00B32A09">
            <w:pPr>
              <w:rPr>
                <w:rFonts w:ascii="Arial" w:hAnsi="Arial" w:cs="Arial"/>
                <w:sz w:val="16"/>
                <w:szCs w:val="16"/>
              </w:rPr>
            </w:pPr>
          </w:p>
        </w:tc>
      </w:tr>
      <w:tr w:rsidR="00B32A09" w:rsidRPr="009D3162" w14:paraId="151A9096" w14:textId="77777777" w:rsidTr="002331FB">
        <w:trPr>
          <w:jc w:val="center"/>
        </w:trPr>
        <w:tc>
          <w:tcPr>
            <w:tcW w:w="224" w:type="dxa"/>
            <w:tcBorders>
              <w:left w:val="single" w:sz="12" w:space="0" w:color="244061" w:themeColor="accent1" w:themeShade="80"/>
            </w:tcBorders>
            <w:vAlign w:val="center"/>
          </w:tcPr>
          <w:p w14:paraId="7C228201" w14:textId="77777777" w:rsidR="00B32A09" w:rsidRPr="009D3162"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52E25F11" w14:textId="77777777" w:rsidR="00B32A09" w:rsidRPr="009D3162" w:rsidRDefault="00B32A09" w:rsidP="00B32A09">
            <w:pPr>
              <w:jc w:val="center"/>
              <w:rPr>
                <w:rFonts w:ascii="Arial" w:hAnsi="Arial" w:cs="Arial"/>
                <w:b/>
                <w:sz w:val="12"/>
                <w:szCs w:val="10"/>
              </w:rPr>
            </w:pPr>
            <w:r w:rsidRPr="009D3162">
              <w:rPr>
                <w:i/>
                <w:sz w:val="12"/>
                <w:szCs w:val="10"/>
              </w:rPr>
              <w:t>Apellido Paterno</w:t>
            </w:r>
          </w:p>
        </w:tc>
        <w:tc>
          <w:tcPr>
            <w:tcW w:w="350" w:type="dxa"/>
          </w:tcPr>
          <w:p w14:paraId="5165EF02" w14:textId="77777777" w:rsidR="00B32A09" w:rsidRPr="009D3162" w:rsidRDefault="00B32A09" w:rsidP="00B32A09">
            <w:pPr>
              <w:jc w:val="center"/>
              <w:rPr>
                <w:rFonts w:ascii="Arial" w:hAnsi="Arial" w:cs="Arial"/>
                <w:sz w:val="12"/>
                <w:szCs w:val="10"/>
              </w:rPr>
            </w:pPr>
          </w:p>
        </w:tc>
        <w:tc>
          <w:tcPr>
            <w:tcW w:w="1797" w:type="dxa"/>
            <w:gridSpan w:val="8"/>
            <w:tcBorders>
              <w:top w:val="single" w:sz="4" w:space="0" w:color="auto"/>
              <w:bottom w:val="single" w:sz="4" w:space="0" w:color="auto"/>
            </w:tcBorders>
          </w:tcPr>
          <w:p w14:paraId="4E8F05C7" w14:textId="77777777" w:rsidR="00B32A09" w:rsidRPr="009D3162" w:rsidRDefault="00B32A09" w:rsidP="00B32A09">
            <w:pPr>
              <w:jc w:val="center"/>
              <w:rPr>
                <w:rFonts w:ascii="Arial" w:hAnsi="Arial" w:cs="Arial"/>
                <w:sz w:val="12"/>
                <w:szCs w:val="10"/>
              </w:rPr>
            </w:pPr>
            <w:r w:rsidRPr="009D3162">
              <w:rPr>
                <w:i/>
                <w:sz w:val="12"/>
                <w:szCs w:val="10"/>
              </w:rPr>
              <w:t>Apellido Materno</w:t>
            </w:r>
          </w:p>
        </w:tc>
        <w:tc>
          <w:tcPr>
            <w:tcW w:w="271" w:type="dxa"/>
          </w:tcPr>
          <w:p w14:paraId="5FDD8C44" w14:textId="77777777" w:rsidR="00B32A09" w:rsidRPr="009D3162" w:rsidRDefault="00B32A09" w:rsidP="00B32A09">
            <w:pPr>
              <w:jc w:val="center"/>
              <w:rPr>
                <w:rFonts w:ascii="Arial" w:hAnsi="Arial" w:cs="Arial"/>
                <w:sz w:val="12"/>
                <w:szCs w:val="10"/>
              </w:rPr>
            </w:pPr>
          </w:p>
        </w:tc>
        <w:tc>
          <w:tcPr>
            <w:tcW w:w="3015" w:type="dxa"/>
            <w:gridSpan w:val="11"/>
            <w:tcBorders>
              <w:top w:val="single" w:sz="4" w:space="0" w:color="auto"/>
              <w:bottom w:val="single" w:sz="4" w:space="0" w:color="auto"/>
            </w:tcBorders>
          </w:tcPr>
          <w:p w14:paraId="515AF8E6" w14:textId="77777777" w:rsidR="00B32A09" w:rsidRPr="009D3162" w:rsidRDefault="00B32A09" w:rsidP="00B32A09">
            <w:pPr>
              <w:jc w:val="center"/>
              <w:rPr>
                <w:rFonts w:ascii="Arial" w:hAnsi="Arial" w:cs="Arial"/>
                <w:sz w:val="12"/>
                <w:szCs w:val="10"/>
              </w:rPr>
            </w:pPr>
            <w:r w:rsidRPr="009D3162">
              <w:rPr>
                <w:i/>
                <w:sz w:val="12"/>
                <w:szCs w:val="10"/>
              </w:rPr>
              <w:t>Nombre(s)</w:t>
            </w:r>
          </w:p>
        </w:tc>
        <w:tc>
          <w:tcPr>
            <w:tcW w:w="287" w:type="dxa"/>
          </w:tcPr>
          <w:p w14:paraId="2A0B747C" w14:textId="77777777" w:rsidR="00B32A09" w:rsidRPr="009D3162"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1480863A" w14:textId="77777777" w:rsidR="00B32A09" w:rsidRPr="009D3162" w:rsidRDefault="00B32A09" w:rsidP="00B32A09">
            <w:pPr>
              <w:jc w:val="center"/>
              <w:rPr>
                <w:rFonts w:ascii="Arial" w:hAnsi="Arial" w:cs="Arial"/>
                <w:sz w:val="12"/>
                <w:szCs w:val="10"/>
              </w:rPr>
            </w:pPr>
            <w:r w:rsidRPr="009D3162">
              <w:rPr>
                <w:i/>
                <w:sz w:val="12"/>
                <w:szCs w:val="10"/>
              </w:rPr>
              <w:t>Cargo</w:t>
            </w:r>
          </w:p>
        </w:tc>
        <w:tc>
          <w:tcPr>
            <w:tcW w:w="225" w:type="dxa"/>
            <w:tcBorders>
              <w:right w:val="single" w:sz="12" w:space="0" w:color="244061" w:themeColor="accent1" w:themeShade="80"/>
            </w:tcBorders>
          </w:tcPr>
          <w:p w14:paraId="21AA15FF" w14:textId="77777777" w:rsidR="00B32A09" w:rsidRPr="009D3162" w:rsidRDefault="00B32A09" w:rsidP="00B32A09">
            <w:pPr>
              <w:rPr>
                <w:rFonts w:ascii="Arial" w:hAnsi="Arial" w:cs="Arial"/>
                <w:sz w:val="12"/>
                <w:szCs w:val="10"/>
              </w:rPr>
            </w:pPr>
          </w:p>
        </w:tc>
      </w:tr>
      <w:tr w:rsidR="00B32A09" w:rsidRPr="00EC581A" w14:paraId="3F07E2A9" w14:textId="77777777" w:rsidTr="002331FB">
        <w:trPr>
          <w:jc w:val="center"/>
        </w:trPr>
        <w:tc>
          <w:tcPr>
            <w:tcW w:w="224" w:type="dxa"/>
            <w:tcBorders>
              <w:left w:val="single" w:sz="12" w:space="0" w:color="244061" w:themeColor="accent1" w:themeShade="80"/>
              <w:right w:val="single" w:sz="4" w:space="0" w:color="auto"/>
            </w:tcBorders>
            <w:vAlign w:val="center"/>
          </w:tcPr>
          <w:p w14:paraId="37297FC4" w14:textId="77777777" w:rsidR="00B32A09" w:rsidRPr="009D3162"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1761A9" w14:textId="43337DEA" w:rsidR="00B32A09" w:rsidRPr="00280903" w:rsidRDefault="00B32A09" w:rsidP="00280903">
            <w:pPr>
              <w:jc w:val="center"/>
              <w:rPr>
                <w:rFonts w:ascii="Arial" w:hAnsi="Arial" w:cs="Arial"/>
                <w:sz w:val="16"/>
                <w:szCs w:val="16"/>
              </w:rPr>
            </w:pPr>
            <w:r w:rsidRPr="00280903">
              <w:rPr>
                <w:rFonts w:ascii="Arial" w:hAnsi="Arial" w:cs="Arial"/>
                <w:sz w:val="16"/>
                <w:szCs w:val="16"/>
              </w:rPr>
              <w:t>Cordero</w:t>
            </w:r>
          </w:p>
        </w:tc>
        <w:tc>
          <w:tcPr>
            <w:tcW w:w="350" w:type="dxa"/>
            <w:tcBorders>
              <w:left w:val="single" w:sz="4" w:space="0" w:color="auto"/>
              <w:right w:val="single" w:sz="4" w:space="0" w:color="auto"/>
            </w:tcBorders>
            <w:vAlign w:val="center"/>
          </w:tcPr>
          <w:p w14:paraId="720A79F7" w14:textId="77777777" w:rsidR="00B32A09" w:rsidRPr="00280903"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5F650" w14:textId="297258F2" w:rsidR="00B32A09" w:rsidRPr="00280903" w:rsidRDefault="00B32A09" w:rsidP="00280903">
            <w:pPr>
              <w:jc w:val="center"/>
              <w:rPr>
                <w:rFonts w:ascii="Arial" w:hAnsi="Arial" w:cs="Arial"/>
                <w:sz w:val="16"/>
                <w:szCs w:val="16"/>
              </w:rPr>
            </w:pPr>
            <w:r w:rsidRPr="00280903">
              <w:rPr>
                <w:rFonts w:ascii="Arial" w:hAnsi="Arial" w:cs="Arial"/>
                <w:sz w:val="16"/>
                <w:szCs w:val="16"/>
              </w:rPr>
              <w:t>Crespo</w:t>
            </w:r>
          </w:p>
        </w:tc>
        <w:tc>
          <w:tcPr>
            <w:tcW w:w="271" w:type="dxa"/>
            <w:tcBorders>
              <w:left w:val="single" w:sz="4" w:space="0" w:color="auto"/>
              <w:right w:val="single" w:sz="4" w:space="0" w:color="auto"/>
            </w:tcBorders>
            <w:vAlign w:val="center"/>
          </w:tcPr>
          <w:p w14:paraId="74F71F05" w14:textId="77777777" w:rsidR="00B32A09" w:rsidRPr="00280903"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DF95A" w14:textId="23C82942" w:rsidR="00B32A09" w:rsidRPr="00280903" w:rsidRDefault="009D3162" w:rsidP="00280903">
            <w:pPr>
              <w:jc w:val="center"/>
              <w:rPr>
                <w:rFonts w:ascii="Arial" w:hAnsi="Arial" w:cs="Arial"/>
                <w:sz w:val="16"/>
                <w:szCs w:val="16"/>
              </w:rPr>
            </w:pPr>
            <w:r w:rsidRPr="00280903">
              <w:rPr>
                <w:rFonts w:ascii="Arial" w:hAnsi="Arial" w:cs="Arial"/>
                <w:sz w:val="16"/>
                <w:szCs w:val="16"/>
              </w:rPr>
              <w:t xml:space="preserve">Gaston </w:t>
            </w:r>
            <w:r w:rsidR="006F7ECD" w:rsidRPr="00280903">
              <w:rPr>
                <w:rFonts w:ascii="Arial" w:hAnsi="Arial" w:cs="Arial"/>
                <w:sz w:val="16"/>
                <w:szCs w:val="16"/>
              </w:rPr>
              <w:t>Elías</w:t>
            </w:r>
          </w:p>
        </w:tc>
        <w:tc>
          <w:tcPr>
            <w:tcW w:w="287" w:type="dxa"/>
            <w:tcBorders>
              <w:left w:val="single" w:sz="4" w:space="0" w:color="auto"/>
              <w:right w:val="single" w:sz="4" w:space="0" w:color="auto"/>
            </w:tcBorders>
          </w:tcPr>
          <w:p w14:paraId="6103D952" w14:textId="77777777" w:rsidR="00B32A09" w:rsidRPr="00EC581A"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500A5" w14:textId="2EF6C568" w:rsidR="00B32A09" w:rsidRPr="00EC581A" w:rsidRDefault="009D3162" w:rsidP="00B32A09">
            <w:pPr>
              <w:jc w:val="center"/>
              <w:rPr>
                <w:rFonts w:ascii="Arial" w:hAnsi="Arial" w:cs="Arial"/>
                <w:sz w:val="16"/>
                <w:szCs w:val="16"/>
              </w:rPr>
            </w:pPr>
            <w:r w:rsidRPr="00EC581A">
              <w:rPr>
                <w:rFonts w:ascii="Arial" w:hAnsi="Arial" w:cs="Arial"/>
                <w:sz w:val="16"/>
                <w:szCs w:val="16"/>
                <w:lang w:val="es-ES"/>
              </w:rPr>
              <w:t>Gerente de Administración</w:t>
            </w:r>
          </w:p>
        </w:tc>
        <w:tc>
          <w:tcPr>
            <w:tcW w:w="225" w:type="dxa"/>
            <w:tcBorders>
              <w:left w:val="single" w:sz="4" w:space="0" w:color="auto"/>
              <w:right w:val="single" w:sz="12" w:space="0" w:color="244061" w:themeColor="accent1" w:themeShade="80"/>
            </w:tcBorders>
          </w:tcPr>
          <w:p w14:paraId="19E69C53" w14:textId="77777777" w:rsidR="00B32A09" w:rsidRPr="00EC581A" w:rsidRDefault="00B32A09" w:rsidP="00B32A09">
            <w:pPr>
              <w:rPr>
                <w:rFonts w:ascii="Arial" w:hAnsi="Arial" w:cs="Arial"/>
                <w:sz w:val="16"/>
                <w:szCs w:val="16"/>
              </w:rPr>
            </w:pPr>
          </w:p>
        </w:tc>
      </w:tr>
      <w:tr w:rsidR="00B32A09" w:rsidRPr="00EC581A" w14:paraId="41048136" w14:textId="77777777" w:rsidTr="002331FB">
        <w:trPr>
          <w:jc w:val="center"/>
        </w:trPr>
        <w:tc>
          <w:tcPr>
            <w:tcW w:w="224" w:type="dxa"/>
            <w:tcBorders>
              <w:left w:val="single" w:sz="12" w:space="0" w:color="244061" w:themeColor="accent1" w:themeShade="80"/>
            </w:tcBorders>
            <w:vAlign w:val="center"/>
          </w:tcPr>
          <w:p w14:paraId="2C8F4450" w14:textId="77777777" w:rsidR="00B32A09" w:rsidRPr="00EC581A"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0F3C7F84" w14:textId="77777777" w:rsidR="00B32A09" w:rsidRPr="00280903" w:rsidRDefault="00B32A09" w:rsidP="00280903">
            <w:pPr>
              <w:jc w:val="center"/>
              <w:rPr>
                <w:rFonts w:ascii="Arial" w:hAnsi="Arial" w:cs="Arial"/>
                <w:sz w:val="12"/>
                <w:szCs w:val="10"/>
              </w:rPr>
            </w:pPr>
            <w:r w:rsidRPr="00280903">
              <w:rPr>
                <w:i/>
                <w:sz w:val="12"/>
                <w:szCs w:val="10"/>
              </w:rPr>
              <w:t>Apellido Paterno</w:t>
            </w:r>
          </w:p>
        </w:tc>
        <w:tc>
          <w:tcPr>
            <w:tcW w:w="350" w:type="dxa"/>
            <w:vAlign w:val="center"/>
          </w:tcPr>
          <w:p w14:paraId="1EF4A540" w14:textId="77777777" w:rsidR="00B32A09" w:rsidRPr="00280903" w:rsidRDefault="00B32A09" w:rsidP="00280903">
            <w:pPr>
              <w:jc w:val="center"/>
              <w:rPr>
                <w:rFonts w:ascii="Arial" w:hAnsi="Arial" w:cs="Arial"/>
                <w:sz w:val="12"/>
                <w:szCs w:val="10"/>
              </w:rPr>
            </w:pPr>
          </w:p>
        </w:tc>
        <w:tc>
          <w:tcPr>
            <w:tcW w:w="1797" w:type="dxa"/>
            <w:gridSpan w:val="8"/>
            <w:tcBorders>
              <w:top w:val="single" w:sz="4" w:space="0" w:color="auto"/>
              <w:bottom w:val="single" w:sz="4" w:space="0" w:color="auto"/>
            </w:tcBorders>
            <w:vAlign w:val="center"/>
          </w:tcPr>
          <w:p w14:paraId="2A7447DE" w14:textId="77777777" w:rsidR="00B32A09" w:rsidRPr="00280903" w:rsidRDefault="00B32A09" w:rsidP="00280903">
            <w:pPr>
              <w:jc w:val="center"/>
              <w:rPr>
                <w:rFonts w:ascii="Arial" w:hAnsi="Arial" w:cs="Arial"/>
                <w:sz w:val="12"/>
                <w:szCs w:val="10"/>
              </w:rPr>
            </w:pPr>
            <w:r w:rsidRPr="00280903">
              <w:rPr>
                <w:i/>
                <w:sz w:val="12"/>
                <w:szCs w:val="10"/>
              </w:rPr>
              <w:t>Apellido Materno</w:t>
            </w:r>
          </w:p>
        </w:tc>
        <w:tc>
          <w:tcPr>
            <w:tcW w:w="271" w:type="dxa"/>
            <w:vAlign w:val="center"/>
          </w:tcPr>
          <w:p w14:paraId="49F5CB4B" w14:textId="77777777" w:rsidR="00B32A09" w:rsidRPr="00280903" w:rsidRDefault="00B32A09" w:rsidP="00280903">
            <w:pPr>
              <w:jc w:val="center"/>
              <w:rPr>
                <w:rFonts w:ascii="Arial" w:hAnsi="Arial" w:cs="Arial"/>
                <w:sz w:val="12"/>
                <w:szCs w:val="10"/>
              </w:rPr>
            </w:pPr>
          </w:p>
        </w:tc>
        <w:tc>
          <w:tcPr>
            <w:tcW w:w="3015" w:type="dxa"/>
            <w:gridSpan w:val="11"/>
            <w:tcBorders>
              <w:top w:val="single" w:sz="4" w:space="0" w:color="auto"/>
              <w:bottom w:val="single" w:sz="4" w:space="0" w:color="auto"/>
            </w:tcBorders>
            <w:vAlign w:val="center"/>
          </w:tcPr>
          <w:p w14:paraId="7584C633" w14:textId="77777777" w:rsidR="00B32A09" w:rsidRPr="00280903" w:rsidRDefault="00B32A09" w:rsidP="00280903">
            <w:pPr>
              <w:jc w:val="center"/>
              <w:rPr>
                <w:rFonts w:ascii="Arial" w:hAnsi="Arial" w:cs="Arial"/>
                <w:sz w:val="12"/>
                <w:szCs w:val="10"/>
              </w:rPr>
            </w:pPr>
            <w:r w:rsidRPr="00280903">
              <w:rPr>
                <w:i/>
                <w:sz w:val="12"/>
                <w:szCs w:val="10"/>
              </w:rPr>
              <w:t>Nombre(s)</w:t>
            </w:r>
          </w:p>
        </w:tc>
        <w:tc>
          <w:tcPr>
            <w:tcW w:w="287" w:type="dxa"/>
          </w:tcPr>
          <w:p w14:paraId="01B47716" w14:textId="77777777" w:rsidR="00B32A09" w:rsidRPr="00EC581A"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0349317B" w14:textId="77777777" w:rsidR="00B32A09" w:rsidRPr="00EC581A" w:rsidRDefault="00B32A09" w:rsidP="00B32A09">
            <w:pPr>
              <w:jc w:val="center"/>
              <w:rPr>
                <w:rFonts w:ascii="Arial" w:hAnsi="Arial" w:cs="Arial"/>
                <w:sz w:val="12"/>
                <w:szCs w:val="10"/>
              </w:rPr>
            </w:pPr>
            <w:r w:rsidRPr="00EC581A">
              <w:rPr>
                <w:i/>
                <w:sz w:val="12"/>
                <w:szCs w:val="10"/>
              </w:rPr>
              <w:t>Cargo</w:t>
            </w:r>
          </w:p>
        </w:tc>
        <w:tc>
          <w:tcPr>
            <w:tcW w:w="225" w:type="dxa"/>
            <w:tcBorders>
              <w:right w:val="single" w:sz="12" w:space="0" w:color="244061" w:themeColor="accent1" w:themeShade="80"/>
            </w:tcBorders>
          </w:tcPr>
          <w:p w14:paraId="29FBEECA" w14:textId="77777777" w:rsidR="00B32A09" w:rsidRPr="00EC581A" w:rsidRDefault="00B32A09" w:rsidP="00B32A09">
            <w:pPr>
              <w:rPr>
                <w:rFonts w:ascii="Arial" w:hAnsi="Arial" w:cs="Arial"/>
                <w:sz w:val="12"/>
                <w:szCs w:val="10"/>
              </w:rPr>
            </w:pPr>
          </w:p>
        </w:tc>
      </w:tr>
      <w:tr w:rsidR="00B32A09" w:rsidRPr="00EC581A" w14:paraId="6713DF7C" w14:textId="77777777" w:rsidTr="002331FB">
        <w:trPr>
          <w:jc w:val="center"/>
        </w:trPr>
        <w:tc>
          <w:tcPr>
            <w:tcW w:w="224" w:type="dxa"/>
            <w:tcBorders>
              <w:left w:val="single" w:sz="12" w:space="0" w:color="244061" w:themeColor="accent1" w:themeShade="80"/>
              <w:right w:val="single" w:sz="4" w:space="0" w:color="auto"/>
            </w:tcBorders>
            <w:vAlign w:val="center"/>
          </w:tcPr>
          <w:p w14:paraId="64DDD1E7" w14:textId="77777777" w:rsidR="00B32A09" w:rsidRPr="00EC581A"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CA6A3A" w14:textId="5215892D" w:rsidR="00B32A09" w:rsidRPr="00280903" w:rsidRDefault="00945D12" w:rsidP="00280903">
            <w:pPr>
              <w:jc w:val="center"/>
              <w:rPr>
                <w:rFonts w:ascii="Arial" w:hAnsi="Arial" w:cs="Arial"/>
                <w:sz w:val="16"/>
                <w:szCs w:val="16"/>
              </w:rPr>
            </w:pPr>
            <w:r w:rsidRPr="00280903">
              <w:rPr>
                <w:rFonts w:ascii="Arial" w:hAnsi="Arial" w:cs="Arial"/>
                <w:sz w:val="16"/>
                <w:szCs w:val="16"/>
              </w:rPr>
              <w:t>Dávila</w:t>
            </w:r>
          </w:p>
        </w:tc>
        <w:tc>
          <w:tcPr>
            <w:tcW w:w="350" w:type="dxa"/>
            <w:tcBorders>
              <w:left w:val="single" w:sz="4" w:space="0" w:color="auto"/>
              <w:right w:val="single" w:sz="4" w:space="0" w:color="auto"/>
            </w:tcBorders>
            <w:vAlign w:val="center"/>
          </w:tcPr>
          <w:p w14:paraId="6C5A0EB5" w14:textId="77777777" w:rsidR="00B32A09" w:rsidRPr="00280903"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31536" w14:textId="73D13EDF" w:rsidR="00B32A09" w:rsidRPr="00280903" w:rsidRDefault="00EC581A" w:rsidP="00280903">
            <w:pPr>
              <w:jc w:val="center"/>
              <w:rPr>
                <w:rFonts w:ascii="Arial" w:hAnsi="Arial" w:cs="Arial"/>
                <w:sz w:val="16"/>
                <w:szCs w:val="16"/>
              </w:rPr>
            </w:pPr>
            <w:r w:rsidRPr="00280903">
              <w:rPr>
                <w:rFonts w:ascii="Arial" w:hAnsi="Arial" w:cs="Arial"/>
                <w:sz w:val="16"/>
                <w:szCs w:val="16"/>
              </w:rPr>
              <w:t>Corrales</w:t>
            </w:r>
          </w:p>
        </w:tc>
        <w:tc>
          <w:tcPr>
            <w:tcW w:w="271" w:type="dxa"/>
            <w:tcBorders>
              <w:left w:val="single" w:sz="4" w:space="0" w:color="auto"/>
              <w:right w:val="single" w:sz="4" w:space="0" w:color="auto"/>
            </w:tcBorders>
            <w:vAlign w:val="center"/>
          </w:tcPr>
          <w:p w14:paraId="6981A257" w14:textId="77777777" w:rsidR="00B32A09" w:rsidRPr="00280903"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DC8C3" w14:textId="09D8E851" w:rsidR="00B32A09" w:rsidRPr="00280903" w:rsidRDefault="00EC581A" w:rsidP="00280903">
            <w:pPr>
              <w:jc w:val="center"/>
              <w:rPr>
                <w:rFonts w:ascii="Arial" w:hAnsi="Arial" w:cs="Arial"/>
                <w:sz w:val="16"/>
                <w:szCs w:val="16"/>
              </w:rPr>
            </w:pPr>
            <w:r w:rsidRPr="00280903">
              <w:rPr>
                <w:rFonts w:ascii="Arial" w:hAnsi="Arial" w:cs="Arial"/>
                <w:sz w:val="16"/>
                <w:szCs w:val="16"/>
              </w:rPr>
              <w:t>Sergio Bernardo</w:t>
            </w:r>
          </w:p>
        </w:tc>
        <w:tc>
          <w:tcPr>
            <w:tcW w:w="287" w:type="dxa"/>
            <w:tcBorders>
              <w:left w:val="single" w:sz="4" w:space="0" w:color="auto"/>
              <w:right w:val="single" w:sz="4" w:space="0" w:color="auto"/>
            </w:tcBorders>
          </w:tcPr>
          <w:p w14:paraId="364B9C8F" w14:textId="77777777" w:rsidR="00B32A09" w:rsidRPr="00EC581A"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C1EAE0" w14:textId="61551D40" w:rsidR="00B32A09" w:rsidRPr="00EC581A" w:rsidRDefault="00B32A09" w:rsidP="00B32A09">
            <w:pPr>
              <w:jc w:val="center"/>
              <w:rPr>
                <w:rFonts w:ascii="Arial" w:hAnsi="Arial" w:cs="Arial"/>
                <w:sz w:val="16"/>
                <w:szCs w:val="16"/>
              </w:rPr>
            </w:pPr>
            <w:r w:rsidRPr="00EC581A">
              <w:rPr>
                <w:rFonts w:ascii="Arial" w:hAnsi="Arial" w:cs="Arial"/>
                <w:sz w:val="16"/>
                <w:szCs w:val="16"/>
                <w:lang w:val="es-ES"/>
              </w:rPr>
              <w:t>Gerente de Asuntos Legales</w:t>
            </w:r>
            <w:r w:rsidR="00EC581A" w:rsidRPr="00EC581A">
              <w:rPr>
                <w:rFonts w:ascii="Arial" w:hAnsi="Arial" w:cs="Arial"/>
                <w:sz w:val="16"/>
                <w:szCs w:val="16"/>
                <w:lang w:val="es-ES"/>
              </w:rPr>
              <w:t xml:space="preserve"> a.i.</w:t>
            </w:r>
          </w:p>
        </w:tc>
        <w:tc>
          <w:tcPr>
            <w:tcW w:w="225" w:type="dxa"/>
            <w:tcBorders>
              <w:left w:val="single" w:sz="4" w:space="0" w:color="auto"/>
              <w:right w:val="single" w:sz="12" w:space="0" w:color="244061" w:themeColor="accent1" w:themeShade="80"/>
            </w:tcBorders>
          </w:tcPr>
          <w:p w14:paraId="635C4D71" w14:textId="77777777" w:rsidR="00B32A09" w:rsidRPr="00EC581A" w:rsidRDefault="00B32A09" w:rsidP="00B32A09">
            <w:pPr>
              <w:rPr>
                <w:rFonts w:ascii="Arial" w:hAnsi="Arial" w:cs="Arial"/>
                <w:sz w:val="16"/>
                <w:szCs w:val="16"/>
              </w:rPr>
            </w:pPr>
          </w:p>
        </w:tc>
      </w:tr>
      <w:tr w:rsidR="00B32A09" w:rsidRPr="00EC581A" w14:paraId="19A5D749" w14:textId="77777777" w:rsidTr="002331FB">
        <w:trPr>
          <w:jc w:val="center"/>
        </w:trPr>
        <w:tc>
          <w:tcPr>
            <w:tcW w:w="224" w:type="dxa"/>
            <w:tcBorders>
              <w:left w:val="single" w:sz="12" w:space="0" w:color="244061" w:themeColor="accent1" w:themeShade="80"/>
            </w:tcBorders>
            <w:vAlign w:val="center"/>
          </w:tcPr>
          <w:p w14:paraId="0071866C" w14:textId="77777777" w:rsidR="00B32A09" w:rsidRPr="00EC581A"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1E3E7FB4" w14:textId="77777777" w:rsidR="00B32A09" w:rsidRPr="00280903" w:rsidRDefault="00B32A09" w:rsidP="00280903">
            <w:pPr>
              <w:jc w:val="center"/>
              <w:rPr>
                <w:rFonts w:ascii="Arial" w:hAnsi="Arial" w:cs="Arial"/>
                <w:sz w:val="12"/>
                <w:szCs w:val="10"/>
              </w:rPr>
            </w:pPr>
            <w:r w:rsidRPr="00280903">
              <w:rPr>
                <w:i/>
                <w:sz w:val="12"/>
                <w:szCs w:val="10"/>
              </w:rPr>
              <w:t>Apellido Paterno</w:t>
            </w:r>
          </w:p>
        </w:tc>
        <w:tc>
          <w:tcPr>
            <w:tcW w:w="350" w:type="dxa"/>
            <w:vAlign w:val="center"/>
          </w:tcPr>
          <w:p w14:paraId="5EB5E525" w14:textId="77777777" w:rsidR="00B32A09" w:rsidRPr="00280903" w:rsidRDefault="00B32A09" w:rsidP="00280903">
            <w:pPr>
              <w:jc w:val="center"/>
              <w:rPr>
                <w:rFonts w:ascii="Arial" w:hAnsi="Arial" w:cs="Arial"/>
                <w:sz w:val="12"/>
                <w:szCs w:val="10"/>
              </w:rPr>
            </w:pPr>
          </w:p>
        </w:tc>
        <w:tc>
          <w:tcPr>
            <w:tcW w:w="1797" w:type="dxa"/>
            <w:gridSpan w:val="8"/>
            <w:tcBorders>
              <w:top w:val="single" w:sz="4" w:space="0" w:color="auto"/>
              <w:bottom w:val="single" w:sz="4" w:space="0" w:color="auto"/>
            </w:tcBorders>
            <w:vAlign w:val="center"/>
          </w:tcPr>
          <w:p w14:paraId="0324B019" w14:textId="77777777" w:rsidR="00B32A09" w:rsidRPr="00280903" w:rsidRDefault="00B32A09" w:rsidP="00280903">
            <w:pPr>
              <w:jc w:val="center"/>
              <w:rPr>
                <w:rFonts w:ascii="Arial" w:hAnsi="Arial" w:cs="Arial"/>
                <w:sz w:val="12"/>
                <w:szCs w:val="10"/>
              </w:rPr>
            </w:pPr>
            <w:r w:rsidRPr="00280903">
              <w:rPr>
                <w:i/>
                <w:sz w:val="12"/>
                <w:szCs w:val="10"/>
              </w:rPr>
              <w:t>Apellido Materno</w:t>
            </w:r>
          </w:p>
        </w:tc>
        <w:tc>
          <w:tcPr>
            <w:tcW w:w="271" w:type="dxa"/>
            <w:vAlign w:val="center"/>
          </w:tcPr>
          <w:p w14:paraId="31845D3D" w14:textId="77777777" w:rsidR="00B32A09" w:rsidRPr="00280903" w:rsidRDefault="00B32A09" w:rsidP="00280903">
            <w:pPr>
              <w:jc w:val="center"/>
              <w:rPr>
                <w:rFonts w:ascii="Arial" w:hAnsi="Arial" w:cs="Arial"/>
                <w:sz w:val="12"/>
                <w:szCs w:val="10"/>
              </w:rPr>
            </w:pPr>
          </w:p>
        </w:tc>
        <w:tc>
          <w:tcPr>
            <w:tcW w:w="3015" w:type="dxa"/>
            <w:gridSpan w:val="11"/>
            <w:tcBorders>
              <w:top w:val="single" w:sz="4" w:space="0" w:color="auto"/>
              <w:bottom w:val="single" w:sz="4" w:space="0" w:color="auto"/>
            </w:tcBorders>
            <w:vAlign w:val="center"/>
          </w:tcPr>
          <w:p w14:paraId="3DF9C2CE" w14:textId="77777777" w:rsidR="00B32A09" w:rsidRPr="00280903" w:rsidRDefault="00B32A09" w:rsidP="00280903">
            <w:pPr>
              <w:jc w:val="center"/>
              <w:rPr>
                <w:rFonts w:ascii="Arial" w:hAnsi="Arial" w:cs="Arial"/>
                <w:sz w:val="12"/>
                <w:szCs w:val="10"/>
              </w:rPr>
            </w:pPr>
            <w:r w:rsidRPr="00280903">
              <w:rPr>
                <w:i/>
                <w:sz w:val="12"/>
                <w:szCs w:val="10"/>
              </w:rPr>
              <w:t>Nombre(s)</w:t>
            </w:r>
          </w:p>
        </w:tc>
        <w:tc>
          <w:tcPr>
            <w:tcW w:w="287" w:type="dxa"/>
          </w:tcPr>
          <w:p w14:paraId="31B33AEB" w14:textId="77777777" w:rsidR="00B32A09" w:rsidRPr="00EC581A"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43E81A4B" w14:textId="77777777" w:rsidR="00B32A09" w:rsidRPr="00EC581A" w:rsidRDefault="00B32A09" w:rsidP="00B32A09">
            <w:pPr>
              <w:jc w:val="center"/>
              <w:rPr>
                <w:rFonts w:ascii="Arial" w:hAnsi="Arial" w:cs="Arial"/>
                <w:sz w:val="12"/>
                <w:szCs w:val="10"/>
              </w:rPr>
            </w:pPr>
            <w:r w:rsidRPr="00EC581A">
              <w:rPr>
                <w:i/>
                <w:sz w:val="12"/>
                <w:szCs w:val="10"/>
              </w:rPr>
              <w:t>Cargo</w:t>
            </w:r>
          </w:p>
        </w:tc>
        <w:tc>
          <w:tcPr>
            <w:tcW w:w="225" w:type="dxa"/>
            <w:tcBorders>
              <w:right w:val="single" w:sz="12" w:space="0" w:color="244061" w:themeColor="accent1" w:themeShade="80"/>
            </w:tcBorders>
          </w:tcPr>
          <w:p w14:paraId="3A458FAE" w14:textId="77777777" w:rsidR="00B32A09" w:rsidRPr="00EC581A" w:rsidRDefault="00B32A09" w:rsidP="00B32A09">
            <w:pPr>
              <w:rPr>
                <w:rFonts w:ascii="Arial" w:hAnsi="Arial" w:cs="Arial"/>
                <w:sz w:val="12"/>
                <w:szCs w:val="10"/>
              </w:rPr>
            </w:pPr>
          </w:p>
        </w:tc>
      </w:tr>
      <w:tr w:rsidR="00B32A09" w:rsidRPr="00EC581A" w14:paraId="3BF9E9CF" w14:textId="77777777" w:rsidTr="002331FB">
        <w:trPr>
          <w:jc w:val="center"/>
        </w:trPr>
        <w:tc>
          <w:tcPr>
            <w:tcW w:w="224" w:type="dxa"/>
            <w:tcBorders>
              <w:left w:val="single" w:sz="12" w:space="0" w:color="244061" w:themeColor="accent1" w:themeShade="80"/>
              <w:right w:val="single" w:sz="4" w:space="0" w:color="auto"/>
            </w:tcBorders>
            <w:vAlign w:val="center"/>
          </w:tcPr>
          <w:p w14:paraId="0A40D387" w14:textId="77777777" w:rsidR="00B32A09" w:rsidRPr="00EC581A"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FAADF" w14:textId="6F5E9D0D" w:rsidR="00B32A09" w:rsidRPr="00280903" w:rsidRDefault="00945D12" w:rsidP="00280903">
            <w:pPr>
              <w:jc w:val="center"/>
              <w:rPr>
                <w:rFonts w:ascii="Arial" w:hAnsi="Arial" w:cs="Arial"/>
                <w:sz w:val="16"/>
                <w:szCs w:val="16"/>
              </w:rPr>
            </w:pPr>
            <w:r w:rsidRPr="00280903">
              <w:rPr>
                <w:rFonts w:ascii="Arial" w:hAnsi="Arial" w:cs="Arial"/>
                <w:sz w:val="16"/>
                <w:szCs w:val="16"/>
              </w:rPr>
              <w:t>López</w:t>
            </w:r>
          </w:p>
        </w:tc>
        <w:tc>
          <w:tcPr>
            <w:tcW w:w="350" w:type="dxa"/>
            <w:tcBorders>
              <w:left w:val="single" w:sz="4" w:space="0" w:color="auto"/>
              <w:right w:val="single" w:sz="4" w:space="0" w:color="auto"/>
            </w:tcBorders>
            <w:vAlign w:val="center"/>
          </w:tcPr>
          <w:p w14:paraId="324B1C22" w14:textId="77777777" w:rsidR="00B32A09" w:rsidRPr="00280903"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30638" w14:textId="1AD267CD" w:rsidR="00B32A09" w:rsidRPr="00280903" w:rsidRDefault="00EC581A" w:rsidP="00280903">
            <w:pPr>
              <w:jc w:val="center"/>
              <w:rPr>
                <w:rFonts w:ascii="Arial" w:hAnsi="Arial" w:cs="Arial"/>
                <w:sz w:val="16"/>
                <w:szCs w:val="16"/>
              </w:rPr>
            </w:pPr>
            <w:r w:rsidRPr="00280903">
              <w:rPr>
                <w:rFonts w:ascii="Arial" w:hAnsi="Arial" w:cs="Arial"/>
                <w:sz w:val="16"/>
                <w:szCs w:val="16"/>
              </w:rPr>
              <w:t>Bakovic</w:t>
            </w:r>
          </w:p>
        </w:tc>
        <w:tc>
          <w:tcPr>
            <w:tcW w:w="271" w:type="dxa"/>
            <w:tcBorders>
              <w:left w:val="single" w:sz="4" w:space="0" w:color="auto"/>
              <w:right w:val="single" w:sz="4" w:space="0" w:color="auto"/>
            </w:tcBorders>
            <w:vAlign w:val="center"/>
          </w:tcPr>
          <w:p w14:paraId="6B9238DB" w14:textId="77777777" w:rsidR="00B32A09" w:rsidRPr="00280903"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C1155" w14:textId="00CB3889" w:rsidR="00B32A09" w:rsidRPr="00280903" w:rsidRDefault="00EC581A" w:rsidP="00280903">
            <w:pPr>
              <w:jc w:val="center"/>
              <w:rPr>
                <w:rFonts w:ascii="Arial" w:hAnsi="Arial" w:cs="Arial"/>
                <w:sz w:val="16"/>
                <w:szCs w:val="16"/>
              </w:rPr>
            </w:pPr>
            <w:r w:rsidRPr="00280903">
              <w:rPr>
                <w:rFonts w:ascii="Arial" w:hAnsi="Arial" w:cs="Arial"/>
                <w:sz w:val="16"/>
                <w:szCs w:val="16"/>
              </w:rPr>
              <w:t>Joaquín Rolando</w:t>
            </w:r>
          </w:p>
        </w:tc>
        <w:tc>
          <w:tcPr>
            <w:tcW w:w="287" w:type="dxa"/>
            <w:tcBorders>
              <w:left w:val="single" w:sz="4" w:space="0" w:color="auto"/>
              <w:right w:val="single" w:sz="4" w:space="0" w:color="auto"/>
            </w:tcBorders>
          </w:tcPr>
          <w:p w14:paraId="7551D9BE" w14:textId="77777777" w:rsidR="00B32A09" w:rsidRPr="00EC581A"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B557E" w14:textId="74340FA8" w:rsidR="00B32A09" w:rsidRPr="00EC581A" w:rsidRDefault="00B32A09" w:rsidP="00B32A09">
            <w:pPr>
              <w:jc w:val="center"/>
              <w:rPr>
                <w:rFonts w:ascii="Arial" w:hAnsi="Arial" w:cs="Arial"/>
                <w:sz w:val="16"/>
                <w:szCs w:val="16"/>
              </w:rPr>
            </w:pPr>
            <w:r w:rsidRPr="00EC581A">
              <w:rPr>
                <w:rFonts w:ascii="Arial" w:hAnsi="Arial" w:cs="Arial"/>
                <w:sz w:val="16"/>
                <w:szCs w:val="16"/>
                <w:lang w:val="es-ES"/>
              </w:rPr>
              <w:t>Gerencia de Entidades Financieras</w:t>
            </w:r>
          </w:p>
        </w:tc>
        <w:tc>
          <w:tcPr>
            <w:tcW w:w="225" w:type="dxa"/>
            <w:tcBorders>
              <w:left w:val="single" w:sz="4" w:space="0" w:color="auto"/>
              <w:right w:val="single" w:sz="12" w:space="0" w:color="244061" w:themeColor="accent1" w:themeShade="80"/>
            </w:tcBorders>
          </w:tcPr>
          <w:p w14:paraId="13ABAC33" w14:textId="77777777" w:rsidR="00B32A09" w:rsidRPr="00EC581A" w:rsidRDefault="00B32A09" w:rsidP="00B32A09">
            <w:pPr>
              <w:rPr>
                <w:rFonts w:ascii="Arial" w:hAnsi="Arial" w:cs="Arial"/>
                <w:sz w:val="16"/>
                <w:szCs w:val="16"/>
              </w:rPr>
            </w:pPr>
          </w:p>
        </w:tc>
      </w:tr>
      <w:tr w:rsidR="00B32A09" w:rsidRPr="000167FA" w14:paraId="2963A875" w14:textId="77777777" w:rsidTr="002331FB">
        <w:trPr>
          <w:jc w:val="center"/>
        </w:trPr>
        <w:tc>
          <w:tcPr>
            <w:tcW w:w="224" w:type="dxa"/>
            <w:tcBorders>
              <w:left w:val="single" w:sz="12" w:space="0" w:color="244061" w:themeColor="accent1" w:themeShade="80"/>
            </w:tcBorders>
            <w:vAlign w:val="center"/>
          </w:tcPr>
          <w:p w14:paraId="7D8B7666" w14:textId="77777777" w:rsidR="00B32A09" w:rsidRPr="000167FA"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6A4A1CD7" w14:textId="77777777" w:rsidR="00B32A09" w:rsidRPr="00280903" w:rsidRDefault="00B32A09" w:rsidP="00280903">
            <w:pPr>
              <w:jc w:val="center"/>
              <w:rPr>
                <w:rFonts w:ascii="Arial" w:hAnsi="Arial" w:cs="Arial"/>
                <w:sz w:val="12"/>
                <w:szCs w:val="10"/>
              </w:rPr>
            </w:pPr>
            <w:r w:rsidRPr="00280903">
              <w:rPr>
                <w:i/>
                <w:sz w:val="12"/>
                <w:szCs w:val="10"/>
              </w:rPr>
              <w:t>Apellido Paterno</w:t>
            </w:r>
          </w:p>
        </w:tc>
        <w:tc>
          <w:tcPr>
            <w:tcW w:w="350" w:type="dxa"/>
            <w:vAlign w:val="center"/>
          </w:tcPr>
          <w:p w14:paraId="384152A0" w14:textId="77777777" w:rsidR="00B32A09" w:rsidRPr="00280903" w:rsidRDefault="00B32A09" w:rsidP="00280903">
            <w:pPr>
              <w:jc w:val="center"/>
              <w:rPr>
                <w:rFonts w:ascii="Arial" w:hAnsi="Arial" w:cs="Arial"/>
                <w:sz w:val="12"/>
                <w:szCs w:val="10"/>
              </w:rPr>
            </w:pPr>
          </w:p>
        </w:tc>
        <w:tc>
          <w:tcPr>
            <w:tcW w:w="1797" w:type="dxa"/>
            <w:gridSpan w:val="8"/>
            <w:tcBorders>
              <w:top w:val="single" w:sz="4" w:space="0" w:color="auto"/>
              <w:bottom w:val="single" w:sz="4" w:space="0" w:color="auto"/>
            </w:tcBorders>
            <w:vAlign w:val="center"/>
          </w:tcPr>
          <w:p w14:paraId="3D0B9AE4" w14:textId="77777777" w:rsidR="00B32A09" w:rsidRPr="00280903" w:rsidRDefault="00B32A09" w:rsidP="00280903">
            <w:pPr>
              <w:jc w:val="center"/>
              <w:rPr>
                <w:rFonts w:ascii="Arial" w:hAnsi="Arial" w:cs="Arial"/>
                <w:sz w:val="12"/>
                <w:szCs w:val="10"/>
              </w:rPr>
            </w:pPr>
            <w:r w:rsidRPr="00280903">
              <w:rPr>
                <w:i/>
                <w:sz w:val="12"/>
                <w:szCs w:val="10"/>
              </w:rPr>
              <w:t>Apellido Materno</w:t>
            </w:r>
          </w:p>
        </w:tc>
        <w:tc>
          <w:tcPr>
            <w:tcW w:w="271" w:type="dxa"/>
            <w:vAlign w:val="center"/>
          </w:tcPr>
          <w:p w14:paraId="014203B5" w14:textId="77777777" w:rsidR="00B32A09" w:rsidRPr="00280903" w:rsidRDefault="00B32A09" w:rsidP="00280903">
            <w:pPr>
              <w:jc w:val="center"/>
              <w:rPr>
                <w:rFonts w:ascii="Arial" w:hAnsi="Arial" w:cs="Arial"/>
                <w:sz w:val="12"/>
                <w:szCs w:val="10"/>
              </w:rPr>
            </w:pPr>
          </w:p>
        </w:tc>
        <w:tc>
          <w:tcPr>
            <w:tcW w:w="3015" w:type="dxa"/>
            <w:gridSpan w:val="11"/>
            <w:tcBorders>
              <w:top w:val="single" w:sz="4" w:space="0" w:color="auto"/>
              <w:bottom w:val="single" w:sz="4" w:space="0" w:color="auto"/>
            </w:tcBorders>
            <w:vAlign w:val="center"/>
          </w:tcPr>
          <w:p w14:paraId="5C94F94A" w14:textId="77777777" w:rsidR="00B32A09" w:rsidRPr="00280903" w:rsidRDefault="00B32A09" w:rsidP="00280903">
            <w:pPr>
              <w:jc w:val="center"/>
              <w:rPr>
                <w:rFonts w:ascii="Arial" w:hAnsi="Arial" w:cs="Arial"/>
                <w:sz w:val="12"/>
                <w:szCs w:val="10"/>
              </w:rPr>
            </w:pPr>
            <w:r w:rsidRPr="00280903">
              <w:rPr>
                <w:i/>
                <w:sz w:val="12"/>
                <w:szCs w:val="10"/>
              </w:rPr>
              <w:t>Nombre(s)</w:t>
            </w:r>
          </w:p>
        </w:tc>
        <w:tc>
          <w:tcPr>
            <w:tcW w:w="287" w:type="dxa"/>
          </w:tcPr>
          <w:p w14:paraId="5A2C711C" w14:textId="77777777" w:rsidR="00B32A09" w:rsidRPr="000167FA"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75FC33AF" w14:textId="77777777" w:rsidR="00B32A09" w:rsidRPr="000167FA" w:rsidRDefault="00B32A09" w:rsidP="00B32A09">
            <w:pPr>
              <w:jc w:val="center"/>
              <w:rPr>
                <w:rFonts w:ascii="Arial" w:hAnsi="Arial" w:cs="Arial"/>
                <w:sz w:val="12"/>
                <w:szCs w:val="10"/>
              </w:rPr>
            </w:pPr>
            <w:r w:rsidRPr="000167FA">
              <w:rPr>
                <w:i/>
                <w:sz w:val="12"/>
                <w:szCs w:val="10"/>
              </w:rPr>
              <w:t>Cargo</w:t>
            </w:r>
          </w:p>
        </w:tc>
        <w:tc>
          <w:tcPr>
            <w:tcW w:w="225" w:type="dxa"/>
            <w:tcBorders>
              <w:right w:val="single" w:sz="12" w:space="0" w:color="244061" w:themeColor="accent1" w:themeShade="80"/>
            </w:tcBorders>
          </w:tcPr>
          <w:p w14:paraId="6757ABB8" w14:textId="77777777" w:rsidR="00B32A09" w:rsidRPr="000167FA" w:rsidRDefault="00B32A09" w:rsidP="00B32A09">
            <w:pPr>
              <w:rPr>
                <w:rFonts w:ascii="Arial" w:hAnsi="Arial" w:cs="Arial"/>
                <w:sz w:val="12"/>
                <w:szCs w:val="10"/>
              </w:rPr>
            </w:pPr>
          </w:p>
        </w:tc>
      </w:tr>
      <w:tr w:rsidR="00B32A09" w:rsidRPr="000167FA" w14:paraId="750BE1E4" w14:textId="77777777" w:rsidTr="002331FB">
        <w:trPr>
          <w:jc w:val="center"/>
        </w:trPr>
        <w:tc>
          <w:tcPr>
            <w:tcW w:w="224" w:type="dxa"/>
            <w:tcBorders>
              <w:left w:val="single" w:sz="12" w:space="0" w:color="244061" w:themeColor="accent1" w:themeShade="80"/>
              <w:right w:val="single" w:sz="4" w:space="0" w:color="auto"/>
            </w:tcBorders>
            <w:vAlign w:val="center"/>
          </w:tcPr>
          <w:p w14:paraId="6F425895" w14:textId="77777777" w:rsidR="00B32A09" w:rsidRPr="000167FA"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D424A" w14:textId="3F7F2AAF" w:rsidR="00B32A09" w:rsidRPr="00280903" w:rsidRDefault="00BB6129" w:rsidP="00280903">
            <w:pPr>
              <w:jc w:val="center"/>
              <w:rPr>
                <w:rFonts w:ascii="Arial" w:hAnsi="Arial" w:cs="Arial"/>
                <w:sz w:val="16"/>
                <w:szCs w:val="16"/>
              </w:rPr>
            </w:pPr>
            <w:r>
              <w:rPr>
                <w:rFonts w:ascii="Arial" w:hAnsi="Arial" w:cs="Arial"/>
                <w:sz w:val="16"/>
                <w:szCs w:val="16"/>
              </w:rPr>
              <w:t xml:space="preserve">Espinoza </w:t>
            </w:r>
          </w:p>
        </w:tc>
        <w:tc>
          <w:tcPr>
            <w:tcW w:w="350" w:type="dxa"/>
            <w:tcBorders>
              <w:left w:val="single" w:sz="4" w:space="0" w:color="auto"/>
              <w:right w:val="single" w:sz="4" w:space="0" w:color="auto"/>
            </w:tcBorders>
            <w:vAlign w:val="center"/>
          </w:tcPr>
          <w:p w14:paraId="31F4FBF5" w14:textId="77777777" w:rsidR="00B32A09" w:rsidRPr="00280903"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72AF23" w14:textId="6A99F08D" w:rsidR="00B32A09" w:rsidRPr="00280903" w:rsidRDefault="00BB6129" w:rsidP="00280903">
            <w:pPr>
              <w:jc w:val="center"/>
              <w:rPr>
                <w:rFonts w:ascii="Arial" w:hAnsi="Arial" w:cs="Arial"/>
                <w:sz w:val="16"/>
                <w:szCs w:val="16"/>
              </w:rPr>
            </w:pPr>
            <w:r>
              <w:rPr>
                <w:rFonts w:ascii="Arial" w:hAnsi="Arial" w:cs="Arial"/>
                <w:sz w:val="16"/>
                <w:szCs w:val="16"/>
              </w:rPr>
              <w:t>Torrico</w:t>
            </w:r>
          </w:p>
        </w:tc>
        <w:tc>
          <w:tcPr>
            <w:tcW w:w="271" w:type="dxa"/>
            <w:tcBorders>
              <w:left w:val="single" w:sz="4" w:space="0" w:color="auto"/>
              <w:right w:val="single" w:sz="4" w:space="0" w:color="auto"/>
            </w:tcBorders>
            <w:vAlign w:val="center"/>
          </w:tcPr>
          <w:p w14:paraId="30B58FFB" w14:textId="77777777" w:rsidR="00B32A09" w:rsidRPr="00280903"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167DA" w14:textId="6F00E514" w:rsidR="00B32A09" w:rsidRPr="00280903" w:rsidRDefault="00BB6129" w:rsidP="00280903">
            <w:pPr>
              <w:jc w:val="center"/>
              <w:rPr>
                <w:rFonts w:ascii="Arial" w:hAnsi="Arial" w:cs="Arial"/>
                <w:sz w:val="16"/>
                <w:szCs w:val="16"/>
              </w:rPr>
            </w:pPr>
            <w:r>
              <w:rPr>
                <w:rFonts w:ascii="Arial" w:hAnsi="Arial" w:cs="Arial"/>
                <w:sz w:val="16"/>
                <w:szCs w:val="16"/>
              </w:rPr>
              <w:t>David I.</w:t>
            </w:r>
          </w:p>
        </w:tc>
        <w:tc>
          <w:tcPr>
            <w:tcW w:w="287" w:type="dxa"/>
            <w:tcBorders>
              <w:left w:val="single" w:sz="4" w:space="0" w:color="auto"/>
              <w:right w:val="single" w:sz="4" w:space="0" w:color="auto"/>
            </w:tcBorders>
          </w:tcPr>
          <w:p w14:paraId="73D9DD99" w14:textId="77777777" w:rsidR="00B32A09" w:rsidRPr="000167FA"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73AC2" w14:textId="34E65990" w:rsidR="00B32A09" w:rsidRPr="000167FA" w:rsidRDefault="00B32A09" w:rsidP="00B32A09">
            <w:pPr>
              <w:jc w:val="center"/>
              <w:rPr>
                <w:rFonts w:ascii="Arial" w:hAnsi="Arial" w:cs="Arial"/>
                <w:sz w:val="16"/>
                <w:szCs w:val="16"/>
              </w:rPr>
            </w:pPr>
            <w:r w:rsidRPr="000167FA">
              <w:rPr>
                <w:rFonts w:ascii="Arial" w:hAnsi="Arial" w:cs="Arial"/>
                <w:sz w:val="16"/>
                <w:szCs w:val="16"/>
                <w:lang w:val="es-ES"/>
              </w:rPr>
              <w:t>Gerente de Operaciones Internacionales</w:t>
            </w:r>
          </w:p>
        </w:tc>
        <w:tc>
          <w:tcPr>
            <w:tcW w:w="225" w:type="dxa"/>
            <w:tcBorders>
              <w:left w:val="single" w:sz="4" w:space="0" w:color="auto"/>
              <w:right w:val="single" w:sz="12" w:space="0" w:color="244061" w:themeColor="accent1" w:themeShade="80"/>
            </w:tcBorders>
          </w:tcPr>
          <w:p w14:paraId="7E35E7D5" w14:textId="77777777" w:rsidR="00B32A09" w:rsidRPr="000167FA" w:rsidRDefault="00B32A09" w:rsidP="00B32A09">
            <w:pPr>
              <w:rPr>
                <w:rFonts w:ascii="Arial" w:hAnsi="Arial" w:cs="Arial"/>
                <w:sz w:val="16"/>
                <w:szCs w:val="16"/>
              </w:rPr>
            </w:pPr>
          </w:p>
        </w:tc>
      </w:tr>
      <w:tr w:rsidR="00B32A09" w:rsidRPr="000F099B" w14:paraId="6F20610B" w14:textId="77777777" w:rsidTr="002331FB">
        <w:trPr>
          <w:jc w:val="center"/>
        </w:trPr>
        <w:tc>
          <w:tcPr>
            <w:tcW w:w="224" w:type="dxa"/>
            <w:tcBorders>
              <w:left w:val="single" w:sz="12" w:space="0" w:color="244061" w:themeColor="accent1" w:themeShade="80"/>
            </w:tcBorders>
            <w:vAlign w:val="center"/>
          </w:tcPr>
          <w:p w14:paraId="066ED6C9" w14:textId="77777777" w:rsidR="00B32A09" w:rsidRPr="000F099B"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6532845B" w14:textId="77777777" w:rsidR="00B32A09" w:rsidRPr="00280903" w:rsidRDefault="00B32A09" w:rsidP="00280903">
            <w:pPr>
              <w:jc w:val="center"/>
              <w:rPr>
                <w:rFonts w:ascii="Arial" w:hAnsi="Arial" w:cs="Arial"/>
                <w:sz w:val="12"/>
                <w:szCs w:val="10"/>
              </w:rPr>
            </w:pPr>
            <w:r w:rsidRPr="00280903">
              <w:rPr>
                <w:i/>
                <w:sz w:val="12"/>
                <w:szCs w:val="10"/>
              </w:rPr>
              <w:t>Apellido Paterno</w:t>
            </w:r>
          </w:p>
        </w:tc>
        <w:tc>
          <w:tcPr>
            <w:tcW w:w="350" w:type="dxa"/>
            <w:vAlign w:val="center"/>
          </w:tcPr>
          <w:p w14:paraId="5E0C7EC2" w14:textId="77777777" w:rsidR="00B32A09" w:rsidRPr="00280903" w:rsidRDefault="00B32A09" w:rsidP="00280903">
            <w:pPr>
              <w:jc w:val="center"/>
              <w:rPr>
                <w:rFonts w:ascii="Arial" w:hAnsi="Arial" w:cs="Arial"/>
                <w:sz w:val="12"/>
                <w:szCs w:val="10"/>
              </w:rPr>
            </w:pPr>
          </w:p>
        </w:tc>
        <w:tc>
          <w:tcPr>
            <w:tcW w:w="1797" w:type="dxa"/>
            <w:gridSpan w:val="8"/>
            <w:tcBorders>
              <w:top w:val="single" w:sz="4" w:space="0" w:color="auto"/>
              <w:bottom w:val="single" w:sz="4" w:space="0" w:color="auto"/>
            </w:tcBorders>
            <w:vAlign w:val="center"/>
          </w:tcPr>
          <w:p w14:paraId="2067C14E" w14:textId="77777777" w:rsidR="00B32A09" w:rsidRPr="00280903" w:rsidRDefault="00B32A09" w:rsidP="00280903">
            <w:pPr>
              <w:jc w:val="center"/>
              <w:rPr>
                <w:rFonts w:ascii="Arial" w:hAnsi="Arial" w:cs="Arial"/>
                <w:sz w:val="12"/>
                <w:szCs w:val="10"/>
              </w:rPr>
            </w:pPr>
            <w:r w:rsidRPr="00280903">
              <w:rPr>
                <w:i/>
                <w:sz w:val="12"/>
                <w:szCs w:val="10"/>
              </w:rPr>
              <w:t>Apellido Materno</w:t>
            </w:r>
          </w:p>
        </w:tc>
        <w:tc>
          <w:tcPr>
            <w:tcW w:w="271" w:type="dxa"/>
            <w:vAlign w:val="center"/>
          </w:tcPr>
          <w:p w14:paraId="476F853B" w14:textId="77777777" w:rsidR="00B32A09" w:rsidRPr="00280903" w:rsidRDefault="00B32A09" w:rsidP="00280903">
            <w:pPr>
              <w:jc w:val="center"/>
              <w:rPr>
                <w:rFonts w:ascii="Arial" w:hAnsi="Arial" w:cs="Arial"/>
                <w:sz w:val="12"/>
                <w:szCs w:val="10"/>
              </w:rPr>
            </w:pPr>
          </w:p>
        </w:tc>
        <w:tc>
          <w:tcPr>
            <w:tcW w:w="3015" w:type="dxa"/>
            <w:gridSpan w:val="11"/>
            <w:tcBorders>
              <w:top w:val="single" w:sz="4" w:space="0" w:color="auto"/>
              <w:bottom w:val="single" w:sz="4" w:space="0" w:color="auto"/>
            </w:tcBorders>
            <w:vAlign w:val="center"/>
          </w:tcPr>
          <w:p w14:paraId="1C57159B" w14:textId="77777777" w:rsidR="00B32A09" w:rsidRPr="00280903" w:rsidRDefault="00B32A09" w:rsidP="00280903">
            <w:pPr>
              <w:jc w:val="center"/>
              <w:rPr>
                <w:rFonts w:ascii="Arial" w:hAnsi="Arial" w:cs="Arial"/>
                <w:sz w:val="12"/>
                <w:szCs w:val="10"/>
              </w:rPr>
            </w:pPr>
            <w:r w:rsidRPr="00280903">
              <w:rPr>
                <w:i/>
                <w:sz w:val="12"/>
                <w:szCs w:val="10"/>
              </w:rPr>
              <w:t>Nombre(s)</w:t>
            </w:r>
          </w:p>
        </w:tc>
        <w:tc>
          <w:tcPr>
            <w:tcW w:w="287" w:type="dxa"/>
          </w:tcPr>
          <w:p w14:paraId="53E4A7BC" w14:textId="77777777" w:rsidR="00B32A09" w:rsidRPr="000F099B"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0603BBA1" w14:textId="77777777" w:rsidR="00B32A09" w:rsidRPr="000F099B" w:rsidRDefault="00B32A09" w:rsidP="00B32A09">
            <w:pPr>
              <w:jc w:val="center"/>
              <w:rPr>
                <w:rFonts w:ascii="Arial" w:hAnsi="Arial" w:cs="Arial"/>
                <w:sz w:val="12"/>
                <w:szCs w:val="10"/>
              </w:rPr>
            </w:pPr>
            <w:r w:rsidRPr="000F099B">
              <w:rPr>
                <w:i/>
                <w:sz w:val="12"/>
                <w:szCs w:val="10"/>
              </w:rPr>
              <w:t>Cargo</w:t>
            </w:r>
          </w:p>
        </w:tc>
        <w:tc>
          <w:tcPr>
            <w:tcW w:w="225" w:type="dxa"/>
            <w:tcBorders>
              <w:right w:val="single" w:sz="12" w:space="0" w:color="244061" w:themeColor="accent1" w:themeShade="80"/>
            </w:tcBorders>
          </w:tcPr>
          <w:p w14:paraId="5841CB48" w14:textId="77777777" w:rsidR="00B32A09" w:rsidRPr="000F099B" w:rsidRDefault="00B32A09" w:rsidP="00B32A09">
            <w:pPr>
              <w:rPr>
                <w:rFonts w:ascii="Arial" w:hAnsi="Arial" w:cs="Arial"/>
                <w:sz w:val="12"/>
                <w:szCs w:val="10"/>
              </w:rPr>
            </w:pPr>
          </w:p>
        </w:tc>
      </w:tr>
      <w:tr w:rsidR="00B32A09" w:rsidRPr="00945D12" w14:paraId="20A1BC33" w14:textId="77777777" w:rsidTr="002331FB">
        <w:trPr>
          <w:jc w:val="center"/>
        </w:trPr>
        <w:tc>
          <w:tcPr>
            <w:tcW w:w="224" w:type="dxa"/>
            <w:tcBorders>
              <w:left w:val="single" w:sz="12" w:space="0" w:color="244061" w:themeColor="accent1" w:themeShade="80"/>
              <w:right w:val="single" w:sz="4" w:space="0" w:color="auto"/>
            </w:tcBorders>
            <w:vAlign w:val="center"/>
          </w:tcPr>
          <w:p w14:paraId="4837E5AC" w14:textId="77777777" w:rsidR="00B32A09" w:rsidRPr="000F099B"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2C8EF" w14:textId="16B8A0FD" w:rsidR="00B32A09" w:rsidRPr="00945D12" w:rsidRDefault="00B32A09" w:rsidP="00280903">
            <w:pPr>
              <w:jc w:val="center"/>
              <w:rPr>
                <w:rFonts w:ascii="Arial" w:hAnsi="Arial" w:cs="Arial"/>
                <w:sz w:val="16"/>
                <w:szCs w:val="16"/>
              </w:rPr>
            </w:pPr>
            <w:r w:rsidRPr="00945D12">
              <w:rPr>
                <w:rFonts w:ascii="Arial" w:hAnsi="Arial" w:cs="Arial"/>
                <w:sz w:val="16"/>
                <w:szCs w:val="16"/>
                <w:lang w:val="es-ES"/>
              </w:rPr>
              <w:t>Revollo</w:t>
            </w:r>
          </w:p>
        </w:tc>
        <w:tc>
          <w:tcPr>
            <w:tcW w:w="350" w:type="dxa"/>
            <w:tcBorders>
              <w:left w:val="single" w:sz="4" w:space="0" w:color="auto"/>
              <w:right w:val="single" w:sz="4" w:space="0" w:color="auto"/>
            </w:tcBorders>
            <w:vAlign w:val="center"/>
          </w:tcPr>
          <w:p w14:paraId="05933D50" w14:textId="77777777" w:rsidR="00B32A09" w:rsidRPr="00945D12"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3DA49" w14:textId="1F69F3C2" w:rsidR="00B32A09" w:rsidRPr="00945D12" w:rsidRDefault="00B32A09" w:rsidP="00280903">
            <w:pPr>
              <w:jc w:val="center"/>
              <w:rPr>
                <w:rFonts w:ascii="Arial" w:hAnsi="Arial" w:cs="Arial"/>
                <w:sz w:val="16"/>
                <w:szCs w:val="16"/>
              </w:rPr>
            </w:pPr>
            <w:r w:rsidRPr="00945D12">
              <w:rPr>
                <w:rFonts w:ascii="Arial" w:hAnsi="Arial" w:cs="Arial"/>
                <w:sz w:val="16"/>
                <w:szCs w:val="16"/>
              </w:rPr>
              <w:t>Palacios</w:t>
            </w:r>
          </w:p>
        </w:tc>
        <w:tc>
          <w:tcPr>
            <w:tcW w:w="271" w:type="dxa"/>
            <w:tcBorders>
              <w:left w:val="single" w:sz="4" w:space="0" w:color="auto"/>
              <w:right w:val="single" w:sz="4" w:space="0" w:color="auto"/>
            </w:tcBorders>
            <w:vAlign w:val="center"/>
          </w:tcPr>
          <w:p w14:paraId="34FA1383" w14:textId="77777777" w:rsidR="00B32A09" w:rsidRPr="00945D12"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5F21" w14:textId="08A76626" w:rsidR="00B32A09" w:rsidRPr="00945D12" w:rsidRDefault="000F099B" w:rsidP="00280903">
            <w:pPr>
              <w:jc w:val="center"/>
              <w:rPr>
                <w:rFonts w:ascii="Arial" w:hAnsi="Arial" w:cs="Arial"/>
                <w:sz w:val="16"/>
                <w:szCs w:val="16"/>
              </w:rPr>
            </w:pPr>
            <w:r w:rsidRPr="00945D12">
              <w:rPr>
                <w:rFonts w:ascii="Arial" w:hAnsi="Arial" w:cs="Arial"/>
                <w:sz w:val="16"/>
                <w:szCs w:val="16"/>
              </w:rPr>
              <w:t>Karina Judith</w:t>
            </w:r>
          </w:p>
        </w:tc>
        <w:tc>
          <w:tcPr>
            <w:tcW w:w="287" w:type="dxa"/>
            <w:tcBorders>
              <w:left w:val="single" w:sz="4" w:space="0" w:color="auto"/>
              <w:right w:val="single" w:sz="4" w:space="0" w:color="auto"/>
            </w:tcBorders>
          </w:tcPr>
          <w:p w14:paraId="2D0D6D53" w14:textId="77777777" w:rsidR="00B32A09" w:rsidRPr="00945D12"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7D833" w14:textId="19DBEABD" w:rsidR="00B32A09" w:rsidRPr="00945D12" w:rsidRDefault="00B32A09" w:rsidP="00B32A09">
            <w:pPr>
              <w:jc w:val="center"/>
              <w:rPr>
                <w:rFonts w:ascii="Arial" w:hAnsi="Arial" w:cs="Arial"/>
                <w:sz w:val="16"/>
                <w:szCs w:val="16"/>
              </w:rPr>
            </w:pPr>
            <w:r w:rsidRPr="00945D12">
              <w:rPr>
                <w:rFonts w:ascii="Arial" w:hAnsi="Arial" w:cs="Arial"/>
                <w:sz w:val="16"/>
                <w:szCs w:val="16"/>
                <w:lang w:val="es-ES"/>
              </w:rPr>
              <w:t>Gerente de Recursos Humanos a.i.</w:t>
            </w:r>
          </w:p>
        </w:tc>
        <w:tc>
          <w:tcPr>
            <w:tcW w:w="225" w:type="dxa"/>
            <w:tcBorders>
              <w:left w:val="single" w:sz="4" w:space="0" w:color="auto"/>
              <w:right w:val="single" w:sz="12" w:space="0" w:color="244061" w:themeColor="accent1" w:themeShade="80"/>
            </w:tcBorders>
          </w:tcPr>
          <w:p w14:paraId="4E9E0E91" w14:textId="77777777" w:rsidR="00B32A09" w:rsidRPr="00945D12" w:rsidRDefault="00B32A09" w:rsidP="00B32A09">
            <w:pPr>
              <w:rPr>
                <w:rFonts w:ascii="Arial" w:hAnsi="Arial" w:cs="Arial"/>
                <w:sz w:val="16"/>
                <w:szCs w:val="16"/>
              </w:rPr>
            </w:pPr>
          </w:p>
        </w:tc>
      </w:tr>
      <w:tr w:rsidR="00B32A09" w:rsidRPr="00945D12" w14:paraId="2AD9AB3E" w14:textId="77777777" w:rsidTr="002331FB">
        <w:trPr>
          <w:jc w:val="center"/>
        </w:trPr>
        <w:tc>
          <w:tcPr>
            <w:tcW w:w="224" w:type="dxa"/>
            <w:tcBorders>
              <w:left w:val="single" w:sz="12" w:space="0" w:color="244061" w:themeColor="accent1" w:themeShade="80"/>
            </w:tcBorders>
            <w:vAlign w:val="center"/>
          </w:tcPr>
          <w:p w14:paraId="77BDBD1A" w14:textId="77777777" w:rsidR="00B32A09" w:rsidRPr="00945D12"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450C80B6" w14:textId="77777777" w:rsidR="00B32A09" w:rsidRPr="00945D12" w:rsidRDefault="00B32A09" w:rsidP="00280903">
            <w:pPr>
              <w:jc w:val="center"/>
              <w:rPr>
                <w:rFonts w:ascii="Arial" w:hAnsi="Arial" w:cs="Arial"/>
                <w:sz w:val="12"/>
                <w:szCs w:val="10"/>
              </w:rPr>
            </w:pPr>
            <w:r w:rsidRPr="00945D12">
              <w:rPr>
                <w:i/>
                <w:sz w:val="12"/>
                <w:szCs w:val="10"/>
              </w:rPr>
              <w:t>Apellido Paterno</w:t>
            </w:r>
          </w:p>
        </w:tc>
        <w:tc>
          <w:tcPr>
            <w:tcW w:w="350" w:type="dxa"/>
            <w:vAlign w:val="center"/>
          </w:tcPr>
          <w:p w14:paraId="0BB2A01C" w14:textId="77777777" w:rsidR="00B32A09" w:rsidRPr="00945D12" w:rsidRDefault="00B32A09" w:rsidP="00280903">
            <w:pPr>
              <w:jc w:val="center"/>
              <w:rPr>
                <w:rFonts w:ascii="Arial" w:hAnsi="Arial" w:cs="Arial"/>
                <w:sz w:val="12"/>
                <w:szCs w:val="10"/>
              </w:rPr>
            </w:pPr>
          </w:p>
        </w:tc>
        <w:tc>
          <w:tcPr>
            <w:tcW w:w="1797" w:type="dxa"/>
            <w:gridSpan w:val="8"/>
            <w:tcBorders>
              <w:top w:val="single" w:sz="4" w:space="0" w:color="auto"/>
              <w:bottom w:val="single" w:sz="4" w:space="0" w:color="auto"/>
            </w:tcBorders>
            <w:vAlign w:val="center"/>
          </w:tcPr>
          <w:p w14:paraId="5EB50B6A" w14:textId="77777777" w:rsidR="00B32A09" w:rsidRPr="00945D12" w:rsidRDefault="00B32A09" w:rsidP="00280903">
            <w:pPr>
              <w:jc w:val="center"/>
              <w:rPr>
                <w:rFonts w:ascii="Arial" w:hAnsi="Arial" w:cs="Arial"/>
                <w:sz w:val="12"/>
                <w:szCs w:val="10"/>
              </w:rPr>
            </w:pPr>
            <w:r w:rsidRPr="00945D12">
              <w:rPr>
                <w:i/>
                <w:sz w:val="12"/>
                <w:szCs w:val="10"/>
              </w:rPr>
              <w:t>Apellido Materno</w:t>
            </w:r>
          </w:p>
        </w:tc>
        <w:tc>
          <w:tcPr>
            <w:tcW w:w="271" w:type="dxa"/>
            <w:vAlign w:val="center"/>
          </w:tcPr>
          <w:p w14:paraId="6283D904" w14:textId="77777777" w:rsidR="00B32A09" w:rsidRPr="00945D12" w:rsidRDefault="00B32A09" w:rsidP="00280903">
            <w:pPr>
              <w:jc w:val="center"/>
              <w:rPr>
                <w:rFonts w:ascii="Arial" w:hAnsi="Arial" w:cs="Arial"/>
                <w:sz w:val="12"/>
                <w:szCs w:val="10"/>
              </w:rPr>
            </w:pPr>
          </w:p>
        </w:tc>
        <w:tc>
          <w:tcPr>
            <w:tcW w:w="3015" w:type="dxa"/>
            <w:gridSpan w:val="11"/>
            <w:tcBorders>
              <w:top w:val="single" w:sz="4" w:space="0" w:color="auto"/>
              <w:bottom w:val="single" w:sz="4" w:space="0" w:color="auto"/>
            </w:tcBorders>
            <w:vAlign w:val="center"/>
          </w:tcPr>
          <w:p w14:paraId="772963CA" w14:textId="77777777" w:rsidR="00B32A09" w:rsidRPr="00945D12" w:rsidRDefault="00B32A09" w:rsidP="00280903">
            <w:pPr>
              <w:jc w:val="center"/>
              <w:rPr>
                <w:rFonts w:ascii="Arial" w:hAnsi="Arial" w:cs="Arial"/>
                <w:sz w:val="12"/>
                <w:szCs w:val="10"/>
              </w:rPr>
            </w:pPr>
            <w:r w:rsidRPr="00945D12">
              <w:rPr>
                <w:i/>
                <w:sz w:val="12"/>
                <w:szCs w:val="10"/>
              </w:rPr>
              <w:t>Nombre(s)</w:t>
            </w:r>
          </w:p>
        </w:tc>
        <w:tc>
          <w:tcPr>
            <w:tcW w:w="287" w:type="dxa"/>
          </w:tcPr>
          <w:p w14:paraId="09E62775" w14:textId="77777777" w:rsidR="00B32A09" w:rsidRPr="00945D12"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5D847CB5" w14:textId="77777777" w:rsidR="00B32A09" w:rsidRPr="00945D12" w:rsidRDefault="00B32A09" w:rsidP="00B32A09">
            <w:pPr>
              <w:jc w:val="center"/>
              <w:rPr>
                <w:rFonts w:ascii="Arial" w:hAnsi="Arial" w:cs="Arial"/>
                <w:sz w:val="12"/>
                <w:szCs w:val="10"/>
              </w:rPr>
            </w:pPr>
            <w:r w:rsidRPr="00945D12">
              <w:rPr>
                <w:i/>
                <w:sz w:val="12"/>
                <w:szCs w:val="10"/>
              </w:rPr>
              <w:t>Cargo</w:t>
            </w:r>
          </w:p>
        </w:tc>
        <w:tc>
          <w:tcPr>
            <w:tcW w:w="225" w:type="dxa"/>
            <w:tcBorders>
              <w:right w:val="single" w:sz="12" w:space="0" w:color="244061" w:themeColor="accent1" w:themeShade="80"/>
            </w:tcBorders>
          </w:tcPr>
          <w:p w14:paraId="3EB1175A" w14:textId="77777777" w:rsidR="00B32A09" w:rsidRPr="00945D12" w:rsidRDefault="00B32A09" w:rsidP="00B32A09">
            <w:pPr>
              <w:rPr>
                <w:rFonts w:ascii="Arial" w:hAnsi="Arial" w:cs="Arial"/>
                <w:sz w:val="12"/>
                <w:szCs w:val="10"/>
              </w:rPr>
            </w:pPr>
          </w:p>
        </w:tc>
      </w:tr>
      <w:tr w:rsidR="00B32A09" w:rsidRPr="00945D12" w14:paraId="5A009F6F" w14:textId="77777777" w:rsidTr="002331FB">
        <w:trPr>
          <w:jc w:val="center"/>
        </w:trPr>
        <w:tc>
          <w:tcPr>
            <w:tcW w:w="224" w:type="dxa"/>
            <w:tcBorders>
              <w:left w:val="single" w:sz="12" w:space="0" w:color="244061" w:themeColor="accent1" w:themeShade="80"/>
              <w:right w:val="single" w:sz="4" w:space="0" w:color="auto"/>
            </w:tcBorders>
            <w:vAlign w:val="center"/>
          </w:tcPr>
          <w:p w14:paraId="7B8B314D" w14:textId="77777777" w:rsidR="00B32A09" w:rsidRPr="00945D12"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EF57A0" w14:textId="79774FFB" w:rsidR="00B32A09" w:rsidRPr="00945D12" w:rsidRDefault="009D3162" w:rsidP="00280903">
            <w:pPr>
              <w:jc w:val="center"/>
              <w:rPr>
                <w:rFonts w:ascii="Arial" w:hAnsi="Arial" w:cs="Arial"/>
                <w:sz w:val="16"/>
                <w:szCs w:val="16"/>
              </w:rPr>
            </w:pPr>
            <w:r w:rsidRPr="00945D12">
              <w:rPr>
                <w:rFonts w:ascii="Arial" w:hAnsi="Arial" w:cs="Arial"/>
                <w:sz w:val="16"/>
                <w:szCs w:val="16"/>
              </w:rPr>
              <w:t>Rassit</w:t>
            </w:r>
          </w:p>
        </w:tc>
        <w:tc>
          <w:tcPr>
            <w:tcW w:w="350" w:type="dxa"/>
            <w:tcBorders>
              <w:left w:val="single" w:sz="4" w:space="0" w:color="auto"/>
              <w:right w:val="single" w:sz="4" w:space="0" w:color="auto"/>
            </w:tcBorders>
            <w:vAlign w:val="center"/>
          </w:tcPr>
          <w:p w14:paraId="6A016A51" w14:textId="77777777" w:rsidR="00B32A09" w:rsidRPr="00945D12" w:rsidRDefault="00B32A09" w:rsidP="00280903">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58936B" w14:textId="51BE46C5" w:rsidR="00B32A09" w:rsidRPr="00945D12" w:rsidRDefault="009D3162" w:rsidP="00280903">
            <w:pPr>
              <w:jc w:val="center"/>
              <w:rPr>
                <w:rFonts w:ascii="Arial" w:hAnsi="Arial" w:cs="Arial"/>
                <w:sz w:val="16"/>
                <w:szCs w:val="16"/>
              </w:rPr>
            </w:pPr>
            <w:r w:rsidRPr="00945D12">
              <w:rPr>
                <w:rFonts w:ascii="Arial" w:hAnsi="Arial" w:cs="Arial"/>
                <w:sz w:val="16"/>
                <w:szCs w:val="16"/>
              </w:rPr>
              <w:t>Duran</w:t>
            </w:r>
          </w:p>
        </w:tc>
        <w:tc>
          <w:tcPr>
            <w:tcW w:w="271" w:type="dxa"/>
            <w:tcBorders>
              <w:left w:val="single" w:sz="4" w:space="0" w:color="auto"/>
              <w:right w:val="single" w:sz="4" w:space="0" w:color="auto"/>
            </w:tcBorders>
            <w:vAlign w:val="center"/>
          </w:tcPr>
          <w:p w14:paraId="081C6297" w14:textId="77777777" w:rsidR="00B32A09" w:rsidRPr="00945D12" w:rsidRDefault="00B32A09" w:rsidP="00280903">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EF1DA" w14:textId="1AA2B677" w:rsidR="00B32A09" w:rsidRPr="00945D12" w:rsidRDefault="009D3162" w:rsidP="00280903">
            <w:pPr>
              <w:jc w:val="center"/>
              <w:rPr>
                <w:rFonts w:ascii="Arial" w:hAnsi="Arial" w:cs="Arial"/>
                <w:sz w:val="16"/>
                <w:szCs w:val="16"/>
              </w:rPr>
            </w:pPr>
            <w:r w:rsidRPr="00945D12">
              <w:rPr>
                <w:rFonts w:ascii="Arial" w:hAnsi="Arial" w:cs="Arial"/>
                <w:sz w:val="16"/>
                <w:szCs w:val="16"/>
              </w:rPr>
              <w:t>Jesús Carlos Rodrigo</w:t>
            </w:r>
          </w:p>
        </w:tc>
        <w:tc>
          <w:tcPr>
            <w:tcW w:w="287" w:type="dxa"/>
            <w:tcBorders>
              <w:left w:val="single" w:sz="4" w:space="0" w:color="auto"/>
              <w:right w:val="single" w:sz="4" w:space="0" w:color="auto"/>
            </w:tcBorders>
          </w:tcPr>
          <w:p w14:paraId="26911E79" w14:textId="77777777" w:rsidR="00B32A09" w:rsidRPr="00945D12"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ADF7A" w14:textId="372036D2" w:rsidR="00B32A09" w:rsidRPr="00945D12" w:rsidRDefault="00B32A09" w:rsidP="00B32A09">
            <w:pPr>
              <w:jc w:val="center"/>
              <w:rPr>
                <w:rFonts w:ascii="Arial" w:hAnsi="Arial" w:cs="Arial"/>
                <w:sz w:val="16"/>
                <w:szCs w:val="16"/>
              </w:rPr>
            </w:pPr>
            <w:r w:rsidRPr="00945D12">
              <w:rPr>
                <w:rFonts w:ascii="Arial" w:hAnsi="Arial" w:cs="Arial"/>
                <w:sz w:val="16"/>
                <w:szCs w:val="16"/>
                <w:lang w:val="es-ES"/>
              </w:rPr>
              <w:t>Gerente de Sistemas</w:t>
            </w:r>
            <w:r w:rsidR="009D3162" w:rsidRPr="00945D12">
              <w:rPr>
                <w:rFonts w:ascii="Arial" w:hAnsi="Arial" w:cs="Arial"/>
                <w:sz w:val="16"/>
                <w:szCs w:val="16"/>
                <w:lang w:val="es-ES"/>
              </w:rPr>
              <w:t xml:space="preserve"> a.i.</w:t>
            </w:r>
          </w:p>
        </w:tc>
        <w:tc>
          <w:tcPr>
            <w:tcW w:w="225" w:type="dxa"/>
            <w:tcBorders>
              <w:left w:val="single" w:sz="4" w:space="0" w:color="auto"/>
              <w:right w:val="single" w:sz="12" w:space="0" w:color="244061" w:themeColor="accent1" w:themeShade="80"/>
            </w:tcBorders>
          </w:tcPr>
          <w:p w14:paraId="5B6C04CA" w14:textId="77777777" w:rsidR="00B32A09" w:rsidRPr="00945D12" w:rsidRDefault="00B32A09" w:rsidP="00B32A09">
            <w:pPr>
              <w:rPr>
                <w:rFonts w:ascii="Arial" w:hAnsi="Arial" w:cs="Arial"/>
                <w:sz w:val="16"/>
                <w:szCs w:val="16"/>
              </w:rPr>
            </w:pPr>
          </w:p>
        </w:tc>
      </w:tr>
      <w:tr w:rsidR="00B32A09" w:rsidRPr="00945D12" w14:paraId="712E33F5" w14:textId="77777777" w:rsidTr="002331FB">
        <w:trPr>
          <w:jc w:val="center"/>
        </w:trPr>
        <w:tc>
          <w:tcPr>
            <w:tcW w:w="224" w:type="dxa"/>
            <w:tcBorders>
              <w:left w:val="single" w:sz="12" w:space="0" w:color="244061" w:themeColor="accent1" w:themeShade="80"/>
            </w:tcBorders>
            <w:vAlign w:val="center"/>
          </w:tcPr>
          <w:p w14:paraId="64F14E4C" w14:textId="77777777" w:rsidR="00B32A09" w:rsidRPr="00945D12"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1855A5CF" w14:textId="77777777" w:rsidR="00B32A09" w:rsidRPr="00945D12" w:rsidRDefault="00B32A09" w:rsidP="00B32A09">
            <w:pPr>
              <w:jc w:val="center"/>
              <w:rPr>
                <w:rFonts w:ascii="Arial" w:hAnsi="Arial" w:cs="Arial"/>
                <w:sz w:val="12"/>
                <w:szCs w:val="10"/>
              </w:rPr>
            </w:pPr>
            <w:r w:rsidRPr="00945D12">
              <w:rPr>
                <w:i/>
                <w:sz w:val="12"/>
                <w:szCs w:val="10"/>
              </w:rPr>
              <w:t>Apellido Paterno</w:t>
            </w:r>
          </w:p>
        </w:tc>
        <w:tc>
          <w:tcPr>
            <w:tcW w:w="350" w:type="dxa"/>
          </w:tcPr>
          <w:p w14:paraId="28C6B4C4" w14:textId="77777777" w:rsidR="00B32A09" w:rsidRPr="00945D12" w:rsidRDefault="00B32A09" w:rsidP="00B32A09">
            <w:pPr>
              <w:jc w:val="center"/>
              <w:rPr>
                <w:rFonts w:ascii="Arial" w:hAnsi="Arial" w:cs="Arial"/>
                <w:sz w:val="12"/>
                <w:szCs w:val="10"/>
              </w:rPr>
            </w:pPr>
          </w:p>
        </w:tc>
        <w:tc>
          <w:tcPr>
            <w:tcW w:w="1797" w:type="dxa"/>
            <w:gridSpan w:val="8"/>
            <w:tcBorders>
              <w:top w:val="single" w:sz="4" w:space="0" w:color="auto"/>
              <w:bottom w:val="single" w:sz="4" w:space="0" w:color="auto"/>
            </w:tcBorders>
          </w:tcPr>
          <w:p w14:paraId="6A119061" w14:textId="77777777" w:rsidR="00B32A09" w:rsidRPr="00945D12" w:rsidRDefault="00B32A09" w:rsidP="00B32A09">
            <w:pPr>
              <w:jc w:val="center"/>
              <w:rPr>
                <w:rFonts w:ascii="Arial" w:hAnsi="Arial" w:cs="Arial"/>
                <w:sz w:val="12"/>
                <w:szCs w:val="10"/>
              </w:rPr>
            </w:pPr>
            <w:r w:rsidRPr="00945D12">
              <w:rPr>
                <w:i/>
                <w:sz w:val="12"/>
                <w:szCs w:val="10"/>
              </w:rPr>
              <w:t>Apellido Materno</w:t>
            </w:r>
          </w:p>
        </w:tc>
        <w:tc>
          <w:tcPr>
            <w:tcW w:w="271" w:type="dxa"/>
          </w:tcPr>
          <w:p w14:paraId="3EDCB686" w14:textId="77777777" w:rsidR="00B32A09" w:rsidRPr="00945D12" w:rsidRDefault="00B32A09" w:rsidP="00B32A09">
            <w:pPr>
              <w:jc w:val="center"/>
              <w:rPr>
                <w:rFonts w:ascii="Arial" w:hAnsi="Arial" w:cs="Arial"/>
                <w:sz w:val="12"/>
                <w:szCs w:val="10"/>
              </w:rPr>
            </w:pPr>
          </w:p>
        </w:tc>
        <w:tc>
          <w:tcPr>
            <w:tcW w:w="3015" w:type="dxa"/>
            <w:gridSpan w:val="11"/>
            <w:tcBorders>
              <w:top w:val="single" w:sz="4" w:space="0" w:color="auto"/>
              <w:bottom w:val="single" w:sz="4" w:space="0" w:color="auto"/>
            </w:tcBorders>
          </w:tcPr>
          <w:p w14:paraId="345311FD" w14:textId="77777777" w:rsidR="00B32A09" w:rsidRPr="00945D12" w:rsidRDefault="00B32A09" w:rsidP="00B32A09">
            <w:pPr>
              <w:jc w:val="center"/>
              <w:rPr>
                <w:rFonts w:ascii="Arial" w:hAnsi="Arial" w:cs="Arial"/>
                <w:sz w:val="12"/>
                <w:szCs w:val="10"/>
              </w:rPr>
            </w:pPr>
            <w:r w:rsidRPr="00945D12">
              <w:rPr>
                <w:i/>
                <w:sz w:val="12"/>
                <w:szCs w:val="10"/>
              </w:rPr>
              <w:t>Nombre(s)</w:t>
            </w:r>
          </w:p>
        </w:tc>
        <w:tc>
          <w:tcPr>
            <w:tcW w:w="287" w:type="dxa"/>
          </w:tcPr>
          <w:p w14:paraId="71E5F28B" w14:textId="77777777" w:rsidR="00B32A09" w:rsidRPr="00945D12"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1D96C452" w14:textId="77777777" w:rsidR="00B32A09" w:rsidRPr="00945D12" w:rsidRDefault="00B32A09" w:rsidP="00B32A09">
            <w:pPr>
              <w:jc w:val="center"/>
              <w:rPr>
                <w:rFonts w:ascii="Arial" w:hAnsi="Arial" w:cs="Arial"/>
                <w:sz w:val="12"/>
                <w:szCs w:val="10"/>
              </w:rPr>
            </w:pPr>
            <w:r w:rsidRPr="00945D12">
              <w:rPr>
                <w:i/>
                <w:sz w:val="12"/>
                <w:szCs w:val="10"/>
              </w:rPr>
              <w:t>Cargo</w:t>
            </w:r>
          </w:p>
        </w:tc>
        <w:tc>
          <w:tcPr>
            <w:tcW w:w="225" w:type="dxa"/>
            <w:tcBorders>
              <w:right w:val="single" w:sz="12" w:space="0" w:color="244061" w:themeColor="accent1" w:themeShade="80"/>
            </w:tcBorders>
          </w:tcPr>
          <w:p w14:paraId="3BF64126" w14:textId="77777777" w:rsidR="00B32A09" w:rsidRPr="00945D12" w:rsidRDefault="00B32A09" w:rsidP="00B32A09">
            <w:pPr>
              <w:rPr>
                <w:rFonts w:ascii="Arial" w:hAnsi="Arial" w:cs="Arial"/>
                <w:sz w:val="12"/>
                <w:szCs w:val="10"/>
              </w:rPr>
            </w:pPr>
          </w:p>
        </w:tc>
      </w:tr>
      <w:tr w:rsidR="00B32A09" w:rsidRPr="00945D12" w14:paraId="65C4FB3C" w14:textId="77777777" w:rsidTr="002331FB">
        <w:trPr>
          <w:jc w:val="center"/>
        </w:trPr>
        <w:tc>
          <w:tcPr>
            <w:tcW w:w="224" w:type="dxa"/>
            <w:tcBorders>
              <w:left w:val="single" w:sz="12" w:space="0" w:color="244061" w:themeColor="accent1" w:themeShade="80"/>
              <w:right w:val="single" w:sz="4" w:space="0" w:color="auto"/>
            </w:tcBorders>
            <w:vAlign w:val="center"/>
          </w:tcPr>
          <w:p w14:paraId="148C2017" w14:textId="77777777" w:rsidR="00B32A09" w:rsidRPr="00945D12" w:rsidRDefault="00B32A09" w:rsidP="00B32A09">
            <w:pPr>
              <w:jc w:val="right"/>
              <w:rPr>
                <w:rFonts w:ascii="Arial" w:hAnsi="Arial" w:cs="Arial"/>
                <w:b/>
                <w:sz w:val="16"/>
                <w:szCs w:val="16"/>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B7BCFD" w14:textId="2000FAC9" w:rsidR="00B32A09" w:rsidRPr="00945D12" w:rsidRDefault="004D6C1F" w:rsidP="00B32A09">
            <w:pPr>
              <w:jc w:val="center"/>
              <w:rPr>
                <w:rFonts w:ascii="Arial" w:hAnsi="Arial" w:cs="Arial"/>
                <w:sz w:val="16"/>
                <w:szCs w:val="16"/>
              </w:rPr>
            </w:pPr>
            <w:r w:rsidRPr="00945D12">
              <w:rPr>
                <w:rFonts w:ascii="Arial" w:hAnsi="Arial" w:cs="Arial"/>
                <w:sz w:val="16"/>
                <w:szCs w:val="16"/>
              </w:rPr>
              <w:t>Cernadas</w:t>
            </w:r>
          </w:p>
        </w:tc>
        <w:tc>
          <w:tcPr>
            <w:tcW w:w="350" w:type="dxa"/>
            <w:tcBorders>
              <w:left w:val="single" w:sz="4" w:space="0" w:color="auto"/>
              <w:right w:val="single" w:sz="4" w:space="0" w:color="auto"/>
            </w:tcBorders>
          </w:tcPr>
          <w:p w14:paraId="49DA1D50" w14:textId="77777777" w:rsidR="00B32A09" w:rsidRPr="00945D12" w:rsidRDefault="00B32A09" w:rsidP="00B32A09">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35303" w14:textId="4055E60E" w:rsidR="00B32A09" w:rsidRPr="00945D12" w:rsidRDefault="004D6C1F" w:rsidP="00B32A09">
            <w:pPr>
              <w:jc w:val="center"/>
              <w:rPr>
                <w:rFonts w:ascii="Arial" w:hAnsi="Arial" w:cs="Arial"/>
                <w:sz w:val="16"/>
                <w:szCs w:val="16"/>
              </w:rPr>
            </w:pPr>
            <w:r w:rsidRPr="00945D12">
              <w:rPr>
                <w:rFonts w:ascii="Arial" w:hAnsi="Arial" w:cs="Arial"/>
                <w:sz w:val="16"/>
                <w:szCs w:val="16"/>
              </w:rPr>
              <w:t>Miranda</w:t>
            </w:r>
          </w:p>
        </w:tc>
        <w:tc>
          <w:tcPr>
            <w:tcW w:w="271" w:type="dxa"/>
            <w:tcBorders>
              <w:left w:val="single" w:sz="4" w:space="0" w:color="auto"/>
              <w:right w:val="single" w:sz="4" w:space="0" w:color="auto"/>
            </w:tcBorders>
          </w:tcPr>
          <w:p w14:paraId="47B488D5" w14:textId="77777777" w:rsidR="00B32A09" w:rsidRPr="00945D12" w:rsidRDefault="00B32A09" w:rsidP="00B32A09">
            <w:pPr>
              <w:jc w:val="center"/>
              <w:rPr>
                <w:rFonts w:ascii="Arial" w:hAnsi="Arial" w:cs="Arial"/>
                <w:sz w:val="16"/>
                <w:szCs w:val="16"/>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23F0C" w14:textId="5C963AD8" w:rsidR="00B32A09" w:rsidRPr="00945D12" w:rsidRDefault="004D6C1F" w:rsidP="00B32A09">
            <w:pPr>
              <w:jc w:val="center"/>
              <w:rPr>
                <w:rFonts w:ascii="Arial" w:hAnsi="Arial" w:cs="Arial"/>
                <w:sz w:val="16"/>
                <w:szCs w:val="16"/>
              </w:rPr>
            </w:pPr>
            <w:r w:rsidRPr="00945D12">
              <w:rPr>
                <w:rFonts w:ascii="Arial" w:hAnsi="Arial" w:cs="Arial"/>
                <w:sz w:val="16"/>
                <w:szCs w:val="16"/>
              </w:rPr>
              <w:t>Luis Fernando</w:t>
            </w:r>
          </w:p>
        </w:tc>
        <w:tc>
          <w:tcPr>
            <w:tcW w:w="287" w:type="dxa"/>
            <w:tcBorders>
              <w:left w:val="single" w:sz="4" w:space="0" w:color="auto"/>
              <w:right w:val="single" w:sz="4" w:space="0" w:color="auto"/>
            </w:tcBorders>
          </w:tcPr>
          <w:p w14:paraId="2F69B03D" w14:textId="77777777" w:rsidR="00B32A09" w:rsidRPr="00945D12" w:rsidRDefault="00B32A09" w:rsidP="00B32A09">
            <w:pPr>
              <w:jc w:val="center"/>
              <w:rPr>
                <w:rFonts w:ascii="Arial" w:hAnsi="Arial" w:cs="Arial"/>
                <w:sz w:val="16"/>
                <w:szCs w:val="16"/>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AD7D3" w14:textId="0A5C64FC" w:rsidR="00B32A09" w:rsidRPr="00945D12" w:rsidRDefault="00B32A09" w:rsidP="00B32A09">
            <w:pPr>
              <w:jc w:val="center"/>
              <w:rPr>
                <w:rFonts w:ascii="Arial" w:hAnsi="Arial" w:cs="Arial"/>
                <w:sz w:val="16"/>
                <w:szCs w:val="16"/>
              </w:rPr>
            </w:pPr>
            <w:r w:rsidRPr="00945D12">
              <w:rPr>
                <w:rFonts w:ascii="Arial" w:hAnsi="Arial" w:cs="Arial"/>
                <w:sz w:val="16"/>
                <w:szCs w:val="16"/>
                <w:lang w:val="es-ES"/>
              </w:rPr>
              <w:t>Gerente de Operaciones Monetarias</w:t>
            </w:r>
            <w:r w:rsidR="004D6C1F" w:rsidRPr="00945D12">
              <w:rPr>
                <w:rFonts w:ascii="Arial" w:hAnsi="Arial" w:cs="Arial"/>
                <w:sz w:val="16"/>
                <w:szCs w:val="16"/>
                <w:lang w:val="es-ES"/>
              </w:rPr>
              <w:t xml:space="preserve"> a.i.</w:t>
            </w:r>
          </w:p>
        </w:tc>
        <w:tc>
          <w:tcPr>
            <w:tcW w:w="225" w:type="dxa"/>
            <w:tcBorders>
              <w:left w:val="single" w:sz="4" w:space="0" w:color="auto"/>
              <w:right w:val="single" w:sz="12" w:space="0" w:color="244061" w:themeColor="accent1" w:themeShade="80"/>
            </w:tcBorders>
          </w:tcPr>
          <w:p w14:paraId="43566DF4" w14:textId="77777777" w:rsidR="00B32A09" w:rsidRPr="00945D12" w:rsidRDefault="00B32A09" w:rsidP="00B32A09">
            <w:pPr>
              <w:rPr>
                <w:rFonts w:ascii="Arial" w:hAnsi="Arial" w:cs="Arial"/>
                <w:sz w:val="16"/>
                <w:szCs w:val="16"/>
              </w:rPr>
            </w:pPr>
          </w:p>
        </w:tc>
      </w:tr>
      <w:tr w:rsidR="00B32A09" w:rsidRPr="00945D12" w14:paraId="0B1D7D85" w14:textId="77777777" w:rsidTr="002331FB">
        <w:trPr>
          <w:jc w:val="center"/>
        </w:trPr>
        <w:tc>
          <w:tcPr>
            <w:tcW w:w="224" w:type="dxa"/>
            <w:tcBorders>
              <w:left w:val="single" w:sz="12" w:space="0" w:color="244061" w:themeColor="accent1" w:themeShade="80"/>
            </w:tcBorders>
            <w:vAlign w:val="center"/>
          </w:tcPr>
          <w:p w14:paraId="50E72595" w14:textId="77777777" w:rsidR="00B32A09" w:rsidRPr="00945D12" w:rsidRDefault="00B32A09" w:rsidP="00B32A09">
            <w:pPr>
              <w:jc w:val="right"/>
              <w:rPr>
                <w:rFonts w:ascii="Arial" w:hAnsi="Arial" w:cs="Arial"/>
                <w:b/>
                <w:sz w:val="12"/>
                <w:szCs w:val="10"/>
              </w:rPr>
            </w:pPr>
          </w:p>
        </w:tc>
        <w:tc>
          <w:tcPr>
            <w:tcW w:w="1392" w:type="dxa"/>
            <w:gridSpan w:val="7"/>
            <w:tcBorders>
              <w:top w:val="single" w:sz="4" w:space="0" w:color="auto"/>
              <w:bottom w:val="single" w:sz="4" w:space="0" w:color="auto"/>
            </w:tcBorders>
            <w:vAlign w:val="center"/>
          </w:tcPr>
          <w:p w14:paraId="4E999779" w14:textId="77777777" w:rsidR="00B32A09" w:rsidRPr="00945D12" w:rsidRDefault="00B32A09" w:rsidP="00B32A09">
            <w:pPr>
              <w:jc w:val="center"/>
              <w:rPr>
                <w:rFonts w:ascii="Arial" w:hAnsi="Arial" w:cs="Arial"/>
                <w:b/>
                <w:sz w:val="12"/>
                <w:szCs w:val="10"/>
              </w:rPr>
            </w:pPr>
            <w:r w:rsidRPr="00945D12">
              <w:rPr>
                <w:i/>
                <w:sz w:val="12"/>
                <w:szCs w:val="10"/>
              </w:rPr>
              <w:t>Apellido Paterno</w:t>
            </w:r>
          </w:p>
        </w:tc>
        <w:tc>
          <w:tcPr>
            <w:tcW w:w="350" w:type="dxa"/>
          </w:tcPr>
          <w:p w14:paraId="7554EEB2" w14:textId="77777777" w:rsidR="00B32A09" w:rsidRPr="00945D12" w:rsidRDefault="00B32A09" w:rsidP="00B32A09">
            <w:pPr>
              <w:jc w:val="center"/>
              <w:rPr>
                <w:rFonts w:ascii="Arial" w:hAnsi="Arial" w:cs="Arial"/>
                <w:sz w:val="12"/>
                <w:szCs w:val="10"/>
              </w:rPr>
            </w:pPr>
          </w:p>
        </w:tc>
        <w:tc>
          <w:tcPr>
            <w:tcW w:w="1797" w:type="dxa"/>
            <w:gridSpan w:val="8"/>
            <w:tcBorders>
              <w:top w:val="single" w:sz="4" w:space="0" w:color="auto"/>
              <w:bottom w:val="single" w:sz="4" w:space="0" w:color="auto"/>
            </w:tcBorders>
          </w:tcPr>
          <w:p w14:paraId="56561886" w14:textId="77777777" w:rsidR="00B32A09" w:rsidRPr="00945D12" w:rsidRDefault="00B32A09" w:rsidP="00B32A09">
            <w:pPr>
              <w:jc w:val="center"/>
              <w:rPr>
                <w:rFonts w:ascii="Arial" w:hAnsi="Arial" w:cs="Arial"/>
                <w:sz w:val="12"/>
                <w:szCs w:val="10"/>
              </w:rPr>
            </w:pPr>
            <w:r w:rsidRPr="00945D12">
              <w:rPr>
                <w:i/>
                <w:sz w:val="12"/>
                <w:szCs w:val="10"/>
              </w:rPr>
              <w:t>Apellido Materno</w:t>
            </w:r>
          </w:p>
        </w:tc>
        <w:tc>
          <w:tcPr>
            <w:tcW w:w="271" w:type="dxa"/>
          </w:tcPr>
          <w:p w14:paraId="3FF7C23E" w14:textId="77777777" w:rsidR="00B32A09" w:rsidRPr="00945D12" w:rsidRDefault="00B32A09" w:rsidP="00B32A09">
            <w:pPr>
              <w:jc w:val="center"/>
              <w:rPr>
                <w:rFonts w:ascii="Arial" w:hAnsi="Arial" w:cs="Arial"/>
                <w:sz w:val="12"/>
                <w:szCs w:val="10"/>
              </w:rPr>
            </w:pPr>
          </w:p>
        </w:tc>
        <w:tc>
          <w:tcPr>
            <w:tcW w:w="3015" w:type="dxa"/>
            <w:gridSpan w:val="11"/>
            <w:tcBorders>
              <w:top w:val="single" w:sz="4" w:space="0" w:color="auto"/>
              <w:bottom w:val="single" w:sz="4" w:space="0" w:color="auto"/>
            </w:tcBorders>
          </w:tcPr>
          <w:p w14:paraId="1EE39E24" w14:textId="77777777" w:rsidR="00B32A09" w:rsidRPr="00945D12" w:rsidRDefault="00B32A09" w:rsidP="00B32A09">
            <w:pPr>
              <w:jc w:val="center"/>
              <w:rPr>
                <w:rFonts w:ascii="Arial" w:hAnsi="Arial" w:cs="Arial"/>
                <w:sz w:val="12"/>
                <w:szCs w:val="10"/>
              </w:rPr>
            </w:pPr>
            <w:r w:rsidRPr="00945D12">
              <w:rPr>
                <w:i/>
                <w:sz w:val="12"/>
                <w:szCs w:val="10"/>
              </w:rPr>
              <w:t>Nombre(s)</w:t>
            </w:r>
          </w:p>
        </w:tc>
        <w:tc>
          <w:tcPr>
            <w:tcW w:w="287" w:type="dxa"/>
          </w:tcPr>
          <w:p w14:paraId="1D3687D9" w14:textId="77777777" w:rsidR="00B32A09" w:rsidRPr="00945D12" w:rsidRDefault="00B32A09" w:rsidP="00B32A09">
            <w:pPr>
              <w:jc w:val="center"/>
              <w:rPr>
                <w:rFonts w:ascii="Arial" w:hAnsi="Arial" w:cs="Arial"/>
                <w:sz w:val="12"/>
                <w:szCs w:val="10"/>
              </w:rPr>
            </w:pPr>
          </w:p>
        </w:tc>
        <w:tc>
          <w:tcPr>
            <w:tcW w:w="2344" w:type="dxa"/>
            <w:gridSpan w:val="9"/>
            <w:tcBorders>
              <w:top w:val="single" w:sz="4" w:space="0" w:color="auto"/>
              <w:bottom w:val="single" w:sz="4" w:space="0" w:color="auto"/>
            </w:tcBorders>
          </w:tcPr>
          <w:p w14:paraId="50064F39" w14:textId="77777777" w:rsidR="00B32A09" w:rsidRPr="00945D12" w:rsidRDefault="00B32A09" w:rsidP="00B32A09">
            <w:pPr>
              <w:jc w:val="center"/>
              <w:rPr>
                <w:rFonts w:ascii="Arial" w:hAnsi="Arial" w:cs="Arial"/>
                <w:sz w:val="12"/>
                <w:szCs w:val="10"/>
              </w:rPr>
            </w:pPr>
            <w:r w:rsidRPr="00945D12">
              <w:rPr>
                <w:i/>
                <w:sz w:val="12"/>
                <w:szCs w:val="10"/>
              </w:rPr>
              <w:t>Cargo</w:t>
            </w:r>
          </w:p>
        </w:tc>
        <w:tc>
          <w:tcPr>
            <w:tcW w:w="225" w:type="dxa"/>
            <w:tcBorders>
              <w:right w:val="single" w:sz="12" w:space="0" w:color="244061" w:themeColor="accent1" w:themeShade="80"/>
            </w:tcBorders>
          </w:tcPr>
          <w:p w14:paraId="1D1A0AD0" w14:textId="77777777" w:rsidR="00B32A09" w:rsidRPr="00945D12" w:rsidRDefault="00B32A09" w:rsidP="00B32A09">
            <w:pPr>
              <w:rPr>
                <w:rFonts w:ascii="Arial" w:hAnsi="Arial" w:cs="Arial"/>
                <w:sz w:val="12"/>
                <w:szCs w:val="10"/>
              </w:rPr>
            </w:pPr>
          </w:p>
        </w:tc>
      </w:tr>
      <w:tr w:rsidR="00B32A09" w:rsidRPr="00796E5F" w14:paraId="055D3606" w14:textId="77777777" w:rsidTr="002331FB">
        <w:trPr>
          <w:jc w:val="center"/>
        </w:trPr>
        <w:tc>
          <w:tcPr>
            <w:tcW w:w="224" w:type="dxa"/>
            <w:tcBorders>
              <w:left w:val="single" w:sz="12" w:space="0" w:color="244061" w:themeColor="accent1" w:themeShade="80"/>
              <w:right w:val="single" w:sz="4" w:space="0" w:color="auto"/>
            </w:tcBorders>
            <w:vAlign w:val="center"/>
          </w:tcPr>
          <w:p w14:paraId="05651463" w14:textId="77777777" w:rsidR="00B32A09" w:rsidRPr="00945D12" w:rsidRDefault="00B32A09" w:rsidP="00B32A09">
            <w:pPr>
              <w:jc w:val="center"/>
              <w:rPr>
                <w:rFonts w:ascii="Arial" w:hAnsi="Arial" w:cs="Arial"/>
                <w:sz w:val="16"/>
                <w:szCs w:val="16"/>
                <w:lang w:val="es-ES"/>
              </w:rPr>
            </w:pPr>
          </w:p>
        </w:tc>
        <w:tc>
          <w:tcPr>
            <w:tcW w:w="13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BCEDE" w14:textId="4A0833CE" w:rsidR="00B32A09" w:rsidRPr="00945D12" w:rsidRDefault="00945D12" w:rsidP="00B32A09">
            <w:pPr>
              <w:jc w:val="center"/>
              <w:rPr>
                <w:rFonts w:ascii="Arial" w:hAnsi="Arial" w:cs="Arial"/>
                <w:sz w:val="16"/>
                <w:szCs w:val="16"/>
                <w:lang w:val="es-ES"/>
              </w:rPr>
            </w:pPr>
            <w:r w:rsidRPr="00945D12">
              <w:rPr>
                <w:rFonts w:ascii="Arial" w:hAnsi="Arial" w:cs="Arial"/>
                <w:sz w:val="16"/>
                <w:szCs w:val="16"/>
                <w:lang w:val="es-ES"/>
              </w:rPr>
              <w:t>Soruco</w:t>
            </w:r>
          </w:p>
        </w:tc>
        <w:tc>
          <w:tcPr>
            <w:tcW w:w="350" w:type="dxa"/>
            <w:tcBorders>
              <w:left w:val="single" w:sz="4" w:space="0" w:color="auto"/>
              <w:right w:val="single" w:sz="4" w:space="0" w:color="auto"/>
            </w:tcBorders>
          </w:tcPr>
          <w:p w14:paraId="52CBD744" w14:textId="77777777" w:rsidR="00B32A09" w:rsidRPr="00945D12" w:rsidRDefault="00B32A09" w:rsidP="00B32A09">
            <w:pPr>
              <w:jc w:val="center"/>
              <w:rPr>
                <w:rFonts w:ascii="Arial" w:hAnsi="Arial" w:cs="Arial"/>
                <w:sz w:val="16"/>
                <w:szCs w:val="16"/>
                <w:lang w:val="es-ES"/>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0E2384" w14:textId="14BE4BA0" w:rsidR="00B32A09" w:rsidRPr="00945D12" w:rsidRDefault="00945D12" w:rsidP="00B32A09">
            <w:pPr>
              <w:jc w:val="center"/>
              <w:rPr>
                <w:rFonts w:ascii="Arial" w:hAnsi="Arial" w:cs="Arial"/>
                <w:sz w:val="16"/>
                <w:szCs w:val="16"/>
                <w:lang w:val="es-ES"/>
              </w:rPr>
            </w:pPr>
            <w:r w:rsidRPr="00945D12">
              <w:rPr>
                <w:rFonts w:ascii="Arial" w:hAnsi="Arial" w:cs="Arial"/>
                <w:sz w:val="16"/>
                <w:szCs w:val="16"/>
                <w:lang w:val="es-ES"/>
              </w:rPr>
              <w:t>Carballo</w:t>
            </w:r>
          </w:p>
        </w:tc>
        <w:tc>
          <w:tcPr>
            <w:tcW w:w="271" w:type="dxa"/>
            <w:tcBorders>
              <w:left w:val="single" w:sz="4" w:space="0" w:color="auto"/>
              <w:right w:val="single" w:sz="4" w:space="0" w:color="auto"/>
            </w:tcBorders>
          </w:tcPr>
          <w:p w14:paraId="46757AA9" w14:textId="77777777" w:rsidR="00B32A09" w:rsidRPr="00945D12" w:rsidRDefault="00B32A09" w:rsidP="00B32A09">
            <w:pPr>
              <w:jc w:val="center"/>
              <w:rPr>
                <w:rFonts w:ascii="Arial" w:hAnsi="Arial" w:cs="Arial"/>
                <w:sz w:val="16"/>
                <w:szCs w:val="16"/>
                <w:lang w:val="es-ES"/>
              </w:rPr>
            </w:pPr>
          </w:p>
        </w:tc>
        <w:tc>
          <w:tcPr>
            <w:tcW w:w="3015"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F7B0A" w14:textId="24FE793A" w:rsidR="00B32A09" w:rsidRPr="00945D12" w:rsidRDefault="00945D12" w:rsidP="00B32A09">
            <w:pPr>
              <w:jc w:val="center"/>
              <w:rPr>
                <w:rFonts w:ascii="Arial" w:hAnsi="Arial" w:cs="Arial"/>
                <w:sz w:val="16"/>
                <w:szCs w:val="16"/>
                <w:lang w:val="es-ES"/>
              </w:rPr>
            </w:pPr>
            <w:r w:rsidRPr="00945D12">
              <w:rPr>
                <w:rFonts w:ascii="Arial" w:hAnsi="Arial" w:cs="Arial"/>
                <w:sz w:val="16"/>
                <w:szCs w:val="16"/>
                <w:lang w:val="es-ES"/>
              </w:rPr>
              <w:t>Claudia Fabiola</w:t>
            </w:r>
          </w:p>
        </w:tc>
        <w:tc>
          <w:tcPr>
            <w:tcW w:w="287" w:type="dxa"/>
            <w:tcBorders>
              <w:left w:val="single" w:sz="4" w:space="0" w:color="auto"/>
              <w:right w:val="single" w:sz="4" w:space="0" w:color="auto"/>
            </w:tcBorders>
          </w:tcPr>
          <w:p w14:paraId="354FF9B6" w14:textId="77777777" w:rsidR="00B32A09" w:rsidRPr="00945D12" w:rsidRDefault="00B32A09" w:rsidP="00B32A09">
            <w:pPr>
              <w:jc w:val="center"/>
              <w:rPr>
                <w:rFonts w:ascii="Arial" w:hAnsi="Arial" w:cs="Arial"/>
                <w:sz w:val="16"/>
                <w:szCs w:val="16"/>
                <w:lang w:val="es-ES"/>
              </w:rPr>
            </w:pPr>
          </w:p>
        </w:tc>
        <w:tc>
          <w:tcPr>
            <w:tcW w:w="2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B951B" w14:textId="517D7724" w:rsidR="00B32A09" w:rsidRPr="00796E5F" w:rsidRDefault="00B32A09" w:rsidP="00B32A09">
            <w:pPr>
              <w:jc w:val="center"/>
              <w:rPr>
                <w:rFonts w:ascii="Arial" w:hAnsi="Arial" w:cs="Arial"/>
                <w:sz w:val="16"/>
                <w:szCs w:val="16"/>
                <w:lang w:val="es-ES"/>
              </w:rPr>
            </w:pPr>
            <w:r w:rsidRPr="00945D12">
              <w:rPr>
                <w:rFonts w:ascii="Arial" w:hAnsi="Arial" w:cs="Arial"/>
                <w:sz w:val="16"/>
                <w:szCs w:val="16"/>
                <w:lang w:val="es-ES"/>
              </w:rPr>
              <w:t>Gerente de Tesorería</w:t>
            </w:r>
            <w:r w:rsidR="00945D12" w:rsidRPr="00945D12">
              <w:rPr>
                <w:rFonts w:ascii="Arial" w:hAnsi="Arial" w:cs="Arial"/>
                <w:sz w:val="16"/>
                <w:szCs w:val="16"/>
                <w:lang w:val="es-ES"/>
              </w:rPr>
              <w:t xml:space="preserve"> a.i.</w:t>
            </w:r>
          </w:p>
        </w:tc>
        <w:tc>
          <w:tcPr>
            <w:tcW w:w="225" w:type="dxa"/>
            <w:tcBorders>
              <w:left w:val="single" w:sz="4" w:space="0" w:color="auto"/>
              <w:right w:val="single" w:sz="12" w:space="0" w:color="244061" w:themeColor="accent1" w:themeShade="80"/>
            </w:tcBorders>
          </w:tcPr>
          <w:p w14:paraId="1B040C6B" w14:textId="77777777" w:rsidR="00B32A09" w:rsidRPr="00796E5F" w:rsidRDefault="00B32A09" w:rsidP="00B32A09">
            <w:pPr>
              <w:jc w:val="center"/>
              <w:rPr>
                <w:rFonts w:ascii="Arial" w:hAnsi="Arial" w:cs="Arial"/>
                <w:sz w:val="16"/>
                <w:szCs w:val="16"/>
                <w:lang w:val="es-ES"/>
              </w:rPr>
            </w:pPr>
          </w:p>
        </w:tc>
      </w:tr>
      <w:tr w:rsidR="00B32A09" w:rsidRPr="002B72B7" w14:paraId="398EBE49" w14:textId="77777777" w:rsidTr="002331FB">
        <w:trPr>
          <w:jc w:val="center"/>
        </w:trPr>
        <w:tc>
          <w:tcPr>
            <w:tcW w:w="224" w:type="dxa"/>
            <w:tcBorders>
              <w:left w:val="single" w:sz="12" w:space="0" w:color="244061" w:themeColor="accent1" w:themeShade="80"/>
              <w:bottom w:val="single" w:sz="12" w:space="0" w:color="244061" w:themeColor="accent1" w:themeShade="80"/>
            </w:tcBorders>
            <w:vAlign w:val="center"/>
          </w:tcPr>
          <w:p w14:paraId="54E9DBF7" w14:textId="77777777" w:rsidR="00B32A09" w:rsidRPr="002B72B7" w:rsidRDefault="00B32A09" w:rsidP="00B32A09">
            <w:pPr>
              <w:jc w:val="right"/>
              <w:rPr>
                <w:rFonts w:ascii="Arial" w:hAnsi="Arial" w:cs="Arial"/>
                <w:b/>
                <w:sz w:val="8"/>
                <w:szCs w:val="8"/>
              </w:rPr>
            </w:pPr>
          </w:p>
        </w:tc>
        <w:tc>
          <w:tcPr>
            <w:tcW w:w="225" w:type="dxa"/>
            <w:tcBorders>
              <w:top w:val="single" w:sz="4" w:space="0" w:color="auto"/>
              <w:bottom w:val="single" w:sz="12" w:space="0" w:color="244061" w:themeColor="accent1" w:themeShade="80"/>
            </w:tcBorders>
            <w:vAlign w:val="center"/>
          </w:tcPr>
          <w:p w14:paraId="2AA8812D" w14:textId="77777777" w:rsidR="00B32A09" w:rsidRPr="002B72B7" w:rsidRDefault="00B32A09" w:rsidP="00B32A09">
            <w:pPr>
              <w:jc w:val="right"/>
              <w:rPr>
                <w:rFonts w:ascii="Arial" w:hAnsi="Arial" w:cs="Arial"/>
                <w:b/>
                <w:sz w:val="8"/>
                <w:szCs w:val="8"/>
              </w:rPr>
            </w:pPr>
          </w:p>
        </w:tc>
        <w:tc>
          <w:tcPr>
            <w:tcW w:w="225" w:type="dxa"/>
            <w:tcBorders>
              <w:top w:val="single" w:sz="4" w:space="0" w:color="auto"/>
              <w:bottom w:val="single" w:sz="12" w:space="0" w:color="244061" w:themeColor="accent1" w:themeShade="80"/>
            </w:tcBorders>
            <w:vAlign w:val="center"/>
          </w:tcPr>
          <w:p w14:paraId="1D706B26" w14:textId="77777777" w:rsidR="00B32A09" w:rsidRPr="002B72B7" w:rsidRDefault="00B32A09" w:rsidP="00B32A09">
            <w:pPr>
              <w:jc w:val="right"/>
              <w:rPr>
                <w:rFonts w:ascii="Arial" w:hAnsi="Arial" w:cs="Arial"/>
                <w:b/>
                <w:sz w:val="8"/>
                <w:szCs w:val="8"/>
              </w:rPr>
            </w:pPr>
          </w:p>
        </w:tc>
        <w:tc>
          <w:tcPr>
            <w:tcW w:w="225" w:type="dxa"/>
            <w:tcBorders>
              <w:top w:val="single" w:sz="4" w:space="0" w:color="auto"/>
              <w:bottom w:val="single" w:sz="12" w:space="0" w:color="244061" w:themeColor="accent1" w:themeShade="80"/>
            </w:tcBorders>
            <w:vAlign w:val="center"/>
          </w:tcPr>
          <w:p w14:paraId="7CCB5570" w14:textId="77777777" w:rsidR="00B32A09" w:rsidRPr="002B72B7" w:rsidRDefault="00B32A09" w:rsidP="00B32A09">
            <w:pPr>
              <w:jc w:val="right"/>
              <w:rPr>
                <w:rFonts w:ascii="Arial" w:hAnsi="Arial" w:cs="Arial"/>
                <w:b/>
                <w:sz w:val="8"/>
                <w:szCs w:val="8"/>
              </w:rPr>
            </w:pPr>
          </w:p>
        </w:tc>
        <w:tc>
          <w:tcPr>
            <w:tcW w:w="225" w:type="dxa"/>
            <w:gridSpan w:val="2"/>
            <w:tcBorders>
              <w:top w:val="single" w:sz="4" w:space="0" w:color="auto"/>
              <w:bottom w:val="single" w:sz="12" w:space="0" w:color="244061" w:themeColor="accent1" w:themeShade="80"/>
            </w:tcBorders>
            <w:vAlign w:val="center"/>
          </w:tcPr>
          <w:p w14:paraId="1F999237" w14:textId="77777777" w:rsidR="00B32A09" w:rsidRPr="002B72B7" w:rsidRDefault="00B32A09" w:rsidP="00B32A09">
            <w:pPr>
              <w:jc w:val="right"/>
              <w:rPr>
                <w:rFonts w:ascii="Arial" w:hAnsi="Arial" w:cs="Arial"/>
                <w:b/>
                <w:sz w:val="8"/>
                <w:szCs w:val="8"/>
              </w:rPr>
            </w:pPr>
          </w:p>
        </w:tc>
        <w:tc>
          <w:tcPr>
            <w:tcW w:w="246" w:type="dxa"/>
            <w:tcBorders>
              <w:top w:val="single" w:sz="4" w:space="0" w:color="auto"/>
              <w:bottom w:val="single" w:sz="12" w:space="0" w:color="244061" w:themeColor="accent1" w:themeShade="80"/>
            </w:tcBorders>
            <w:vAlign w:val="center"/>
          </w:tcPr>
          <w:p w14:paraId="618B0A71" w14:textId="77777777" w:rsidR="00B32A09" w:rsidRPr="002B72B7" w:rsidRDefault="00B32A09" w:rsidP="00B32A09">
            <w:pPr>
              <w:jc w:val="right"/>
              <w:rPr>
                <w:rFonts w:ascii="Arial" w:hAnsi="Arial" w:cs="Arial"/>
                <w:b/>
                <w:sz w:val="8"/>
                <w:szCs w:val="8"/>
              </w:rPr>
            </w:pPr>
          </w:p>
        </w:tc>
        <w:tc>
          <w:tcPr>
            <w:tcW w:w="246" w:type="dxa"/>
            <w:tcBorders>
              <w:top w:val="single" w:sz="4" w:space="0" w:color="auto"/>
              <w:bottom w:val="single" w:sz="12" w:space="0" w:color="244061" w:themeColor="accent1" w:themeShade="80"/>
            </w:tcBorders>
            <w:vAlign w:val="center"/>
          </w:tcPr>
          <w:p w14:paraId="2E1C6F50" w14:textId="77777777" w:rsidR="00B32A09" w:rsidRPr="002B72B7" w:rsidRDefault="00B32A09" w:rsidP="00B32A09">
            <w:pPr>
              <w:jc w:val="right"/>
              <w:rPr>
                <w:rFonts w:ascii="Arial" w:hAnsi="Arial" w:cs="Arial"/>
                <w:b/>
                <w:sz w:val="8"/>
                <w:szCs w:val="8"/>
              </w:rPr>
            </w:pPr>
          </w:p>
        </w:tc>
        <w:tc>
          <w:tcPr>
            <w:tcW w:w="350" w:type="dxa"/>
            <w:tcBorders>
              <w:bottom w:val="single" w:sz="12" w:space="0" w:color="244061" w:themeColor="accent1" w:themeShade="80"/>
            </w:tcBorders>
          </w:tcPr>
          <w:p w14:paraId="13E716DF"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3653571" w14:textId="77777777" w:rsidR="00B32A09" w:rsidRPr="002B72B7" w:rsidRDefault="00B32A09" w:rsidP="00B32A09">
            <w:pPr>
              <w:rPr>
                <w:rFonts w:ascii="Arial" w:hAnsi="Arial" w:cs="Arial"/>
                <w:sz w:val="8"/>
                <w:szCs w:val="8"/>
              </w:rPr>
            </w:pPr>
          </w:p>
        </w:tc>
        <w:tc>
          <w:tcPr>
            <w:tcW w:w="272" w:type="dxa"/>
            <w:gridSpan w:val="2"/>
            <w:tcBorders>
              <w:top w:val="single" w:sz="4" w:space="0" w:color="auto"/>
              <w:bottom w:val="single" w:sz="12" w:space="0" w:color="244061" w:themeColor="accent1" w:themeShade="80"/>
            </w:tcBorders>
          </w:tcPr>
          <w:p w14:paraId="7CBFEE03"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A1AF19B" w14:textId="77777777" w:rsidR="00B32A09" w:rsidRPr="002B72B7" w:rsidRDefault="00B32A09" w:rsidP="00B32A09">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26B3C5B7"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9B4C15D"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066AFC5B" w14:textId="77777777" w:rsidR="00B32A09" w:rsidRPr="002B72B7" w:rsidRDefault="00B32A09" w:rsidP="00B32A09">
            <w:pPr>
              <w:rPr>
                <w:rFonts w:ascii="Arial" w:hAnsi="Arial" w:cs="Arial"/>
                <w:sz w:val="8"/>
                <w:szCs w:val="8"/>
              </w:rPr>
            </w:pPr>
          </w:p>
        </w:tc>
        <w:tc>
          <w:tcPr>
            <w:tcW w:w="271" w:type="dxa"/>
            <w:tcBorders>
              <w:bottom w:val="single" w:sz="12" w:space="0" w:color="244061" w:themeColor="accent1" w:themeShade="80"/>
            </w:tcBorders>
          </w:tcPr>
          <w:p w14:paraId="515FF44B"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2BB4CA"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CC39787" w14:textId="77777777" w:rsidR="00B32A09" w:rsidRPr="002B72B7" w:rsidRDefault="00B32A09" w:rsidP="00B32A09">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0698F056"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3448C200" w14:textId="77777777" w:rsidR="00B32A09" w:rsidRPr="002B72B7" w:rsidRDefault="00B32A09" w:rsidP="00B32A09">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66473AA9"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5A25C3B"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0B9206B"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1D92AB"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E90963E"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7BE0A67B" w14:textId="77777777" w:rsidR="00B32A09" w:rsidRPr="002B72B7" w:rsidRDefault="00B32A09" w:rsidP="00B32A09">
            <w:pPr>
              <w:rPr>
                <w:rFonts w:ascii="Arial" w:hAnsi="Arial" w:cs="Arial"/>
                <w:sz w:val="8"/>
                <w:szCs w:val="8"/>
              </w:rPr>
            </w:pPr>
          </w:p>
        </w:tc>
        <w:tc>
          <w:tcPr>
            <w:tcW w:w="287" w:type="dxa"/>
            <w:tcBorders>
              <w:bottom w:val="single" w:sz="12" w:space="0" w:color="244061" w:themeColor="accent1" w:themeShade="80"/>
            </w:tcBorders>
          </w:tcPr>
          <w:p w14:paraId="745FB457"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169670F5" w14:textId="77777777" w:rsidR="00B32A09" w:rsidRPr="002B72B7" w:rsidRDefault="00B32A09" w:rsidP="00B32A09">
            <w:pPr>
              <w:rPr>
                <w:rFonts w:ascii="Arial" w:hAnsi="Arial" w:cs="Arial"/>
                <w:sz w:val="8"/>
                <w:szCs w:val="8"/>
              </w:rPr>
            </w:pPr>
          </w:p>
        </w:tc>
        <w:tc>
          <w:tcPr>
            <w:tcW w:w="287" w:type="dxa"/>
            <w:tcBorders>
              <w:top w:val="single" w:sz="4" w:space="0" w:color="auto"/>
              <w:bottom w:val="single" w:sz="12" w:space="0" w:color="244061" w:themeColor="accent1" w:themeShade="80"/>
            </w:tcBorders>
          </w:tcPr>
          <w:p w14:paraId="24782A84" w14:textId="77777777" w:rsidR="00B32A09" w:rsidRPr="002B72B7" w:rsidRDefault="00B32A09" w:rsidP="00B32A09">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3103D6AE" w14:textId="77777777" w:rsidR="00B32A09" w:rsidRPr="002B72B7" w:rsidRDefault="00B32A09" w:rsidP="00B32A09">
            <w:pPr>
              <w:rPr>
                <w:rFonts w:ascii="Arial" w:hAnsi="Arial" w:cs="Arial"/>
                <w:sz w:val="8"/>
                <w:szCs w:val="8"/>
              </w:rPr>
            </w:pPr>
          </w:p>
        </w:tc>
        <w:tc>
          <w:tcPr>
            <w:tcW w:w="268" w:type="dxa"/>
            <w:tcBorders>
              <w:top w:val="single" w:sz="4" w:space="0" w:color="auto"/>
              <w:bottom w:val="single" w:sz="12" w:space="0" w:color="244061" w:themeColor="accent1" w:themeShade="80"/>
            </w:tcBorders>
          </w:tcPr>
          <w:p w14:paraId="7B4FAB0C" w14:textId="77777777" w:rsidR="00B32A09" w:rsidRPr="002B72B7" w:rsidRDefault="00B32A09" w:rsidP="00B32A09">
            <w:pPr>
              <w:rPr>
                <w:rFonts w:ascii="Arial" w:hAnsi="Arial" w:cs="Arial"/>
                <w:sz w:val="8"/>
                <w:szCs w:val="8"/>
              </w:rPr>
            </w:pPr>
          </w:p>
        </w:tc>
        <w:tc>
          <w:tcPr>
            <w:tcW w:w="257" w:type="dxa"/>
            <w:tcBorders>
              <w:top w:val="single" w:sz="4" w:space="0" w:color="auto"/>
              <w:bottom w:val="single" w:sz="12" w:space="0" w:color="244061" w:themeColor="accent1" w:themeShade="80"/>
            </w:tcBorders>
          </w:tcPr>
          <w:p w14:paraId="3A61E365" w14:textId="77777777" w:rsidR="00B32A09" w:rsidRPr="002B72B7" w:rsidRDefault="00B32A09" w:rsidP="00B32A09">
            <w:pPr>
              <w:rPr>
                <w:rFonts w:ascii="Arial" w:hAnsi="Arial" w:cs="Arial"/>
                <w:sz w:val="8"/>
                <w:szCs w:val="8"/>
              </w:rPr>
            </w:pPr>
          </w:p>
        </w:tc>
        <w:tc>
          <w:tcPr>
            <w:tcW w:w="247" w:type="dxa"/>
            <w:tcBorders>
              <w:top w:val="single" w:sz="4" w:space="0" w:color="auto"/>
              <w:bottom w:val="single" w:sz="12" w:space="0" w:color="244061" w:themeColor="accent1" w:themeShade="80"/>
            </w:tcBorders>
          </w:tcPr>
          <w:p w14:paraId="585D733B" w14:textId="77777777" w:rsidR="00B32A09" w:rsidRPr="002B72B7" w:rsidRDefault="00B32A09" w:rsidP="00B32A09">
            <w:pPr>
              <w:rPr>
                <w:rFonts w:ascii="Arial" w:hAnsi="Arial" w:cs="Arial"/>
                <w:sz w:val="8"/>
                <w:szCs w:val="8"/>
              </w:rPr>
            </w:pPr>
          </w:p>
        </w:tc>
        <w:tc>
          <w:tcPr>
            <w:tcW w:w="225" w:type="dxa"/>
            <w:tcBorders>
              <w:top w:val="single" w:sz="4" w:space="0" w:color="auto"/>
              <w:bottom w:val="single" w:sz="12" w:space="0" w:color="244061" w:themeColor="accent1" w:themeShade="80"/>
            </w:tcBorders>
          </w:tcPr>
          <w:p w14:paraId="141A7A99" w14:textId="77777777" w:rsidR="00B32A09" w:rsidRPr="002B72B7" w:rsidRDefault="00B32A09" w:rsidP="00B32A09">
            <w:pPr>
              <w:rPr>
                <w:rFonts w:ascii="Arial" w:hAnsi="Arial" w:cs="Arial"/>
                <w:sz w:val="8"/>
                <w:szCs w:val="8"/>
              </w:rPr>
            </w:pPr>
          </w:p>
        </w:tc>
        <w:tc>
          <w:tcPr>
            <w:tcW w:w="225" w:type="dxa"/>
            <w:tcBorders>
              <w:top w:val="single" w:sz="4" w:space="0" w:color="auto"/>
              <w:bottom w:val="single" w:sz="12" w:space="0" w:color="244061" w:themeColor="accent1" w:themeShade="80"/>
            </w:tcBorders>
          </w:tcPr>
          <w:p w14:paraId="56DE0317" w14:textId="77777777" w:rsidR="00B32A09" w:rsidRPr="002B72B7" w:rsidRDefault="00B32A09" w:rsidP="00B32A09">
            <w:pPr>
              <w:rPr>
                <w:rFonts w:ascii="Arial" w:hAnsi="Arial" w:cs="Arial"/>
                <w:sz w:val="8"/>
                <w:szCs w:val="8"/>
              </w:rPr>
            </w:pPr>
          </w:p>
        </w:tc>
        <w:tc>
          <w:tcPr>
            <w:tcW w:w="225" w:type="dxa"/>
            <w:tcBorders>
              <w:top w:val="single" w:sz="4" w:space="0" w:color="auto"/>
              <w:bottom w:val="single" w:sz="12" w:space="0" w:color="244061" w:themeColor="accent1" w:themeShade="80"/>
            </w:tcBorders>
          </w:tcPr>
          <w:p w14:paraId="1E297C73" w14:textId="77777777" w:rsidR="00B32A09" w:rsidRPr="002B72B7" w:rsidRDefault="00B32A09" w:rsidP="00B32A09">
            <w:pPr>
              <w:rPr>
                <w:rFonts w:ascii="Arial" w:hAnsi="Arial" w:cs="Arial"/>
                <w:sz w:val="8"/>
                <w:szCs w:val="8"/>
              </w:rPr>
            </w:pPr>
          </w:p>
        </w:tc>
        <w:tc>
          <w:tcPr>
            <w:tcW w:w="225" w:type="dxa"/>
            <w:tcBorders>
              <w:bottom w:val="single" w:sz="12" w:space="0" w:color="244061" w:themeColor="accent1" w:themeShade="80"/>
              <w:right w:val="single" w:sz="12" w:space="0" w:color="244061" w:themeColor="accent1" w:themeShade="80"/>
            </w:tcBorders>
          </w:tcPr>
          <w:p w14:paraId="3897FB41" w14:textId="77777777" w:rsidR="00B32A09" w:rsidRPr="002B72B7" w:rsidRDefault="00B32A09" w:rsidP="00B32A09">
            <w:pPr>
              <w:rPr>
                <w:rFonts w:ascii="Arial" w:hAnsi="Arial" w:cs="Arial"/>
                <w:sz w:val="8"/>
                <w:szCs w:val="8"/>
              </w:rPr>
            </w:pPr>
          </w:p>
        </w:tc>
      </w:tr>
    </w:tbl>
    <w:p w14:paraId="50962912" w14:textId="77777777" w:rsidR="00023F4D" w:rsidRPr="002B72B7" w:rsidRDefault="00023F4D" w:rsidP="000A3011"/>
    <w:p w14:paraId="1C29C7CC" w14:textId="77777777" w:rsidR="000A3011" w:rsidRPr="002B72B7" w:rsidRDefault="000A3011" w:rsidP="000A3011"/>
    <w:p w14:paraId="09E2B022" w14:textId="77777777" w:rsidR="000A3011" w:rsidRPr="002B72B7" w:rsidRDefault="000A3011" w:rsidP="000A3011"/>
    <w:p w14:paraId="588BC5B7" w14:textId="671B9295" w:rsidR="00A745C2" w:rsidRDefault="00A745C2">
      <w:r>
        <w:br w:type="page"/>
      </w:r>
    </w:p>
    <w:p w14:paraId="27D33C3E" w14:textId="77777777" w:rsidR="000A3011" w:rsidRPr="00A745C2" w:rsidRDefault="000A3011" w:rsidP="000A3011">
      <w:pPr>
        <w:rPr>
          <w:sz w:val="8"/>
        </w:rPr>
      </w:pPr>
    </w:p>
    <w:p w14:paraId="4944092A" w14:textId="77777777" w:rsidR="0082284D" w:rsidRPr="002B72B7" w:rsidRDefault="0082284D" w:rsidP="004D4FF4">
      <w:pPr>
        <w:pStyle w:val="Puesto"/>
        <w:numPr>
          <w:ilvl w:val="0"/>
          <w:numId w:val="18"/>
        </w:numPr>
        <w:spacing w:before="0" w:after="0"/>
        <w:jc w:val="left"/>
        <w:rPr>
          <w:rFonts w:ascii="Verdana" w:hAnsi="Verdana"/>
          <w:sz w:val="18"/>
        </w:rPr>
      </w:pPr>
      <w:bookmarkStart w:id="82" w:name="_Toc517794889"/>
      <w:r w:rsidRPr="002B72B7">
        <w:rPr>
          <w:rFonts w:ascii="Verdana" w:hAnsi="Verdana"/>
          <w:sz w:val="18"/>
        </w:rPr>
        <w:t>CRONOGRAMA DE PLAZOS DEL PROCESO DE CONTRATACIÓN</w:t>
      </w:r>
      <w:bookmarkEnd w:id="82"/>
    </w:p>
    <w:p w14:paraId="52205B69" w14:textId="77777777" w:rsidR="0082284D" w:rsidRPr="00EB28BC" w:rsidRDefault="0082284D" w:rsidP="0082284D">
      <w:pPr>
        <w:rPr>
          <w:rFonts w:ascii="Verdana" w:hAnsi="Verdana" w:cs="Arial"/>
          <w:b/>
          <w:sz w:val="12"/>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731DD7" w:rsidRDefault="00F31B8F" w:rsidP="004B6C58">
      <w:pPr>
        <w:jc w:val="both"/>
        <w:rPr>
          <w:rFonts w:ascii="Verdana" w:hAnsi="Verdana" w:cs="Arial"/>
          <w:sz w:val="12"/>
          <w:szCs w:val="18"/>
        </w:rPr>
      </w:pPr>
    </w:p>
    <w:tbl>
      <w:tblPr>
        <w:tblW w:w="5472" w:type="pct"/>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3"/>
        <w:gridCol w:w="2557"/>
        <w:gridCol w:w="159"/>
        <w:gridCol w:w="135"/>
        <w:gridCol w:w="384"/>
        <w:gridCol w:w="135"/>
        <w:gridCol w:w="413"/>
        <w:gridCol w:w="139"/>
        <w:gridCol w:w="227"/>
        <w:gridCol w:w="253"/>
        <w:gridCol w:w="141"/>
        <w:gridCol w:w="135"/>
        <w:gridCol w:w="409"/>
        <w:gridCol w:w="139"/>
        <w:gridCol w:w="418"/>
        <w:gridCol w:w="143"/>
        <w:gridCol w:w="139"/>
        <w:gridCol w:w="3059"/>
        <w:gridCol w:w="141"/>
      </w:tblGrid>
      <w:tr w:rsidR="003A2DC8" w:rsidRPr="002B72B7" w14:paraId="15D87068" w14:textId="77777777" w:rsidTr="00C61993">
        <w:trPr>
          <w:trHeight w:val="284"/>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707004" w:rsidRPr="002B72B7" w14:paraId="0A0D8573" w14:textId="77777777" w:rsidTr="00C61993">
        <w:trPr>
          <w:trHeight w:val="284"/>
        </w:trPr>
        <w:tc>
          <w:tcPr>
            <w:tcW w:w="167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47"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64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73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707004" w:rsidRPr="002B72B7" w14:paraId="2F74FDB1" w14:textId="77777777" w:rsidTr="00C61993">
        <w:trPr>
          <w:trHeight w:val="130"/>
        </w:trPr>
        <w:tc>
          <w:tcPr>
            <w:tcW w:w="266"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41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9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21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4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72"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12"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17"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74"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72"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587"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73"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707004" w:rsidRPr="002B72B7" w14:paraId="3213CB9E" w14:textId="77777777" w:rsidTr="00C61993">
        <w:trPr>
          <w:trHeight w:val="53"/>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26B46900"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722CF9D1"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3A5623C2"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20</w:t>
            </w:r>
          </w:p>
        </w:tc>
        <w:tc>
          <w:tcPr>
            <w:tcW w:w="70" w:type="pct"/>
            <w:tcBorders>
              <w:top w:val="nil"/>
              <w:left w:val="single" w:sz="4" w:space="0" w:color="auto"/>
              <w:bottom w:val="nil"/>
              <w:right w:val="single" w:sz="4" w:space="0" w:color="auto"/>
            </w:tcBorders>
            <w:shd w:val="clear" w:color="auto" w:fill="auto"/>
            <w:vAlign w:val="center"/>
          </w:tcPr>
          <w:p w14:paraId="2C48A816"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1C06ED00" w:rsidR="009F379F" w:rsidRPr="002B72B7" w:rsidRDefault="00F04A85"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1226E965"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5F230A4E" w:rsidR="009F379F" w:rsidRPr="002B72B7" w:rsidRDefault="00455F52"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tcBorders>
              <w:top w:val="nil"/>
              <w:left w:val="single" w:sz="4" w:space="0" w:color="auto"/>
              <w:bottom w:val="nil"/>
              <w:right w:val="single" w:sz="12" w:space="0" w:color="auto"/>
            </w:tcBorders>
            <w:shd w:val="clear" w:color="auto" w:fill="auto"/>
            <w:vAlign w:val="center"/>
          </w:tcPr>
          <w:p w14:paraId="6B2F0821"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nil"/>
            </w:tcBorders>
          </w:tcPr>
          <w:p w14:paraId="0657D8FF"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nil"/>
              <w:left w:val="nil"/>
              <w:bottom w:val="nil"/>
              <w:right w:val="nil"/>
            </w:tcBorders>
            <w:shd w:val="clear" w:color="auto" w:fill="auto"/>
            <w:vAlign w:val="center"/>
          </w:tcPr>
          <w:p w14:paraId="732C5D9D"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nil"/>
              <w:bottom w:val="nil"/>
              <w:right w:val="nil"/>
            </w:tcBorders>
            <w:shd w:val="clear" w:color="auto" w:fill="auto"/>
            <w:vAlign w:val="center"/>
          </w:tcPr>
          <w:p w14:paraId="08104BF8" w14:textId="77777777" w:rsidR="009F379F" w:rsidRPr="002B72B7" w:rsidRDefault="009F379F" w:rsidP="009F379F">
            <w:pPr>
              <w:adjustRightInd w:val="0"/>
              <w:snapToGrid w:val="0"/>
              <w:jc w:val="center"/>
              <w:rPr>
                <w:rFonts w:ascii="Arial" w:hAnsi="Arial" w:cs="Arial"/>
                <w:sz w:val="16"/>
                <w:szCs w:val="16"/>
              </w:rPr>
            </w:pPr>
          </w:p>
        </w:tc>
        <w:tc>
          <w:tcPr>
            <w:tcW w:w="217" w:type="pct"/>
            <w:tcBorders>
              <w:top w:val="nil"/>
              <w:left w:val="nil"/>
              <w:bottom w:val="nil"/>
              <w:right w:val="nil"/>
            </w:tcBorders>
            <w:shd w:val="clear" w:color="auto" w:fill="auto"/>
            <w:vAlign w:val="center"/>
          </w:tcPr>
          <w:p w14:paraId="743F2D5A" w14:textId="77777777" w:rsidR="009F379F" w:rsidRPr="002B72B7" w:rsidRDefault="009F379F" w:rsidP="009F379F">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36BBC1BE"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nil"/>
            </w:tcBorders>
            <w:shd w:val="clear" w:color="auto" w:fill="auto"/>
            <w:vAlign w:val="center"/>
          </w:tcPr>
          <w:p w14:paraId="5C046D2A"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nil"/>
              <w:left w:val="nil"/>
              <w:bottom w:val="nil"/>
              <w:right w:val="nil"/>
            </w:tcBorders>
            <w:shd w:val="clear" w:color="auto" w:fill="auto"/>
            <w:vAlign w:val="center"/>
          </w:tcPr>
          <w:p w14:paraId="30DCC79D"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left w:val="nil"/>
            </w:tcBorders>
            <w:shd w:val="clear" w:color="auto" w:fill="auto"/>
            <w:vAlign w:val="center"/>
          </w:tcPr>
          <w:p w14:paraId="20E2A655" w14:textId="77777777" w:rsidR="009F379F" w:rsidRPr="002B72B7" w:rsidRDefault="009F379F" w:rsidP="009F379F">
            <w:pPr>
              <w:adjustRightInd w:val="0"/>
              <w:snapToGrid w:val="0"/>
              <w:rPr>
                <w:rFonts w:ascii="Arial" w:hAnsi="Arial" w:cs="Arial"/>
                <w:sz w:val="16"/>
                <w:szCs w:val="16"/>
              </w:rPr>
            </w:pPr>
          </w:p>
        </w:tc>
      </w:tr>
      <w:tr w:rsidR="00707004" w:rsidRPr="002B72B7" w14:paraId="53E91694"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73" w:type="pct"/>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707004" w:rsidRPr="002B72B7" w14:paraId="4D962485" w14:textId="77777777" w:rsidTr="00C61993">
        <w:trPr>
          <w:trHeight w:val="190"/>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72"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12"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2"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17"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74"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587"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73" w:type="pct"/>
            <w:vMerge w:val="restart"/>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707004" w:rsidRPr="002B72B7" w14:paraId="542FF822"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52313B4B"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45BC9DEA"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1B46FD83" w:rsidR="009F379F" w:rsidRPr="002B72B7" w:rsidRDefault="00EB71A7" w:rsidP="00EB71A7">
            <w:pPr>
              <w:adjustRightInd w:val="0"/>
              <w:snapToGrid w:val="0"/>
              <w:jc w:val="center"/>
              <w:rPr>
                <w:rFonts w:ascii="Arial" w:hAnsi="Arial" w:cs="Arial"/>
                <w:sz w:val="16"/>
                <w:szCs w:val="16"/>
              </w:rPr>
            </w:pPr>
            <w:r>
              <w:rPr>
                <w:rFonts w:ascii="Arial" w:hAnsi="Arial" w:cs="Arial"/>
                <w:sz w:val="16"/>
                <w:szCs w:val="16"/>
              </w:rPr>
              <w:t>25</w:t>
            </w:r>
          </w:p>
        </w:tc>
        <w:tc>
          <w:tcPr>
            <w:tcW w:w="70" w:type="pct"/>
            <w:tcBorders>
              <w:top w:val="nil"/>
              <w:left w:val="single" w:sz="4" w:space="0" w:color="auto"/>
              <w:bottom w:val="nil"/>
              <w:right w:val="single" w:sz="4" w:space="0" w:color="auto"/>
            </w:tcBorders>
            <w:shd w:val="clear" w:color="auto" w:fill="auto"/>
            <w:vAlign w:val="center"/>
          </w:tcPr>
          <w:p w14:paraId="39B99B61"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1462079A" w:rsidR="009F379F" w:rsidRPr="002B72B7" w:rsidRDefault="009508CA"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02BF07E0"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5DAE1A7F"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tcBorders>
              <w:top w:val="nil"/>
              <w:left w:val="single" w:sz="4" w:space="0" w:color="auto"/>
              <w:bottom w:val="nil"/>
              <w:right w:val="single" w:sz="12" w:space="0" w:color="auto"/>
            </w:tcBorders>
            <w:shd w:val="clear" w:color="auto" w:fill="auto"/>
            <w:vAlign w:val="center"/>
          </w:tcPr>
          <w:p w14:paraId="40AF01B7"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single" w:sz="4" w:space="0" w:color="auto"/>
            </w:tcBorders>
          </w:tcPr>
          <w:p w14:paraId="14E1B335"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7B3B6F2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170F0314" w14:textId="1EDFE634" w:rsidR="009F379F" w:rsidRPr="002B72B7" w:rsidRDefault="009F379F" w:rsidP="009F379F">
            <w:pPr>
              <w:adjustRightInd w:val="0"/>
              <w:snapToGrid w:val="0"/>
              <w:jc w:val="center"/>
              <w:rPr>
                <w:rFonts w:ascii="Arial" w:hAnsi="Arial" w:cs="Arial"/>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3224E08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00</w:t>
            </w:r>
          </w:p>
        </w:tc>
        <w:tc>
          <w:tcPr>
            <w:tcW w:w="74" w:type="pct"/>
            <w:tcBorders>
              <w:top w:val="nil"/>
              <w:left w:val="single" w:sz="4" w:space="0" w:color="auto"/>
              <w:bottom w:val="nil"/>
              <w:right w:val="single" w:sz="12" w:space="0" w:color="auto"/>
            </w:tcBorders>
            <w:shd w:val="clear" w:color="auto" w:fill="auto"/>
            <w:vAlign w:val="center"/>
          </w:tcPr>
          <w:p w14:paraId="35B2FCDF"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2E9BC816"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5D01AE69" w:rsidR="009F379F" w:rsidRPr="007478A3" w:rsidRDefault="009F379F" w:rsidP="00F04A85">
            <w:pPr>
              <w:adjustRightInd w:val="0"/>
              <w:snapToGrid w:val="0"/>
              <w:jc w:val="both"/>
              <w:rPr>
                <w:rFonts w:ascii="Arial" w:hAnsi="Arial" w:cs="Arial"/>
                <w:sz w:val="15"/>
                <w:szCs w:val="15"/>
              </w:rPr>
            </w:pPr>
            <w:r w:rsidRPr="007478A3">
              <w:rPr>
                <w:rFonts w:ascii="Arial" w:hAnsi="Arial" w:cs="Arial"/>
                <w:sz w:val="15"/>
                <w:szCs w:val="15"/>
              </w:rPr>
              <w:t>Piso 5</w:t>
            </w:r>
            <w:r w:rsidR="004B493A" w:rsidRPr="007478A3">
              <w:rPr>
                <w:rFonts w:ascii="Arial" w:hAnsi="Arial" w:cs="Arial"/>
                <w:sz w:val="15"/>
                <w:szCs w:val="15"/>
              </w:rPr>
              <w:t xml:space="preserve"> Departamento de Bienes y Servicios</w:t>
            </w:r>
            <w:r w:rsidRPr="007478A3">
              <w:rPr>
                <w:rFonts w:ascii="Arial" w:hAnsi="Arial" w:cs="Arial"/>
                <w:sz w:val="15"/>
                <w:szCs w:val="15"/>
              </w:rPr>
              <w:t xml:space="preserve">, Edif. Principal del BCB </w:t>
            </w:r>
            <w:r w:rsidR="004B493A" w:rsidRPr="007478A3">
              <w:rPr>
                <w:rFonts w:ascii="Arial" w:hAnsi="Arial" w:cs="Arial"/>
                <w:sz w:val="15"/>
                <w:szCs w:val="15"/>
              </w:rPr>
              <w:t>Calle Ayacucho esq. Mercado</w:t>
            </w:r>
            <w:r w:rsidRPr="007478A3">
              <w:rPr>
                <w:rFonts w:ascii="Arial" w:hAnsi="Arial" w:cs="Arial"/>
                <w:sz w:val="15"/>
                <w:szCs w:val="15"/>
              </w:rPr>
              <w:t>, (</w:t>
            </w:r>
            <w:r w:rsidR="004B493A" w:rsidRPr="007478A3">
              <w:rPr>
                <w:rFonts w:ascii="Arial" w:hAnsi="Arial" w:cs="Arial"/>
                <w:sz w:val="15"/>
                <w:szCs w:val="15"/>
              </w:rPr>
              <w:t xml:space="preserve">Coordinar con </w:t>
            </w:r>
            <w:r w:rsidR="00574563" w:rsidRPr="007478A3">
              <w:rPr>
                <w:rFonts w:ascii="Arial" w:hAnsi="Arial" w:cs="Arial"/>
                <w:sz w:val="15"/>
                <w:szCs w:val="15"/>
              </w:rPr>
              <w:t xml:space="preserve">Mariana Fuentes F. </w:t>
            </w:r>
            <w:r w:rsidR="004B493A" w:rsidRPr="007478A3">
              <w:rPr>
                <w:rFonts w:ascii="Arial" w:hAnsi="Arial" w:cs="Arial"/>
                <w:sz w:val="15"/>
                <w:szCs w:val="15"/>
              </w:rPr>
              <w:t xml:space="preserve">Telf. 2409090 </w:t>
            </w:r>
            <w:r w:rsidR="00574563" w:rsidRPr="007478A3">
              <w:rPr>
                <w:rFonts w:ascii="Arial" w:hAnsi="Arial" w:cs="Arial"/>
                <w:sz w:val="15"/>
                <w:szCs w:val="15"/>
              </w:rPr>
              <w:t>Int. 4504</w:t>
            </w:r>
            <w:r w:rsidR="004B493A" w:rsidRPr="007478A3">
              <w:rPr>
                <w:rFonts w:ascii="Arial" w:hAnsi="Arial" w:cs="Arial"/>
                <w:sz w:val="15"/>
                <w:szCs w:val="15"/>
              </w:rPr>
              <w:t>).</w:t>
            </w:r>
          </w:p>
        </w:tc>
        <w:tc>
          <w:tcPr>
            <w:tcW w:w="73" w:type="pct"/>
            <w:vMerge/>
            <w:tcBorders>
              <w:left w:val="single" w:sz="4" w:space="0" w:color="auto"/>
            </w:tcBorders>
            <w:shd w:val="clear" w:color="auto" w:fill="auto"/>
            <w:vAlign w:val="center"/>
          </w:tcPr>
          <w:p w14:paraId="25D414D5" w14:textId="77777777" w:rsidR="009F379F" w:rsidRPr="002B72B7" w:rsidRDefault="009F379F" w:rsidP="009F379F">
            <w:pPr>
              <w:adjustRightInd w:val="0"/>
              <w:snapToGrid w:val="0"/>
              <w:rPr>
                <w:rFonts w:ascii="Arial" w:hAnsi="Arial" w:cs="Arial"/>
                <w:sz w:val="16"/>
                <w:szCs w:val="16"/>
              </w:rPr>
            </w:pPr>
          </w:p>
        </w:tc>
      </w:tr>
      <w:tr w:rsidR="00707004" w:rsidRPr="002B72B7" w14:paraId="1466D830"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286BD2C6"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4B81BB76"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4B018D49"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1596072F"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379E4B80"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4EC33488"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31C326BD"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26B1F8A1"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149BF568"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3E22641C"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single" w:sz="4" w:space="0" w:color="auto"/>
              <w:left w:val="nil"/>
              <w:bottom w:val="nil"/>
              <w:right w:val="nil"/>
            </w:tcBorders>
            <w:shd w:val="clear" w:color="auto" w:fill="auto"/>
            <w:vAlign w:val="center"/>
          </w:tcPr>
          <w:p w14:paraId="48674B08"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3DB648F9"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single" w:sz="4" w:space="0" w:color="auto"/>
              <w:left w:val="nil"/>
              <w:bottom w:val="nil"/>
              <w:right w:val="nil"/>
            </w:tcBorders>
            <w:shd w:val="clear" w:color="auto" w:fill="auto"/>
            <w:vAlign w:val="center"/>
          </w:tcPr>
          <w:p w14:paraId="151A54D9"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2E35BAE3"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5E4F56D4"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single" w:sz="4" w:space="0" w:color="auto"/>
              <w:left w:val="nil"/>
              <w:bottom w:val="nil"/>
              <w:right w:val="nil"/>
            </w:tcBorders>
            <w:shd w:val="clear" w:color="auto" w:fill="auto"/>
            <w:vAlign w:val="center"/>
          </w:tcPr>
          <w:p w14:paraId="24C2DDFB" w14:textId="77777777" w:rsidR="009F379F" w:rsidRPr="002E26CB" w:rsidRDefault="009F379F" w:rsidP="009F379F">
            <w:pPr>
              <w:adjustRightInd w:val="0"/>
              <w:snapToGrid w:val="0"/>
              <w:jc w:val="center"/>
              <w:rPr>
                <w:rFonts w:ascii="Arial" w:hAnsi="Arial" w:cs="Arial"/>
                <w:sz w:val="4"/>
                <w:szCs w:val="4"/>
                <w:highlight w:val="yellow"/>
              </w:rPr>
            </w:pPr>
          </w:p>
        </w:tc>
        <w:tc>
          <w:tcPr>
            <w:tcW w:w="73" w:type="pct"/>
            <w:tcBorders>
              <w:left w:val="nil"/>
            </w:tcBorders>
            <w:shd w:val="clear" w:color="auto" w:fill="auto"/>
            <w:vAlign w:val="center"/>
          </w:tcPr>
          <w:p w14:paraId="62CAAD4A" w14:textId="77777777" w:rsidR="009F379F" w:rsidRPr="002B72B7" w:rsidRDefault="009F379F" w:rsidP="009F379F">
            <w:pPr>
              <w:adjustRightInd w:val="0"/>
              <w:snapToGrid w:val="0"/>
              <w:rPr>
                <w:rFonts w:ascii="Arial" w:hAnsi="Arial" w:cs="Arial"/>
                <w:sz w:val="4"/>
                <w:szCs w:val="4"/>
              </w:rPr>
            </w:pPr>
          </w:p>
        </w:tc>
      </w:tr>
      <w:tr w:rsidR="00707004" w:rsidRPr="002B72B7" w14:paraId="6D5AF0D3" w14:textId="77777777" w:rsidTr="00C61993">
        <w:trPr>
          <w:trHeight w:val="42"/>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3</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E4ACC07" w14:textId="77777777" w:rsidR="009F379F" w:rsidRPr="002C5AA9" w:rsidRDefault="009F379F" w:rsidP="009F379F">
            <w:pPr>
              <w:adjustRightInd w:val="0"/>
              <w:snapToGrid w:val="0"/>
              <w:jc w:val="center"/>
              <w:rPr>
                <w:rFonts w:ascii="Arial" w:hAnsi="Arial" w:cs="Arial"/>
                <w:sz w:val="8"/>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6681E229" w14:textId="105E3364" w:rsidR="009F379F" w:rsidRPr="002C5AA9" w:rsidRDefault="009F379F" w:rsidP="009F379F">
            <w:pPr>
              <w:adjustRightInd w:val="0"/>
              <w:snapToGrid w:val="0"/>
              <w:jc w:val="center"/>
              <w:rPr>
                <w:i/>
                <w:sz w:val="8"/>
                <w:szCs w:val="14"/>
              </w:rPr>
            </w:pPr>
          </w:p>
        </w:tc>
        <w:tc>
          <w:tcPr>
            <w:tcW w:w="70" w:type="pct"/>
            <w:tcBorders>
              <w:top w:val="nil"/>
              <w:left w:val="nil"/>
              <w:bottom w:val="nil"/>
              <w:right w:val="nil"/>
            </w:tcBorders>
            <w:shd w:val="clear" w:color="auto" w:fill="auto"/>
            <w:tcMar>
              <w:left w:w="0" w:type="dxa"/>
              <w:right w:w="0" w:type="dxa"/>
            </w:tcMar>
            <w:vAlign w:val="center"/>
          </w:tcPr>
          <w:p w14:paraId="1FCE32E3" w14:textId="77777777" w:rsidR="009F379F" w:rsidRPr="002C5AA9" w:rsidRDefault="009F379F" w:rsidP="009F379F">
            <w:pPr>
              <w:adjustRightInd w:val="0"/>
              <w:snapToGrid w:val="0"/>
              <w:jc w:val="center"/>
              <w:rPr>
                <w:i/>
                <w:sz w:val="8"/>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4482E8D6" w14:textId="0254F596" w:rsidR="009F379F" w:rsidRPr="002C5AA9" w:rsidRDefault="009F379F" w:rsidP="009F379F">
            <w:pPr>
              <w:adjustRightInd w:val="0"/>
              <w:snapToGrid w:val="0"/>
              <w:jc w:val="center"/>
              <w:rPr>
                <w:i/>
                <w:sz w:val="8"/>
                <w:szCs w:val="14"/>
              </w:rPr>
            </w:pPr>
          </w:p>
        </w:tc>
        <w:tc>
          <w:tcPr>
            <w:tcW w:w="72" w:type="pct"/>
            <w:tcBorders>
              <w:top w:val="nil"/>
              <w:left w:val="nil"/>
              <w:bottom w:val="nil"/>
              <w:right w:val="nil"/>
            </w:tcBorders>
            <w:shd w:val="clear" w:color="auto" w:fill="auto"/>
            <w:tcMar>
              <w:left w:w="0" w:type="dxa"/>
              <w:right w:w="0" w:type="dxa"/>
            </w:tcMar>
            <w:vAlign w:val="center"/>
          </w:tcPr>
          <w:p w14:paraId="6D2B2052" w14:textId="77777777" w:rsidR="009F379F" w:rsidRPr="002C5AA9" w:rsidRDefault="009F379F" w:rsidP="009F379F">
            <w:pPr>
              <w:adjustRightInd w:val="0"/>
              <w:snapToGrid w:val="0"/>
              <w:jc w:val="center"/>
              <w:rPr>
                <w:i/>
                <w:sz w:val="8"/>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2A83EE0A" w14:textId="2779AFAB" w:rsidR="009F379F" w:rsidRPr="002C5AA9" w:rsidRDefault="009F379F" w:rsidP="009F379F">
            <w:pPr>
              <w:adjustRightInd w:val="0"/>
              <w:snapToGrid w:val="0"/>
              <w:jc w:val="center"/>
              <w:rPr>
                <w:i/>
                <w:sz w:val="8"/>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224FC00A" w14:textId="77777777" w:rsidR="009F379F" w:rsidRPr="002C5AA9" w:rsidRDefault="009F379F" w:rsidP="009F379F">
            <w:pPr>
              <w:adjustRightInd w:val="0"/>
              <w:snapToGrid w:val="0"/>
              <w:jc w:val="center"/>
              <w:rPr>
                <w:i/>
                <w:sz w:val="8"/>
                <w:szCs w:val="14"/>
              </w:rPr>
            </w:pPr>
          </w:p>
        </w:tc>
        <w:tc>
          <w:tcPr>
            <w:tcW w:w="70" w:type="pct"/>
            <w:tcBorders>
              <w:top w:val="nil"/>
              <w:left w:val="single" w:sz="12" w:space="0" w:color="auto"/>
              <w:bottom w:val="nil"/>
              <w:right w:val="nil"/>
            </w:tcBorders>
            <w:tcMar>
              <w:left w:w="0" w:type="dxa"/>
              <w:right w:w="0" w:type="dxa"/>
            </w:tcMar>
          </w:tcPr>
          <w:p w14:paraId="68870145" w14:textId="77777777" w:rsidR="009F379F" w:rsidRPr="002C5AA9" w:rsidRDefault="009F379F" w:rsidP="009F379F">
            <w:pPr>
              <w:adjustRightInd w:val="0"/>
              <w:snapToGrid w:val="0"/>
              <w:jc w:val="center"/>
              <w:rPr>
                <w:i/>
                <w:sz w:val="8"/>
                <w:szCs w:val="14"/>
              </w:rPr>
            </w:pPr>
          </w:p>
        </w:tc>
        <w:tc>
          <w:tcPr>
            <w:tcW w:w="212" w:type="pct"/>
            <w:tcBorders>
              <w:top w:val="nil"/>
              <w:left w:val="nil"/>
              <w:bottom w:val="single" w:sz="4" w:space="0" w:color="auto"/>
              <w:right w:val="nil"/>
            </w:tcBorders>
            <w:shd w:val="clear" w:color="auto" w:fill="auto"/>
            <w:tcMar>
              <w:left w:w="0" w:type="dxa"/>
              <w:right w:w="0" w:type="dxa"/>
            </w:tcMar>
            <w:vAlign w:val="center"/>
          </w:tcPr>
          <w:p w14:paraId="1E489267" w14:textId="77777777" w:rsidR="009F379F" w:rsidRPr="002C5AA9" w:rsidRDefault="009F379F" w:rsidP="009F379F">
            <w:pPr>
              <w:adjustRightInd w:val="0"/>
              <w:snapToGrid w:val="0"/>
              <w:rPr>
                <w:i/>
                <w:sz w:val="8"/>
                <w:szCs w:val="14"/>
              </w:rPr>
            </w:pPr>
          </w:p>
        </w:tc>
        <w:tc>
          <w:tcPr>
            <w:tcW w:w="72" w:type="pct"/>
            <w:tcBorders>
              <w:top w:val="nil"/>
              <w:left w:val="nil"/>
              <w:bottom w:val="nil"/>
              <w:right w:val="nil"/>
            </w:tcBorders>
            <w:shd w:val="clear" w:color="auto" w:fill="auto"/>
            <w:tcMar>
              <w:left w:w="0" w:type="dxa"/>
              <w:right w:w="0" w:type="dxa"/>
            </w:tcMar>
            <w:vAlign w:val="center"/>
          </w:tcPr>
          <w:p w14:paraId="61254731" w14:textId="77777777" w:rsidR="009F379F" w:rsidRPr="002C5AA9" w:rsidRDefault="009F379F" w:rsidP="009F379F">
            <w:pPr>
              <w:adjustRightInd w:val="0"/>
              <w:snapToGrid w:val="0"/>
              <w:jc w:val="center"/>
              <w:rPr>
                <w:i/>
                <w:sz w:val="8"/>
                <w:szCs w:val="14"/>
              </w:rPr>
            </w:pPr>
          </w:p>
        </w:tc>
        <w:tc>
          <w:tcPr>
            <w:tcW w:w="217" w:type="pct"/>
            <w:tcBorders>
              <w:top w:val="nil"/>
              <w:left w:val="nil"/>
              <w:bottom w:val="single" w:sz="4" w:space="0" w:color="auto"/>
              <w:right w:val="nil"/>
            </w:tcBorders>
            <w:shd w:val="clear" w:color="auto" w:fill="auto"/>
            <w:tcMar>
              <w:left w:w="0" w:type="dxa"/>
              <w:right w:w="0" w:type="dxa"/>
            </w:tcMar>
            <w:vAlign w:val="center"/>
          </w:tcPr>
          <w:p w14:paraId="6E291178" w14:textId="77777777" w:rsidR="009F379F" w:rsidRPr="002C5AA9" w:rsidRDefault="009F379F" w:rsidP="009F379F">
            <w:pPr>
              <w:adjustRightInd w:val="0"/>
              <w:snapToGrid w:val="0"/>
              <w:jc w:val="center"/>
              <w:rPr>
                <w:i/>
                <w:sz w:val="8"/>
                <w:szCs w:val="14"/>
              </w:rPr>
            </w:pPr>
          </w:p>
        </w:tc>
        <w:tc>
          <w:tcPr>
            <w:tcW w:w="74" w:type="pct"/>
            <w:tcBorders>
              <w:top w:val="nil"/>
              <w:left w:val="nil"/>
              <w:bottom w:val="nil"/>
              <w:right w:val="single" w:sz="12" w:space="0" w:color="auto"/>
            </w:tcBorders>
            <w:shd w:val="clear" w:color="auto" w:fill="auto"/>
            <w:vAlign w:val="center"/>
          </w:tcPr>
          <w:p w14:paraId="38900D4C" w14:textId="77777777" w:rsidR="009F379F" w:rsidRPr="002C5AA9" w:rsidRDefault="009F379F" w:rsidP="009F379F">
            <w:pPr>
              <w:adjustRightInd w:val="0"/>
              <w:snapToGrid w:val="0"/>
              <w:jc w:val="center"/>
              <w:rPr>
                <w:i/>
                <w:sz w:val="8"/>
                <w:szCs w:val="14"/>
              </w:rPr>
            </w:pPr>
          </w:p>
        </w:tc>
        <w:tc>
          <w:tcPr>
            <w:tcW w:w="72" w:type="pct"/>
            <w:tcBorders>
              <w:top w:val="nil"/>
              <w:left w:val="single" w:sz="12" w:space="0" w:color="auto"/>
              <w:bottom w:val="nil"/>
              <w:right w:val="nil"/>
            </w:tcBorders>
            <w:shd w:val="clear" w:color="auto" w:fill="auto"/>
            <w:vAlign w:val="center"/>
          </w:tcPr>
          <w:p w14:paraId="095AFB3F" w14:textId="77777777" w:rsidR="009F379F" w:rsidRPr="002C5AA9" w:rsidRDefault="009F379F" w:rsidP="009F379F">
            <w:pPr>
              <w:adjustRightInd w:val="0"/>
              <w:snapToGrid w:val="0"/>
              <w:jc w:val="center"/>
              <w:rPr>
                <w:i/>
                <w:sz w:val="8"/>
                <w:szCs w:val="14"/>
              </w:rPr>
            </w:pPr>
          </w:p>
        </w:tc>
        <w:tc>
          <w:tcPr>
            <w:tcW w:w="1587" w:type="pct"/>
            <w:tcBorders>
              <w:top w:val="nil"/>
              <w:left w:val="nil"/>
              <w:bottom w:val="single" w:sz="4" w:space="0" w:color="auto"/>
              <w:right w:val="nil"/>
            </w:tcBorders>
            <w:shd w:val="clear" w:color="auto" w:fill="auto"/>
            <w:vAlign w:val="center"/>
          </w:tcPr>
          <w:p w14:paraId="0265632D" w14:textId="77777777" w:rsidR="009F379F" w:rsidRPr="002E26CB" w:rsidRDefault="009F379F" w:rsidP="009F379F">
            <w:pPr>
              <w:adjustRightInd w:val="0"/>
              <w:snapToGrid w:val="0"/>
              <w:jc w:val="center"/>
              <w:rPr>
                <w:i/>
                <w:sz w:val="8"/>
                <w:szCs w:val="14"/>
                <w:highlight w:val="yellow"/>
              </w:rPr>
            </w:pPr>
          </w:p>
        </w:tc>
        <w:tc>
          <w:tcPr>
            <w:tcW w:w="73" w:type="pct"/>
            <w:vMerge w:val="restart"/>
            <w:tcBorders>
              <w:left w:val="nil"/>
            </w:tcBorders>
            <w:shd w:val="clear" w:color="auto" w:fill="auto"/>
            <w:vAlign w:val="center"/>
          </w:tcPr>
          <w:p w14:paraId="069A6D2C" w14:textId="77777777" w:rsidR="009F379F" w:rsidRPr="002B72B7" w:rsidRDefault="009F379F" w:rsidP="009F379F">
            <w:pPr>
              <w:adjustRightInd w:val="0"/>
              <w:snapToGrid w:val="0"/>
              <w:rPr>
                <w:rFonts w:ascii="Arial" w:hAnsi="Arial" w:cs="Arial"/>
                <w:sz w:val="16"/>
                <w:szCs w:val="16"/>
              </w:rPr>
            </w:pPr>
          </w:p>
        </w:tc>
      </w:tr>
      <w:tr w:rsidR="00707004" w:rsidRPr="002B72B7" w14:paraId="0A84D8C5"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218E6E5A"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702C2D36"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34D5E304"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26</w:t>
            </w:r>
          </w:p>
        </w:tc>
        <w:tc>
          <w:tcPr>
            <w:tcW w:w="70" w:type="pct"/>
            <w:tcBorders>
              <w:top w:val="nil"/>
              <w:left w:val="single" w:sz="4" w:space="0" w:color="auto"/>
              <w:bottom w:val="nil"/>
              <w:right w:val="single" w:sz="4" w:space="0" w:color="auto"/>
            </w:tcBorders>
            <w:shd w:val="clear" w:color="auto" w:fill="auto"/>
            <w:vAlign w:val="center"/>
          </w:tcPr>
          <w:p w14:paraId="555BE324"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0E32126D" w:rsidR="009F379F" w:rsidRPr="002B72B7" w:rsidRDefault="009508CA"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624A414E"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5B2540A2"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tcBorders>
              <w:top w:val="nil"/>
              <w:left w:val="single" w:sz="4" w:space="0" w:color="auto"/>
              <w:bottom w:val="nil"/>
              <w:right w:val="single" w:sz="12" w:space="0" w:color="auto"/>
            </w:tcBorders>
            <w:shd w:val="clear" w:color="auto" w:fill="auto"/>
            <w:vAlign w:val="center"/>
          </w:tcPr>
          <w:p w14:paraId="15A11110"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single" w:sz="4" w:space="0" w:color="auto"/>
            </w:tcBorders>
          </w:tcPr>
          <w:p w14:paraId="5F1861C9"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3C3E4AD7" w:rsidR="009F379F" w:rsidRPr="002B72B7" w:rsidRDefault="00574563" w:rsidP="002C27C3">
            <w:pPr>
              <w:adjustRightInd w:val="0"/>
              <w:snapToGrid w:val="0"/>
              <w:jc w:val="center"/>
              <w:rPr>
                <w:rFonts w:ascii="Arial" w:hAnsi="Arial" w:cs="Arial"/>
                <w:sz w:val="16"/>
                <w:szCs w:val="16"/>
              </w:rPr>
            </w:pPr>
            <w:r>
              <w:rPr>
                <w:rFonts w:ascii="Arial" w:hAnsi="Arial" w:cs="Arial"/>
                <w:sz w:val="16"/>
                <w:szCs w:val="16"/>
              </w:rPr>
              <w:t>1</w:t>
            </w:r>
            <w:r w:rsidR="00EC4AA2">
              <w:rPr>
                <w:rFonts w:ascii="Arial" w:hAnsi="Arial" w:cs="Arial"/>
                <w:sz w:val="16"/>
                <w:szCs w:val="16"/>
              </w:rPr>
              <w:t>6</w:t>
            </w:r>
          </w:p>
        </w:tc>
        <w:tc>
          <w:tcPr>
            <w:tcW w:w="72" w:type="pct"/>
            <w:tcBorders>
              <w:top w:val="nil"/>
              <w:left w:val="single" w:sz="4" w:space="0" w:color="auto"/>
              <w:bottom w:val="nil"/>
              <w:right w:val="single" w:sz="4" w:space="0" w:color="auto"/>
            </w:tcBorders>
            <w:shd w:val="clear" w:color="auto" w:fill="auto"/>
            <w:vAlign w:val="center"/>
          </w:tcPr>
          <w:p w14:paraId="65F02CD9" w14:textId="05B70426" w:rsidR="009F379F" w:rsidRPr="002B72B7" w:rsidRDefault="009F379F" w:rsidP="009F379F">
            <w:pPr>
              <w:adjustRightInd w:val="0"/>
              <w:snapToGrid w:val="0"/>
              <w:jc w:val="center"/>
              <w:rPr>
                <w:rFonts w:ascii="Arial" w:hAnsi="Arial" w:cs="Arial"/>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27E5DC04" w:rsidR="009F379F" w:rsidRPr="002B72B7" w:rsidRDefault="00EC4AA2" w:rsidP="009F379F">
            <w:pPr>
              <w:adjustRightInd w:val="0"/>
              <w:snapToGrid w:val="0"/>
              <w:jc w:val="center"/>
              <w:rPr>
                <w:rFonts w:ascii="Arial" w:hAnsi="Arial" w:cs="Arial"/>
                <w:sz w:val="16"/>
                <w:szCs w:val="16"/>
              </w:rPr>
            </w:pPr>
            <w:r>
              <w:rPr>
                <w:rFonts w:ascii="Arial" w:hAnsi="Arial" w:cs="Arial"/>
                <w:sz w:val="16"/>
                <w:szCs w:val="16"/>
              </w:rPr>
              <w:t>0</w:t>
            </w:r>
            <w:r w:rsidR="002C27C3">
              <w:rPr>
                <w:rFonts w:ascii="Arial" w:hAnsi="Arial" w:cs="Arial"/>
                <w:sz w:val="16"/>
                <w:szCs w:val="16"/>
              </w:rPr>
              <w:t>0</w:t>
            </w:r>
          </w:p>
        </w:tc>
        <w:tc>
          <w:tcPr>
            <w:tcW w:w="74" w:type="pct"/>
            <w:tcBorders>
              <w:top w:val="nil"/>
              <w:left w:val="single" w:sz="4" w:space="0" w:color="auto"/>
              <w:bottom w:val="nil"/>
              <w:right w:val="single" w:sz="12" w:space="0" w:color="auto"/>
            </w:tcBorders>
            <w:shd w:val="clear" w:color="auto" w:fill="auto"/>
            <w:vAlign w:val="center"/>
          </w:tcPr>
          <w:p w14:paraId="66423788"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15594A2E"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607B5B" w14:textId="77777777" w:rsidR="007478A3" w:rsidRPr="007478A3" w:rsidRDefault="007478A3" w:rsidP="007478A3">
            <w:pPr>
              <w:adjustRightInd w:val="0"/>
              <w:snapToGrid w:val="0"/>
              <w:jc w:val="both"/>
              <w:rPr>
                <w:rFonts w:ascii="Arial" w:hAnsi="Arial" w:cs="Arial"/>
                <w:b/>
                <w:color w:val="0000FF"/>
                <w:sz w:val="15"/>
                <w:szCs w:val="15"/>
              </w:rPr>
            </w:pPr>
            <w:r w:rsidRPr="007478A3">
              <w:rPr>
                <w:rFonts w:ascii="Arial" w:hAnsi="Arial" w:cs="Arial"/>
                <w:b/>
                <w:color w:val="0000FF"/>
                <w:sz w:val="15"/>
                <w:szCs w:val="15"/>
              </w:rPr>
              <w:t>En forma física:</w:t>
            </w:r>
          </w:p>
          <w:p w14:paraId="39692767" w14:textId="77777777" w:rsidR="007478A3" w:rsidRPr="007478A3" w:rsidRDefault="007478A3" w:rsidP="007478A3">
            <w:pPr>
              <w:adjustRightInd w:val="0"/>
              <w:snapToGrid w:val="0"/>
              <w:jc w:val="both"/>
              <w:rPr>
                <w:rFonts w:ascii="Arial" w:hAnsi="Arial" w:cs="Arial"/>
                <w:color w:val="0000FF"/>
                <w:sz w:val="15"/>
                <w:szCs w:val="15"/>
              </w:rPr>
            </w:pPr>
            <w:r w:rsidRPr="007478A3">
              <w:rPr>
                <w:rFonts w:ascii="Arial" w:hAnsi="Arial" w:cs="Arial"/>
                <w:color w:val="0000FF"/>
                <w:sz w:val="15"/>
                <w:szCs w:val="15"/>
              </w:rPr>
              <w:t>Planta Baja, Ventanilla Única de Correspondencia del Edif. Principal del BCB. (Nota dirigida al Gerente General a.i. del BCB - RPC), o</w:t>
            </w:r>
          </w:p>
          <w:p w14:paraId="5035FAED" w14:textId="77777777" w:rsidR="007478A3" w:rsidRPr="00BB6129" w:rsidRDefault="007478A3" w:rsidP="009F379F">
            <w:pPr>
              <w:adjustRightInd w:val="0"/>
              <w:snapToGrid w:val="0"/>
              <w:jc w:val="both"/>
              <w:rPr>
                <w:rFonts w:ascii="Arial" w:hAnsi="Arial" w:cs="Arial"/>
                <w:sz w:val="5"/>
                <w:szCs w:val="15"/>
              </w:rPr>
            </w:pPr>
          </w:p>
          <w:p w14:paraId="41E83555" w14:textId="77777777" w:rsidR="007478A3" w:rsidRPr="007478A3" w:rsidRDefault="007478A3" w:rsidP="007478A3">
            <w:pPr>
              <w:adjustRightInd w:val="0"/>
              <w:snapToGrid w:val="0"/>
              <w:jc w:val="both"/>
              <w:rPr>
                <w:rFonts w:ascii="Arial" w:hAnsi="Arial" w:cs="Arial"/>
                <w:b/>
                <w:color w:val="0000FF"/>
                <w:sz w:val="15"/>
                <w:szCs w:val="15"/>
              </w:rPr>
            </w:pPr>
            <w:r w:rsidRPr="007478A3">
              <w:rPr>
                <w:rFonts w:ascii="Arial" w:hAnsi="Arial" w:cs="Arial"/>
                <w:b/>
                <w:color w:val="0000FF"/>
                <w:sz w:val="15"/>
                <w:szCs w:val="15"/>
              </w:rPr>
              <w:t>En forma electrónica:</w:t>
            </w:r>
          </w:p>
          <w:p w14:paraId="30EE277B" w14:textId="77777777" w:rsidR="00BB6129" w:rsidRDefault="00BB6129" w:rsidP="00BB6129">
            <w:pPr>
              <w:adjustRightInd w:val="0"/>
              <w:snapToGrid w:val="0"/>
              <w:jc w:val="both"/>
              <w:rPr>
                <w:rStyle w:val="Hipervnculo"/>
                <w:rFonts w:ascii="Arial" w:hAnsi="Arial" w:cs="Arial"/>
                <w:sz w:val="15"/>
                <w:szCs w:val="15"/>
                <w:lang w:val="es-ES"/>
              </w:rPr>
            </w:pPr>
            <w:r>
              <w:rPr>
                <w:rFonts w:ascii="Arial" w:hAnsi="Arial" w:cs="Arial"/>
                <w:color w:val="0000FF"/>
                <w:sz w:val="15"/>
                <w:szCs w:val="15"/>
              </w:rPr>
              <w:t>A los</w:t>
            </w:r>
            <w:r w:rsidR="007478A3" w:rsidRPr="007478A3">
              <w:rPr>
                <w:rFonts w:ascii="Arial" w:hAnsi="Arial" w:cs="Arial"/>
                <w:color w:val="0000FF"/>
                <w:sz w:val="15"/>
                <w:szCs w:val="15"/>
              </w:rPr>
              <w:t xml:space="preserve"> correo</w:t>
            </w:r>
            <w:r>
              <w:rPr>
                <w:rFonts w:ascii="Arial" w:hAnsi="Arial" w:cs="Arial"/>
                <w:color w:val="0000FF"/>
                <w:sz w:val="15"/>
                <w:szCs w:val="15"/>
              </w:rPr>
              <w:t>s</w:t>
            </w:r>
            <w:r w:rsidR="007478A3" w:rsidRPr="007478A3">
              <w:rPr>
                <w:rFonts w:ascii="Arial" w:hAnsi="Arial" w:cs="Arial"/>
                <w:color w:val="0000FF"/>
                <w:sz w:val="15"/>
                <w:szCs w:val="15"/>
              </w:rPr>
              <w:t xml:space="preserve"> electrónico</w:t>
            </w:r>
            <w:r>
              <w:rPr>
                <w:rFonts w:ascii="Arial" w:hAnsi="Arial" w:cs="Arial"/>
                <w:color w:val="0000FF"/>
                <w:sz w:val="15"/>
                <w:szCs w:val="15"/>
              </w:rPr>
              <w:t>s</w:t>
            </w:r>
            <w:r w:rsidR="007478A3" w:rsidRPr="007478A3">
              <w:rPr>
                <w:rFonts w:ascii="Arial" w:hAnsi="Arial" w:cs="Arial"/>
                <w:sz w:val="15"/>
                <w:szCs w:val="15"/>
              </w:rPr>
              <w:t xml:space="preserve">: </w:t>
            </w:r>
            <w:r w:rsidRPr="00EB71A7">
              <w:rPr>
                <w:rStyle w:val="Hipervnculo"/>
                <w:rFonts w:ascii="Arial" w:hAnsi="Arial" w:cs="Arial"/>
                <w:sz w:val="15"/>
                <w:szCs w:val="15"/>
                <w:lang w:val="es-ES"/>
              </w:rPr>
              <w:t>gsaravia</w:t>
            </w:r>
            <w:hyperlink r:id="rId14" w:history="1">
              <w:r w:rsidR="00242B77" w:rsidRPr="007478A3">
                <w:rPr>
                  <w:rStyle w:val="Hipervnculo"/>
                  <w:rFonts w:ascii="Arial" w:hAnsi="Arial" w:cs="Arial"/>
                  <w:sz w:val="15"/>
                  <w:szCs w:val="15"/>
                  <w:lang w:val="es-ES"/>
                </w:rPr>
                <w:t>@bcb.gob.bo</w:t>
              </w:r>
            </w:hyperlink>
            <w:r>
              <w:rPr>
                <w:rStyle w:val="Hipervnculo"/>
                <w:rFonts w:ascii="Arial" w:hAnsi="Arial" w:cs="Arial"/>
                <w:sz w:val="15"/>
                <w:szCs w:val="15"/>
                <w:lang w:val="es-ES"/>
              </w:rPr>
              <w:t xml:space="preserve"> </w:t>
            </w:r>
          </w:p>
          <w:p w14:paraId="1D7F7E29" w14:textId="2BF5C2B4" w:rsidR="00242B77" w:rsidRPr="007478A3" w:rsidRDefault="00BB6129" w:rsidP="00BB6129">
            <w:pPr>
              <w:adjustRightInd w:val="0"/>
              <w:snapToGrid w:val="0"/>
              <w:jc w:val="both"/>
              <w:rPr>
                <w:rFonts w:ascii="Arial" w:hAnsi="Arial" w:cs="Arial"/>
                <w:color w:val="0000FF" w:themeColor="hyperlink"/>
                <w:sz w:val="15"/>
                <w:szCs w:val="15"/>
                <w:u w:val="single"/>
                <w:lang w:val="es-ES"/>
              </w:rPr>
            </w:pPr>
            <w:r>
              <w:rPr>
                <w:rStyle w:val="Hipervnculo"/>
                <w:rFonts w:ascii="Arial" w:hAnsi="Arial" w:cs="Arial"/>
                <w:sz w:val="15"/>
                <w:szCs w:val="15"/>
                <w:lang w:val="es-ES"/>
              </w:rPr>
              <w:t>onavarro</w:t>
            </w:r>
            <w:hyperlink r:id="rId15" w:history="1">
              <w:r w:rsidRPr="007478A3">
                <w:rPr>
                  <w:rStyle w:val="Hipervnculo"/>
                  <w:rFonts w:ascii="Arial" w:hAnsi="Arial" w:cs="Arial"/>
                  <w:sz w:val="15"/>
                  <w:szCs w:val="15"/>
                  <w:lang w:val="es-ES"/>
                </w:rPr>
                <w:t>@bcb.gob.bo</w:t>
              </w:r>
            </w:hyperlink>
          </w:p>
        </w:tc>
        <w:tc>
          <w:tcPr>
            <w:tcW w:w="73" w:type="pct"/>
            <w:vMerge/>
            <w:tcBorders>
              <w:left w:val="single" w:sz="4" w:space="0" w:color="auto"/>
            </w:tcBorders>
            <w:shd w:val="clear" w:color="auto" w:fill="auto"/>
            <w:vAlign w:val="center"/>
          </w:tcPr>
          <w:p w14:paraId="3F17AE41" w14:textId="77777777" w:rsidR="009F379F" w:rsidRPr="002B72B7" w:rsidRDefault="009F379F" w:rsidP="009F379F">
            <w:pPr>
              <w:adjustRightInd w:val="0"/>
              <w:snapToGrid w:val="0"/>
              <w:rPr>
                <w:rFonts w:ascii="Arial" w:hAnsi="Arial" w:cs="Arial"/>
                <w:sz w:val="16"/>
                <w:szCs w:val="16"/>
              </w:rPr>
            </w:pPr>
          </w:p>
        </w:tc>
      </w:tr>
      <w:tr w:rsidR="00707004" w:rsidRPr="002B72B7" w14:paraId="4150BF43"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3CDCF671"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03E72D7D"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56C8BF1E"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6E58D044"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603AAFE5"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467AD34F"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710965D9"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1095221B"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444A2B6B"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6C7077E4"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single" w:sz="4" w:space="0" w:color="auto"/>
              <w:left w:val="nil"/>
              <w:bottom w:val="nil"/>
              <w:right w:val="nil"/>
            </w:tcBorders>
            <w:shd w:val="clear" w:color="auto" w:fill="auto"/>
            <w:vAlign w:val="center"/>
          </w:tcPr>
          <w:p w14:paraId="31B465BB"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70AF932B"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single" w:sz="4" w:space="0" w:color="auto"/>
              <w:left w:val="nil"/>
              <w:bottom w:val="nil"/>
              <w:right w:val="nil"/>
            </w:tcBorders>
            <w:shd w:val="clear" w:color="auto" w:fill="auto"/>
            <w:vAlign w:val="center"/>
          </w:tcPr>
          <w:p w14:paraId="1AADC977"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1816A2FD"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377785B3"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single" w:sz="4" w:space="0" w:color="auto"/>
              <w:left w:val="nil"/>
              <w:bottom w:val="nil"/>
              <w:right w:val="nil"/>
            </w:tcBorders>
            <w:shd w:val="clear" w:color="auto" w:fill="auto"/>
            <w:vAlign w:val="center"/>
          </w:tcPr>
          <w:p w14:paraId="7F50E9EF" w14:textId="77777777" w:rsidR="009F379F" w:rsidRPr="002E26CB" w:rsidRDefault="009F379F" w:rsidP="009F379F">
            <w:pPr>
              <w:adjustRightInd w:val="0"/>
              <w:snapToGrid w:val="0"/>
              <w:jc w:val="center"/>
              <w:rPr>
                <w:rFonts w:ascii="Arial" w:hAnsi="Arial" w:cs="Arial"/>
                <w:sz w:val="4"/>
                <w:szCs w:val="4"/>
                <w:highlight w:val="yellow"/>
              </w:rPr>
            </w:pPr>
          </w:p>
        </w:tc>
        <w:tc>
          <w:tcPr>
            <w:tcW w:w="73" w:type="pct"/>
            <w:tcBorders>
              <w:left w:val="nil"/>
            </w:tcBorders>
            <w:shd w:val="clear" w:color="auto" w:fill="auto"/>
            <w:vAlign w:val="center"/>
          </w:tcPr>
          <w:p w14:paraId="5E2B61B8" w14:textId="77777777" w:rsidR="009F379F" w:rsidRPr="002B72B7" w:rsidRDefault="009F379F" w:rsidP="009F379F">
            <w:pPr>
              <w:adjustRightInd w:val="0"/>
              <w:snapToGrid w:val="0"/>
              <w:rPr>
                <w:rFonts w:ascii="Arial" w:hAnsi="Arial" w:cs="Arial"/>
                <w:sz w:val="4"/>
                <w:szCs w:val="4"/>
              </w:rPr>
            </w:pPr>
          </w:p>
        </w:tc>
      </w:tr>
      <w:tr w:rsidR="00707004" w:rsidRPr="002B72B7" w14:paraId="48D51697" w14:textId="77777777" w:rsidTr="00C61993">
        <w:trPr>
          <w:trHeight w:val="42"/>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4</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70" w:type="pct"/>
            <w:tcBorders>
              <w:top w:val="nil"/>
              <w:left w:val="single" w:sz="12" w:space="0" w:color="auto"/>
              <w:bottom w:val="nil"/>
              <w:right w:val="nil"/>
            </w:tcBorders>
            <w:shd w:val="clear" w:color="auto" w:fill="auto"/>
            <w:tcMar>
              <w:left w:w="0" w:type="dxa"/>
              <w:right w:w="0" w:type="dxa"/>
            </w:tcMar>
            <w:vAlign w:val="center"/>
          </w:tcPr>
          <w:p w14:paraId="51C689D7" w14:textId="77777777" w:rsidR="009F379F" w:rsidRPr="003F247C" w:rsidRDefault="009F379F" w:rsidP="009F379F">
            <w:pPr>
              <w:adjustRightInd w:val="0"/>
              <w:snapToGrid w:val="0"/>
              <w:jc w:val="center"/>
              <w:rPr>
                <w:rFonts w:ascii="Arial" w:hAnsi="Arial" w:cs="Arial"/>
                <w:sz w:val="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48A2D512" w14:textId="57BB38DD" w:rsidR="009F379F" w:rsidRPr="003F247C" w:rsidRDefault="009F379F" w:rsidP="009F379F">
            <w:pPr>
              <w:adjustRightInd w:val="0"/>
              <w:snapToGrid w:val="0"/>
              <w:jc w:val="center"/>
              <w:rPr>
                <w:i/>
                <w:sz w:val="6"/>
                <w:szCs w:val="14"/>
              </w:rPr>
            </w:pPr>
          </w:p>
        </w:tc>
        <w:tc>
          <w:tcPr>
            <w:tcW w:w="70" w:type="pct"/>
            <w:tcBorders>
              <w:top w:val="nil"/>
              <w:left w:val="nil"/>
              <w:bottom w:val="nil"/>
              <w:right w:val="nil"/>
            </w:tcBorders>
            <w:shd w:val="clear" w:color="auto" w:fill="auto"/>
            <w:tcMar>
              <w:left w:w="0" w:type="dxa"/>
              <w:right w:w="0" w:type="dxa"/>
            </w:tcMar>
            <w:vAlign w:val="center"/>
          </w:tcPr>
          <w:p w14:paraId="29D4F6D2" w14:textId="77777777" w:rsidR="009F379F" w:rsidRPr="003F247C" w:rsidRDefault="009F379F" w:rsidP="009F379F">
            <w:pPr>
              <w:adjustRightInd w:val="0"/>
              <w:snapToGrid w:val="0"/>
              <w:jc w:val="center"/>
              <w:rPr>
                <w:i/>
                <w:sz w:val="6"/>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6A0DA39D" w14:textId="65570DD9" w:rsidR="009F379F" w:rsidRPr="003F247C" w:rsidRDefault="009F379F" w:rsidP="009F379F">
            <w:pPr>
              <w:adjustRightInd w:val="0"/>
              <w:snapToGrid w:val="0"/>
              <w:jc w:val="center"/>
              <w:rPr>
                <w:i/>
                <w:sz w:val="6"/>
                <w:szCs w:val="14"/>
              </w:rPr>
            </w:pPr>
          </w:p>
        </w:tc>
        <w:tc>
          <w:tcPr>
            <w:tcW w:w="72" w:type="pct"/>
            <w:tcBorders>
              <w:top w:val="nil"/>
              <w:left w:val="nil"/>
              <w:bottom w:val="nil"/>
              <w:right w:val="nil"/>
            </w:tcBorders>
            <w:shd w:val="clear" w:color="auto" w:fill="auto"/>
            <w:tcMar>
              <w:left w:w="0" w:type="dxa"/>
              <w:right w:w="0" w:type="dxa"/>
            </w:tcMar>
            <w:vAlign w:val="center"/>
          </w:tcPr>
          <w:p w14:paraId="284AA942" w14:textId="77777777" w:rsidR="009F379F" w:rsidRPr="003F247C" w:rsidRDefault="009F379F" w:rsidP="009F379F">
            <w:pPr>
              <w:adjustRightInd w:val="0"/>
              <w:snapToGrid w:val="0"/>
              <w:jc w:val="center"/>
              <w:rPr>
                <w:i/>
                <w:sz w:val="6"/>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534C200B" w14:textId="561B0336" w:rsidR="009F379F" w:rsidRPr="003F247C" w:rsidRDefault="009F379F" w:rsidP="009F379F">
            <w:pPr>
              <w:adjustRightInd w:val="0"/>
              <w:snapToGrid w:val="0"/>
              <w:jc w:val="center"/>
              <w:rPr>
                <w:i/>
                <w:sz w:val="6"/>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2A762262" w14:textId="77777777" w:rsidR="009F379F" w:rsidRPr="003F247C" w:rsidRDefault="009F379F" w:rsidP="009F379F">
            <w:pPr>
              <w:adjustRightInd w:val="0"/>
              <w:snapToGrid w:val="0"/>
              <w:jc w:val="center"/>
              <w:rPr>
                <w:i/>
                <w:sz w:val="6"/>
                <w:szCs w:val="14"/>
              </w:rPr>
            </w:pPr>
          </w:p>
        </w:tc>
        <w:tc>
          <w:tcPr>
            <w:tcW w:w="70" w:type="pct"/>
            <w:tcBorders>
              <w:top w:val="nil"/>
              <w:left w:val="single" w:sz="12" w:space="0" w:color="auto"/>
              <w:bottom w:val="nil"/>
              <w:right w:val="nil"/>
            </w:tcBorders>
            <w:tcMar>
              <w:left w:w="0" w:type="dxa"/>
              <w:right w:w="0" w:type="dxa"/>
            </w:tcMar>
          </w:tcPr>
          <w:p w14:paraId="1111E205" w14:textId="77777777" w:rsidR="009F379F" w:rsidRPr="003F247C" w:rsidRDefault="009F379F" w:rsidP="009F379F">
            <w:pPr>
              <w:adjustRightInd w:val="0"/>
              <w:snapToGrid w:val="0"/>
              <w:jc w:val="center"/>
              <w:rPr>
                <w:i/>
                <w:sz w:val="6"/>
                <w:szCs w:val="14"/>
              </w:rPr>
            </w:pPr>
          </w:p>
        </w:tc>
        <w:tc>
          <w:tcPr>
            <w:tcW w:w="212" w:type="pct"/>
            <w:tcBorders>
              <w:top w:val="nil"/>
              <w:left w:val="nil"/>
              <w:bottom w:val="single" w:sz="4" w:space="0" w:color="auto"/>
              <w:right w:val="nil"/>
            </w:tcBorders>
            <w:shd w:val="clear" w:color="auto" w:fill="auto"/>
            <w:tcMar>
              <w:left w:w="0" w:type="dxa"/>
              <w:right w:w="0" w:type="dxa"/>
            </w:tcMar>
            <w:vAlign w:val="center"/>
          </w:tcPr>
          <w:p w14:paraId="76189A2D" w14:textId="446AF3E2" w:rsidR="009F379F" w:rsidRPr="003F247C" w:rsidRDefault="009F379F" w:rsidP="009F379F">
            <w:pPr>
              <w:adjustRightInd w:val="0"/>
              <w:snapToGrid w:val="0"/>
              <w:jc w:val="center"/>
              <w:rPr>
                <w:i/>
                <w:sz w:val="6"/>
                <w:szCs w:val="14"/>
              </w:rPr>
            </w:pPr>
          </w:p>
        </w:tc>
        <w:tc>
          <w:tcPr>
            <w:tcW w:w="72" w:type="pct"/>
            <w:tcBorders>
              <w:top w:val="nil"/>
              <w:left w:val="nil"/>
              <w:bottom w:val="nil"/>
              <w:right w:val="nil"/>
            </w:tcBorders>
            <w:shd w:val="clear" w:color="auto" w:fill="auto"/>
            <w:tcMar>
              <w:left w:w="0" w:type="dxa"/>
              <w:right w:w="0" w:type="dxa"/>
            </w:tcMar>
            <w:vAlign w:val="center"/>
          </w:tcPr>
          <w:p w14:paraId="28DFB1AD" w14:textId="77777777" w:rsidR="009F379F" w:rsidRPr="003F247C" w:rsidRDefault="009F379F" w:rsidP="009F379F">
            <w:pPr>
              <w:adjustRightInd w:val="0"/>
              <w:snapToGrid w:val="0"/>
              <w:jc w:val="center"/>
              <w:rPr>
                <w:i/>
                <w:sz w:val="6"/>
                <w:szCs w:val="14"/>
              </w:rPr>
            </w:pPr>
          </w:p>
        </w:tc>
        <w:tc>
          <w:tcPr>
            <w:tcW w:w="217" w:type="pct"/>
            <w:tcBorders>
              <w:top w:val="nil"/>
              <w:left w:val="nil"/>
              <w:bottom w:val="single" w:sz="4" w:space="0" w:color="auto"/>
              <w:right w:val="nil"/>
            </w:tcBorders>
            <w:shd w:val="clear" w:color="auto" w:fill="auto"/>
            <w:tcMar>
              <w:left w:w="0" w:type="dxa"/>
              <w:right w:w="0" w:type="dxa"/>
            </w:tcMar>
            <w:vAlign w:val="center"/>
          </w:tcPr>
          <w:p w14:paraId="28B0011B" w14:textId="1567A67E" w:rsidR="009F379F" w:rsidRPr="003F247C" w:rsidRDefault="009F379F" w:rsidP="009F379F">
            <w:pPr>
              <w:adjustRightInd w:val="0"/>
              <w:snapToGrid w:val="0"/>
              <w:jc w:val="center"/>
              <w:rPr>
                <w:i/>
                <w:sz w:val="6"/>
                <w:szCs w:val="14"/>
              </w:rPr>
            </w:pPr>
          </w:p>
        </w:tc>
        <w:tc>
          <w:tcPr>
            <w:tcW w:w="74" w:type="pct"/>
            <w:tcBorders>
              <w:top w:val="nil"/>
              <w:left w:val="nil"/>
              <w:bottom w:val="nil"/>
              <w:right w:val="single" w:sz="12" w:space="0" w:color="auto"/>
            </w:tcBorders>
            <w:shd w:val="clear" w:color="auto" w:fill="auto"/>
            <w:vAlign w:val="center"/>
          </w:tcPr>
          <w:p w14:paraId="032738B0" w14:textId="77777777" w:rsidR="009F379F" w:rsidRPr="003F247C" w:rsidRDefault="009F379F" w:rsidP="009F379F">
            <w:pPr>
              <w:adjustRightInd w:val="0"/>
              <w:snapToGrid w:val="0"/>
              <w:jc w:val="center"/>
              <w:rPr>
                <w:i/>
                <w:sz w:val="6"/>
                <w:szCs w:val="14"/>
              </w:rPr>
            </w:pPr>
          </w:p>
        </w:tc>
        <w:tc>
          <w:tcPr>
            <w:tcW w:w="72" w:type="pct"/>
            <w:tcBorders>
              <w:top w:val="nil"/>
              <w:left w:val="single" w:sz="12" w:space="0" w:color="auto"/>
              <w:bottom w:val="nil"/>
              <w:right w:val="nil"/>
            </w:tcBorders>
            <w:shd w:val="clear" w:color="auto" w:fill="auto"/>
            <w:vAlign w:val="center"/>
          </w:tcPr>
          <w:p w14:paraId="12B65D2E" w14:textId="77777777" w:rsidR="009F379F" w:rsidRPr="003F247C" w:rsidRDefault="009F379F" w:rsidP="009F379F">
            <w:pPr>
              <w:adjustRightInd w:val="0"/>
              <w:snapToGrid w:val="0"/>
              <w:jc w:val="center"/>
              <w:rPr>
                <w:i/>
                <w:sz w:val="6"/>
                <w:szCs w:val="14"/>
              </w:rPr>
            </w:pPr>
          </w:p>
        </w:tc>
        <w:tc>
          <w:tcPr>
            <w:tcW w:w="1587" w:type="pct"/>
            <w:tcBorders>
              <w:top w:val="nil"/>
              <w:left w:val="nil"/>
              <w:bottom w:val="single" w:sz="4" w:space="0" w:color="auto"/>
              <w:right w:val="nil"/>
            </w:tcBorders>
            <w:shd w:val="clear" w:color="auto" w:fill="auto"/>
            <w:vAlign w:val="center"/>
          </w:tcPr>
          <w:p w14:paraId="79216BC0" w14:textId="77777777" w:rsidR="009F379F" w:rsidRPr="002E26CB" w:rsidRDefault="009F379F" w:rsidP="009F379F">
            <w:pPr>
              <w:adjustRightInd w:val="0"/>
              <w:snapToGrid w:val="0"/>
              <w:jc w:val="center"/>
              <w:rPr>
                <w:i/>
                <w:sz w:val="6"/>
                <w:szCs w:val="14"/>
                <w:highlight w:val="yellow"/>
              </w:rPr>
            </w:pPr>
          </w:p>
        </w:tc>
        <w:tc>
          <w:tcPr>
            <w:tcW w:w="73" w:type="pct"/>
            <w:vMerge w:val="restart"/>
            <w:tcBorders>
              <w:left w:val="nil"/>
            </w:tcBorders>
            <w:shd w:val="clear" w:color="auto" w:fill="auto"/>
            <w:vAlign w:val="center"/>
          </w:tcPr>
          <w:p w14:paraId="122FA4E1" w14:textId="77777777" w:rsidR="009F379F" w:rsidRPr="002B72B7" w:rsidRDefault="009F379F" w:rsidP="009F379F">
            <w:pPr>
              <w:adjustRightInd w:val="0"/>
              <w:snapToGrid w:val="0"/>
              <w:rPr>
                <w:rFonts w:ascii="Arial" w:hAnsi="Arial" w:cs="Arial"/>
                <w:sz w:val="16"/>
                <w:szCs w:val="16"/>
              </w:rPr>
            </w:pPr>
          </w:p>
        </w:tc>
      </w:tr>
      <w:tr w:rsidR="00707004" w:rsidRPr="002B72B7" w14:paraId="6A33918D"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1D0FEEF1"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074E46BB"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2B5BD9CF"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30</w:t>
            </w:r>
          </w:p>
        </w:tc>
        <w:tc>
          <w:tcPr>
            <w:tcW w:w="70" w:type="pct"/>
            <w:tcBorders>
              <w:top w:val="nil"/>
              <w:left w:val="single" w:sz="4" w:space="0" w:color="auto"/>
              <w:bottom w:val="nil"/>
              <w:right w:val="single" w:sz="4" w:space="0" w:color="auto"/>
            </w:tcBorders>
            <w:shd w:val="clear" w:color="auto" w:fill="auto"/>
            <w:vAlign w:val="center"/>
          </w:tcPr>
          <w:p w14:paraId="44D9D4CF"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3DF8EE0C" w:rsidR="009F379F" w:rsidRPr="002B72B7" w:rsidRDefault="009508CA"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07ACBEF1"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78EB633D"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tcBorders>
              <w:top w:val="nil"/>
              <w:left w:val="single" w:sz="4" w:space="0" w:color="auto"/>
              <w:bottom w:val="nil"/>
              <w:right w:val="single" w:sz="12" w:space="0" w:color="auto"/>
            </w:tcBorders>
            <w:shd w:val="clear" w:color="auto" w:fill="auto"/>
            <w:vAlign w:val="center"/>
          </w:tcPr>
          <w:p w14:paraId="0A808730"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single" w:sz="4" w:space="0" w:color="auto"/>
            </w:tcBorders>
          </w:tcPr>
          <w:p w14:paraId="7FCEE02D"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794B258D"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1241D090" w14:textId="31615C7C" w:rsidR="009F379F" w:rsidRPr="002B72B7" w:rsidRDefault="009F379F" w:rsidP="009F379F">
            <w:pPr>
              <w:adjustRightInd w:val="0"/>
              <w:snapToGrid w:val="0"/>
              <w:jc w:val="center"/>
              <w:rPr>
                <w:rFonts w:ascii="Arial" w:hAnsi="Arial" w:cs="Arial"/>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52EC7EF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00</w:t>
            </w:r>
          </w:p>
        </w:tc>
        <w:tc>
          <w:tcPr>
            <w:tcW w:w="74" w:type="pct"/>
            <w:tcBorders>
              <w:top w:val="nil"/>
              <w:left w:val="single" w:sz="4" w:space="0" w:color="auto"/>
              <w:bottom w:val="nil"/>
              <w:right w:val="single" w:sz="12" w:space="0" w:color="auto"/>
            </w:tcBorders>
            <w:shd w:val="clear" w:color="auto" w:fill="auto"/>
            <w:vAlign w:val="center"/>
          </w:tcPr>
          <w:p w14:paraId="2D1CA740"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3F49064A"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53E1D3" w14:textId="77777777" w:rsidR="00C61993" w:rsidRPr="007478A3" w:rsidRDefault="00C61993" w:rsidP="00C61993">
            <w:pPr>
              <w:adjustRightInd w:val="0"/>
              <w:snapToGrid w:val="0"/>
              <w:jc w:val="both"/>
              <w:rPr>
                <w:rFonts w:ascii="Arial" w:hAnsi="Arial" w:cs="Arial"/>
                <w:b/>
                <w:bCs/>
                <w:sz w:val="15"/>
                <w:szCs w:val="15"/>
              </w:rPr>
            </w:pPr>
            <w:r w:rsidRPr="007478A3">
              <w:rPr>
                <w:rFonts w:ascii="Arial" w:hAnsi="Arial" w:cs="Arial"/>
                <w:b/>
                <w:bCs/>
                <w:sz w:val="15"/>
                <w:szCs w:val="15"/>
              </w:rPr>
              <w:t>En forma presencial:</w:t>
            </w:r>
          </w:p>
          <w:p w14:paraId="1796991F" w14:textId="77777777" w:rsidR="009F379F" w:rsidRPr="007478A3" w:rsidRDefault="009F379F" w:rsidP="009F379F">
            <w:pPr>
              <w:adjustRightInd w:val="0"/>
              <w:snapToGrid w:val="0"/>
              <w:jc w:val="both"/>
              <w:rPr>
                <w:rFonts w:ascii="Arial" w:hAnsi="Arial" w:cs="Arial"/>
                <w:sz w:val="15"/>
                <w:szCs w:val="15"/>
              </w:rPr>
            </w:pPr>
            <w:r w:rsidRPr="007478A3">
              <w:rPr>
                <w:rFonts w:ascii="Arial" w:hAnsi="Arial" w:cs="Arial"/>
                <w:sz w:val="15"/>
                <w:szCs w:val="15"/>
              </w:rPr>
              <w:t>Piso 7, Edif. Principal del BCB – Calle Ayacucho esq. Mercado. (Departamento de Compras y Contrataciones).</w:t>
            </w:r>
          </w:p>
          <w:p w14:paraId="0E3B33E8" w14:textId="77777777" w:rsidR="00BB6129" w:rsidRDefault="00BB6129" w:rsidP="00C61993">
            <w:pPr>
              <w:adjustRightInd w:val="0"/>
              <w:snapToGrid w:val="0"/>
              <w:jc w:val="both"/>
              <w:rPr>
                <w:rFonts w:ascii="Arial" w:hAnsi="Arial" w:cs="Arial"/>
                <w:b/>
                <w:sz w:val="15"/>
                <w:szCs w:val="15"/>
              </w:rPr>
            </w:pPr>
          </w:p>
          <w:p w14:paraId="5035F869" w14:textId="77777777" w:rsidR="00C61993" w:rsidRPr="007478A3" w:rsidRDefault="00C61993" w:rsidP="00C61993">
            <w:pPr>
              <w:adjustRightInd w:val="0"/>
              <w:snapToGrid w:val="0"/>
              <w:jc w:val="both"/>
              <w:rPr>
                <w:rFonts w:ascii="Arial" w:hAnsi="Arial" w:cs="Arial"/>
                <w:b/>
                <w:sz w:val="15"/>
                <w:szCs w:val="15"/>
              </w:rPr>
            </w:pPr>
            <w:r w:rsidRPr="007478A3">
              <w:rPr>
                <w:rFonts w:ascii="Arial" w:hAnsi="Arial" w:cs="Arial"/>
                <w:b/>
                <w:sz w:val="15"/>
                <w:szCs w:val="15"/>
              </w:rPr>
              <w:t>En forma Virtual:</w:t>
            </w:r>
          </w:p>
          <w:p w14:paraId="6F830CA9" w14:textId="2F4A6848" w:rsidR="002C16B6" w:rsidRPr="007478A3" w:rsidRDefault="00C61993" w:rsidP="00A61FDE">
            <w:pPr>
              <w:adjustRightInd w:val="0"/>
              <w:snapToGrid w:val="0"/>
              <w:jc w:val="both"/>
              <w:rPr>
                <w:rFonts w:ascii="Arial" w:hAnsi="Arial" w:cs="Arial"/>
                <w:sz w:val="15"/>
                <w:szCs w:val="15"/>
              </w:rPr>
            </w:pPr>
            <w:r w:rsidRPr="007478A3">
              <w:rPr>
                <w:rFonts w:ascii="Arial" w:hAnsi="Arial" w:cs="Arial"/>
                <w:sz w:val="15"/>
                <w:szCs w:val="15"/>
              </w:rPr>
              <w:t>El enlace para la reunión virtual es:</w:t>
            </w:r>
            <w:hyperlink r:id="rId16" w:history="1">
              <w:r w:rsidR="00A61FDE" w:rsidRPr="007478A3">
                <w:rPr>
                  <w:rFonts w:ascii="Helvetica" w:hAnsi="Helvetica"/>
                  <w:color w:val="0096D6"/>
                  <w:sz w:val="15"/>
                  <w:szCs w:val="15"/>
                  <w:u w:val="single"/>
                </w:rPr>
                <w:br/>
              </w:r>
              <w:r w:rsidR="003A573F" w:rsidRPr="003A573F">
                <w:rPr>
                  <w:rStyle w:val="Hipervnculo"/>
                  <w:rFonts w:ascii="Helvetica" w:hAnsi="Helvetica"/>
                  <w:color w:val="0096D6"/>
                  <w:sz w:val="15"/>
                  <w:szCs w:val="15"/>
                </w:rPr>
                <w:t xml:space="preserve">https://bcbbolivia.webex.com/bcbbolivia-sp/onstage/g.php?MTID=ef950c6ebf7dd5d55c548c652c0d8123f </w:t>
              </w:r>
            </w:hyperlink>
          </w:p>
        </w:tc>
        <w:tc>
          <w:tcPr>
            <w:tcW w:w="73" w:type="pct"/>
            <w:vMerge/>
            <w:tcBorders>
              <w:left w:val="single" w:sz="4" w:space="0" w:color="auto"/>
            </w:tcBorders>
            <w:shd w:val="clear" w:color="auto" w:fill="auto"/>
            <w:vAlign w:val="center"/>
          </w:tcPr>
          <w:p w14:paraId="1189B00D" w14:textId="77777777" w:rsidR="009F379F" w:rsidRPr="002B72B7" w:rsidRDefault="009F379F" w:rsidP="009F379F">
            <w:pPr>
              <w:adjustRightInd w:val="0"/>
              <w:snapToGrid w:val="0"/>
              <w:rPr>
                <w:rFonts w:ascii="Arial" w:hAnsi="Arial" w:cs="Arial"/>
                <w:sz w:val="16"/>
                <w:szCs w:val="16"/>
              </w:rPr>
            </w:pPr>
          </w:p>
        </w:tc>
      </w:tr>
      <w:tr w:rsidR="00707004" w:rsidRPr="002B72B7" w14:paraId="01CA4D7C"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28387CB3"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1A149607"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22CC4A75"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12514206"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525E99A6"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12395B5C"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3D729B09"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70B26E1A"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0836C061"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377EF020"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single" w:sz="4" w:space="0" w:color="auto"/>
              <w:left w:val="nil"/>
              <w:bottom w:val="nil"/>
              <w:right w:val="nil"/>
            </w:tcBorders>
            <w:shd w:val="clear" w:color="auto" w:fill="auto"/>
            <w:vAlign w:val="center"/>
          </w:tcPr>
          <w:p w14:paraId="1BCEDFE2"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6A6F95EC"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single" w:sz="4" w:space="0" w:color="auto"/>
              <w:left w:val="nil"/>
              <w:bottom w:val="nil"/>
              <w:right w:val="nil"/>
            </w:tcBorders>
            <w:shd w:val="clear" w:color="auto" w:fill="auto"/>
            <w:vAlign w:val="center"/>
          </w:tcPr>
          <w:p w14:paraId="55D7811C"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780EB1C"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37C86624"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single" w:sz="4" w:space="0" w:color="auto"/>
              <w:left w:val="nil"/>
              <w:bottom w:val="nil"/>
              <w:right w:val="nil"/>
            </w:tcBorders>
            <w:shd w:val="clear" w:color="auto" w:fill="auto"/>
            <w:vAlign w:val="center"/>
          </w:tcPr>
          <w:p w14:paraId="1E034C2C" w14:textId="77777777" w:rsidR="009F379F" w:rsidRPr="002B72B7" w:rsidRDefault="009F379F" w:rsidP="009F379F">
            <w:pPr>
              <w:adjustRightInd w:val="0"/>
              <w:snapToGrid w:val="0"/>
              <w:jc w:val="center"/>
              <w:rPr>
                <w:rFonts w:ascii="Arial" w:hAnsi="Arial" w:cs="Arial"/>
                <w:sz w:val="4"/>
                <w:szCs w:val="4"/>
              </w:rPr>
            </w:pPr>
          </w:p>
        </w:tc>
        <w:tc>
          <w:tcPr>
            <w:tcW w:w="73" w:type="pct"/>
            <w:tcBorders>
              <w:left w:val="nil"/>
            </w:tcBorders>
            <w:shd w:val="clear" w:color="auto" w:fill="auto"/>
            <w:vAlign w:val="center"/>
          </w:tcPr>
          <w:p w14:paraId="7F8DE655" w14:textId="77777777" w:rsidR="009F379F" w:rsidRPr="002B72B7" w:rsidRDefault="009F379F" w:rsidP="009F379F">
            <w:pPr>
              <w:adjustRightInd w:val="0"/>
              <w:snapToGrid w:val="0"/>
              <w:rPr>
                <w:rFonts w:ascii="Arial" w:hAnsi="Arial" w:cs="Arial"/>
                <w:sz w:val="4"/>
                <w:szCs w:val="4"/>
              </w:rPr>
            </w:pPr>
          </w:p>
        </w:tc>
      </w:tr>
      <w:tr w:rsidR="00707004" w:rsidRPr="002B72B7" w14:paraId="72DC8E5C" w14:textId="77777777" w:rsidTr="00C61993">
        <w:trPr>
          <w:trHeight w:val="190"/>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5</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3AAAC227"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43E71441"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1300E366"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2420751B"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72" w:type="pct"/>
            <w:tcBorders>
              <w:top w:val="nil"/>
              <w:left w:val="nil"/>
              <w:bottom w:val="nil"/>
              <w:right w:val="nil"/>
            </w:tcBorders>
            <w:shd w:val="clear" w:color="auto" w:fill="auto"/>
            <w:tcMar>
              <w:left w:w="0" w:type="dxa"/>
              <w:right w:w="0" w:type="dxa"/>
            </w:tcMar>
            <w:vAlign w:val="center"/>
          </w:tcPr>
          <w:p w14:paraId="0C39575E"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0ED95A5D"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36C5184" w14:textId="77777777" w:rsidR="009F379F" w:rsidRPr="002B72B7" w:rsidRDefault="009F379F" w:rsidP="009F379F">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2D80037B" w14:textId="77777777" w:rsidR="009F379F" w:rsidRPr="002B72B7" w:rsidRDefault="009F379F" w:rsidP="009F379F">
            <w:pPr>
              <w:adjustRightInd w:val="0"/>
              <w:snapToGrid w:val="0"/>
              <w:jc w:val="center"/>
              <w:rPr>
                <w:i/>
                <w:sz w:val="14"/>
                <w:szCs w:val="14"/>
              </w:rPr>
            </w:pPr>
          </w:p>
        </w:tc>
        <w:tc>
          <w:tcPr>
            <w:tcW w:w="212" w:type="pct"/>
            <w:tcBorders>
              <w:top w:val="nil"/>
              <w:left w:val="nil"/>
              <w:bottom w:val="nil"/>
              <w:right w:val="nil"/>
            </w:tcBorders>
            <w:shd w:val="clear" w:color="auto" w:fill="auto"/>
            <w:tcMar>
              <w:left w:w="0" w:type="dxa"/>
              <w:right w:w="0" w:type="dxa"/>
            </w:tcMar>
            <w:vAlign w:val="center"/>
          </w:tcPr>
          <w:p w14:paraId="231246F3" w14:textId="77777777"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0F3893C6" w14:textId="77777777" w:rsidR="009F379F" w:rsidRPr="002B72B7" w:rsidRDefault="009F379F" w:rsidP="009F379F">
            <w:pPr>
              <w:adjustRightInd w:val="0"/>
              <w:snapToGrid w:val="0"/>
              <w:jc w:val="center"/>
              <w:rPr>
                <w:i/>
                <w:sz w:val="14"/>
                <w:szCs w:val="14"/>
              </w:rPr>
            </w:pPr>
          </w:p>
        </w:tc>
        <w:tc>
          <w:tcPr>
            <w:tcW w:w="217" w:type="pct"/>
            <w:tcBorders>
              <w:top w:val="nil"/>
              <w:left w:val="nil"/>
              <w:bottom w:val="nil"/>
              <w:right w:val="nil"/>
            </w:tcBorders>
            <w:shd w:val="clear" w:color="auto" w:fill="auto"/>
            <w:tcMar>
              <w:left w:w="0" w:type="dxa"/>
              <w:right w:w="0" w:type="dxa"/>
            </w:tcMar>
            <w:vAlign w:val="center"/>
          </w:tcPr>
          <w:p w14:paraId="0889CEF3" w14:textId="77777777" w:rsidR="009F379F" w:rsidRPr="002B72B7" w:rsidRDefault="009F379F" w:rsidP="009F379F">
            <w:pPr>
              <w:adjustRightInd w:val="0"/>
              <w:snapToGrid w:val="0"/>
              <w:jc w:val="center"/>
              <w:rPr>
                <w:i/>
                <w:sz w:val="14"/>
                <w:szCs w:val="14"/>
              </w:rPr>
            </w:pPr>
          </w:p>
        </w:tc>
        <w:tc>
          <w:tcPr>
            <w:tcW w:w="74" w:type="pct"/>
            <w:tcBorders>
              <w:top w:val="nil"/>
              <w:left w:val="nil"/>
              <w:bottom w:val="nil"/>
              <w:right w:val="single" w:sz="12" w:space="0" w:color="auto"/>
            </w:tcBorders>
            <w:shd w:val="clear" w:color="auto" w:fill="auto"/>
            <w:vAlign w:val="center"/>
          </w:tcPr>
          <w:p w14:paraId="29D506B6" w14:textId="77777777" w:rsidR="009F379F" w:rsidRPr="002B72B7" w:rsidRDefault="009F379F" w:rsidP="009F379F">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6C6F4410" w14:textId="77777777" w:rsidR="009F379F" w:rsidRPr="002B72B7" w:rsidRDefault="009F379F" w:rsidP="009F379F">
            <w:pPr>
              <w:adjustRightInd w:val="0"/>
              <w:snapToGrid w:val="0"/>
              <w:jc w:val="center"/>
              <w:rPr>
                <w:i/>
                <w:sz w:val="14"/>
                <w:szCs w:val="14"/>
              </w:rPr>
            </w:pPr>
          </w:p>
        </w:tc>
        <w:tc>
          <w:tcPr>
            <w:tcW w:w="1587" w:type="pct"/>
            <w:tcBorders>
              <w:top w:val="nil"/>
              <w:left w:val="nil"/>
              <w:bottom w:val="nil"/>
              <w:right w:val="nil"/>
            </w:tcBorders>
            <w:shd w:val="clear" w:color="auto" w:fill="auto"/>
            <w:vAlign w:val="center"/>
          </w:tcPr>
          <w:p w14:paraId="039312C0" w14:textId="77777777" w:rsidR="009F379F" w:rsidRPr="002B72B7" w:rsidRDefault="009F379F" w:rsidP="009F379F">
            <w:pPr>
              <w:adjustRightInd w:val="0"/>
              <w:snapToGrid w:val="0"/>
              <w:jc w:val="center"/>
              <w:rPr>
                <w:i/>
                <w:sz w:val="14"/>
                <w:szCs w:val="14"/>
              </w:rPr>
            </w:pPr>
          </w:p>
        </w:tc>
        <w:tc>
          <w:tcPr>
            <w:tcW w:w="73" w:type="pct"/>
            <w:vMerge w:val="restart"/>
            <w:tcBorders>
              <w:left w:val="nil"/>
            </w:tcBorders>
            <w:shd w:val="clear" w:color="auto" w:fill="auto"/>
            <w:vAlign w:val="center"/>
          </w:tcPr>
          <w:p w14:paraId="3C4309D2" w14:textId="77777777" w:rsidR="009F379F" w:rsidRPr="002B72B7" w:rsidRDefault="009F379F" w:rsidP="009F379F">
            <w:pPr>
              <w:adjustRightInd w:val="0"/>
              <w:snapToGrid w:val="0"/>
              <w:rPr>
                <w:rFonts w:ascii="Arial" w:hAnsi="Arial" w:cs="Arial"/>
                <w:sz w:val="16"/>
                <w:szCs w:val="16"/>
              </w:rPr>
            </w:pPr>
          </w:p>
        </w:tc>
      </w:tr>
      <w:tr w:rsidR="00707004" w:rsidRPr="002B72B7" w14:paraId="375506AC" w14:textId="77777777" w:rsidTr="00C61993">
        <w:trPr>
          <w:trHeight w:val="173"/>
        </w:trPr>
        <w:tc>
          <w:tcPr>
            <w:tcW w:w="266"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right w:val="single" w:sz="12" w:space="0" w:color="auto"/>
            </w:tcBorders>
            <w:shd w:val="clear" w:color="auto" w:fill="auto"/>
            <w:vAlign w:val="bottom"/>
          </w:tcPr>
          <w:p w14:paraId="04E32F65"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val="restart"/>
            <w:tcBorders>
              <w:top w:val="nil"/>
              <w:left w:val="single" w:sz="12" w:space="0" w:color="auto"/>
              <w:right w:val="single" w:sz="4" w:space="0" w:color="auto"/>
            </w:tcBorders>
            <w:shd w:val="clear" w:color="auto" w:fill="auto"/>
            <w:vAlign w:val="center"/>
          </w:tcPr>
          <w:p w14:paraId="1A9DF35C"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550C46E1" w:rsidR="009F379F" w:rsidRPr="002B72B7" w:rsidRDefault="00EB71A7" w:rsidP="00907034">
            <w:pPr>
              <w:adjustRightInd w:val="0"/>
              <w:snapToGrid w:val="0"/>
              <w:jc w:val="center"/>
              <w:rPr>
                <w:rFonts w:ascii="Arial" w:hAnsi="Arial" w:cs="Arial"/>
                <w:sz w:val="16"/>
                <w:szCs w:val="16"/>
              </w:rPr>
            </w:pPr>
            <w:r>
              <w:rPr>
                <w:rFonts w:ascii="Arial" w:hAnsi="Arial" w:cs="Arial"/>
                <w:sz w:val="16"/>
                <w:szCs w:val="16"/>
              </w:rPr>
              <w:t>07</w:t>
            </w:r>
          </w:p>
        </w:tc>
        <w:tc>
          <w:tcPr>
            <w:tcW w:w="70" w:type="pct"/>
            <w:vMerge w:val="restart"/>
            <w:tcBorders>
              <w:top w:val="nil"/>
              <w:left w:val="single" w:sz="4" w:space="0" w:color="auto"/>
              <w:right w:val="single" w:sz="4" w:space="0" w:color="auto"/>
            </w:tcBorders>
            <w:shd w:val="clear" w:color="auto" w:fill="auto"/>
            <w:vAlign w:val="center"/>
          </w:tcPr>
          <w:p w14:paraId="34729FC4"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3D766957" w:rsidR="009F379F" w:rsidRPr="002B72B7" w:rsidRDefault="0096272C" w:rsidP="009F379F">
            <w:pPr>
              <w:adjustRightInd w:val="0"/>
              <w:snapToGrid w:val="0"/>
              <w:jc w:val="center"/>
              <w:rPr>
                <w:rFonts w:ascii="Arial" w:hAnsi="Arial" w:cs="Arial"/>
                <w:sz w:val="16"/>
                <w:szCs w:val="16"/>
              </w:rPr>
            </w:pPr>
            <w:r>
              <w:rPr>
                <w:rFonts w:ascii="Arial" w:hAnsi="Arial" w:cs="Arial"/>
                <w:sz w:val="16"/>
                <w:szCs w:val="16"/>
              </w:rPr>
              <w:t>12</w:t>
            </w:r>
          </w:p>
        </w:tc>
        <w:tc>
          <w:tcPr>
            <w:tcW w:w="72" w:type="pct"/>
            <w:vMerge w:val="restart"/>
            <w:tcBorders>
              <w:top w:val="nil"/>
              <w:left w:val="single" w:sz="4" w:space="0" w:color="auto"/>
              <w:right w:val="single" w:sz="4" w:space="0" w:color="auto"/>
            </w:tcBorders>
            <w:shd w:val="clear" w:color="auto" w:fill="auto"/>
            <w:vAlign w:val="center"/>
          </w:tcPr>
          <w:p w14:paraId="2C6261FD"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27CD34E7"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vMerge w:val="restart"/>
            <w:tcBorders>
              <w:top w:val="nil"/>
              <w:left w:val="single" w:sz="4" w:space="0" w:color="auto"/>
              <w:right w:val="single" w:sz="12" w:space="0" w:color="auto"/>
            </w:tcBorders>
            <w:shd w:val="clear" w:color="auto" w:fill="auto"/>
            <w:vAlign w:val="center"/>
          </w:tcPr>
          <w:p w14:paraId="5D0ED273" w14:textId="77777777" w:rsidR="009F379F" w:rsidRPr="002B72B7" w:rsidRDefault="009F379F" w:rsidP="009F379F">
            <w:pPr>
              <w:adjustRightInd w:val="0"/>
              <w:snapToGrid w:val="0"/>
              <w:jc w:val="center"/>
              <w:rPr>
                <w:rFonts w:ascii="Arial" w:hAnsi="Arial" w:cs="Arial"/>
                <w:sz w:val="16"/>
                <w:szCs w:val="16"/>
              </w:rPr>
            </w:pPr>
          </w:p>
        </w:tc>
        <w:tc>
          <w:tcPr>
            <w:tcW w:w="70" w:type="pct"/>
            <w:vMerge w:val="restart"/>
            <w:tcBorders>
              <w:top w:val="nil"/>
              <w:left w:val="single" w:sz="12" w:space="0" w:color="auto"/>
              <w:right w:val="nil"/>
            </w:tcBorders>
          </w:tcPr>
          <w:p w14:paraId="1CAC707A" w14:textId="77777777" w:rsidR="009F379F" w:rsidRPr="002B72B7" w:rsidRDefault="009F379F" w:rsidP="009F379F">
            <w:pPr>
              <w:adjustRightInd w:val="0"/>
              <w:snapToGrid w:val="0"/>
              <w:jc w:val="center"/>
              <w:rPr>
                <w:rFonts w:ascii="Arial" w:hAnsi="Arial" w:cs="Arial"/>
                <w:sz w:val="14"/>
                <w:szCs w:val="14"/>
              </w:rPr>
            </w:pPr>
          </w:p>
        </w:tc>
        <w:tc>
          <w:tcPr>
            <w:tcW w:w="212" w:type="pct"/>
            <w:vMerge w:val="restart"/>
            <w:tcBorders>
              <w:top w:val="nil"/>
              <w:left w:val="nil"/>
              <w:right w:val="nil"/>
            </w:tcBorders>
            <w:shd w:val="clear" w:color="auto" w:fill="auto"/>
            <w:vAlign w:val="center"/>
          </w:tcPr>
          <w:p w14:paraId="1E63C4F9" w14:textId="77777777" w:rsidR="009F379F" w:rsidRPr="002B72B7" w:rsidRDefault="009F379F" w:rsidP="009F379F">
            <w:pPr>
              <w:adjustRightInd w:val="0"/>
              <w:snapToGrid w:val="0"/>
              <w:jc w:val="center"/>
              <w:rPr>
                <w:rFonts w:ascii="Arial" w:hAnsi="Arial" w:cs="Arial"/>
                <w:sz w:val="14"/>
                <w:szCs w:val="14"/>
              </w:rPr>
            </w:pPr>
          </w:p>
        </w:tc>
        <w:tc>
          <w:tcPr>
            <w:tcW w:w="72" w:type="pct"/>
            <w:vMerge w:val="restart"/>
            <w:tcBorders>
              <w:top w:val="nil"/>
              <w:left w:val="nil"/>
              <w:right w:val="nil"/>
            </w:tcBorders>
            <w:shd w:val="clear" w:color="auto" w:fill="auto"/>
            <w:vAlign w:val="center"/>
          </w:tcPr>
          <w:p w14:paraId="74885753" w14:textId="77777777" w:rsidR="009F379F" w:rsidRPr="002B72B7" w:rsidRDefault="009F379F" w:rsidP="009F379F">
            <w:pPr>
              <w:adjustRightInd w:val="0"/>
              <w:snapToGrid w:val="0"/>
              <w:jc w:val="center"/>
              <w:rPr>
                <w:rFonts w:ascii="Arial" w:hAnsi="Arial" w:cs="Arial"/>
                <w:sz w:val="14"/>
                <w:szCs w:val="14"/>
              </w:rPr>
            </w:pPr>
          </w:p>
        </w:tc>
        <w:tc>
          <w:tcPr>
            <w:tcW w:w="217" w:type="pct"/>
            <w:vMerge w:val="restart"/>
            <w:tcBorders>
              <w:top w:val="nil"/>
              <w:left w:val="nil"/>
              <w:right w:val="nil"/>
            </w:tcBorders>
            <w:shd w:val="clear" w:color="auto" w:fill="auto"/>
            <w:vAlign w:val="center"/>
          </w:tcPr>
          <w:p w14:paraId="2D8B074F" w14:textId="77777777" w:rsidR="009F379F" w:rsidRPr="002B72B7" w:rsidRDefault="009F379F" w:rsidP="009F379F">
            <w:pPr>
              <w:adjustRightInd w:val="0"/>
              <w:snapToGrid w:val="0"/>
              <w:jc w:val="center"/>
              <w:rPr>
                <w:rFonts w:ascii="Arial" w:hAnsi="Arial" w:cs="Arial"/>
                <w:sz w:val="14"/>
                <w:szCs w:val="14"/>
              </w:rPr>
            </w:pPr>
          </w:p>
        </w:tc>
        <w:tc>
          <w:tcPr>
            <w:tcW w:w="74" w:type="pct"/>
            <w:vMerge w:val="restart"/>
            <w:tcBorders>
              <w:top w:val="nil"/>
              <w:left w:val="nil"/>
              <w:right w:val="single" w:sz="12" w:space="0" w:color="auto"/>
            </w:tcBorders>
            <w:shd w:val="clear" w:color="auto" w:fill="auto"/>
            <w:vAlign w:val="center"/>
          </w:tcPr>
          <w:p w14:paraId="49A43ACA" w14:textId="77777777" w:rsidR="009F379F" w:rsidRPr="002B72B7" w:rsidRDefault="009F379F" w:rsidP="009F379F">
            <w:pPr>
              <w:adjustRightInd w:val="0"/>
              <w:snapToGrid w:val="0"/>
              <w:jc w:val="center"/>
              <w:rPr>
                <w:rFonts w:ascii="Arial" w:hAnsi="Arial" w:cs="Arial"/>
                <w:sz w:val="14"/>
                <w:szCs w:val="14"/>
              </w:rPr>
            </w:pPr>
          </w:p>
        </w:tc>
        <w:tc>
          <w:tcPr>
            <w:tcW w:w="72" w:type="pct"/>
            <w:vMerge w:val="restart"/>
            <w:tcBorders>
              <w:top w:val="nil"/>
              <w:left w:val="single" w:sz="12" w:space="0" w:color="auto"/>
              <w:bottom w:val="nil"/>
              <w:right w:val="nil"/>
            </w:tcBorders>
            <w:shd w:val="clear" w:color="auto" w:fill="auto"/>
            <w:vAlign w:val="center"/>
          </w:tcPr>
          <w:p w14:paraId="3C703019" w14:textId="77777777" w:rsidR="009F379F" w:rsidRPr="002B72B7" w:rsidRDefault="009F379F" w:rsidP="009F379F">
            <w:pPr>
              <w:adjustRightInd w:val="0"/>
              <w:snapToGrid w:val="0"/>
              <w:jc w:val="center"/>
              <w:rPr>
                <w:rFonts w:ascii="Arial" w:hAnsi="Arial" w:cs="Arial"/>
                <w:sz w:val="14"/>
                <w:szCs w:val="14"/>
              </w:rPr>
            </w:pPr>
          </w:p>
        </w:tc>
        <w:tc>
          <w:tcPr>
            <w:tcW w:w="1587" w:type="pct"/>
            <w:vMerge w:val="restart"/>
            <w:tcBorders>
              <w:top w:val="nil"/>
              <w:left w:val="nil"/>
              <w:right w:val="nil"/>
            </w:tcBorders>
            <w:shd w:val="clear" w:color="auto" w:fill="auto"/>
            <w:vAlign w:val="center"/>
          </w:tcPr>
          <w:p w14:paraId="36F20B52" w14:textId="77777777" w:rsidR="009F379F" w:rsidRPr="002B72B7" w:rsidRDefault="009F379F" w:rsidP="009F379F">
            <w:pPr>
              <w:adjustRightInd w:val="0"/>
              <w:snapToGrid w:val="0"/>
              <w:jc w:val="center"/>
              <w:rPr>
                <w:rFonts w:ascii="Arial" w:hAnsi="Arial" w:cs="Arial"/>
                <w:sz w:val="14"/>
                <w:szCs w:val="14"/>
              </w:rPr>
            </w:pPr>
          </w:p>
        </w:tc>
        <w:tc>
          <w:tcPr>
            <w:tcW w:w="73" w:type="pct"/>
            <w:vMerge/>
            <w:tcBorders>
              <w:left w:val="nil"/>
            </w:tcBorders>
            <w:shd w:val="clear" w:color="auto" w:fill="auto"/>
            <w:vAlign w:val="center"/>
          </w:tcPr>
          <w:p w14:paraId="7EA91344" w14:textId="77777777" w:rsidR="009F379F" w:rsidRPr="002B72B7" w:rsidRDefault="009F379F" w:rsidP="009F379F">
            <w:pPr>
              <w:adjustRightInd w:val="0"/>
              <w:snapToGrid w:val="0"/>
              <w:rPr>
                <w:rFonts w:ascii="Arial" w:hAnsi="Arial" w:cs="Arial"/>
                <w:sz w:val="16"/>
                <w:szCs w:val="16"/>
              </w:rPr>
            </w:pPr>
          </w:p>
        </w:tc>
      </w:tr>
      <w:tr w:rsidR="00707004" w:rsidRPr="002B72B7" w14:paraId="603A3DEB" w14:textId="77777777" w:rsidTr="00C61993">
        <w:trPr>
          <w:trHeight w:val="53"/>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71724E62"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tcBorders>
              <w:left w:val="single" w:sz="12" w:space="0" w:color="auto"/>
              <w:bottom w:val="nil"/>
              <w:right w:val="nil"/>
            </w:tcBorders>
            <w:shd w:val="clear" w:color="auto" w:fill="auto"/>
            <w:vAlign w:val="center"/>
          </w:tcPr>
          <w:p w14:paraId="4935FC70"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nil"/>
              <w:bottom w:val="nil"/>
              <w:right w:val="nil"/>
            </w:tcBorders>
            <w:shd w:val="clear" w:color="auto" w:fill="auto"/>
            <w:vAlign w:val="center"/>
          </w:tcPr>
          <w:p w14:paraId="372231D3" w14:textId="77777777" w:rsidR="009F379F" w:rsidRPr="002B72B7" w:rsidRDefault="009F379F" w:rsidP="009F379F">
            <w:pPr>
              <w:adjustRightInd w:val="0"/>
              <w:snapToGrid w:val="0"/>
              <w:jc w:val="center"/>
              <w:rPr>
                <w:rFonts w:ascii="Arial" w:hAnsi="Arial" w:cs="Arial"/>
                <w:sz w:val="16"/>
                <w:szCs w:val="16"/>
              </w:rPr>
            </w:pPr>
          </w:p>
        </w:tc>
        <w:tc>
          <w:tcPr>
            <w:tcW w:w="70" w:type="pct"/>
            <w:vMerge/>
            <w:tcBorders>
              <w:left w:val="nil"/>
              <w:bottom w:val="nil"/>
              <w:right w:val="nil"/>
            </w:tcBorders>
            <w:shd w:val="clear" w:color="auto" w:fill="auto"/>
            <w:vAlign w:val="center"/>
          </w:tcPr>
          <w:p w14:paraId="35DE3D07"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nil"/>
              <w:bottom w:val="nil"/>
              <w:right w:val="nil"/>
            </w:tcBorders>
            <w:shd w:val="clear" w:color="auto" w:fill="auto"/>
            <w:vAlign w:val="center"/>
          </w:tcPr>
          <w:p w14:paraId="29D7F310"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left w:val="nil"/>
              <w:bottom w:val="nil"/>
              <w:right w:val="nil"/>
            </w:tcBorders>
            <w:shd w:val="clear" w:color="auto" w:fill="auto"/>
            <w:vAlign w:val="center"/>
          </w:tcPr>
          <w:p w14:paraId="5C946528"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nil"/>
              <w:bottom w:val="nil"/>
              <w:right w:val="nil"/>
            </w:tcBorders>
            <w:shd w:val="clear" w:color="auto" w:fill="auto"/>
            <w:vAlign w:val="center"/>
          </w:tcPr>
          <w:p w14:paraId="43F9A026"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left w:val="nil"/>
              <w:bottom w:val="nil"/>
              <w:right w:val="single" w:sz="12" w:space="0" w:color="auto"/>
            </w:tcBorders>
            <w:shd w:val="clear" w:color="auto" w:fill="auto"/>
            <w:vAlign w:val="center"/>
          </w:tcPr>
          <w:p w14:paraId="5A81ABDE" w14:textId="77777777" w:rsidR="009F379F" w:rsidRPr="002B72B7" w:rsidRDefault="009F379F" w:rsidP="009F379F">
            <w:pPr>
              <w:adjustRightInd w:val="0"/>
              <w:snapToGrid w:val="0"/>
              <w:jc w:val="center"/>
              <w:rPr>
                <w:rFonts w:ascii="Arial" w:hAnsi="Arial" w:cs="Arial"/>
                <w:sz w:val="16"/>
                <w:szCs w:val="16"/>
              </w:rPr>
            </w:pPr>
          </w:p>
        </w:tc>
        <w:tc>
          <w:tcPr>
            <w:tcW w:w="70" w:type="pct"/>
            <w:vMerge/>
            <w:tcBorders>
              <w:left w:val="single" w:sz="12" w:space="0" w:color="auto"/>
              <w:bottom w:val="nil"/>
              <w:right w:val="nil"/>
            </w:tcBorders>
          </w:tcPr>
          <w:p w14:paraId="3BAB4A3A" w14:textId="77777777" w:rsidR="009F379F" w:rsidRPr="002B72B7" w:rsidRDefault="009F379F" w:rsidP="009F379F">
            <w:pPr>
              <w:adjustRightInd w:val="0"/>
              <w:snapToGrid w:val="0"/>
              <w:jc w:val="center"/>
              <w:rPr>
                <w:rFonts w:ascii="Arial" w:hAnsi="Arial" w:cs="Arial"/>
                <w:sz w:val="16"/>
                <w:szCs w:val="16"/>
              </w:rPr>
            </w:pPr>
          </w:p>
        </w:tc>
        <w:tc>
          <w:tcPr>
            <w:tcW w:w="212" w:type="pct"/>
            <w:vMerge/>
            <w:tcBorders>
              <w:left w:val="nil"/>
              <w:bottom w:val="nil"/>
              <w:right w:val="nil"/>
            </w:tcBorders>
            <w:shd w:val="clear" w:color="auto" w:fill="auto"/>
            <w:vAlign w:val="center"/>
          </w:tcPr>
          <w:p w14:paraId="354B6019"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left w:val="nil"/>
              <w:bottom w:val="nil"/>
              <w:right w:val="nil"/>
            </w:tcBorders>
            <w:shd w:val="clear" w:color="auto" w:fill="auto"/>
            <w:vAlign w:val="center"/>
          </w:tcPr>
          <w:p w14:paraId="27B26E6F" w14:textId="77777777" w:rsidR="009F379F" w:rsidRPr="002B72B7" w:rsidRDefault="009F379F" w:rsidP="009F379F">
            <w:pPr>
              <w:adjustRightInd w:val="0"/>
              <w:snapToGrid w:val="0"/>
              <w:jc w:val="center"/>
              <w:rPr>
                <w:rFonts w:ascii="Arial" w:hAnsi="Arial" w:cs="Arial"/>
                <w:sz w:val="16"/>
                <w:szCs w:val="16"/>
              </w:rPr>
            </w:pPr>
          </w:p>
        </w:tc>
        <w:tc>
          <w:tcPr>
            <w:tcW w:w="217" w:type="pct"/>
            <w:vMerge/>
            <w:tcBorders>
              <w:left w:val="nil"/>
              <w:bottom w:val="nil"/>
              <w:right w:val="nil"/>
            </w:tcBorders>
            <w:shd w:val="clear" w:color="auto" w:fill="auto"/>
            <w:vAlign w:val="center"/>
          </w:tcPr>
          <w:p w14:paraId="03435984" w14:textId="77777777" w:rsidR="009F379F" w:rsidRPr="002B72B7" w:rsidRDefault="009F379F" w:rsidP="009F379F">
            <w:pPr>
              <w:adjustRightInd w:val="0"/>
              <w:snapToGrid w:val="0"/>
              <w:jc w:val="center"/>
              <w:rPr>
                <w:rFonts w:ascii="Arial" w:hAnsi="Arial" w:cs="Arial"/>
                <w:sz w:val="16"/>
                <w:szCs w:val="16"/>
              </w:rPr>
            </w:pPr>
          </w:p>
        </w:tc>
        <w:tc>
          <w:tcPr>
            <w:tcW w:w="74" w:type="pct"/>
            <w:vMerge/>
            <w:tcBorders>
              <w:left w:val="nil"/>
              <w:bottom w:val="nil"/>
              <w:right w:val="single" w:sz="12" w:space="0" w:color="auto"/>
            </w:tcBorders>
            <w:shd w:val="clear" w:color="auto" w:fill="auto"/>
            <w:vAlign w:val="center"/>
          </w:tcPr>
          <w:p w14:paraId="49CDD17A"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top w:val="nil"/>
              <w:left w:val="single" w:sz="12" w:space="0" w:color="auto"/>
              <w:bottom w:val="nil"/>
              <w:right w:val="nil"/>
            </w:tcBorders>
            <w:shd w:val="clear" w:color="auto" w:fill="auto"/>
            <w:vAlign w:val="center"/>
          </w:tcPr>
          <w:p w14:paraId="77EA1BD2" w14:textId="77777777" w:rsidR="009F379F" w:rsidRPr="002B72B7" w:rsidRDefault="009F379F" w:rsidP="009F379F">
            <w:pPr>
              <w:adjustRightInd w:val="0"/>
              <w:snapToGrid w:val="0"/>
              <w:jc w:val="center"/>
              <w:rPr>
                <w:rFonts w:ascii="Arial" w:hAnsi="Arial" w:cs="Arial"/>
                <w:sz w:val="16"/>
                <w:szCs w:val="16"/>
              </w:rPr>
            </w:pPr>
          </w:p>
        </w:tc>
        <w:tc>
          <w:tcPr>
            <w:tcW w:w="1587" w:type="pct"/>
            <w:vMerge/>
            <w:tcBorders>
              <w:left w:val="nil"/>
              <w:bottom w:val="nil"/>
              <w:right w:val="nil"/>
            </w:tcBorders>
            <w:shd w:val="clear" w:color="auto" w:fill="auto"/>
            <w:vAlign w:val="center"/>
          </w:tcPr>
          <w:p w14:paraId="6B3A4AB6"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left w:val="nil"/>
              <w:bottom w:val="nil"/>
            </w:tcBorders>
            <w:shd w:val="clear" w:color="auto" w:fill="auto"/>
            <w:vAlign w:val="center"/>
          </w:tcPr>
          <w:p w14:paraId="36511909" w14:textId="77777777" w:rsidR="009F379F" w:rsidRPr="002B72B7" w:rsidRDefault="009F379F" w:rsidP="009F379F">
            <w:pPr>
              <w:adjustRightInd w:val="0"/>
              <w:snapToGrid w:val="0"/>
              <w:rPr>
                <w:rFonts w:ascii="Arial" w:hAnsi="Arial" w:cs="Arial"/>
                <w:sz w:val="16"/>
                <w:szCs w:val="16"/>
              </w:rPr>
            </w:pPr>
          </w:p>
        </w:tc>
      </w:tr>
      <w:tr w:rsidR="00707004" w:rsidRPr="002B72B7" w14:paraId="20F970E5"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2E4F95BB"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3E2FE892"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4EFA0760"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nil"/>
              <w:left w:val="nil"/>
              <w:bottom w:val="nil"/>
              <w:right w:val="nil"/>
            </w:tcBorders>
            <w:shd w:val="clear" w:color="auto" w:fill="auto"/>
            <w:vAlign w:val="center"/>
          </w:tcPr>
          <w:p w14:paraId="68F9BBA6"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4FA0BDF9"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nil"/>
              <w:left w:val="nil"/>
              <w:bottom w:val="nil"/>
              <w:right w:val="nil"/>
            </w:tcBorders>
            <w:shd w:val="clear" w:color="auto" w:fill="auto"/>
            <w:vAlign w:val="center"/>
          </w:tcPr>
          <w:p w14:paraId="64A4DE29"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23EBA988"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nil"/>
              <w:left w:val="nil"/>
              <w:bottom w:val="nil"/>
              <w:right w:val="nil"/>
            </w:tcBorders>
            <w:shd w:val="clear" w:color="auto" w:fill="auto"/>
            <w:vAlign w:val="center"/>
          </w:tcPr>
          <w:p w14:paraId="22D389B2"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2856297D"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0C826041"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00B347CD"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78D64110"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4E8AE87E"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205FB85"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7A8EFDAC"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5AA69FF3"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nil"/>
              <w:left w:val="nil"/>
              <w:bottom w:val="nil"/>
            </w:tcBorders>
            <w:shd w:val="clear" w:color="auto" w:fill="auto"/>
            <w:vAlign w:val="center"/>
          </w:tcPr>
          <w:p w14:paraId="45531FD8" w14:textId="77777777" w:rsidR="009F379F" w:rsidRPr="002B72B7" w:rsidRDefault="009F379F" w:rsidP="009F379F">
            <w:pPr>
              <w:adjustRightInd w:val="0"/>
              <w:snapToGrid w:val="0"/>
              <w:rPr>
                <w:rFonts w:ascii="Arial" w:hAnsi="Arial" w:cs="Arial"/>
                <w:sz w:val="4"/>
                <w:szCs w:val="4"/>
              </w:rPr>
            </w:pPr>
          </w:p>
        </w:tc>
      </w:tr>
      <w:tr w:rsidR="00707004" w:rsidRPr="002B72B7" w14:paraId="272B6B8F" w14:textId="77777777" w:rsidTr="00C61993">
        <w:trPr>
          <w:trHeight w:val="53"/>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9F379F" w:rsidRPr="002B72B7" w:rsidRDefault="009F379F" w:rsidP="009F379F">
            <w:pPr>
              <w:adjustRightInd w:val="0"/>
              <w:snapToGrid w:val="0"/>
              <w:jc w:val="center"/>
              <w:rPr>
                <w:rFonts w:ascii="Arial" w:hAnsi="Arial" w:cs="Arial"/>
                <w:sz w:val="16"/>
                <w:szCs w:val="16"/>
              </w:rPr>
            </w:pPr>
            <w:r w:rsidRPr="002B72B7">
              <w:rPr>
                <w:rFonts w:ascii="Arial" w:hAnsi="Arial" w:cs="Arial"/>
                <w:sz w:val="16"/>
                <w:szCs w:val="16"/>
              </w:rPr>
              <w:t>6</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CA9D2E7"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2A0CCD26" w14:textId="1EFEED12" w:rsidR="009F379F" w:rsidRPr="002B72B7" w:rsidRDefault="009F379F" w:rsidP="009F379F">
            <w:pPr>
              <w:adjustRightInd w:val="0"/>
              <w:snapToGrid w:val="0"/>
              <w:jc w:val="center"/>
              <w:rPr>
                <w:i/>
                <w:sz w:val="14"/>
                <w:szCs w:val="14"/>
              </w:rPr>
            </w:pPr>
          </w:p>
        </w:tc>
        <w:tc>
          <w:tcPr>
            <w:tcW w:w="70" w:type="pct"/>
            <w:tcBorders>
              <w:top w:val="nil"/>
              <w:left w:val="nil"/>
              <w:bottom w:val="nil"/>
              <w:right w:val="nil"/>
            </w:tcBorders>
            <w:shd w:val="clear" w:color="auto" w:fill="auto"/>
            <w:tcMar>
              <w:left w:w="0" w:type="dxa"/>
              <w:right w:w="0" w:type="dxa"/>
            </w:tcMar>
            <w:vAlign w:val="center"/>
          </w:tcPr>
          <w:p w14:paraId="4826ED7E"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1871C794" w14:textId="05F83B13"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60023335"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4F736C2B" w14:textId="589FCFEA" w:rsidR="009F379F" w:rsidRPr="002B72B7" w:rsidRDefault="009F379F" w:rsidP="009F379F">
            <w:pPr>
              <w:adjustRightInd w:val="0"/>
              <w:snapToGrid w:val="0"/>
              <w:jc w:val="center"/>
              <w:rPr>
                <w:i/>
                <w:sz w:val="14"/>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1A098763" w14:textId="77777777" w:rsidR="009F379F" w:rsidRPr="002B72B7" w:rsidRDefault="009F379F" w:rsidP="009F379F">
            <w:pPr>
              <w:adjustRightInd w:val="0"/>
              <w:snapToGrid w:val="0"/>
              <w:jc w:val="center"/>
              <w:rPr>
                <w:i/>
                <w:sz w:val="16"/>
                <w:szCs w:val="16"/>
              </w:rPr>
            </w:pPr>
          </w:p>
        </w:tc>
        <w:tc>
          <w:tcPr>
            <w:tcW w:w="70" w:type="pct"/>
            <w:tcBorders>
              <w:top w:val="nil"/>
              <w:left w:val="single" w:sz="12" w:space="0" w:color="auto"/>
              <w:bottom w:val="nil"/>
              <w:right w:val="nil"/>
            </w:tcBorders>
            <w:tcMar>
              <w:left w:w="0" w:type="dxa"/>
              <w:right w:w="0" w:type="dxa"/>
            </w:tcMar>
          </w:tcPr>
          <w:p w14:paraId="7A9BABAA" w14:textId="77777777" w:rsidR="009F379F" w:rsidRPr="002B72B7" w:rsidRDefault="009F379F" w:rsidP="009F379F">
            <w:pPr>
              <w:adjustRightInd w:val="0"/>
              <w:snapToGrid w:val="0"/>
              <w:jc w:val="center"/>
              <w:rPr>
                <w:i/>
                <w:sz w:val="16"/>
                <w:szCs w:val="16"/>
              </w:rPr>
            </w:pPr>
          </w:p>
        </w:tc>
        <w:tc>
          <w:tcPr>
            <w:tcW w:w="212" w:type="pct"/>
            <w:tcBorders>
              <w:top w:val="nil"/>
              <w:left w:val="nil"/>
              <w:bottom w:val="nil"/>
              <w:right w:val="nil"/>
            </w:tcBorders>
            <w:shd w:val="clear" w:color="auto" w:fill="auto"/>
            <w:tcMar>
              <w:left w:w="0" w:type="dxa"/>
              <w:right w:w="0" w:type="dxa"/>
            </w:tcMar>
            <w:vAlign w:val="center"/>
          </w:tcPr>
          <w:p w14:paraId="41159CA2" w14:textId="77777777" w:rsidR="009F379F" w:rsidRPr="002B72B7" w:rsidRDefault="009F379F" w:rsidP="009F379F">
            <w:pPr>
              <w:adjustRightInd w:val="0"/>
              <w:snapToGrid w:val="0"/>
              <w:jc w:val="center"/>
              <w:rPr>
                <w:i/>
                <w:sz w:val="16"/>
                <w:szCs w:val="16"/>
              </w:rPr>
            </w:pPr>
          </w:p>
        </w:tc>
        <w:tc>
          <w:tcPr>
            <w:tcW w:w="72" w:type="pct"/>
            <w:tcBorders>
              <w:top w:val="nil"/>
              <w:left w:val="nil"/>
              <w:bottom w:val="nil"/>
              <w:right w:val="nil"/>
            </w:tcBorders>
            <w:shd w:val="clear" w:color="auto" w:fill="auto"/>
            <w:tcMar>
              <w:left w:w="0" w:type="dxa"/>
              <w:right w:w="0" w:type="dxa"/>
            </w:tcMar>
            <w:vAlign w:val="center"/>
          </w:tcPr>
          <w:p w14:paraId="7526C0B3" w14:textId="77777777" w:rsidR="009F379F" w:rsidRPr="002B72B7" w:rsidRDefault="009F379F" w:rsidP="009F379F">
            <w:pPr>
              <w:adjustRightInd w:val="0"/>
              <w:snapToGrid w:val="0"/>
              <w:jc w:val="center"/>
              <w:rPr>
                <w:i/>
                <w:sz w:val="16"/>
                <w:szCs w:val="16"/>
              </w:rPr>
            </w:pPr>
          </w:p>
        </w:tc>
        <w:tc>
          <w:tcPr>
            <w:tcW w:w="217" w:type="pct"/>
            <w:tcBorders>
              <w:top w:val="nil"/>
              <w:left w:val="nil"/>
              <w:bottom w:val="nil"/>
              <w:right w:val="nil"/>
            </w:tcBorders>
            <w:shd w:val="clear" w:color="auto" w:fill="auto"/>
            <w:tcMar>
              <w:left w:w="0" w:type="dxa"/>
              <w:right w:w="0" w:type="dxa"/>
            </w:tcMar>
            <w:vAlign w:val="center"/>
          </w:tcPr>
          <w:p w14:paraId="6ABB88AA" w14:textId="77777777" w:rsidR="009F379F" w:rsidRPr="002B72B7" w:rsidRDefault="009F379F" w:rsidP="009F379F">
            <w:pPr>
              <w:adjustRightInd w:val="0"/>
              <w:snapToGrid w:val="0"/>
              <w:jc w:val="center"/>
              <w:rPr>
                <w:i/>
                <w:sz w:val="16"/>
                <w:szCs w:val="16"/>
              </w:rPr>
            </w:pPr>
          </w:p>
        </w:tc>
        <w:tc>
          <w:tcPr>
            <w:tcW w:w="74" w:type="pct"/>
            <w:tcBorders>
              <w:top w:val="nil"/>
              <w:left w:val="nil"/>
              <w:bottom w:val="nil"/>
              <w:right w:val="single" w:sz="12" w:space="0" w:color="auto"/>
            </w:tcBorders>
            <w:shd w:val="clear" w:color="auto" w:fill="auto"/>
            <w:vAlign w:val="center"/>
          </w:tcPr>
          <w:p w14:paraId="3776C27E" w14:textId="77777777" w:rsidR="009F379F" w:rsidRPr="002B72B7" w:rsidRDefault="009F379F" w:rsidP="009F379F">
            <w:pPr>
              <w:adjustRightInd w:val="0"/>
              <w:snapToGrid w:val="0"/>
              <w:jc w:val="center"/>
              <w:rPr>
                <w:i/>
                <w:sz w:val="16"/>
                <w:szCs w:val="16"/>
              </w:rPr>
            </w:pPr>
          </w:p>
        </w:tc>
        <w:tc>
          <w:tcPr>
            <w:tcW w:w="72" w:type="pct"/>
            <w:tcBorders>
              <w:top w:val="nil"/>
              <w:left w:val="single" w:sz="12" w:space="0" w:color="auto"/>
              <w:bottom w:val="nil"/>
              <w:right w:val="nil"/>
            </w:tcBorders>
            <w:shd w:val="clear" w:color="auto" w:fill="auto"/>
            <w:vAlign w:val="center"/>
          </w:tcPr>
          <w:p w14:paraId="6210225B" w14:textId="77777777" w:rsidR="009F379F" w:rsidRPr="002B72B7" w:rsidRDefault="009F379F" w:rsidP="009F379F">
            <w:pPr>
              <w:adjustRightInd w:val="0"/>
              <w:snapToGrid w:val="0"/>
              <w:jc w:val="center"/>
              <w:rPr>
                <w:i/>
                <w:sz w:val="16"/>
                <w:szCs w:val="16"/>
              </w:rPr>
            </w:pPr>
          </w:p>
        </w:tc>
        <w:tc>
          <w:tcPr>
            <w:tcW w:w="1587" w:type="pct"/>
            <w:tcBorders>
              <w:top w:val="nil"/>
              <w:left w:val="nil"/>
              <w:bottom w:val="nil"/>
              <w:right w:val="nil"/>
            </w:tcBorders>
            <w:shd w:val="clear" w:color="auto" w:fill="auto"/>
            <w:vAlign w:val="center"/>
          </w:tcPr>
          <w:p w14:paraId="2002DAF2" w14:textId="77777777" w:rsidR="009F379F" w:rsidRPr="002B72B7" w:rsidRDefault="009F379F" w:rsidP="009F379F">
            <w:pPr>
              <w:adjustRightInd w:val="0"/>
              <w:snapToGrid w:val="0"/>
              <w:jc w:val="center"/>
              <w:rPr>
                <w:i/>
                <w:sz w:val="16"/>
                <w:szCs w:val="16"/>
              </w:rPr>
            </w:pPr>
          </w:p>
        </w:tc>
        <w:tc>
          <w:tcPr>
            <w:tcW w:w="73" w:type="pct"/>
            <w:vMerge w:val="restart"/>
            <w:tcBorders>
              <w:top w:val="single" w:sz="4" w:space="0" w:color="auto"/>
              <w:left w:val="nil"/>
              <w:bottom w:val="nil"/>
            </w:tcBorders>
            <w:shd w:val="clear" w:color="auto" w:fill="auto"/>
            <w:vAlign w:val="center"/>
          </w:tcPr>
          <w:p w14:paraId="2896403F" w14:textId="77777777" w:rsidR="009F379F" w:rsidRPr="002B72B7" w:rsidRDefault="009F379F" w:rsidP="009F379F">
            <w:pPr>
              <w:adjustRightInd w:val="0"/>
              <w:snapToGrid w:val="0"/>
              <w:rPr>
                <w:rFonts w:ascii="Arial" w:hAnsi="Arial" w:cs="Arial"/>
                <w:sz w:val="16"/>
                <w:szCs w:val="16"/>
              </w:rPr>
            </w:pPr>
          </w:p>
        </w:tc>
      </w:tr>
      <w:tr w:rsidR="00707004" w:rsidRPr="002B72B7" w14:paraId="64462BAC" w14:textId="77777777" w:rsidTr="00C61993">
        <w:trPr>
          <w:trHeight w:val="173"/>
        </w:trPr>
        <w:tc>
          <w:tcPr>
            <w:tcW w:w="266"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9F379F" w:rsidRPr="002B72B7" w:rsidRDefault="009F379F" w:rsidP="009F379F">
            <w:pPr>
              <w:adjustRightInd w:val="0"/>
              <w:snapToGrid w:val="0"/>
              <w:jc w:val="center"/>
              <w:rPr>
                <w:rFonts w:ascii="Arial" w:hAnsi="Arial" w:cs="Arial"/>
                <w:sz w:val="16"/>
                <w:szCs w:val="16"/>
              </w:rPr>
            </w:pPr>
          </w:p>
        </w:tc>
        <w:tc>
          <w:tcPr>
            <w:tcW w:w="1410" w:type="pct"/>
            <w:gridSpan w:val="2"/>
            <w:vMerge/>
            <w:tcBorders>
              <w:left w:val="single" w:sz="12" w:space="0" w:color="auto"/>
              <w:right w:val="single" w:sz="12" w:space="0" w:color="auto"/>
            </w:tcBorders>
            <w:shd w:val="clear" w:color="auto" w:fill="auto"/>
            <w:vAlign w:val="bottom"/>
          </w:tcPr>
          <w:p w14:paraId="51B3ECE2"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val="restart"/>
            <w:tcBorders>
              <w:top w:val="nil"/>
              <w:left w:val="single" w:sz="12" w:space="0" w:color="auto"/>
              <w:right w:val="single" w:sz="4" w:space="0" w:color="auto"/>
            </w:tcBorders>
            <w:shd w:val="clear" w:color="auto" w:fill="auto"/>
            <w:vAlign w:val="center"/>
          </w:tcPr>
          <w:p w14:paraId="7E936D0B"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75911AAD" w:rsidR="009F379F" w:rsidRPr="002B72B7" w:rsidRDefault="00EB71A7" w:rsidP="00907034">
            <w:pPr>
              <w:adjustRightInd w:val="0"/>
              <w:snapToGrid w:val="0"/>
              <w:jc w:val="center"/>
              <w:rPr>
                <w:rFonts w:ascii="Arial" w:hAnsi="Arial" w:cs="Arial"/>
                <w:sz w:val="16"/>
                <w:szCs w:val="16"/>
              </w:rPr>
            </w:pPr>
            <w:r>
              <w:rPr>
                <w:rFonts w:ascii="Arial" w:hAnsi="Arial" w:cs="Arial"/>
                <w:sz w:val="16"/>
                <w:szCs w:val="16"/>
              </w:rPr>
              <w:t>09</w:t>
            </w:r>
          </w:p>
        </w:tc>
        <w:tc>
          <w:tcPr>
            <w:tcW w:w="70" w:type="pct"/>
            <w:vMerge w:val="restart"/>
            <w:tcBorders>
              <w:top w:val="nil"/>
              <w:left w:val="single" w:sz="4" w:space="0" w:color="auto"/>
              <w:right w:val="single" w:sz="4" w:space="0" w:color="auto"/>
            </w:tcBorders>
            <w:shd w:val="clear" w:color="auto" w:fill="auto"/>
            <w:vAlign w:val="center"/>
          </w:tcPr>
          <w:p w14:paraId="28B4744F"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51BD17AD" w:rsidR="009F379F" w:rsidRPr="002B72B7" w:rsidRDefault="0096272C" w:rsidP="009F379F">
            <w:pPr>
              <w:adjustRightInd w:val="0"/>
              <w:snapToGrid w:val="0"/>
              <w:jc w:val="center"/>
              <w:rPr>
                <w:rFonts w:ascii="Arial" w:hAnsi="Arial" w:cs="Arial"/>
                <w:sz w:val="16"/>
                <w:szCs w:val="16"/>
              </w:rPr>
            </w:pPr>
            <w:r>
              <w:rPr>
                <w:rFonts w:ascii="Arial" w:hAnsi="Arial" w:cs="Arial"/>
                <w:sz w:val="16"/>
                <w:szCs w:val="16"/>
              </w:rPr>
              <w:t>12</w:t>
            </w:r>
          </w:p>
        </w:tc>
        <w:tc>
          <w:tcPr>
            <w:tcW w:w="72" w:type="pct"/>
            <w:vMerge w:val="restart"/>
            <w:tcBorders>
              <w:top w:val="nil"/>
              <w:left w:val="single" w:sz="4" w:space="0" w:color="auto"/>
              <w:right w:val="single" w:sz="4" w:space="0" w:color="auto"/>
            </w:tcBorders>
            <w:shd w:val="clear" w:color="auto" w:fill="auto"/>
            <w:vAlign w:val="center"/>
          </w:tcPr>
          <w:p w14:paraId="53BE3B28"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20206988"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vMerge w:val="restart"/>
            <w:tcBorders>
              <w:top w:val="nil"/>
              <w:left w:val="single" w:sz="4" w:space="0" w:color="auto"/>
              <w:right w:val="single" w:sz="12" w:space="0" w:color="auto"/>
            </w:tcBorders>
            <w:shd w:val="clear" w:color="auto" w:fill="auto"/>
            <w:vAlign w:val="center"/>
          </w:tcPr>
          <w:p w14:paraId="73BB1B82" w14:textId="77777777" w:rsidR="009F379F" w:rsidRPr="002B72B7" w:rsidRDefault="009F379F" w:rsidP="009F379F">
            <w:pPr>
              <w:adjustRightInd w:val="0"/>
              <w:snapToGrid w:val="0"/>
              <w:jc w:val="center"/>
              <w:rPr>
                <w:rFonts w:ascii="Arial" w:hAnsi="Arial" w:cs="Arial"/>
                <w:sz w:val="16"/>
                <w:szCs w:val="16"/>
              </w:rPr>
            </w:pPr>
          </w:p>
        </w:tc>
        <w:tc>
          <w:tcPr>
            <w:tcW w:w="70" w:type="pct"/>
            <w:vMerge w:val="restart"/>
            <w:tcBorders>
              <w:top w:val="nil"/>
              <w:left w:val="single" w:sz="12" w:space="0" w:color="auto"/>
              <w:right w:val="nil"/>
            </w:tcBorders>
          </w:tcPr>
          <w:p w14:paraId="6C1B476E" w14:textId="77777777" w:rsidR="009F379F" w:rsidRPr="002B72B7" w:rsidRDefault="009F379F" w:rsidP="009F379F">
            <w:pPr>
              <w:adjustRightInd w:val="0"/>
              <w:snapToGrid w:val="0"/>
              <w:jc w:val="center"/>
              <w:rPr>
                <w:rFonts w:ascii="Arial" w:hAnsi="Arial" w:cs="Arial"/>
                <w:sz w:val="16"/>
                <w:szCs w:val="16"/>
              </w:rPr>
            </w:pPr>
          </w:p>
        </w:tc>
        <w:tc>
          <w:tcPr>
            <w:tcW w:w="212" w:type="pct"/>
            <w:vMerge w:val="restart"/>
            <w:tcBorders>
              <w:top w:val="nil"/>
              <w:left w:val="nil"/>
              <w:right w:val="nil"/>
            </w:tcBorders>
            <w:shd w:val="clear" w:color="auto" w:fill="auto"/>
            <w:vAlign w:val="center"/>
          </w:tcPr>
          <w:p w14:paraId="6D9034E1" w14:textId="77777777" w:rsidR="009F379F" w:rsidRPr="002B72B7" w:rsidRDefault="009F379F" w:rsidP="009F379F">
            <w:pPr>
              <w:adjustRightInd w:val="0"/>
              <w:snapToGrid w:val="0"/>
              <w:jc w:val="center"/>
              <w:rPr>
                <w:rFonts w:ascii="Arial" w:hAnsi="Arial" w:cs="Arial"/>
                <w:sz w:val="16"/>
                <w:szCs w:val="16"/>
              </w:rPr>
            </w:pPr>
          </w:p>
        </w:tc>
        <w:tc>
          <w:tcPr>
            <w:tcW w:w="72" w:type="pct"/>
            <w:vMerge w:val="restart"/>
            <w:tcBorders>
              <w:top w:val="nil"/>
              <w:left w:val="nil"/>
              <w:right w:val="nil"/>
            </w:tcBorders>
            <w:shd w:val="clear" w:color="auto" w:fill="auto"/>
            <w:vAlign w:val="center"/>
          </w:tcPr>
          <w:p w14:paraId="5049878F" w14:textId="77777777" w:rsidR="009F379F" w:rsidRPr="002B72B7" w:rsidRDefault="009F379F" w:rsidP="009F379F">
            <w:pPr>
              <w:adjustRightInd w:val="0"/>
              <w:snapToGrid w:val="0"/>
              <w:jc w:val="center"/>
              <w:rPr>
                <w:rFonts w:ascii="Arial" w:hAnsi="Arial" w:cs="Arial"/>
                <w:sz w:val="16"/>
                <w:szCs w:val="16"/>
              </w:rPr>
            </w:pPr>
          </w:p>
        </w:tc>
        <w:tc>
          <w:tcPr>
            <w:tcW w:w="217" w:type="pct"/>
            <w:vMerge w:val="restart"/>
            <w:tcBorders>
              <w:top w:val="nil"/>
              <w:left w:val="nil"/>
              <w:right w:val="nil"/>
            </w:tcBorders>
            <w:shd w:val="clear" w:color="auto" w:fill="auto"/>
            <w:vAlign w:val="center"/>
          </w:tcPr>
          <w:p w14:paraId="2FE2617A" w14:textId="77777777" w:rsidR="009F379F" w:rsidRPr="002B72B7" w:rsidRDefault="009F379F" w:rsidP="009F379F">
            <w:pPr>
              <w:adjustRightInd w:val="0"/>
              <w:snapToGrid w:val="0"/>
              <w:jc w:val="center"/>
              <w:rPr>
                <w:rFonts w:ascii="Arial" w:hAnsi="Arial" w:cs="Arial"/>
                <w:sz w:val="16"/>
                <w:szCs w:val="16"/>
              </w:rPr>
            </w:pPr>
          </w:p>
        </w:tc>
        <w:tc>
          <w:tcPr>
            <w:tcW w:w="74" w:type="pct"/>
            <w:vMerge w:val="restart"/>
            <w:tcBorders>
              <w:top w:val="nil"/>
              <w:left w:val="nil"/>
              <w:right w:val="single" w:sz="12" w:space="0" w:color="auto"/>
            </w:tcBorders>
            <w:shd w:val="clear" w:color="auto" w:fill="auto"/>
            <w:vAlign w:val="center"/>
          </w:tcPr>
          <w:p w14:paraId="1AC247B6" w14:textId="77777777" w:rsidR="009F379F" w:rsidRPr="002B72B7" w:rsidRDefault="009F379F" w:rsidP="009F379F">
            <w:pPr>
              <w:adjustRightInd w:val="0"/>
              <w:snapToGrid w:val="0"/>
              <w:jc w:val="center"/>
              <w:rPr>
                <w:rFonts w:ascii="Arial" w:hAnsi="Arial" w:cs="Arial"/>
                <w:sz w:val="16"/>
                <w:szCs w:val="16"/>
              </w:rPr>
            </w:pPr>
          </w:p>
        </w:tc>
        <w:tc>
          <w:tcPr>
            <w:tcW w:w="72" w:type="pct"/>
            <w:vMerge w:val="restart"/>
            <w:tcBorders>
              <w:top w:val="nil"/>
              <w:left w:val="single" w:sz="12" w:space="0" w:color="auto"/>
              <w:bottom w:val="nil"/>
              <w:right w:val="nil"/>
            </w:tcBorders>
            <w:shd w:val="clear" w:color="auto" w:fill="auto"/>
            <w:vAlign w:val="center"/>
          </w:tcPr>
          <w:p w14:paraId="2A45C20C" w14:textId="77777777" w:rsidR="009F379F" w:rsidRPr="002B72B7" w:rsidRDefault="009F379F" w:rsidP="009F379F">
            <w:pPr>
              <w:adjustRightInd w:val="0"/>
              <w:snapToGrid w:val="0"/>
              <w:jc w:val="center"/>
              <w:rPr>
                <w:rFonts w:ascii="Arial" w:hAnsi="Arial" w:cs="Arial"/>
                <w:sz w:val="16"/>
                <w:szCs w:val="16"/>
              </w:rPr>
            </w:pPr>
          </w:p>
        </w:tc>
        <w:tc>
          <w:tcPr>
            <w:tcW w:w="1587" w:type="pct"/>
            <w:vMerge w:val="restart"/>
            <w:tcBorders>
              <w:top w:val="nil"/>
              <w:left w:val="nil"/>
              <w:right w:val="nil"/>
            </w:tcBorders>
            <w:shd w:val="clear" w:color="auto" w:fill="auto"/>
            <w:vAlign w:val="center"/>
          </w:tcPr>
          <w:p w14:paraId="51321149"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top w:val="single" w:sz="4" w:space="0" w:color="auto"/>
              <w:left w:val="nil"/>
              <w:bottom w:val="nil"/>
            </w:tcBorders>
            <w:shd w:val="clear" w:color="auto" w:fill="auto"/>
            <w:vAlign w:val="center"/>
          </w:tcPr>
          <w:p w14:paraId="08CE0FF0" w14:textId="77777777" w:rsidR="009F379F" w:rsidRPr="002B72B7" w:rsidRDefault="009F379F" w:rsidP="009F379F">
            <w:pPr>
              <w:adjustRightInd w:val="0"/>
              <w:snapToGrid w:val="0"/>
              <w:rPr>
                <w:rFonts w:ascii="Arial" w:hAnsi="Arial" w:cs="Arial"/>
                <w:sz w:val="16"/>
                <w:szCs w:val="16"/>
              </w:rPr>
            </w:pPr>
          </w:p>
        </w:tc>
      </w:tr>
      <w:tr w:rsidR="00707004" w:rsidRPr="002B72B7" w14:paraId="671C33CD" w14:textId="77777777" w:rsidTr="00C61993">
        <w:trPr>
          <w:trHeight w:val="53"/>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669535D6"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tcBorders>
              <w:left w:val="single" w:sz="12" w:space="0" w:color="auto"/>
              <w:bottom w:val="nil"/>
              <w:right w:val="nil"/>
            </w:tcBorders>
            <w:shd w:val="clear" w:color="auto" w:fill="auto"/>
            <w:vAlign w:val="center"/>
          </w:tcPr>
          <w:p w14:paraId="053F3E7E"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nil"/>
              <w:bottom w:val="nil"/>
              <w:right w:val="nil"/>
            </w:tcBorders>
            <w:shd w:val="clear" w:color="auto" w:fill="auto"/>
            <w:vAlign w:val="center"/>
          </w:tcPr>
          <w:p w14:paraId="664D22E4" w14:textId="77777777" w:rsidR="009F379F" w:rsidRPr="002B72B7" w:rsidRDefault="009F379F" w:rsidP="009F379F">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38406ABB" w14:textId="77777777" w:rsidR="009F379F" w:rsidRPr="002B72B7" w:rsidRDefault="009F379F" w:rsidP="009F379F">
            <w:pPr>
              <w:adjustRightInd w:val="0"/>
              <w:snapToGrid w:val="0"/>
              <w:jc w:val="center"/>
              <w:rPr>
                <w:rFonts w:ascii="Arial" w:hAnsi="Arial" w:cs="Arial"/>
                <w:sz w:val="2"/>
                <w:szCs w:val="2"/>
              </w:rPr>
            </w:pPr>
          </w:p>
        </w:tc>
        <w:tc>
          <w:tcPr>
            <w:tcW w:w="214" w:type="pct"/>
            <w:tcBorders>
              <w:top w:val="single" w:sz="4" w:space="0" w:color="auto"/>
              <w:left w:val="nil"/>
              <w:bottom w:val="nil"/>
              <w:right w:val="nil"/>
            </w:tcBorders>
            <w:shd w:val="clear" w:color="auto" w:fill="auto"/>
            <w:vAlign w:val="center"/>
          </w:tcPr>
          <w:p w14:paraId="1A4B62F9" w14:textId="77777777" w:rsidR="009F379F" w:rsidRPr="002B72B7" w:rsidRDefault="009F379F" w:rsidP="009F379F">
            <w:pPr>
              <w:adjustRightInd w:val="0"/>
              <w:snapToGrid w:val="0"/>
              <w:jc w:val="center"/>
              <w:rPr>
                <w:rFonts w:ascii="Arial" w:hAnsi="Arial" w:cs="Arial"/>
                <w:sz w:val="2"/>
                <w:szCs w:val="2"/>
              </w:rPr>
            </w:pPr>
          </w:p>
        </w:tc>
        <w:tc>
          <w:tcPr>
            <w:tcW w:w="72" w:type="pct"/>
            <w:vMerge/>
            <w:tcBorders>
              <w:left w:val="nil"/>
              <w:bottom w:val="nil"/>
              <w:right w:val="nil"/>
            </w:tcBorders>
            <w:shd w:val="clear" w:color="auto" w:fill="auto"/>
            <w:vAlign w:val="center"/>
          </w:tcPr>
          <w:p w14:paraId="5920B888" w14:textId="77777777" w:rsidR="009F379F" w:rsidRPr="002B72B7" w:rsidRDefault="009F379F" w:rsidP="009F379F">
            <w:pPr>
              <w:adjustRightInd w:val="0"/>
              <w:snapToGrid w:val="0"/>
              <w:jc w:val="center"/>
              <w:rPr>
                <w:rFonts w:ascii="Arial" w:hAnsi="Arial" w:cs="Arial"/>
                <w:sz w:val="2"/>
                <w:szCs w:val="2"/>
              </w:rPr>
            </w:pPr>
          </w:p>
        </w:tc>
        <w:tc>
          <w:tcPr>
            <w:tcW w:w="249" w:type="pct"/>
            <w:gridSpan w:val="2"/>
            <w:tcBorders>
              <w:top w:val="single" w:sz="4" w:space="0" w:color="auto"/>
              <w:left w:val="nil"/>
              <w:bottom w:val="nil"/>
              <w:right w:val="nil"/>
            </w:tcBorders>
            <w:shd w:val="clear" w:color="auto" w:fill="auto"/>
            <w:vAlign w:val="center"/>
          </w:tcPr>
          <w:p w14:paraId="57541D96" w14:textId="77777777" w:rsidR="009F379F" w:rsidRPr="002B72B7" w:rsidRDefault="009F379F" w:rsidP="009F379F">
            <w:pPr>
              <w:adjustRightInd w:val="0"/>
              <w:snapToGrid w:val="0"/>
              <w:jc w:val="center"/>
              <w:rPr>
                <w:rFonts w:ascii="Arial" w:hAnsi="Arial" w:cs="Arial"/>
                <w:sz w:val="2"/>
                <w:szCs w:val="2"/>
              </w:rPr>
            </w:pPr>
          </w:p>
        </w:tc>
        <w:tc>
          <w:tcPr>
            <w:tcW w:w="72" w:type="pct"/>
            <w:vMerge/>
            <w:tcBorders>
              <w:left w:val="nil"/>
              <w:bottom w:val="nil"/>
              <w:right w:val="single" w:sz="12" w:space="0" w:color="auto"/>
            </w:tcBorders>
            <w:shd w:val="clear" w:color="auto" w:fill="auto"/>
            <w:vAlign w:val="center"/>
          </w:tcPr>
          <w:p w14:paraId="50FFD7B6" w14:textId="77777777" w:rsidR="009F379F" w:rsidRPr="002B72B7" w:rsidRDefault="009F379F" w:rsidP="009F379F">
            <w:pPr>
              <w:adjustRightInd w:val="0"/>
              <w:snapToGrid w:val="0"/>
              <w:jc w:val="center"/>
              <w:rPr>
                <w:rFonts w:ascii="Arial" w:hAnsi="Arial" w:cs="Arial"/>
                <w:sz w:val="16"/>
                <w:szCs w:val="16"/>
              </w:rPr>
            </w:pPr>
          </w:p>
        </w:tc>
        <w:tc>
          <w:tcPr>
            <w:tcW w:w="70" w:type="pct"/>
            <w:vMerge/>
            <w:tcBorders>
              <w:left w:val="single" w:sz="12" w:space="0" w:color="auto"/>
              <w:bottom w:val="nil"/>
              <w:right w:val="nil"/>
            </w:tcBorders>
          </w:tcPr>
          <w:p w14:paraId="02034141" w14:textId="77777777" w:rsidR="009F379F" w:rsidRPr="002B72B7" w:rsidRDefault="009F379F" w:rsidP="009F379F">
            <w:pPr>
              <w:adjustRightInd w:val="0"/>
              <w:snapToGrid w:val="0"/>
              <w:jc w:val="center"/>
              <w:rPr>
                <w:rFonts w:ascii="Arial" w:hAnsi="Arial" w:cs="Arial"/>
                <w:sz w:val="16"/>
                <w:szCs w:val="16"/>
              </w:rPr>
            </w:pPr>
          </w:p>
        </w:tc>
        <w:tc>
          <w:tcPr>
            <w:tcW w:w="212" w:type="pct"/>
            <w:vMerge/>
            <w:tcBorders>
              <w:left w:val="nil"/>
              <w:bottom w:val="nil"/>
              <w:right w:val="nil"/>
            </w:tcBorders>
            <w:shd w:val="clear" w:color="auto" w:fill="auto"/>
            <w:vAlign w:val="center"/>
          </w:tcPr>
          <w:p w14:paraId="51EB0FD0"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left w:val="nil"/>
              <w:bottom w:val="nil"/>
              <w:right w:val="nil"/>
            </w:tcBorders>
            <w:shd w:val="clear" w:color="auto" w:fill="auto"/>
            <w:vAlign w:val="center"/>
          </w:tcPr>
          <w:p w14:paraId="41CA770E" w14:textId="77777777" w:rsidR="009F379F" w:rsidRPr="002B72B7" w:rsidRDefault="009F379F" w:rsidP="009F379F">
            <w:pPr>
              <w:adjustRightInd w:val="0"/>
              <w:snapToGrid w:val="0"/>
              <w:jc w:val="center"/>
              <w:rPr>
                <w:rFonts w:ascii="Arial" w:hAnsi="Arial" w:cs="Arial"/>
                <w:sz w:val="16"/>
                <w:szCs w:val="16"/>
              </w:rPr>
            </w:pPr>
          </w:p>
        </w:tc>
        <w:tc>
          <w:tcPr>
            <w:tcW w:w="217" w:type="pct"/>
            <w:vMerge/>
            <w:tcBorders>
              <w:left w:val="nil"/>
              <w:bottom w:val="nil"/>
              <w:right w:val="nil"/>
            </w:tcBorders>
            <w:shd w:val="clear" w:color="auto" w:fill="auto"/>
            <w:vAlign w:val="center"/>
          </w:tcPr>
          <w:p w14:paraId="0F46326D" w14:textId="77777777" w:rsidR="009F379F" w:rsidRPr="002B72B7" w:rsidRDefault="009F379F" w:rsidP="009F379F">
            <w:pPr>
              <w:adjustRightInd w:val="0"/>
              <w:snapToGrid w:val="0"/>
              <w:jc w:val="center"/>
              <w:rPr>
                <w:rFonts w:ascii="Arial" w:hAnsi="Arial" w:cs="Arial"/>
                <w:sz w:val="16"/>
                <w:szCs w:val="16"/>
              </w:rPr>
            </w:pPr>
          </w:p>
        </w:tc>
        <w:tc>
          <w:tcPr>
            <w:tcW w:w="74" w:type="pct"/>
            <w:vMerge/>
            <w:tcBorders>
              <w:left w:val="nil"/>
              <w:bottom w:val="nil"/>
              <w:right w:val="single" w:sz="12" w:space="0" w:color="auto"/>
            </w:tcBorders>
            <w:shd w:val="clear" w:color="auto" w:fill="auto"/>
            <w:vAlign w:val="center"/>
          </w:tcPr>
          <w:p w14:paraId="13092703"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top w:val="nil"/>
              <w:left w:val="single" w:sz="12" w:space="0" w:color="auto"/>
              <w:bottom w:val="nil"/>
              <w:right w:val="nil"/>
            </w:tcBorders>
            <w:shd w:val="clear" w:color="auto" w:fill="auto"/>
            <w:vAlign w:val="center"/>
          </w:tcPr>
          <w:p w14:paraId="612A6665" w14:textId="77777777" w:rsidR="009F379F" w:rsidRPr="002B72B7" w:rsidRDefault="009F379F" w:rsidP="009F379F">
            <w:pPr>
              <w:adjustRightInd w:val="0"/>
              <w:snapToGrid w:val="0"/>
              <w:jc w:val="center"/>
              <w:rPr>
                <w:rFonts w:ascii="Arial" w:hAnsi="Arial" w:cs="Arial"/>
                <w:sz w:val="16"/>
                <w:szCs w:val="16"/>
              </w:rPr>
            </w:pPr>
          </w:p>
        </w:tc>
        <w:tc>
          <w:tcPr>
            <w:tcW w:w="1587" w:type="pct"/>
            <w:vMerge/>
            <w:tcBorders>
              <w:left w:val="nil"/>
              <w:bottom w:val="nil"/>
              <w:right w:val="nil"/>
            </w:tcBorders>
            <w:shd w:val="clear" w:color="auto" w:fill="auto"/>
            <w:vAlign w:val="center"/>
          </w:tcPr>
          <w:p w14:paraId="32A71565"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top w:val="single" w:sz="4" w:space="0" w:color="auto"/>
              <w:left w:val="nil"/>
              <w:bottom w:val="nil"/>
            </w:tcBorders>
            <w:shd w:val="clear" w:color="auto" w:fill="auto"/>
            <w:vAlign w:val="center"/>
          </w:tcPr>
          <w:p w14:paraId="4EECA253" w14:textId="77777777" w:rsidR="009F379F" w:rsidRPr="002B72B7" w:rsidRDefault="009F379F" w:rsidP="009F379F">
            <w:pPr>
              <w:adjustRightInd w:val="0"/>
              <w:snapToGrid w:val="0"/>
              <w:rPr>
                <w:rFonts w:ascii="Arial" w:hAnsi="Arial" w:cs="Arial"/>
                <w:sz w:val="16"/>
                <w:szCs w:val="16"/>
              </w:rPr>
            </w:pPr>
          </w:p>
        </w:tc>
      </w:tr>
      <w:tr w:rsidR="00707004" w:rsidRPr="002B72B7" w14:paraId="4651C840"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460A9C3C"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20187A59"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661A65EC"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nil"/>
              <w:left w:val="nil"/>
              <w:bottom w:val="nil"/>
              <w:right w:val="nil"/>
            </w:tcBorders>
            <w:shd w:val="clear" w:color="auto" w:fill="auto"/>
            <w:vAlign w:val="center"/>
          </w:tcPr>
          <w:p w14:paraId="1DC4F46A"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27E14CA4"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nil"/>
              <w:left w:val="nil"/>
              <w:bottom w:val="nil"/>
              <w:right w:val="nil"/>
            </w:tcBorders>
            <w:shd w:val="clear" w:color="auto" w:fill="auto"/>
            <w:vAlign w:val="center"/>
          </w:tcPr>
          <w:p w14:paraId="09460A05"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5EFB1E82"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nil"/>
              <w:left w:val="nil"/>
              <w:bottom w:val="nil"/>
              <w:right w:val="nil"/>
            </w:tcBorders>
            <w:shd w:val="clear" w:color="auto" w:fill="auto"/>
            <w:vAlign w:val="center"/>
          </w:tcPr>
          <w:p w14:paraId="62CE4002"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1D7A8451"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0032C702"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37095851"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7C8DE4EE"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6A946DF4"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5B4B0E45"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96F44BB"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6CACA7B3"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single" w:sz="4" w:space="0" w:color="auto"/>
              <w:left w:val="nil"/>
              <w:bottom w:val="nil"/>
            </w:tcBorders>
            <w:shd w:val="clear" w:color="auto" w:fill="auto"/>
            <w:vAlign w:val="center"/>
          </w:tcPr>
          <w:p w14:paraId="36AA8234" w14:textId="77777777" w:rsidR="009F379F" w:rsidRPr="002B72B7" w:rsidRDefault="009F379F" w:rsidP="009F379F">
            <w:pPr>
              <w:adjustRightInd w:val="0"/>
              <w:snapToGrid w:val="0"/>
              <w:rPr>
                <w:rFonts w:ascii="Arial" w:hAnsi="Arial" w:cs="Arial"/>
                <w:sz w:val="4"/>
                <w:szCs w:val="4"/>
              </w:rPr>
            </w:pPr>
          </w:p>
        </w:tc>
      </w:tr>
      <w:tr w:rsidR="00707004" w:rsidRPr="002B72B7" w14:paraId="1B619A0C" w14:textId="77777777" w:rsidTr="00C61993">
        <w:trPr>
          <w:trHeight w:val="52"/>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7</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722BFFAA" w14:textId="77777777" w:rsidR="009F379F" w:rsidRPr="003F247C" w:rsidRDefault="009F379F" w:rsidP="009F379F">
            <w:pPr>
              <w:adjustRightInd w:val="0"/>
              <w:snapToGrid w:val="0"/>
              <w:jc w:val="center"/>
              <w:rPr>
                <w:rFonts w:ascii="Arial" w:hAnsi="Arial" w:cs="Arial"/>
                <w:sz w:val="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1CFC1432" w14:textId="06EA411F" w:rsidR="009F379F" w:rsidRPr="003F247C" w:rsidRDefault="009F379F" w:rsidP="009F379F">
            <w:pPr>
              <w:adjustRightInd w:val="0"/>
              <w:snapToGrid w:val="0"/>
              <w:jc w:val="center"/>
              <w:rPr>
                <w:i/>
                <w:sz w:val="6"/>
                <w:szCs w:val="14"/>
              </w:rPr>
            </w:pPr>
          </w:p>
        </w:tc>
        <w:tc>
          <w:tcPr>
            <w:tcW w:w="70" w:type="pct"/>
            <w:tcBorders>
              <w:top w:val="nil"/>
              <w:left w:val="nil"/>
              <w:bottom w:val="nil"/>
              <w:right w:val="nil"/>
            </w:tcBorders>
            <w:shd w:val="clear" w:color="auto" w:fill="auto"/>
            <w:tcMar>
              <w:left w:w="0" w:type="dxa"/>
              <w:right w:w="0" w:type="dxa"/>
            </w:tcMar>
            <w:vAlign w:val="center"/>
          </w:tcPr>
          <w:p w14:paraId="0D9F8A53" w14:textId="77777777" w:rsidR="009F379F" w:rsidRPr="003F247C" w:rsidRDefault="009F379F" w:rsidP="009F379F">
            <w:pPr>
              <w:adjustRightInd w:val="0"/>
              <w:snapToGrid w:val="0"/>
              <w:jc w:val="center"/>
              <w:rPr>
                <w:i/>
                <w:sz w:val="6"/>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3C8A428E" w14:textId="4D3BB70D" w:rsidR="009F379F" w:rsidRPr="003F247C" w:rsidRDefault="009F379F" w:rsidP="009F379F">
            <w:pPr>
              <w:adjustRightInd w:val="0"/>
              <w:snapToGrid w:val="0"/>
              <w:jc w:val="center"/>
              <w:rPr>
                <w:i/>
                <w:sz w:val="6"/>
                <w:szCs w:val="14"/>
              </w:rPr>
            </w:pPr>
          </w:p>
        </w:tc>
        <w:tc>
          <w:tcPr>
            <w:tcW w:w="72" w:type="pct"/>
            <w:tcBorders>
              <w:top w:val="nil"/>
              <w:left w:val="nil"/>
              <w:bottom w:val="nil"/>
              <w:right w:val="nil"/>
            </w:tcBorders>
            <w:shd w:val="clear" w:color="auto" w:fill="auto"/>
            <w:tcMar>
              <w:left w:w="0" w:type="dxa"/>
              <w:right w:w="0" w:type="dxa"/>
            </w:tcMar>
            <w:vAlign w:val="center"/>
          </w:tcPr>
          <w:p w14:paraId="1F282877" w14:textId="77777777" w:rsidR="009F379F" w:rsidRPr="003F247C" w:rsidRDefault="009F379F" w:rsidP="009F379F">
            <w:pPr>
              <w:adjustRightInd w:val="0"/>
              <w:snapToGrid w:val="0"/>
              <w:jc w:val="center"/>
              <w:rPr>
                <w:i/>
                <w:sz w:val="6"/>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62A51FC4" w14:textId="6FE20737" w:rsidR="009F379F" w:rsidRPr="003F247C" w:rsidRDefault="009F379F" w:rsidP="009F379F">
            <w:pPr>
              <w:adjustRightInd w:val="0"/>
              <w:snapToGrid w:val="0"/>
              <w:jc w:val="center"/>
              <w:rPr>
                <w:i/>
                <w:sz w:val="6"/>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73C0876E" w14:textId="77777777" w:rsidR="009F379F" w:rsidRPr="003F247C" w:rsidRDefault="009F379F" w:rsidP="009F379F">
            <w:pPr>
              <w:adjustRightInd w:val="0"/>
              <w:snapToGrid w:val="0"/>
              <w:jc w:val="center"/>
              <w:rPr>
                <w:i/>
                <w:sz w:val="6"/>
                <w:szCs w:val="14"/>
              </w:rPr>
            </w:pPr>
          </w:p>
        </w:tc>
        <w:tc>
          <w:tcPr>
            <w:tcW w:w="70" w:type="pct"/>
            <w:tcBorders>
              <w:top w:val="nil"/>
              <w:left w:val="single" w:sz="12" w:space="0" w:color="auto"/>
              <w:bottom w:val="nil"/>
              <w:right w:val="nil"/>
            </w:tcBorders>
            <w:tcMar>
              <w:left w:w="0" w:type="dxa"/>
              <w:right w:w="0" w:type="dxa"/>
            </w:tcMar>
          </w:tcPr>
          <w:p w14:paraId="3C187003" w14:textId="77777777" w:rsidR="009F379F" w:rsidRPr="003F247C" w:rsidRDefault="009F379F" w:rsidP="009F379F">
            <w:pPr>
              <w:adjustRightInd w:val="0"/>
              <w:snapToGrid w:val="0"/>
              <w:jc w:val="center"/>
              <w:rPr>
                <w:i/>
                <w:sz w:val="6"/>
                <w:szCs w:val="14"/>
              </w:rPr>
            </w:pPr>
          </w:p>
        </w:tc>
        <w:tc>
          <w:tcPr>
            <w:tcW w:w="212" w:type="pct"/>
            <w:tcBorders>
              <w:top w:val="nil"/>
              <w:left w:val="nil"/>
              <w:bottom w:val="single" w:sz="4" w:space="0" w:color="auto"/>
              <w:right w:val="nil"/>
            </w:tcBorders>
            <w:shd w:val="clear" w:color="auto" w:fill="auto"/>
            <w:tcMar>
              <w:left w:w="0" w:type="dxa"/>
              <w:right w:w="0" w:type="dxa"/>
            </w:tcMar>
            <w:vAlign w:val="center"/>
          </w:tcPr>
          <w:p w14:paraId="108DF00B" w14:textId="48A7FEAD" w:rsidR="009F379F" w:rsidRPr="003F247C" w:rsidRDefault="009F379F" w:rsidP="009F379F">
            <w:pPr>
              <w:adjustRightInd w:val="0"/>
              <w:snapToGrid w:val="0"/>
              <w:jc w:val="center"/>
              <w:rPr>
                <w:i/>
                <w:sz w:val="6"/>
                <w:szCs w:val="14"/>
              </w:rPr>
            </w:pPr>
          </w:p>
        </w:tc>
        <w:tc>
          <w:tcPr>
            <w:tcW w:w="72" w:type="pct"/>
            <w:tcBorders>
              <w:top w:val="nil"/>
              <w:left w:val="nil"/>
              <w:bottom w:val="nil"/>
              <w:right w:val="nil"/>
            </w:tcBorders>
            <w:shd w:val="clear" w:color="auto" w:fill="auto"/>
            <w:tcMar>
              <w:left w:w="0" w:type="dxa"/>
              <w:right w:w="0" w:type="dxa"/>
            </w:tcMar>
            <w:vAlign w:val="center"/>
          </w:tcPr>
          <w:p w14:paraId="303E9E61" w14:textId="77777777" w:rsidR="009F379F" w:rsidRPr="003F247C" w:rsidRDefault="009F379F" w:rsidP="009F379F">
            <w:pPr>
              <w:adjustRightInd w:val="0"/>
              <w:snapToGrid w:val="0"/>
              <w:jc w:val="center"/>
              <w:rPr>
                <w:i/>
                <w:sz w:val="6"/>
                <w:szCs w:val="14"/>
              </w:rPr>
            </w:pPr>
          </w:p>
        </w:tc>
        <w:tc>
          <w:tcPr>
            <w:tcW w:w="217" w:type="pct"/>
            <w:tcBorders>
              <w:top w:val="nil"/>
              <w:left w:val="nil"/>
              <w:bottom w:val="single" w:sz="4" w:space="0" w:color="auto"/>
              <w:right w:val="nil"/>
            </w:tcBorders>
            <w:shd w:val="clear" w:color="auto" w:fill="auto"/>
            <w:tcMar>
              <w:left w:w="0" w:type="dxa"/>
              <w:right w:w="0" w:type="dxa"/>
            </w:tcMar>
            <w:vAlign w:val="center"/>
          </w:tcPr>
          <w:p w14:paraId="6D4EB48B" w14:textId="4842E069" w:rsidR="009F379F" w:rsidRPr="003F247C" w:rsidRDefault="009F379F" w:rsidP="009F379F">
            <w:pPr>
              <w:adjustRightInd w:val="0"/>
              <w:snapToGrid w:val="0"/>
              <w:jc w:val="center"/>
              <w:rPr>
                <w:i/>
                <w:sz w:val="6"/>
                <w:szCs w:val="14"/>
              </w:rPr>
            </w:pPr>
          </w:p>
        </w:tc>
        <w:tc>
          <w:tcPr>
            <w:tcW w:w="74" w:type="pct"/>
            <w:tcBorders>
              <w:top w:val="nil"/>
              <w:left w:val="nil"/>
              <w:bottom w:val="nil"/>
              <w:right w:val="single" w:sz="12" w:space="0" w:color="auto"/>
            </w:tcBorders>
            <w:shd w:val="clear" w:color="auto" w:fill="auto"/>
            <w:vAlign w:val="center"/>
          </w:tcPr>
          <w:p w14:paraId="7F71395F" w14:textId="77777777" w:rsidR="009F379F" w:rsidRPr="003F247C" w:rsidRDefault="009F379F" w:rsidP="009F379F">
            <w:pPr>
              <w:adjustRightInd w:val="0"/>
              <w:snapToGrid w:val="0"/>
              <w:jc w:val="center"/>
              <w:rPr>
                <w:i/>
                <w:sz w:val="6"/>
                <w:szCs w:val="14"/>
              </w:rPr>
            </w:pPr>
          </w:p>
        </w:tc>
        <w:tc>
          <w:tcPr>
            <w:tcW w:w="72" w:type="pct"/>
            <w:tcBorders>
              <w:top w:val="nil"/>
              <w:left w:val="single" w:sz="12" w:space="0" w:color="auto"/>
              <w:bottom w:val="nil"/>
              <w:right w:val="nil"/>
            </w:tcBorders>
            <w:shd w:val="clear" w:color="auto" w:fill="auto"/>
            <w:vAlign w:val="center"/>
          </w:tcPr>
          <w:p w14:paraId="35B2DB89" w14:textId="77777777" w:rsidR="009F379F" w:rsidRPr="003F247C" w:rsidRDefault="009F379F" w:rsidP="009F379F">
            <w:pPr>
              <w:adjustRightInd w:val="0"/>
              <w:snapToGrid w:val="0"/>
              <w:jc w:val="center"/>
              <w:rPr>
                <w:i/>
                <w:sz w:val="6"/>
                <w:szCs w:val="14"/>
              </w:rPr>
            </w:pPr>
          </w:p>
        </w:tc>
        <w:tc>
          <w:tcPr>
            <w:tcW w:w="1587" w:type="pct"/>
            <w:tcBorders>
              <w:top w:val="nil"/>
              <w:left w:val="nil"/>
              <w:bottom w:val="single" w:sz="4" w:space="0" w:color="auto"/>
              <w:right w:val="nil"/>
            </w:tcBorders>
            <w:shd w:val="clear" w:color="auto" w:fill="auto"/>
            <w:vAlign w:val="center"/>
          </w:tcPr>
          <w:p w14:paraId="299CF182" w14:textId="77777777" w:rsidR="009F379F" w:rsidRPr="003F247C" w:rsidRDefault="009F379F" w:rsidP="009F379F">
            <w:pPr>
              <w:adjustRightInd w:val="0"/>
              <w:snapToGrid w:val="0"/>
              <w:jc w:val="center"/>
              <w:rPr>
                <w:i/>
                <w:sz w:val="6"/>
                <w:szCs w:val="14"/>
              </w:rPr>
            </w:pPr>
          </w:p>
        </w:tc>
        <w:tc>
          <w:tcPr>
            <w:tcW w:w="73" w:type="pct"/>
            <w:vMerge w:val="restart"/>
            <w:tcBorders>
              <w:top w:val="nil"/>
              <w:left w:val="nil"/>
            </w:tcBorders>
            <w:shd w:val="clear" w:color="auto" w:fill="auto"/>
            <w:vAlign w:val="center"/>
          </w:tcPr>
          <w:p w14:paraId="04E9E0CC" w14:textId="77777777" w:rsidR="009F379F" w:rsidRPr="002B72B7" w:rsidRDefault="009F379F" w:rsidP="009F379F">
            <w:pPr>
              <w:adjustRightInd w:val="0"/>
              <w:snapToGrid w:val="0"/>
              <w:rPr>
                <w:rFonts w:ascii="Arial" w:hAnsi="Arial" w:cs="Arial"/>
                <w:sz w:val="16"/>
                <w:szCs w:val="16"/>
              </w:rPr>
            </w:pPr>
          </w:p>
        </w:tc>
      </w:tr>
      <w:tr w:rsidR="00707004" w:rsidRPr="002B72B7" w14:paraId="6FAA6928"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2F2C684E"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55AA4955"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39E4CD" w14:textId="2A577F48" w:rsidR="009F379F" w:rsidRDefault="00EB71A7" w:rsidP="004A519A">
            <w:pPr>
              <w:adjustRightInd w:val="0"/>
              <w:snapToGrid w:val="0"/>
              <w:jc w:val="center"/>
              <w:rPr>
                <w:rFonts w:ascii="Arial" w:hAnsi="Arial" w:cs="Arial"/>
                <w:sz w:val="16"/>
                <w:szCs w:val="16"/>
              </w:rPr>
            </w:pPr>
            <w:r>
              <w:rPr>
                <w:rFonts w:ascii="Arial" w:hAnsi="Arial" w:cs="Arial"/>
                <w:sz w:val="16"/>
                <w:szCs w:val="16"/>
              </w:rPr>
              <w:t>14</w:t>
            </w:r>
          </w:p>
          <w:p w14:paraId="1C0B7E11" w14:textId="77777777" w:rsidR="00242B77" w:rsidRDefault="00242B77" w:rsidP="004A519A">
            <w:pPr>
              <w:adjustRightInd w:val="0"/>
              <w:snapToGrid w:val="0"/>
              <w:jc w:val="center"/>
              <w:rPr>
                <w:rFonts w:ascii="Arial" w:hAnsi="Arial" w:cs="Arial"/>
                <w:sz w:val="16"/>
                <w:szCs w:val="16"/>
              </w:rPr>
            </w:pPr>
          </w:p>
          <w:p w14:paraId="5DA134EE" w14:textId="77777777" w:rsidR="00A92A35" w:rsidRDefault="00A92A35" w:rsidP="004A519A">
            <w:pPr>
              <w:adjustRightInd w:val="0"/>
              <w:snapToGrid w:val="0"/>
              <w:jc w:val="center"/>
              <w:rPr>
                <w:rFonts w:ascii="Arial" w:hAnsi="Arial" w:cs="Arial"/>
                <w:sz w:val="16"/>
                <w:szCs w:val="16"/>
              </w:rPr>
            </w:pPr>
          </w:p>
          <w:p w14:paraId="7084AFFE" w14:textId="77777777" w:rsidR="00A92A35" w:rsidRDefault="00A92A35" w:rsidP="004A519A">
            <w:pPr>
              <w:adjustRightInd w:val="0"/>
              <w:snapToGrid w:val="0"/>
              <w:jc w:val="center"/>
              <w:rPr>
                <w:rFonts w:ascii="Arial" w:hAnsi="Arial" w:cs="Arial"/>
                <w:sz w:val="16"/>
                <w:szCs w:val="16"/>
              </w:rPr>
            </w:pPr>
          </w:p>
          <w:p w14:paraId="7FF013BC" w14:textId="77777777" w:rsidR="00242B77" w:rsidRDefault="00242B77" w:rsidP="004A519A">
            <w:pPr>
              <w:adjustRightInd w:val="0"/>
              <w:snapToGrid w:val="0"/>
              <w:jc w:val="center"/>
              <w:rPr>
                <w:rFonts w:ascii="Arial" w:hAnsi="Arial" w:cs="Arial"/>
                <w:sz w:val="16"/>
                <w:szCs w:val="16"/>
              </w:rPr>
            </w:pPr>
          </w:p>
          <w:p w14:paraId="750CCF4F" w14:textId="77777777" w:rsidR="00A92A35" w:rsidRDefault="00A92A35" w:rsidP="004A519A">
            <w:pPr>
              <w:adjustRightInd w:val="0"/>
              <w:snapToGrid w:val="0"/>
              <w:jc w:val="center"/>
              <w:rPr>
                <w:rFonts w:ascii="Arial" w:hAnsi="Arial" w:cs="Arial"/>
                <w:sz w:val="16"/>
                <w:szCs w:val="16"/>
              </w:rPr>
            </w:pPr>
          </w:p>
          <w:p w14:paraId="39F4516F" w14:textId="77777777" w:rsidR="002E6C29" w:rsidRDefault="002E6C29" w:rsidP="004A519A">
            <w:pPr>
              <w:adjustRightInd w:val="0"/>
              <w:snapToGrid w:val="0"/>
              <w:jc w:val="center"/>
              <w:rPr>
                <w:rFonts w:ascii="Arial" w:hAnsi="Arial" w:cs="Arial"/>
                <w:sz w:val="16"/>
                <w:szCs w:val="16"/>
              </w:rPr>
            </w:pPr>
          </w:p>
          <w:p w14:paraId="38321107" w14:textId="77777777" w:rsidR="00242B77" w:rsidRDefault="00242B77" w:rsidP="004A519A">
            <w:pPr>
              <w:adjustRightInd w:val="0"/>
              <w:snapToGrid w:val="0"/>
              <w:jc w:val="center"/>
              <w:rPr>
                <w:rFonts w:ascii="Arial" w:hAnsi="Arial" w:cs="Arial"/>
                <w:sz w:val="16"/>
                <w:szCs w:val="16"/>
              </w:rPr>
            </w:pPr>
          </w:p>
          <w:p w14:paraId="5B50972B" w14:textId="77777777" w:rsidR="00EB71A7" w:rsidRDefault="00EB71A7" w:rsidP="004A519A">
            <w:pPr>
              <w:adjustRightInd w:val="0"/>
              <w:snapToGrid w:val="0"/>
              <w:jc w:val="center"/>
              <w:rPr>
                <w:rFonts w:ascii="Arial" w:hAnsi="Arial" w:cs="Arial"/>
                <w:sz w:val="16"/>
                <w:szCs w:val="16"/>
              </w:rPr>
            </w:pPr>
          </w:p>
          <w:p w14:paraId="00CC2949" w14:textId="097D23D6" w:rsidR="00242B77" w:rsidRPr="002B72B7" w:rsidRDefault="00EB71A7" w:rsidP="004A519A">
            <w:pPr>
              <w:adjustRightInd w:val="0"/>
              <w:snapToGrid w:val="0"/>
              <w:jc w:val="center"/>
              <w:rPr>
                <w:rFonts w:ascii="Arial" w:hAnsi="Arial" w:cs="Arial"/>
                <w:sz w:val="16"/>
                <w:szCs w:val="16"/>
              </w:rPr>
            </w:pPr>
            <w:r>
              <w:rPr>
                <w:rFonts w:ascii="Arial" w:hAnsi="Arial" w:cs="Arial"/>
                <w:sz w:val="16"/>
                <w:szCs w:val="16"/>
              </w:rPr>
              <w:t>14</w:t>
            </w:r>
          </w:p>
        </w:tc>
        <w:tc>
          <w:tcPr>
            <w:tcW w:w="70" w:type="pct"/>
            <w:tcBorders>
              <w:top w:val="nil"/>
              <w:left w:val="single" w:sz="4" w:space="0" w:color="auto"/>
              <w:bottom w:val="nil"/>
              <w:right w:val="single" w:sz="4" w:space="0" w:color="auto"/>
            </w:tcBorders>
            <w:shd w:val="clear" w:color="auto" w:fill="auto"/>
            <w:vAlign w:val="center"/>
          </w:tcPr>
          <w:p w14:paraId="33587C1C"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F1572C" w14:textId="23D85CAF" w:rsidR="009F379F" w:rsidRDefault="004A519A" w:rsidP="009F379F">
            <w:pPr>
              <w:adjustRightInd w:val="0"/>
              <w:snapToGrid w:val="0"/>
              <w:jc w:val="center"/>
              <w:rPr>
                <w:rFonts w:ascii="Arial" w:hAnsi="Arial" w:cs="Arial"/>
                <w:sz w:val="16"/>
                <w:szCs w:val="16"/>
              </w:rPr>
            </w:pPr>
            <w:r>
              <w:rPr>
                <w:rFonts w:ascii="Arial" w:hAnsi="Arial" w:cs="Arial"/>
                <w:sz w:val="16"/>
                <w:szCs w:val="16"/>
              </w:rPr>
              <w:t>1</w:t>
            </w:r>
            <w:r w:rsidR="00F04A85">
              <w:rPr>
                <w:rFonts w:ascii="Arial" w:hAnsi="Arial" w:cs="Arial"/>
                <w:sz w:val="16"/>
                <w:szCs w:val="16"/>
              </w:rPr>
              <w:t>2</w:t>
            </w:r>
          </w:p>
          <w:p w14:paraId="7FA9E51C" w14:textId="77777777" w:rsidR="00242B77" w:rsidRDefault="00242B77" w:rsidP="009F379F">
            <w:pPr>
              <w:adjustRightInd w:val="0"/>
              <w:snapToGrid w:val="0"/>
              <w:jc w:val="center"/>
              <w:rPr>
                <w:rFonts w:ascii="Arial" w:hAnsi="Arial" w:cs="Arial"/>
                <w:sz w:val="16"/>
                <w:szCs w:val="16"/>
              </w:rPr>
            </w:pPr>
          </w:p>
          <w:p w14:paraId="33C750DF" w14:textId="77777777" w:rsidR="00242B77" w:rsidRDefault="00242B77" w:rsidP="009F379F">
            <w:pPr>
              <w:adjustRightInd w:val="0"/>
              <w:snapToGrid w:val="0"/>
              <w:jc w:val="center"/>
              <w:rPr>
                <w:rFonts w:ascii="Arial" w:hAnsi="Arial" w:cs="Arial"/>
                <w:sz w:val="16"/>
                <w:szCs w:val="16"/>
              </w:rPr>
            </w:pPr>
          </w:p>
          <w:p w14:paraId="0779F6A6" w14:textId="77777777" w:rsidR="00A92A35" w:rsidRDefault="00A92A35" w:rsidP="009F379F">
            <w:pPr>
              <w:adjustRightInd w:val="0"/>
              <w:snapToGrid w:val="0"/>
              <w:jc w:val="center"/>
              <w:rPr>
                <w:rFonts w:ascii="Arial" w:hAnsi="Arial" w:cs="Arial"/>
                <w:sz w:val="16"/>
                <w:szCs w:val="16"/>
              </w:rPr>
            </w:pPr>
          </w:p>
          <w:p w14:paraId="6CF7F5F9" w14:textId="77777777" w:rsidR="00A92A35" w:rsidRDefault="00A92A35" w:rsidP="009F379F">
            <w:pPr>
              <w:adjustRightInd w:val="0"/>
              <w:snapToGrid w:val="0"/>
              <w:jc w:val="center"/>
              <w:rPr>
                <w:rFonts w:ascii="Arial" w:hAnsi="Arial" w:cs="Arial"/>
                <w:sz w:val="16"/>
                <w:szCs w:val="16"/>
              </w:rPr>
            </w:pPr>
          </w:p>
          <w:p w14:paraId="7FA45015" w14:textId="77777777" w:rsidR="00A92A35" w:rsidRDefault="00A92A35" w:rsidP="009F379F">
            <w:pPr>
              <w:adjustRightInd w:val="0"/>
              <w:snapToGrid w:val="0"/>
              <w:jc w:val="center"/>
              <w:rPr>
                <w:rFonts w:ascii="Arial" w:hAnsi="Arial" w:cs="Arial"/>
                <w:sz w:val="16"/>
                <w:szCs w:val="16"/>
              </w:rPr>
            </w:pPr>
          </w:p>
          <w:p w14:paraId="6CE4DD52" w14:textId="77777777" w:rsidR="002E6C29" w:rsidRDefault="002E6C29" w:rsidP="009F379F">
            <w:pPr>
              <w:adjustRightInd w:val="0"/>
              <w:snapToGrid w:val="0"/>
              <w:jc w:val="center"/>
              <w:rPr>
                <w:rFonts w:ascii="Arial" w:hAnsi="Arial" w:cs="Arial"/>
                <w:sz w:val="16"/>
                <w:szCs w:val="16"/>
              </w:rPr>
            </w:pPr>
          </w:p>
          <w:p w14:paraId="00764293" w14:textId="77777777" w:rsidR="00242B77" w:rsidRDefault="00242B77" w:rsidP="009F379F">
            <w:pPr>
              <w:adjustRightInd w:val="0"/>
              <w:snapToGrid w:val="0"/>
              <w:jc w:val="center"/>
              <w:rPr>
                <w:rFonts w:ascii="Arial" w:hAnsi="Arial" w:cs="Arial"/>
                <w:sz w:val="16"/>
                <w:szCs w:val="16"/>
              </w:rPr>
            </w:pPr>
          </w:p>
          <w:p w14:paraId="53E4A06C" w14:textId="77777777" w:rsidR="00242B77" w:rsidRDefault="00242B77" w:rsidP="009F379F">
            <w:pPr>
              <w:adjustRightInd w:val="0"/>
              <w:snapToGrid w:val="0"/>
              <w:jc w:val="center"/>
              <w:rPr>
                <w:rFonts w:ascii="Arial" w:hAnsi="Arial" w:cs="Arial"/>
                <w:sz w:val="16"/>
                <w:szCs w:val="16"/>
              </w:rPr>
            </w:pPr>
          </w:p>
          <w:p w14:paraId="649E068D" w14:textId="1C0B31D6" w:rsidR="00242B77" w:rsidRPr="002B72B7" w:rsidRDefault="00F04A85" w:rsidP="009F379F">
            <w:pPr>
              <w:adjustRightInd w:val="0"/>
              <w:snapToGrid w:val="0"/>
              <w:jc w:val="center"/>
              <w:rPr>
                <w:rFonts w:ascii="Arial" w:hAnsi="Arial" w:cs="Arial"/>
                <w:sz w:val="16"/>
                <w:szCs w:val="16"/>
              </w:rPr>
            </w:pPr>
            <w:r>
              <w:rPr>
                <w:rFonts w:ascii="Arial" w:hAnsi="Arial" w:cs="Arial"/>
                <w:sz w:val="16"/>
                <w:szCs w:val="16"/>
              </w:rPr>
              <w:t>12</w:t>
            </w:r>
          </w:p>
        </w:tc>
        <w:tc>
          <w:tcPr>
            <w:tcW w:w="72" w:type="pct"/>
            <w:tcBorders>
              <w:top w:val="nil"/>
              <w:left w:val="single" w:sz="4" w:space="0" w:color="auto"/>
              <w:bottom w:val="nil"/>
              <w:right w:val="single" w:sz="4" w:space="0" w:color="auto"/>
            </w:tcBorders>
            <w:shd w:val="clear" w:color="auto" w:fill="auto"/>
            <w:vAlign w:val="center"/>
          </w:tcPr>
          <w:p w14:paraId="1D6E4666"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DD0DA" w14:textId="77777777" w:rsidR="009F379F" w:rsidRDefault="00574563" w:rsidP="009F379F">
            <w:pPr>
              <w:adjustRightInd w:val="0"/>
              <w:snapToGrid w:val="0"/>
              <w:jc w:val="center"/>
              <w:rPr>
                <w:rFonts w:ascii="Arial" w:hAnsi="Arial" w:cs="Arial"/>
                <w:sz w:val="16"/>
                <w:szCs w:val="16"/>
              </w:rPr>
            </w:pPr>
            <w:r>
              <w:rPr>
                <w:rFonts w:ascii="Arial" w:hAnsi="Arial" w:cs="Arial"/>
                <w:sz w:val="16"/>
                <w:szCs w:val="16"/>
              </w:rPr>
              <w:t>2020</w:t>
            </w:r>
          </w:p>
          <w:p w14:paraId="1E021EED" w14:textId="77777777" w:rsidR="00242B77" w:rsidRDefault="00242B77" w:rsidP="009F379F">
            <w:pPr>
              <w:adjustRightInd w:val="0"/>
              <w:snapToGrid w:val="0"/>
              <w:jc w:val="center"/>
              <w:rPr>
                <w:rFonts w:ascii="Arial" w:hAnsi="Arial" w:cs="Arial"/>
                <w:sz w:val="16"/>
                <w:szCs w:val="16"/>
              </w:rPr>
            </w:pPr>
          </w:p>
          <w:p w14:paraId="52693ADF" w14:textId="77777777" w:rsidR="00242B77" w:rsidRDefault="00242B77" w:rsidP="009F379F">
            <w:pPr>
              <w:adjustRightInd w:val="0"/>
              <w:snapToGrid w:val="0"/>
              <w:jc w:val="center"/>
              <w:rPr>
                <w:rFonts w:ascii="Arial" w:hAnsi="Arial" w:cs="Arial"/>
                <w:sz w:val="16"/>
                <w:szCs w:val="16"/>
              </w:rPr>
            </w:pPr>
          </w:p>
          <w:p w14:paraId="0C787FAE" w14:textId="77777777" w:rsidR="00A92A35" w:rsidRDefault="00A92A35" w:rsidP="009F379F">
            <w:pPr>
              <w:adjustRightInd w:val="0"/>
              <w:snapToGrid w:val="0"/>
              <w:jc w:val="center"/>
              <w:rPr>
                <w:rFonts w:ascii="Arial" w:hAnsi="Arial" w:cs="Arial"/>
                <w:sz w:val="16"/>
                <w:szCs w:val="16"/>
              </w:rPr>
            </w:pPr>
          </w:p>
          <w:p w14:paraId="05C6FB4C" w14:textId="77777777" w:rsidR="00A92A35" w:rsidRDefault="00A92A35" w:rsidP="009F379F">
            <w:pPr>
              <w:adjustRightInd w:val="0"/>
              <w:snapToGrid w:val="0"/>
              <w:jc w:val="center"/>
              <w:rPr>
                <w:rFonts w:ascii="Arial" w:hAnsi="Arial" w:cs="Arial"/>
                <w:sz w:val="16"/>
                <w:szCs w:val="16"/>
              </w:rPr>
            </w:pPr>
          </w:p>
          <w:p w14:paraId="3DA35838" w14:textId="77777777" w:rsidR="00A92A35" w:rsidRDefault="00A92A35" w:rsidP="009F379F">
            <w:pPr>
              <w:adjustRightInd w:val="0"/>
              <w:snapToGrid w:val="0"/>
              <w:jc w:val="center"/>
              <w:rPr>
                <w:rFonts w:ascii="Arial" w:hAnsi="Arial" w:cs="Arial"/>
                <w:sz w:val="16"/>
                <w:szCs w:val="16"/>
              </w:rPr>
            </w:pPr>
          </w:p>
          <w:p w14:paraId="230B965D" w14:textId="77777777" w:rsidR="002E6C29" w:rsidRDefault="002E6C29" w:rsidP="009F379F">
            <w:pPr>
              <w:adjustRightInd w:val="0"/>
              <w:snapToGrid w:val="0"/>
              <w:jc w:val="center"/>
              <w:rPr>
                <w:rFonts w:ascii="Arial" w:hAnsi="Arial" w:cs="Arial"/>
                <w:sz w:val="16"/>
                <w:szCs w:val="16"/>
              </w:rPr>
            </w:pPr>
          </w:p>
          <w:p w14:paraId="2A044F82" w14:textId="77777777" w:rsidR="00242B77" w:rsidRDefault="00242B77" w:rsidP="009F379F">
            <w:pPr>
              <w:adjustRightInd w:val="0"/>
              <w:snapToGrid w:val="0"/>
              <w:jc w:val="center"/>
              <w:rPr>
                <w:rFonts w:ascii="Arial" w:hAnsi="Arial" w:cs="Arial"/>
                <w:sz w:val="16"/>
                <w:szCs w:val="16"/>
              </w:rPr>
            </w:pPr>
          </w:p>
          <w:p w14:paraId="026B078C" w14:textId="77777777" w:rsidR="00242B77" w:rsidRDefault="00242B77" w:rsidP="009F379F">
            <w:pPr>
              <w:adjustRightInd w:val="0"/>
              <w:snapToGrid w:val="0"/>
              <w:jc w:val="center"/>
              <w:rPr>
                <w:rFonts w:ascii="Arial" w:hAnsi="Arial" w:cs="Arial"/>
                <w:sz w:val="16"/>
                <w:szCs w:val="16"/>
              </w:rPr>
            </w:pPr>
          </w:p>
          <w:p w14:paraId="2A8F79E4" w14:textId="21A1504B" w:rsidR="00242B77" w:rsidRPr="002B72B7" w:rsidRDefault="00242B77" w:rsidP="009F379F">
            <w:pPr>
              <w:adjustRightInd w:val="0"/>
              <w:snapToGrid w:val="0"/>
              <w:jc w:val="center"/>
              <w:rPr>
                <w:rFonts w:ascii="Arial" w:hAnsi="Arial" w:cs="Arial"/>
                <w:sz w:val="16"/>
                <w:szCs w:val="16"/>
              </w:rPr>
            </w:pPr>
            <w:r>
              <w:rPr>
                <w:rFonts w:ascii="Arial" w:hAnsi="Arial" w:cs="Arial"/>
                <w:sz w:val="16"/>
                <w:szCs w:val="16"/>
              </w:rPr>
              <w:t>2020</w:t>
            </w:r>
          </w:p>
        </w:tc>
        <w:tc>
          <w:tcPr>
            <w:tcW w:w="72" w:type="pct"/>
            <w:tcBorders>
              <w:top w:val="nil"/>
              <w:left w:val="single" w:sz="4" w:space="0" w:color="auto"/>
              <w:bottom w:val="nil"/>
              <w:right w:val="single" w:sz="12" w:space="0" w:color="auto"/>
            </w:tcBorders>
            <w:shd w:val="clear" w:color="auto" w:fill="auto"/>
            <w:vAlign w:val="center"/>
          </w:tcPr>
          <w:p w14:paraId="5D43FA91"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single" w:sz="4" w:space="0" w:color="auto"/>
            </w:tcBorders>
          </w:tcPr>
          <w:p w14:paraId="13F0653E"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9210D5" w14:textId="77777777" w:rsidR="009F379F" w:rsidRDefault="00574563" w:rsidP="009F379F">
            <w:pPr>
              <w:adjustRightInd w:val="0"/>
              <w:snapToGrid w:val="0"/>
              <w:jc w:val="center"/>
              <w:rPr>
                <w:rFonts w:ascii="Arial" w:hAnsi="Arial" w:cs="Arial"/>
                <w:sz w:val="16"/>
                <w:szCs w:val="16"/>
              </w:rPr>
            </w:pPr>
            <w:r>
              <w:rPr>
                <w:rFonts w:ascii="Arial" w:hAnsi="Arial" w:cs="Arial"/>
                <w:sz w:val="16"/>
                <w:szCs w:val="16"/>
              </w:rPr>
              <w:t>11</w:t>
            </w:r>
          </w:p>
          <w:p w14:paraId="329C8F13" w14:textId="77777777" w:rsidR="00242B77" w:rsidRDefault="00242B77" w:rsidP="009F379F">
            <w:pPr>
              <w:adjustRightInd w:val="0"/>
              <w:snapToGrid w:val="0"/>
              <w:jc w:val="center"/>
              <w:rPr>
                <w:rFonts w:ascii="Arial" w:hAnsi="Arial" w:cs="Arial"/>
                <w:sz w:val="16"/>
                <w:szCs w:val="16"/>
              </w:rPr>
            </w:pPr>
          </w:p>
          <w:p w14:paraId="3B29A19F" w14:textId="77777777" w:rsidR="00242B77" w:rsidRDefault="00242B77" w:rsidP="009F379F">
            <w:pPr>
              <w:adjustRightInd w:val="0"/>
              <w:snapToGrid w:val="0"/>
              <w:jc w:val="center"/>
              <w:rPr>
                <w:rFonts w:ascii="Arial" w:hAnsi="Arial" w:cs="Arial"/>
                <w:sz w:val="16"/>
                <w:szCs w:val="16"/>
              </w:rPr>
            </w:pPr>
          </w:p>
          <w:p w14:paraId="3E7C2C5E" w14:textId="77777777" w:rsidR="00A92A35" w:rsidRDefault="00A92A35" w:rsidP="009F379F">
            <w:pPr>
              <w:adjustRightInd w:val="0"/>
              <w:snapToGrid w:val="0"/>
              <w:jc w:val="center"/>
              <w:rPr>
                <w:rFonts w:ascii="Arial" w:hAnsi="Arial" w:cs="Arial"/>
                <w:sz w:val="16"/>
                <w:szCs w:val="16"/>
              </w:rPr>
            </w:pPr>
          </w:p>
          <w:p w14:paraId="3CBEEBB0" w14:textId="77777777" w:rsidR="00A92A35" w:rsidRDefault="00A92A35" w:rsidP="009F379F">
            <w:pPr>
              <w:adjustRightInd w:val="0"/>
              <w:snapToGrid w:val="0"/>
              <w:jc w:val="center"/>
              <w:rPr>
                <w:rFonts w:ascii="Arial" w:hAnsi="Arial" w:cs="Arial"/>
                <w:sz w:val="16"/>
                <w:szCs w:val="16"/>
              </w:rPr>
            </w:pPr>
          </w:p>
          <w:p w14:paraId="2D60A8CC" w14:textId="77777777" w:rsidR="00A92A35" w:rsidRDefault="00A92A35" w:rsidP="009F379F">
            <w:pPr>
              <w:adjustRightInd w:val="0"/>
              <w:snapToGrid w:val="0"/>
              <w:jc w:val="center"/>
              <w:rPr>
                <w:rFonts w:ascii="Arial" w:hAnsi="Arial" w:cs="Arial"/>
                <w:sz w:val="16"/>
                <w:szCs w:val="16"/>
              </w:rPr>
            </w:pPr>
          </w:p>
          <w:p w14:paraId="0E944621" w14:textId="77777777" w:rsidR="002E6C29" w:rsidRDefault="002E6C29" w:rsidP="009F379F">
            <w:pPr>
              <w:adjustRightInd w:val="0"/>
              <w:snapToGrid w:val="0"/>
              <w:jc w:val="center"/>
              <w:rPr>
                <w:rFonts w:ascii="Arial" w:hAnsi="Arial" w:cs="Arial"/>
                <w:sz w:val="16"/>
                <w:szCs w:val="16"/>
              </w:rPr>
            </w:pPr>
          </w:p>
          <w:p w14:paraId="472A22CF" w14:textId="77777777" w:rsidR="00242B77" w:rsidRDefault="00242B77" w:rsidP="009F379F">
            <w:pPr>
              <w:adjustRightInd w:val="0"/>
              <w:snapToGrid w:val="0"/>
              <w:jc w:val="center"/>
              <w:rPr>
                <w:rFonts w:ascii="Arial" w:hAnsi="Arial" w:cs="Arial"/>
                <w:sz w:val="16"/>
                <w:szCs w:val="16"/>
              </w:rPr>
            </w:pPr>
          </w:p>
          <w:p w14:paraId="36863511" w14:textId="77777777" w:rsidR="00242B77" w:rsidRDefault="00242B77" w:rsidP="009F379F">
            <w:pPr>
              <w:adjustRightInd w:val="0"/>
              <w:snapToGrid w:val="0"/>
              <w:jc w:val="center"/>
              <w:rPr>
                <w:rFonts w:ascii="Arial" w:hAnsi="Arial" w:cs="Arial"/>
                <w:sz w:val="16"/>
                <w:szCs w:val="16"/>
              </w:rPr>
            </w:pPr>
          </w:p>
          <w:p w14:paraId="0868C9D4" w14:textId="2935CB86" w:rsidR="00242B77" w:rsidRPr="002B72B7" w:rsidRDefault="00242B77" w:rsidP="009F379F">
            <w:pPr>
              <w:adjustRightInd w:val="0"/>
              <w:snapToGrid w:val="0"/>
              <w:jc w:val="center"/>
              <w:rPr>
                <w:rFonts w:ascii="Arial" w:hAnsi="Arial" w:cs="Arial"/>
                <w:sz w:val="16"/>
                <w:szCs w:val="16"/>
              </w:rPr>
            </w:pPr>
            <w:r>
              <w:rPr>
                <w:rFonts w:ascii="Arial" w:hAnsi="Arial" w:cs="Arial"/>
                <w:sz w:val="16"/>
                <w:szCs w:val="16"/>
              </w:rPr>
              <w:t>11</w:t>
            </w:r>
          </w:p>
        </w:tc>
        <w:tc>
          <w:tcPr>
            <w:tcW w:w="72" w:type="pct"/>
            <w:tcBorders>
              <w:top w:val="nil"/>
              <w:left w:val="single" w:sz="4" w:space="0" w:color="auto"/>
              <w:bottom w:val="nil"/>
              <w:right w:val="single" w:sz="4" w:space="0" w:color="auto"/>
            </w:tcBorders>
            <w:shd w:val="clear" w:color="auto" w:fill="auto"/>
            <w:vAlign w:val="center"/>
          </w:tcPr>
          <w:p w14:paraId="37137660" w14:textId="63647A56" w:rsidR="009F379F" w:rsidRPr="002B72B7" w:rsidRDefault="009F379F" w:rsidP="009F379F">
            <w:pPr>
              <w:adjustRightInd w:val="0"/>
              <w:snapToGrid w:val="0"/>
              <w:jc w:val="center"/>
              <w:rPr>
                <w:rFonts w:ascii="Arial" w:hAnsi="Arial" w:cs="Arial"/>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CD8E0D" w14:textId="77777777" w:rsidR="009F379F" w:rsidRDefault="00574563" w:rsidP="009F379F">
            <w:pPr>
              <w:adjustRightInd w:val="0"/>
              <w:snapToGrid w:val="0"/>
              <w:jc w:val="center"/>
              <w:rPr>
                <w:rFonts w:ascii="Arial" w:hAnsi="Arial" w:cs="Arial"/>
                <w:sz w:val="16"/>
                <w:szCs w:val="16"/>
              </w:rPr>
            </w:pPr>
            <w:r>
              <w:rPr>
                <w:rFonts w:ascii="Arial" w:hAnsi="Arial" w:cs="Arial"/>
                <w:sz w:val="16"/>
                <w:szCs w:val="16"/>
              </w:rPr>
              <w:t>00</w:t>
            </w:r>
          </w:p>
          <w:p w14:paraId="5BCF4F4E" w14:textId="77777777" w:rsidR="00242B77" w:rsidRDefault="00242B77" w:rsidP="009F379F">
            <w:pPr>
              <w:adjustRightInd w:val="0"/>
              <w:snapToGrid w:val="0"/>
              <w:jc w:val="center"/>
              <w:rPr>
                <w:rFonts w:ascii="Arial" w:hAnsi="Arial" w:cs="Arial"/>
                <w:sz w:val="16"/>
                <w:szCs w:val="16"/>
              </w:rPr>
            </w:pPr>
          </w:p>
          <w:p w14:paraId="3B224139" w14:textId="77777777" w:rsidR="00242B77" w:rsidRDefault="00242B77" w:rsidP="009F379F">
            <w:pPr>
              <w:adjustRightInd w:val="0"/>
              <w:snapToGrid w:val="0"/>
              <w:jc w:val="center"/>
              <w:rPr>
                <w:rFonts w:ascii="Arial" w:hAnsi="Arial" w:cs="Arial"/>
                <w:sz w:val="16"/>
                <w:szCs w:val="16"/>
              </w:rPr>
            </w:pPr>
          </w:p>
          <w:p w14:paraId="69531962" w14:textId="77777777" w:rsidR="002E6C29" w:rsidRDefault="002E6C29" w:rsidP="009F379F">
            <w:pPr>
              <w:adjustRightInd w:val="0"/>
              <w:snapToGrid w:val="0"/>
              <w:jc w:val="center"/>
              <w:rPr>
                <w:rFonts w:ascii="Arial" w:hAnsi="Arial" w:cs="Arial"/>
                <w:sz w:val="16"/>
                <w:szCs w:val="16"/>
              </w:rPr>
            </w:pPr>
          </w:p>
          <w:p w14:paraId="03649B1A" w14:textId="77777777" w:rsidR="00A92A35" w:rsidRDefault="00A92A35" w:rsidP="009F379F">
            <w:pPr>
              <w:adjustRightInd w:val="0"/>
              <w:snapToGrid w:val="0"/>
              <w:jc w:val="center"/>
              <w:rPr>
                <w:rFonts w:ascii="Arial" w:hAnsi="Arial" w:cs="Arial"/>
                <w:sz w:val="16"/>
                <w:szCs w:val="16"/>
              </w:rPr>
            </w:pPr>
          </w:p>
          <w:p w14:paraId="459EF7F5" w14:textId="77777777" w:rsidR="00A92A35" w:rsidRDefault="00A92A35" w:rsidP="009F379F">
            <w:pPr>
              <w:adjustRightInd w:val="0"/>
              <w:snapToGrid w:val="0"/>
              <w:jc w:val="center"/>
              <w:rPr>
                <w:rFonts w:ascii="Arial" w:hAnsi="Arial" w:cs="Arial"/>
                <w:sz w:val="16"/>
                <w:szCs w:val="16"/>
              </w:rPr>
            </w:pPr>
          </w:p>
          <w:p w14:paraId="7E9B3EBA" w14:textId="77777777" w:rsidR="00A92A35" w:rsidRDefault="00A92A35" w:rsidP="009F379F">
            <w:pPr>
              <w:adjustRightInd w:val="0"/>
              <w:snapToGrid w:val="0"/>
              <w:jc w:val="center"/>
              <w:rPr>
                <w:rFonts w:ascii="Arial" w:hAnsi="Arial" w:cs="Arial"/>
                <w:sz w:val="16"/>
                <w:szCs w:val="16"/>
              </w:rPr>
            </w:pPr>
          </w:p>
          <w:p w14:paraId="2C2CF20A" w14:textId="77777777" w:rsidR="00242B77" w:rsidRDefault="00242B77" w:rsidP="009F379F">
            <w:pPr>
              <w:adjustRightInd w:val="0"/>
              <w:snapToGrid w:val="0"/>
              <w:jc w:val="center"/>
              <w:rPr>
                <w:rFonts w:ascii="Arial" w:hAnsi="Arial" w:cs="Arial"/>
                <w:sz w:val="16"/>
                <w:szCs w:val="16"/>
              </w:rPr>
            </w:pPr>
          </w:p>
          <w:p w14:paraId="77D3806D" w14:textId="77777777" w:rsidR="00242B77" w:rsidRDefault="00242B77" w:rsidP="009F379F">
            <w:pPr>
              <w:adjustRightInd w:val="0"/>
              <w:snapToGrid w:val="0"/>
              <w:jc w:val="center"/>
              <w:rPr>
                <w:rFonts w:ascii="Arial" w:hAnsi="Arial" w:cs="Arial"/>
                <w:sz w:val="16"/>
                <w:szCs w:val="16"/>
              </w:rPr>
            </w:pPr>
          </w:p>
          <w:p w14:paraId="00B108BC" w14:textId="0823C0B1" w:rsidR="00242B77" w:rsidRPr="002B72B7" w:rsidRDefault="00242B77" w:rsidP="009F379F">
            <w:pPr>
              <w:adjustRightInd w:val="0"/>
              <w:snapToGrid w:val="0"/>
              <w:jc w:val="center"/>
              <w:rPr>
                <w:rFonts w:ascii="Arial" w:hAnsi="Arial" w:cs="Arial"/>
                <w:sz w:val="16"/>
                <w:szCs w:val="16"/>
              </w:rPr>
            </w:pPr>
            <w:r>
              <w:rPr>
                <w:rFonts w:ascii="Arial" w:hAnsi="Arial" w:cs="Arial"/>
                <w:sz w:val="16"/>
                <w:szCs w:val="16"/>
              </w:rPr>
              <w:t>15</w:t>
            </w:r>
          </w:p>
        </w:tc>
        <w:tc>
          <w:tcPr>
            <w:tcW w:w="74" w:type="pct"/>
            <w:tcBorders>
              <w:top w:val="nil"/>
              <w:left w:val="single" w:sz="4" w:space="0" w:color="auto"/>
              <w:bottom w:val="nil"/>
              <w:right w:val="single" w:sz="12" w:space="0" w:color="auto"/>
            </w:tcBorders>
            <w:shd w:val="clear" w:color="auto" w:fill="auto"/>
            <w:vAlign w:val="center"/>
          </w:tcPr>
          <w:p w14:paraId="22A8CF31"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single" w:sz="4" w:space="0" w:color="auto"/>
            </w:tcBorders>
            <w:shd w:val="clear" w:color="auto" w:fill="auto"/>
            <w:vAlign w:val="center"/>
          </w:tcPr>
          <w:p w14:paraId="41215BCD"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D406F" w14:textId="77777777" w:rsidR="007478A3" w:rsidRPr="004452AB" w:rsidRDefault="007478A3" w:rsidP="007478A3">
            <w:pPr>
              <w:jc w:val="both"/>
              <w:rPr>
                <w:rFonts w:ascii="Arial" w:hAnsi="Arial" w:cs="Arial"/>
                <w:b/>
                <w:color w:val="0000FF"/>
                <w:sz w:val="15"/>
                <w:szCs w:val="15"/>
              </w:rPr>
            </w:pPr>
            <w:r w:rsidRPr="004452AB">
              <w:rPr>
                <w:rFonts w:ascii="Arial" w:hAnsi="Arial" w:cs="Arial"/>
                <w:b/>
                <w:color w:val="0000FF"/>
                <w:sz w:val="15"/>
                <w:szCs w:val="15"/>
              </w:rPr>
              <w:t xml:space="preserve">PRESENTACIÓN DE PROPUESTAS: </w:t>
            </w:r>
          </w:p>
          <w:p w14:paraId="193DCBC0" w14:textId="77777777" w:rsidR="007478A3" w:rsidRPr="00BB6129" w:rsidRDefault="007478A3" w:rsidP="007478A3">
            <w:pPr>
              <w:jc w:val="both"/>
              <w:rPr>
                <w:rFonts w:ascii="Arial" w:hAnsi="Arial" w:cs="Arial"/>
                <w:color w:val="0000FF"/>
                <w:sz w:val="5"/>
                <w:szCs w:val="15"/>
              </w:rPr>
            </w:pPr>
          </w:p>
          <w:p w14:paraId="72BE4E07" w14:textId="77777777" w:rsidR="007478A3" w:rsidRPr="004452AB" w:rsidRDefault="007478A3" w:rsidP="007478A3">
            <w:pPr>
              <w:pStyle w:val="Prrafodelista"/>
              <w:numPr>
                <w:ilvl w:val="0"/>
                <w:numId w:val="88"/>
              </w:numPr>
              <w:adjustRightInd w:val="0"/>
              <w:snapToGrid w:val="0"/>
              <w:ind w:left="240" w:hanging="210"/>
              <w:jc w:val="both"/>
              <w:rPr>
                <w:rFonts w:ascii="Arial" w:hAnsi="Arial" w:cs="Arial"/>
                <w:b/>
                <w:color w:val="0000FF"/>
                <w:sz w:val="15"/>
                <w:szCs w:val="15"/>
              </w:rPr>
            </w:pPr>
            <w:r w:rsidRPr="004452AB">
              <w:rPr>
                <w:rFonts w:ascii="Arial" w:hAnsi="Arial" w:cs="Arial"/>
                <w:b/>
                <w:color w:val="0000FF"/>
                <w:sz w:val="15"/>
                <w:szCs w:val="15"/>
              </w:rPr>
              <w:t>En forma física:</w:t>
            </w:r>
          </w:p>
          <w:p w14:paraId="09C4551D" w14:textId="77777777" w:rsidR="007478A3" w:rsidRPr="004452AB" w:rsidRDefault="007478A3" w:rsidP="007478A3">
            <w:pPr>
              <w:ind w:left="240"/>
              <w:jc w:val="both"/>
              <w:rPr>
                <w:rFonts w:ascii="Arial" w:hAnsi="Arial" w:cs="Arial"/>
                <w:color w:val="0000FF"/>
                <w:sz w:val="15"/>
                <w:szCs w:val="15"/>
              </w:rPr>
            </w:pPr>
            <w:r w:rsidRPr="004452AB">
              <w:rPr>
                <w:rFonts w:ascii="Arial" w:hAnsi="Arial" w:cs="Arial"/>
                <w:color w:val="0000FF"/>
                <w:sz w:val="15"/>
                <w:szCs w:val="15"/>
              </w:rPr>
              <w:t xml:space="preserve">Planta Baja, Edif. Principal del BCB, Ventanilla Única de Correspondencia – Calle Ayacucho esq. Mercado, </w:t>
            </w:r>
            <w:r w:rsidRPr="004452AB">
              <w:rPr>
                <w:rFonts w:ascii="Arial" w:hAnsi="Arial" w:cs="Arial"/>
                <w:b/>
                <w:color w:val="0000FF"/>
                <w:sz w:val="15"/>
                <w:szCs w:val="15"/>
              </w:rPr>
              <w:t>o</w:t>
            </w:r>
          </w:p>
          <w:p w14:paraId="4C01E2AC" w14:textId="77777777" w:rsidR="007478A3" w:rsidRPr="00BB6129" w:rsidRDefault="007478A3" w:rsidP="007478A3">
            <w:pPr>
              <w:jc w:val="both"/>
              <w:rPr>
                <w:rFonts w:ascii="Arial" w:hAnsi="Arial" w:cs="Arial"/>
                <w:color w:val="0000FF"/>
                <w:sz w:val="3"/>
                <w:szCs w:val="15"/>
              </w:rPr>
            </w:pPr>
          </w:p>
          <w:p w14:paraId="7F61AF9B" w14:textId="77777777" w:rsidR="007478A3" w:rsidRPr="004452AB" w:rsidRDefault="007478A3" w:rsidP="007478A3">
            <w:pPr>
              <w:pStyle w:val="Prrafodelista"/>
              <w:numPr>
                <w:ilvl w:val="0"/>
                <w:numId w:val="88"/>
              </w:numPr>
              <w:adjustRightInd w:val="0"/>
              <w:snapToGrid w:val="0"/>
              <w:ind w:left="240" w:hanging="210"/>
              <w:jc w:val="both"/>
              <w:rPr>
                <w:rFonts w:ascii="Arial" w:hAnsi="Arial" w:cs="Arial"/>
                <w:b/>
                <w:color w:val="0000FF"/>
                <w:sz w:val="15"/>
                <w:szCs w:val="15"/>
              </w:rPr>
            </w:pPr>
            <w:r w:rsidRPr="004452AB">
              <w:rPr>
                <w:rFonts w:ascii="Arial" w:hAnsi="Arial" w:cs="Arial"/>
                <w:b/>
                <w:color w:val="0000FF"/>
                <w:sz w:val="15"/>
                <w:szCs w:val="15"/>
              </w:rPr>
              <w:t>En forma electrónica:</w:t>
            </w:r>
          </w:p>
          <w:p w14:paraId="619AC651" w14:textId="77777777" w:rsidR="007478A3" w:rsidRPr="004452AB" w:rsidRDefault="007478A3" w:rsidP="007478A3">
            <w:pPr>
              <w:ind w:left="240"/>
              <w:jc w:val="both"/>
              <w:rPr>
                <w:rFonts w:ascii="Arial" w:hAnsi="Arial" w:cs="Arial"/>
                <w:color w:val="0000FF"/>
                <w:sz w:val="15"/>
                <w:szCs w:val="15"/>
              </w:rPr>
            </w:pPr>
            <w:r w:rsidRPr="004452AB">
              <w:rPr>
                <w:rFonts w:ascii="Arial" w:hAnsi="Arial" w:cs="Arial"/>
                <w:color w:val="0000FF"/>
                <w:sz w:val="15"/>
                <w:szCs w:val="15"/>
              </w:rPr>
              <w:t>A través del RUPE de conformidad al procedimiento establecido en la reglamentación al Decreto Supremo N° 4285.</w:t>
            </w:r>
          </w:p>
          <w:p w14:paraId="0A063784" w14:textId="77777777" w:rsidR="00C61993" w:rsidRPr="00BB6129" w:rsidRDefault="00C61993" w:rsidP="00C61993">
            <w:pPr>
              <w:adjustRightInd w:val="0"/>
              <w:snapToGrid w:val="0"/>
              <w:jc w:val="both"/>
              <w:rPr>
                <w:rFonts w:ascii="Arial" w:hAnsi="Arial" w:cs="Arial"/>
                <w:sz w:val="7"/>
                <w:szCs w:val="15"/>
                <w:lang w:eastAsia="es-ES"/>
              </w:rPr>
            </w:pPr>
          </w:p>
          <w:p w14:paraId="3AEA2BA2" w14:textId="77777777" w:rsidR="007478A3" w:rsidRPr="004452AB" w:rsidRDefault="007478A3" w:rsidP="007478A3">
            <w:pPr>
              <w:jc w:val="both"/>
              <w:rPr>
                <w:rFonts w:ascii="Arial" w:hAnsi="Arial" w:cs="Arial"/>
                <w:b/>
                <w:sz w:val="15"/>
                <w:szCs w:val="15"/>
              </w:rPr>
            </w:pPr>
            <w:r w:rsidRPr="004452AB">
              <w:rPr>
                <w:rFonts w:ascii="Arial" w:hAnsi="Arial" w:cs="Arial"/>
                <w:b/>
                <w:sz w:val="15"/>
                <w:szCs w:val="15"/>
              </w:rPr>
              <w:t xml:space="preserve">APERTURA DE PROPUESTAS: </w:t>
            </w:r>
          </w:p>
          <w:p w14:paraId="4498BE1E" w14:textId="77777777" w:rsidR="007478A3" w:rsidRPr="00BB6129" w:rsidRDefault="007478A3" w:rsidP="007478A3">
            <w:pPr>
              <w:jc w:val="both"/>
              <w:rPr>
                <w:rFonts w:ascii="Arial" w:hAnsi="Arial" w:cs="Arial"/>
                <w:sz w:val="7"/>
                <w:szCs w:val="15"/>
              </w:rPr>
            </w:pPr>
          </w:p>
          <w:p w14:paraId="37CB9403" w14:textId="1C87FFA8" w:rsidR="00C61993" w:rsidRPr="00F04A85" w:rsidRDefault="007478A3" w:rsidP="007478A3">
            <w:pPr>
              <w:adjustRightInd w:val="0"/>
              <w:snapToGrid w:val="0"/>
              <w:jc w:val="both"/>
              <w:rPr>
                <w:rFonts w:ascii="Arial" w:hAnsi="Arial" w:cs="Arial"/>
                <w:sz w:val="16"/>
                <w:szCs w:val="16"/>
                <w:lang w:eastAsia="es-ES"/>
              </w:rPr>
            </w:pPr>
            <w:r w:rsidRPr="004452AB">
              <w:rPr>
                <w:rFonts w:ascii="Arial" w:hAnsi="Arial" w:cs="Arial"/>
                <w:color w:val="0000FF"/>
                <w:sz w:val="15"/>
                <w:szCs w:val="15"/>
              </w:rPr>
              <w:t>Piso 7, Edif. Principal del BCB – Calle Ayacucho Esq. Mercado o conectarse al siguiente enlace</w:t>
            </w:r>
            <w:r w:rsidR="00C61993" w:rsidRPr="004452AB">
              <w:rPr>
                <w:rFonts w:ascii="Arial" w:hAnsi="Arial" w:cs="Arial"/>
                <w:sz w:val="15"/>
                <w:szCs w:val="15"/>
                <w:lang w:eastAsia="es-ES"/>
              </w:rPr>
              <w:t>:</w:t>
            </w:r>
            <w:hyperlink r:id="rId17" w:history="1">
              <w:r w:rsidR="00F04A85" w:rsidRPr="004452AB">
                <w:rPr>
                  <w:rFonts w:ascii="Helvetica" w:hAnsi="Helvetica"/>
                  <w:color w:val="0096D6"/>
                  <w:sz w:val="15"/>
                  <w:szCs w:val="15"/>
                  <w:u w:val="single"/>
                </w:rPr>
                <w:br/>
              </w:r>
              <w:r w:rsidR="003A573F" w:rsidRPr="003A573F">
                <w:rPr>
                  <w:rStyle w:val="Hipervnculo"/>
                  <w:rFonts w:ascii="Helvetica" w:hAnsi="Helvetica"/>
                  <w:color w:val="0096D6"/>
                  <w:sz w:val="15"/>
                  <w:szCs w:val="15"/>
                </w:rPr>
                <w:t xml:space="preserve">https://bcbbolivia.webex.com/bcbbolivia-sp/onstage/g.php?MTID=ed8b8710ea70465e247a594663a8595cd </w:t>
              </w:r>
            </w:hyperlink>
          </w:p>
        </w:tc>
        <w:tc>
          <w:tcPr>
            <w:tcW w:w="73" w:type="pct"/>
            <w:vMerge/>
            <w:tcBorders>
              <w:left w:val="single" w:sz="4" w:space="0" w:color="auto"/>
            </w:tcBorders>
            <w:shd w:val="clear" w:color="auto" w:fill="auto"/>
            <w:vAlign w:val="center"/>
          </w:tcPr>
          <w:p w14:paraId="17FA12A8" w14:textId="77777777" w:rsidR="009F379F" w:rsidRPr="002B72B7" w:rsidRDefault="009F379F" w:rsidP="009F379F">
            <w:pPr>
              <w:adjustRightInd w:val="0"/>
              <w:snapToGrid w:val="0"/>
              <w:rPr>
                <w:rFonts w:ascii="Arial" w:hAnsi="Arial" w:cs="Arial"/>
                <w:sz w:val="16"/>
                <w:szCs w:val="16"/>
              </w:rPr>
            </w:pPr>
          </w:p>
        </w:tc>
      </w:tr>
      <w:tr w:rsidR="00707004" w:rsidRPr="002B72B7" w14:paraId="34CDA0C4"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134EB4EA"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4D7F3C90"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25434C10"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21C9BCEF"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5361DC5D"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6C4FB6D2"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49258ABA"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4047E5E6"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214B8AB7"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6A154001"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single" w:sz="4" w:space="0" w:color="auto"/>
              <w:left w:val="nil"/>
              <w:bottom w:val="nil"/>
              <w:right w:val="nil"/>
            </w:tcBorders>
            <w:shd w:val="clear" w:color="auto" w:fill="auto"/>
            <w:vAlign w:val="center"/>
          </w:tcPr>
          <w:p w14:paraId="4C45690A"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1DDB7615"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single" w:sz="4" w:space="0" w:color="auto"/>
              <w:left w:val="nil"/>
              <w:bottom w:val="nil"/>
              <w:right w:val="nil"/>
            </w:tcBorders>
            <w:shd w:val="clear" w:color="auto" w:fill="auto"/>
            <w:vAlign w:val="center"/>
          </w:tcPr>
          <w:p w14:paraId="074DC81E"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E02DB1F"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5E9D2541"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single" w:sz="4" w:space="0" w:color="auto"/>
              <w:left w:val="nil"/>
              <w:bottom w:val="nil"/>
              <w:right w:val="nil"/>
            </w:tcBorders>
            <w:shd w:val="clear" w:color="auto" w:fill="auto"/>
            <w:vAlign w:val="center"/>
          </w:tcPr>
          <w:p w14:paraId="4DAB0528" w14:textId="77777777" w:rsidR="009F379F" w:rsidRPr="002B72B7" w:rsidRDefault="009F379F" w:rsidP="009F379F">
            <w:pPr>
              <w:adjustRightInd w:val="0"/>
              <w:snapToGrid w:val="0"/>
              <w:jc w:val="center"/>
              <w:rPr>
                <w:rFonts w:ascii="Arial" w:hAnsi="Arial" w:cs="Arial"/>
                <w:sz w:val="4"/>
                <w:szCs w:val="4"/>
              </w:rPr>
            </w:pPr>
          </w:p>
        </w:tc>
        <w:tc>
          <w:tcPr>
            <w:tcW w:w="73" w:type="pct"/>
            <w:tcBorders>
              <w:left w:val="nil"/>
            </w:tcBorders>
            <w:shd w:val="clear" w:color="auto" w:fill="auto"/>
            <w:vAlign w:val="center"/>
          </w:tcPr>
          <w:p w14:paraId="34F1A181" w14:textId="77777777" w:rsidR="009F379F" w:rsidRPr="002B72B7" w:rsidRDefault="009F379F" w:rsidP="009F379F">
            <w:pPr>
              <w:adjustRightInd w:val="0"/>
              <w:snapToGrid w:val="0"/>
              <w:rPr>
                <w:rFonts w:ascii="Arial" w:hAnsi="Arial" w:cs="Arial"/>
                <w:sz w:val="4"/>
                <w:szCs w:val="4"/>
              </w:rPr>
            </w:pPr>
          </w:p>
        </w:tc>
      </w:tr>
      <w:tr w:rsidR="00707004" w:rsidRPr="002B72B7" w14:paraId="6542BBCE" w14:textId="77777777" w:rsidTr="00C61993">
        <w:trPr>
          <w:trHeight w:val="190"/>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8</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51814C7"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67E1F24E"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62197645"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05DB3067"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72" w:type="pct"/>
            <w:tcBorders>
              <w:top w:val="nil"/>
              <w:left w:val="nil"/>
              <w:bottom w:val="nil"/>
              <w:right w:val="nil"/>
            </w:tcBorders>
            <w:shd w:val="clear" w:color="auto" w:fill="auto"/>
            <w:tcMar>
              <w:left w:w="0" w:type="dxa"/>
              <w:right w:w="0" w:type="dxa"/>
            </w:tcMar>
            <w:vAlign w:val="center"/>
          </w:tcPr>
          <w:p w14:paraId="44DC9225"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5CDF6E28"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0291D0C6" w14:textId="77777777" w:rsidR="009F379F" w:rsidRPr="002B72B7" w:rsidRDefault="009F379F" w:rsidP="009F379F">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2F02E00C" w14:textId="77777777" w:rsidR="009F379F" w:rsidRPr="002B72B7" w:rsidRDefault="009F379F" w:rsidP="009F379F">
            <w:pPr>
              <w:adjustRightInd w:val="0"/>
              <w:snapToGrid w:val="0"/>
              <w:jc w:val="center"/>
              <w:rPr>
                <w:i/>
                <w:sz w:val="14"/>
                <w:szCs w:val="14"/>
              </w:rPr>
            </w:pPr>
          </w:p>
        </w:tc>
        <w:tc>
          <w:tcPr>
            <w:tcW w:w="212" w:type="pct"/>
            <w:tcBorders>
              <w:top w:val="nil"/>
              <w:left w:val="nil"/>
              <w:bottom w:val="nil"/>
              <w:right w:val="nil"/>
            </w:tcBorders>
            <w:shd w:val="clear" w:color="auto" w:fill="auto"/>
            <w:tcMar>
              <w:left w:w="0" w:type="dxa"/>
              <w:right w:w="0" w:type="dxa"/>
            </w:tcMar>
            <w:vAlign w:val="center"/>
          </w:tcPr>
          <w:p w14:paraId="1C59F4F8" w14:textId="77777777"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421798F3" w14:textId="77777777" w:rsidR="009F379F" w:rsidRPr="002B72B7" w:rsidRDefault="009F379F" w:rsidP="009F379F">
            <w:pPr>
              <w:adjustRightInd w:val="0"/>
              <w:snapToGrid w:val="0"/>
              <w:jc w:val="center"/>
              <w:rPr>
                <w:i/>
                <w:sz w:val="14"/>
                <w:szCs w:val="14"/>
              </w:rPr>
            </w:pPr>
          </w:p>
        </w:tc>
        <w:tc>
          <w:tcPr>
            <w:tcW w:w="217" w:type="pct"/>
            <w:tcBorders>
              <w:top w:val="nil"/>
              <w:left w:val="nil"/>
              <w:bottom w:val="nil"/>
              <w:right w:val="nil"/>
            </w:tcBorders>
            <w:shd w:val="clear" w:color="auto" w:fill="auto"/>
            <w:tcMar>
              <w:left w:w="0" w:type="dxa"/>
              <w:right w:w="0" w:type="dxa"/>
            </w:tcMar>
            <w:vAlign w:val="center"/>
          </w:tcPr>
          <w:p w14:paraId="1E53675D" w14:textId="77777777" w:rsidR="009F379F" w:rsidRPr="002B72B7" w:rsidRDefault="009F379F" w:rsidP="009F379F">
            <w:pPr>
              <w:adjustRightInd w:val="0"/>
              <w:snapToGrid w:val="0"/>
              <w:jc w:val="center"/>
              <w:rPr>
                <w:i/>
                <w:sz w:val="14"/>
                <w:szCs w:val="14"/>
              </w:rPr>
            </w:pPr>
          </w:p>
        </w:tc>
        <w:tc>
          <w:tcPr>
            <w:tcW w:w="74" w:type="pct"/>
            <w:tcBorders>
              <w:top w:val="nil"/>
              <w:left w:val="nil"/>
              <w:bottom w:val="nil"/>
              <w:right w:val="single" w:sz="12" w:space="0" w:color="auto"/>
            </w:tcBorders>
            <w:shd w:val="clear" w:color="auto" w:fill="auto"/>
            <w:vAlign w:val="center"/>
          </w:tcPr>
          <w:p w14:paraId="00B12066" w14:textId="77777777" w:rsidR="009F379F" w:rsidRPr="002B72B7" w:rsidRDefault="009F379F" w:rsidP="009F379F">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263492B7" w14:textId="77777777" w:rsidR="009F379F" w:rsidRPr="002B72B7" w:rsidRDefault="009F379F" w:rsidP="009F379F">
            <w:pPr>
              <w:adjustRightInd w:val="0"/>
              <w:snapToGrid w:val="0"/>
              <w:jc w:val="center"/>
              <w:rPr>
                <w:i/>
                <w:sz w:val="14"/>
                <w:szCs w:val="14"/>
              </w:rPr>
            </w:pPr>
          </w:p>
        </w:tc>
        <w:tc>
          <w:tcPr>
            <w:tcW w:w="1587" w:type="pct"/>
            <w:tcBorders>
              <w:top w:val="nil"/>
              <w:left w:val="nil"/>
              <w:bottom w:val="nil"/>
              <w:right w:val="nil"/>
            </w:tcBorders>
            <w:shd w:val="clear" w:color="auto" w:fill="auto"/>
            <w:vAlign w:val="center"/>
          </w:tcPr>
          <w:p w14:paraId="49ED5005" w14:textId="77777777" w:rsidR="009F379F" w:rsidRPr="002B72B7" w:rsidRDefault="009F379F" w:rsidP="009F379F">
            <w:pPr>
              <w:adjustRightInd w:val="0"/>
              <w:snapToGrid w:val="0"/>
              <w:jc w:val="center"/>
              <w:rPr>
                <w:i/>
                <w:sz w:val="14"/>
                <w:szCs w:val="14"/>
              </w:rPr>
            </w:pPr>
          </w:p>
        </w:tc>
        <w:tc>
          <w:tcPr>
            <w:tcW w:w="73" w:type="pct"/>
            <w:vMerge w:val="restart"/>
            <w:tcBorders>
              <w:left w:val="nil"/>
            </w:tcBorders>
            <w:shd w:val="clear" w:color="auto" w:fill="auto"/>
            <w:vAlign w:val="center"/>
          </w:tcPr>
          <w:p w14:paraId="3023B77B" w14:textId="77777777" w:rsidR="009F379F" w:rsidRPr="002B72B7" w:rsidRDefault="009F379F" w:rsidP="009F379F">
            <w:pPr>
              <w:adjustRightInd w:val="0"/>
              <w:snapToGrid w:val="0"/>
              <w:rPr>
                <w:rFonts w:ascii="Arial" w:hAnsi="Arial" w:cs="Arial"/>
                <w:sz w:val="16"/>
                <w:szCs w:val="16"/>
              </w:rPr>
            </w:pPr>
          </w:p>
        </w:tc>
      </w:tr>
      <w:tr w:rsidR="00707004" w:rsidRPr="002B72B7" w14:paraId="24A09B10"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14F97856"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418A3217"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5F1D1DBE"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21</w:t>
            </w:r>
          </w:p>
        </w:tc>
        <w:tc>
          <w:tcPr>
            <w:tcW w:w="70" w:type="pct"/>
            <w:tcBorders>
              <w:top w:val="nil"/>
              <w:left w:val="single" w:sz="4" w:space="0" w:color="auto"/>
              <w:bottom w:val="nil"/>
              <w:right w:val="single" w:sz="4" w:space="0" w:color="auto"/>
            </w:tcBorders>
            <w:shd w:val="clear" w:color="auto" w:fill="auto"/>
            <w:vAlign w:val="center"/>
          </w:tcPr>
          <w:p w14:paraId="2579B06D"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5BC057E4" w:rsidR="009F379F" w:rsidRPr="002B72B7" w:rsidRDefault="008063A8" w:rsidP="009F379F">
            <w:pPr>
              <w:adjustRightInd w:val="0"/>
              <w:snapToGrid w:val="0"/>
              <w:jc w:val="center"/>
              <w:rPr>
                <w:rFonts w:ascii="Arial" w:hAnsi="Arial" w:cs="Arial"/>
                <w:sz w:val="16"/>
                <w:szCs w:val="16"/>
              </w:rPr>
            </w:pPr>
            <w:r>
              <w:rPr>
                <w:rFonts w:ascii="Arial" w:hAnsi="Arial" w:cs="Arial"/>
                <w:sz w:val="16"/>
                <w:szCs w:val="16"/>
              </w:rPr>
              <w:t>01</w:t>
            </w:r>
          </w:p>
        </w:tc>
        <w:tc>
          <w:tcPr>
            <w:tcW w:w="72" w:type="pct"/>
            <w:tcBorders>
              <w:top w:val="nil"/>
              <w:left w:val="single" w:sz="4" w:space="0" w:color="auto"/>
              <w:bottom w:val="nil"/>
              <w:right w:val="single" w:sz="4" w:space="0" w:color="auto"/>
            </w:tcBorders>
            <w:shd w:val="clear" w:color="auto" w:fill="auto"/>
            <w:vAlign w:val="center"/>
          </w:tcPr>
          <w:p w14:paraId="583C1643"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09ABB59F"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w:t>
            </w:r>
            <w:r w:rsidR="008063A8">
              <w:rPr>
                <w:rFonts w:ascii="Arial" w:hAnsi="Arial" w:cs="Arial"/>
                <w:sz w:val="16"/>
                <w:szCs w:val="16"/>
              </w:rPr>
              <w:t>1</w:t>
            </w:r>
          </w:p>
        </w:tc>
        <w:tc>
          <w:tcPr>
            <w:tcW w:w="72" w:type="pct"/>
            <w:tcBorders>
              <w:top w:val="nil"/>
              <w:left w:val="single" w:sz="4" w:space="0" w:color="auto"/>
              <w:bottom w:val="nil"/>
              <w:right w:val="single" w:sz="12" w:space="0" w:color="auto"/>
            </w:tcBorders>
            <w:shd w:val="clear" w:color="auto" w:fill="auto"/>
            <w:vAlign w:val="center"/>
          </w:tcPr>
          <w:p w14:paraId="671D7F91"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nil"/>
            </w:tcBorders>
          </w:tcPr>
          <w:p w14:paraId="71B3DEC6"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nil"/>
              <w:left w:val="nil"/>
              <w:bottom w:val="nil"/>
              <w:right w:val="nil"/>
            </w:tcBorders>
            <w:shd w:val="clear" w:color="auto" w:fill="auto"/>
            <w:vAlign w:val="center"/>
          </w:tcPr>
          <w:p w14:paraId="1C7650DC"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nil"/>
              <w:bottom w:val="nil"/>
              <w:right w:val="nil"/>
            </w:tcBorders>
            <w:shd w:val="clear" w:color="auto" w:fill="auto"/>
            <w:vAlign w:val="center"/>
          </w:tcPr>
          <w:p w14:paraId="0208D660" w14:textId="77777777" w:rsidR="009F379F" w:rsidRPr="002B72B7" w:rsidRDefault="009F379F" w:rsidP="009F379F">
            <w:pPr>
              <w:adjustRightInd w:val="0"/>
              <w:snapToGrid w:val="0"/>
              <w:jc w:val="center"/>
              <w:rPr>
                <w:rFonts w:ascii="Arial" w:hAnsi="Arial" w:cs="Arial"/>
                <w:sz w:val="16"/>
                <w:szCs w:val="16"/>
              </w:rPr>
            </w:pPr>
          </w:p>
        </w:tc>
        <w:tc>
          <w:tcPr>
            <w:tcW w:w="217" w:type="pct"/>
            <w:tcBorders>
              <w:top w:val="nil"/>
              <w:left w:val="nil"/>
              <w:bottom w:val="nil"/>
              <w:right w:val="nil"/>
            </w:tcBorders>
            <w:shd w:val="clear" w:color="auto" w:fill="auto"/>
            <w:vAlign w:val="center"/>
          </w:tcPr>
          <w:p w14:paraId="2814DB2C" w14:textId="77777777" w:rsidR="009F379F" w:rsidRPr="002B72B7" w:rsidRDefault="009F379F" w:rsidP="009F379F">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4328E69A"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nil"/>
            </w:tcBorders>
            <w:shd w:val="clear" w:color="auto" w:fill="auto"/>
            <w:vAlign w:val="center"/>
          </w:tcPr>
          <w:p w14:paraId="13237498"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nil"/>
              <w:left w:val="nil"/>
              <w:bottom w:val="nil"/>
              <w:right w:val="nil"/>
            </w:tcBorders>
            <w:shd w:val="clear" w:color="auto" w:fill="auto"/>
            <w:vAlign w:val="center"/>
          </w:tcPr>
          <w:p w14:paraId="523CAC1B"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left w:val="nil"/>
              <w:bottom w:val="nil"/>
            </w:tcBorders>
            <w:shd w:val="clear" w:color="auto" w:fill="auto"/>
            <w:vAlign w:val="center"/>
          </w:tcPr>
          <w:p w14:paraId="7CA36D2F" w14:textId="77777777" w:rsidR="009F379F" w:rsidRPr="002B72B7" w:rsidRDefault="009F379F" w:rsidP="009F379F">
            <w:pPr>
              <w:adjustRightInd w:val="0"/>
              <w:snapToGrid w:val="0"/>
              <w:rPr>
                <w:rFonts w:ascii="Arial" w:hAnsi="Arial" w:cs="Arial"/>
                <w:sz w:val="16"/>
                <w:szCs w:val="16"/>
              </w:rPr>
            </w:pPr>
          </w:p>
        </w:tc>
      </w:tr>
      <w:tr w:rsidR="00707004" w:rsidRPr="002B72B7" w14:paraId="56D486DE" w14:textId="77777777" w:rsidTr="00C61993">
        <w:trPr>
          <w:trHeight w:val="53"/>
        </w:trPr>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29621312"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3282600C"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4EAB8347"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24D8093F"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0EE7702F"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5FC77AB0"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02BA93F3"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4ACA74DE"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53F24D34"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1188AB98"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432BA8AE"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7CF2F978"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10595DC4"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F6EF4B4"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EAE88AF"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38BEA5F9"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nil"/>
              <w:left w:val="nil"/>
              <w:bottom w:val="nil"/>
              <w:right w:val="single" w:sz="12" w:space="0" w:color="auto"/>
            </w:tcBorders>
            <w:shd w:val="clear" w:color="auto" w:fill="auto"/>
            <w:vAlign w:val="center"/>
          </w:tcPr>
          <w:p w14:paraId="04F219CD" w14:textId="77777777" w:rsidR="009F379F" w:rsidRPr="002B72B7" w:rsidRDefault="009F379F" w:rsidP="009F379F">
            <w:pPr>
              <w:adjustRightInd w:val="0"/>
              <w:snapToGrid w:val="0"/>
              <w:rPr>
                <w:rFonts w:ascii="Arial" w:hAnsi="Arial" w:cs="Arial"/>
                <w:sz w:val="4"/>
                <w:szCs w:val="4"/>
              </w:rPr>
            </w:pPr>
          </w:p>
        </w:tc>
      </w:tr>
      <w:tr w:rsidR="00707004" w:rsidRPr="002B72B7" w14:paraId="759A0252" w14:textId="77777777" w:rsidTr="00C61993">
        <w:trPr>
          <w:trHeight w:val="74"/>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9</w:t>
            </w:r>
          </w:p>
        </w:tc>
        <w:tc>
          <w:tcPr>
            <w:tcW w:w="1410" w:type="pct"/>
            <w:gridSpan w:val="2"/>
            <w:vMerge w:val="restart"/>
            <w:tcBorders>
              <w:top w:val="nil"/>
              <w:left w:val="single" w:sz="12" w:space="0" w:color="auto"/>
              <w:right w:val="single" w:sz="12" w:space="0" w:color="auto"/>
            </w:tcBorders>
            <w:shd w:val="clear" w:color="auto" w:fill="auto"/>
            <w:vAlign w:val="center"/>
          </w:tcPr>
          <w:p w14:paraId="3DE7585D" w14:textId="4CFE65EB" w:rsidR="009F379F" w:rsidRPr="002B72B7" w:rsidRDefault="009F379F" w:rsidP="009F379F">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6F35D03C" w14:textId="77777777" w:rsidR="009F379F" w:rsidRPr="002B72B7" w:rsidRDefault="009F379F" w:rsidP="009F379F">
            <w:pPr>
              <w:adjustRightInd w:val="0"/>
              <w:snapToGrid w:val="0"/>
              <w:jc w:val="center"/>
              <w:rPr>
                <w:rFonts w:ascii="Arial" w:hAnsi="Arial" w:cs="Arial"/>
                <w:sz w:val="14"/>
                <w:szCs w:val="14"/>
              </w:rPr>
            </w:pPr>
          </w:p>
        </w:tc>
        <w:tc>
          <w:tcPr>
            <w:tcW w:w="199" w:type="pct"/>
            <w:tcBorders>
              <w:top w:val="nil"/>
              <w:left w:val="nil"/>
              <w:bottom w:val="single" w:sz="4" w:space="0" w:color="auto"/>
              <w:right w:val="nil"/>
            </w:tcBorders>
            <w:shd w:val="clear" w:color="auto" w:fill="auto"/>
            <w:vAlign w:val="center"/>
          </w:tcPr>
          <w:p w14:paraId="7E826F93" w14:textId="608DAE81" w:rsidR="009F379F" w:rsidRPr="002B72B7" w:rsidRDefault="009F379F" w:rsidP="009F379F">
            <w:pPr>
              <w:adjustRightInd w:val="0"/>
              <w:snapToGrid w:val="0"/>
              <w:jc w:val="center"/>
              <w:rPr>
                <w:i/>
                <w:sz w:val="14"/>
                <w:szCs w:val="14"/>
              </w:rPr>
            </w:pPr>
          </w:p>
        </w:tc>
        <w:tc>
          <w:tcPr>
            <w:tcW w:w="70" w:type="pct"/>
            <w:tcBorders>
              <w:top w:val="nil"/>
              <w:left w:val="nil"/>
              <w:bottom w:val="nil"/>
              <w:right w:val="nil"/>
            </w:tcBorders>
            <w:shd w:val="clear" w:color="auto" w:fill="auto"/>
            <w:vAlign w:val="center"/>
          </w:tcPr>
          <w:p w14:paraId="6CFF5C40"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vAlign w:val="center"/>
          </w:tcPr>
          <w:p w14:paraId="1B82FB36" w14:textId="2DDF09F4"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vAlign w:val="center"/>
          </w:tcPr>
          <w:p w14:paraId="0AEC191E"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vAlign w:val="center"/>
          </w:tcPr>
          <w:p w14:paraId="1E8C46DA" w14:textId="56E86E5F" w:rsidR="009F379F" w:rsidRPr="002B72B7" w:rsidRDefault="009F379F" w:rsidP="009F379F">
            <w:pPr>
              <w:adjustRightInd w:val="0"/>
              <w:snapToGrid w:val="0"/>
              <w:jc w:val="center"/>
              <w:rPr>
                <w:i/>
                <w:sz w:val="14"/>
                <w:szCs w:val="14"/>
              </w:rPr>
            </w:pPr>
          </w:p>
        </w:tc>
        <w:tc>
          <w:tcPr>
            <w:tcW w:w="72" w:type="pct"/>
            <w:tcBorders>
              <w:top w:val="nil"/>
              <w:left w:val="nil"/>
              <w:bottom w:val="nil"/>
              <w:right w:val="single" w:sz="12" w:space="0" w:color="auto"/>
            </w:tcBorders>
            <w:shd w:val="clear" w:color="auto" w:fill="auto"/>
            <w:vAlign w:val="center"/>
          </w:tcPr>
          <w:p w14:paraId="0686E075" w14:textId="77777777" w:rsidR="009F379F" w:rsidRPr="002B72B7" w:rsidRDefault="009F379F" w:rsidP="009F379F">
            <w:pPr>
              <w:adjustRightInd w:val="0"/>
              <w:snapToGrid w:val="0"/>
              <w:jc w:val="center"/>
              <w:rPr>
                <w:rFonts w:ascii="Arial" w:hAnsi="Arial" w:cs="Arial"/>
                <w:sz w:val="14"/>
                <w:szCs w:val="14"/>
              </w:rPr>
            </w:pPr>
          </w:p>
        </w:tc>
        <w:tc>
          <w:tcPr>
            <w:tcW w:w="70" w:type="pct"/>
            <w:tcBorders>
              <w:top w:val="nil"/>
              <w:left w:val="single" w:sz="12" w:space="0" w:color="auto"/>
              <w:bottom w:val="nil"/>
              <w:right w:val="nil"/>
            </w:tcBorders>
          </w:tcPr>
          <w:p w14:paraId="7F5D9203" w14:textId="77777777" w:rsidR="009F379F" w:rsidRPr="002B72B7" w:rsidRDefault="009F379F" w:rsidP="009F379F">
            <w:pPr>
              <w:adjustRightInd w:val="0"/>
              <w:snapToGrid w:val="0"/>
              <w:jc w:val="center"/>
              <w:rPr>
                <w:rFonts w:ascii="Arial" w:hAnsi="Arial" w:cs="Arial"/>
                <w:sz w:val="14"/>
                <w:szCs w:val="14"/>
              </w:rPr>
            </w:pPr>
          </w:p>
        </w:tc>
        <w:tc>
          <w:tcPr>
            <w:tcW w:w="212" w:type="pct"/>
            <w:tcBorders>
              <w:top w:val="nil"/>
              <w:left w:val="nil"/>
              <w:bottom w:val="nil"/>
              <w:right w:val="nil"/>
            </w:tcBorders>
            <w:shd w:val="clear" w:color="auto" w:fill="auto"/>
            <w:vAlign w:val="center"/>
          </w:tcPr>
          <w:p w14:paraId="43B76F0E" w14:textId="77777777" w:rsidR="009F379F" w:rsidRPr="002B72B7" w:rsidRDefault="009F379F" w:rsidP="009F379F">
            <w:pPr>
              <w:adjustRightInd w:val="0"/>
              <w:snapToGrid w:val="0"/>
              <w:jc w:val="center"/>
              <w:rPr>
                <w:rFonts w:ascii="Arial" w:hAnsi="Arial" w:cs="Arial"/>
                <w:sz w:val="14"/>
                <w:szCs w:val="14"/>
              </w:rPr>
            </w:pPr>
          </w:p>
        </w:tc>
        <w:tc>
          <w:tcPr>
            <w:tcW w:w="72" w:type="pct"/>
            <w:tcBorders>
              <w:top w:val="nil"/>
              <w:left w:val="nil"/>
              <w:bottom w:val="nil"/>
              <w:right w:val="nil"/>
            </w:tcBorders>
            <w:shd w:val="clear" w:color="auto" w:fill="auto"/>
            <w:vAlign w:val="center"/>
          </w:tcPr>
          <w:p w14:paraId="6F2C5090" w14:textId="77777777" w:rsidR="009F379F" w:rsidRPr="002B72B7" w:rsidRDefault="009F379F" w:rsidP="009F379F">
            <w:pPr>
              <w:adjustRightInd w:val="0"/>
              <w:snapToGrid w:val="0"/>
              <w:jc w:val="center"/>
              <w:rPr>
                <w:rFonts w:ascii="Arial" w:hAnsi="Arial" w:cs="Arial"/>
                <w:sz w:val="14"/>
                <w:szCs w:val="14"/>
              </w:rPr>
            </w:pPr>
          </w:p>
        </w:tc>
        <w:tc>
          <w:tcPr>
            <w:tcW w:w="217" w:type="pct"/>
            <w:tcBorders>
              <w:top w:val="nil"/>
              <w:left w:val="nil"/>
              <w:bottom w:val="nil"/>
              <w:right w:val="nil"/>
            </w:tcBorders>
            <w:shd w:val="clear" w:color="auto" w:fill="auto"/>
            <w:vAlign w:val="center"/>
          </w:tcPr>
          <w:p w14:paraId="121B9469" w14:textId="77777777" w:rsidR="009F379F" w:rsidRPr="002B72B7" w:rsidRDefault="009F379F" w:rsidP="009F379F">
            <w:pPr>
              <w:adjustRightInd w:val="0"/>
              <w:snapToGrid w:val="0"/>
              <w:jc w:val="center"/>
              <w:rPr>
                <w:rFonts w:ascii="Arial" w:hAnsi="Arial" w:cs="Arial"/>
                <w:sz w:val="14"/>
                <w:szCs w:val="14"/>
              </w:rPr>
            </w:pPr>
          </w:p>
        </w:tc>
        <w:tc>
          <w:tcPr>
            <w:tcW w:w="74" w:type="pct"/>
            <w:tcBorders>
              <w:top w:val="nil"/>
              <w:left w:val="nil"/>
              <w:bottom w:val="nil"/>
              <w:right w:val="single" w:sz="12" w:space="0" w:color="auto"/>
            </w:tcBorders>
            <w:shd w:val="clear" w:color="auto" w:fill="auto"/>
            <w:vAlign w:val="center"/>
          </w:tcPr>
          <w:p w14:paraId="4719296E" w14:textId="77777777" w:rsidR="009F379F" w:rsidRPr="002B72B7" w:rsidRDefault="009F379F" w:rsidP="009F379F">
            <w:pPr>
              <w:adjustRightInd w:val="0"/>
              <w:snapToGrid w:val="0"/>
              <w:jc w:val="center"/>
              <w:rPr>
                <w:rFonts w:ascii="Arial" w:hAnsi="Arial" w:cs="Arial"/>
                <w:sz w:val="14"/>
                <w:szCs w:val="14"/>
              </w:rPr>
            </w:pPr>
          </w:p>
        </w:tc>
        <w:tc>
          <w:tcPr>
            <w:tcW w:w="72" w:type="pct"/>
            <w:tcBorders>
              <w:top w:val="nil"/>
              <w:left w:val="single" w:sz="12" w:space="0" w:color="auto"/>
              <w:bottom w:val="nil"/>
              <w:right w:val="nil"/>
            </w:tcBorders>
            <w:shd w:val="clear" w:color="auto" w:fill="auto"/>
            <w:vAlign w:val="center"/>
          </w:tcPr>
          <w:p w14:paraId="2B573E06" w14:textId="77777777" w:rsidR="009F379F" w:rsidRPr="002B72B7" w:rsidRDefault="009F379F" w:rsidP="009F379F">
            <w:pPr>
              <w:adjustRightInd w:val="0"/>
              <w:snapToGrid w:val="0"/>
              <w:jc w:val="center"/>
              <w:rPr>
                <w:rFonts w:ascii="Arial" w:hAnsi="Arial" w:cs="Arial"/>
                <w:sz w:val="14"/>
                <w:szCs w:val="14"/>
              </w:rPr>
            </w:pPr>
          </w:p>
        </w:tc>
        <w:tc>
          <w:tcPr>
            <w:tcW w:w="1587" w:type="pct"/>
            <w:tcBorders>
              <w:top w:val="nil"/>
              <w:left w:val="nil"/>
              <w:bottom w:val="nil"/>
              <w:right w:val="nil"/>
            </w:tcBorders>
            <w:shd w:val="clear" w:color="auto" w:fill="auto"/>
            <w:vAlign w:val="center"/>
          </w:tcPr>
          <w:p w14:paraId="4CF33695" w14:textId="77777777" w:rsidR="009F379F" w:rsidRPr="002B72B7" w:rsidRDefault="009F379F" w:rsidP="009F379F">
            <w:pPr>
              <w:adjustRightInd w:val="0"/>
              <w:snapToGrid w:val="0"/>
              <w:jc w:val="center"/>
              <w:rPr>
                <w:rFonts w:ascii="Arial" w:hAnsi="Arial" w:cs="Arial"/>
                <w:sz w:val="14"/>
                <w:szCs w:val="14"/>
              </w:rPr>
            </w:pPr>
          </w:p>
        </w:tc>
        <w:tc>
          <w:tcPr>
            <w:tcW w:w="73" w:type="pct"/>
            <w:tcBorders>
              <w:top w:val="nil"/>
              <w:left w:val="nil"/>
              <w:bottom w:val="nil"/>
              <w:right w:val="single" w:sz="12" w:space="0" w:color="auto"/>
            </w:tcBorders>
            <w:shd w:val="clear" w:color="auto" w:fill="auto"/>
            <w:vAlign w:val="center"/>
          </w:tcPr>
          <w:p w14:paraId="2981DA22" w14:textId="77777777" w:rsidR="009F379F" w:rsidRPr="002B72B7" w:rsidRDefault="009F379F" w:rsidP="009F379F">
            <w:pPr>
              <w:adjustRightInd w:val="0"/>
              <w:snapToGrid w:val="0"/>
              <w:rPr>
                <w:rFonts w:ascii="Arial" w:hAnsi="Arial" w:cs="Arial"/>
                <w:sz w:val="14"/>
                <w:szCs w:val="14"/>
              </w:rPr>
            </w:pPr>
          </w:p>
        </w:tc>
      </w:tr>
      <w:tr w:rsidR="00707004" w:rsidRPr="002B72B7" w14:paraId="24D75E71" w14:textId="77777777" w:rsidTr="00C61993">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5C215CA6"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06EC22B3"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6BB85269"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29</w:t>
            </w:r>
          </w:p>
        </w:tc>
        <w:tc>
          <w:tcPr>
            <w:tcW w:w="70" w:type="pct"/>
            <w:tcBorders>
              <w:top w:val="nil"/>
              <w:left w:val="single" w:sz="4" w:space="0" w:color="auto"/>
              <w:bottom w:val="nil"/>
              <w:right w:val="single" w:sz="4" w:space="0" w:color="auto"/>
            </w:tcBorders>
            <w:shd w:val="clear" w:color="auto" w:fill="auto"/>
            <w:vAlign w:val="center"/>
          </w:tcPr>
          <w:p w14:paraId="7B5BC9F3"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555E3E4A" w:rsidR="009F379F" w:rsidRPr="002B72B7" w:rsidRDefault="008063A8" w:rsidP="009F379F">
            <w:pPr>
              <w:adjustRightInd w:val="0"/>
              <w:snapToGrid w:val="0"/>
              <w:jc w:val="center"/>
              <w:rPr>
                <w:rFonts w:ascii="Arial" w:hAnsi="Arial" w:cs="Arial"/>
                <w:sz w:val="16"/>
                <w:szCs w:val="16"/>
              </w:rPr>
            </w:pPr>
            <w:r>
              <w:rPr>
                <w:rFonts w:ascii="Arial" w:hAnsi="Arial" w:cs="Arial"/>
                <w:sz w:val="16"/>
                <w:szCs w:val="16"/>
              </w:rPr>
              <w:t>01</w:t>
            </w:r>
          </w:p>
        </w:tc>
        <w:tc>
          <w:tcPr>
            <w:tcW w:w="72" w:type="pct"/>
            <w:tcBorders>
              <w:top w:val="nil"/>
              <w:left w:val="single" w:sz="4" w:space="0" w:color="auto"/>
              <w:bottom w:val="nil"/>
              <w:right w:val="single" w:sz="4" w:space="0" w:color="auto"/>
            </w:tcBorders>
            <w:shd w:val="clear" w:color="auto" w:fill="auto"/>
            <w:vAlign w:val="center"/>
          </w:tcPr>
          <w:p w14:paraId="68B1A314"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5D45289E"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w:t>
            </w:r>
            <w:r w:rsidR="008063A8">
              <w:rPr>
                <w:rFonts w:ascii="Arial" w:hAnsi="Arial" w:cs="Arial"/>
                <w:sz w:val="16"/>
                <w:szCs w:val="16"/>
              </w:rPr>
              <w:t>1</w:t>
            </w:r>
          </w:p>
        </w:tc>
        <w:tc>
          <w:tcPr>
            <w:tcW w:w="72" w:type="pct"/>
            <w:tcBorders>
              <w:top w:val="nil"/>
              <w:left w:val="single" w:sz="4" w:space="0" w:color="auto"/>
              <w:bottom w:val="nil"/>
              <w:right w:val="single" w:sz="12" w:space="0" w:color="auto"/>
            </w:tcBorders>
            <w:shd w:val="clear" w:color="auto" w:fill="auto"/>
            <w:vAlign w:val="center"/>
          </w:tcPr>
          <w:p w14:paraId="43EC1E89"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nil"/>
            </w:tcBorders>
          </w:tcPr>
          <w:p w14:paraId="545C4763"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nil"/>
              <w:left w:val="nil"/>
              <w:bottom w:val="nil"/>
              <w:right w:val="nil"/>
            </w:tcBorders>
            <w:shd w:val="clear" w:color="auto" w:fill="auto"/>
            <w:vAlign w:val="center"/>
          </w:tcPr>
          <w:p w14:paraId="732B74BB"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nil"/>
              <w:bottom w:val="nil"/>
              <w:right w:val="nil"/>
            </w:tcBorders>
            <w:shd w:val="clear" w:color="auto" w:fill="auto"/>
            <w:vAlign w:val="center"/>
          </w:tcPr>
          <w:p w14:paraId="652A2CFB" w14:textId="77777777" w:rsidR="009F379F" w:rsidRPr="002B72B7" w:rsidRDefault="009F379F" w:rsidP="009F379F">
            <w:pPr>
              <w:adjustRightInd w:val="0"/>
              <w:snapToGrid w:val="0"/>
              <w:jc w:val="center"/>
              <w:rPr>
                <w:rFonts w:ascii="Arial" w:hAnsi="Arial" w:cs="Arial"/>
                <w:sz w:val="16"/>
                <w:szCs w:val="16"/>
              </w:rPr>
            </w:pPr>
          </w:p>
        </w:tc>
        <w:tc>
          <w:tcPr>
            <w:tcW w:w="217" w:type="pct"/>
            <w:tcBorders>
              <w:top w:val="nil"/>
              <w:left w:val="nil"/>
              <w:bottom w:val="nil"/>
              <w:right w:val="nil"/>
            </w:tcBorders>
            <w:shd w:val="clear" w:color="auto" w:fill="auto"/>
            <w:vAlign w:val="center"/>
          </w:tcPr>
          <w:p w14:paraId="1E0C8D8D" w14:textId="77777777" w:rsidR="009F379F" w:rsidRPr="002B72B7" w:rsidRDefault="009F379F" w:rsidP="009F379F">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629F1112"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nil"/>
            </w:tcBorders>
            <w:shd w:val="clear" w:color="auto" w:fill="auto"/>
            <w:vAlign w:val="center"/>
          </w:tcPr>
          <w:p w14:paraId="0B5EB7E2"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nil"/>
              <w:left w:val="nil"/>
              <w:bottom w:val="nil"/>
              <w:right w:val="nil"/>
            </w:tcBorders>
            <w:shd w:val="clear" w:color="auto" w:fill="auto"/>
            <w:vAlign w:val="center"/>
          </w:tcPr>
          <w:p w14:paraId="4BC1127F" w14:textId="77777777" w:rsidR="009F379F" w:rsidRPr="002B72B7" w:rsidRDefault="009F379F" w:rsidP="009F379F">
            <w:pPr>
              <w:adjustRightInd w:val="0"/>
              <w:snapToGrid w:val="0"/>
              <w:jc w:val="center"/>
              <w:rPr>
                <w:rFonts w:ascii="Arial" w:hAnsi="Arial" w:cs="Arial"/>
                <w:sz w:val="16"/>
                <w:szCs w:val="16"/>
              </w:rPr>
            </w:pPr>
          </w:p>
        </w:tc>
        <w:tc>
          <w:tcPr>
            <w:tcW w:w="73" w:type="pct"/>
            <w:tcBorders>
              <w:top w:val="nil"/>
              <w:left w:val="nil"/>
              <w:bottom w:val="nil"/>
              <w:right w:val="single" w:sz="12" w:space="0" w:color="auto"/>
            </w:tcBorders>
            <w:shd w:val="clear" w:color="auto" w:fill="auto"/>
            <w:vAlign w:val="center"/>
          </w:tcPr>
          <w:p w14:paraId="48EF7138" w14:textId="77777777" w:rsidR="009F379F" w:rsidRPr="002B72B7" w:rsidRDefault="009F379F" w:rsidP="009F379F">
            <w:pPr>
              <w:adjustRightInd w:val="0"/>
              <w:snapToGrid w:val="0"/>
              <w:rPr>
                <w:rFonts w:ascii="Arial" w:hAnsi="Arial" w:cs="Arial"/>
                <w:sz w:val="16"/>
                <w:szCs w:val="16"/>
              </w:rPr>
            </w:pPr>
          </w:p>
        </w:tc>
      </w:tr>
      <w:tr w:rsidR="00707004" w:rsidRPr="002B72B7" w14:paraId="000ADC53"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6D2195AD"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3C77EFC8"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60368EB7"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280DF220"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3A0E81D4"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59977170"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21E7C435"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535EFC05"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7DF732B1"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0F609934"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07E21EC2"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08C2BB2B"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3193070F"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7082AB41"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5FF0D087"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347CA4E2"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nil"/>
              <w:left w:val="nil"/>
              <w:bottom w:val="nil"/>
            </w:tcBorders>
            <w:shd w:val="clear" w:color="auto" w:fill="auto"/>
            <w:vAlign w:val="center"/>
          </w:tcPr>
          <w:p w14:paraId="2CCE43C6" w14:textId="77777777" w:rsidR="009F379F" w:rsidRPr="002B72B7" w:rsidRDefault="009F379F" w:rsidP="009F379F">
            <w:pPr>
              <w:adjustRightInd w:val="0"/>
              <w:snapToGrid w:val="0"/>
              <w:rPr>
                <w:rFonts w:ascii="Arial" w:hAnsi="Arial" w:cs="Arial"/>
                <w:sz w:val="4"/>
                <w:szCs w:val="4"/>
              </w:rPr>
            </w:pPr>
          </w:p>
        </w:tc>
      </w:tr>
      <w:tr w:rsidR="00707004" w:rsidRPr="002B72B7" w14:paraId="2B811003" w14:textId="77777777" w:rsidTr="00C61993">
        <w:trPr>
          <w:trHeight w:val="190"/>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10</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56BEAC7"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281ABA1F" w14:textId="155CC325" w:rsidR="009F379F" w:rsidRPr="002B72B7" w:rsidRDefault="009F379F" w:rsidP="009F379F">
            <w:pPr>
              <w:adjustRightInd w:val="0"/>
              <w:snapToGrid w:val="0"/>
              <w:jc w:val="center"/>
              <w:rPr>
                <w:i/>
                <w:sz w:val="14"/>
                <w:szCs w:val="14"/>
              </w:rPr>
            </w:pPr>
          </w:p>
        </w:tc>
        <w:tc>
          <w:tcPr>
            <w:tcW w:w="70" w:type="pct"/>
            <w:tcBorders>
              <w:top w:val="nil"/>
              <w:left w:val="nil"/>
              <w:bottom w:val="nil"/>
              <w:right w:val="nil"/>
            </w:tcBorders>
            <w:shd w:val="clear" w:color="auto" w:fill="auto"/>
            <w:tcMar>
              <w:left w:w="0" w:type="dxa"/>
              <w:right w:w="0" w:type="dxa"/>
            </w:tcMar>
            <w:vAlign w:val="center"/>
          </w:tcPr>
          <w:p w14:paraId="24630B55"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06B68E14" w14:textId="20D137F7"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247552B5"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43F2C17F" w14:textId="54501F65" w:rsidR="009F379F" w:rsidRPr="002B72B7" w:rsidRDefault="009F379F" w:rsidP="009F379F">
            <w:pPr>
              <w:adjustRightInd w:val="0"/>
              <w:snapToGrid w:val="0"/>
              <w:jc w:val="center"/>
              <w:rPr>
                <w:i/>
                <w:sz w:val="14"/>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52F5F383" w14:textId="77777777" w:rsidR="009F379F" w:rsidRPr="002B72B7" w:rsidRDefault="009F379F" w:rsidP="009F379F">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08BC248" w14:textId="77777777" w:rsidR="009F379F" w:rsidRPr="002B72B7" w:rsidRDefault="009F379F" w:rsidP="009F379F">
            <w:pPr>
              <w:adjustRightInd w:val="0"/>
              <w:snapToGrid w:val="0"/>
              <w:jc w:val="center"/>
              <w:rPr>
                <w:i/>
                <w:sz w:val="14"/>
                <w:szCs w:val="14"/>
              </w:rPr>
            </w:pPr>
          </w:p>
        </w:tc>
        <w:tc>
          <w:tcPr>
            <w:tcW w:w="212" w:type="pct"/>
            <w:tcBorders>
              <w:top w:val="nil"/>
              <w:left w:val="nil"/>
              <w:bottom w:val="nil"/>
              <w:right w:val="nil"/>
            </w:tcBorders>
            <w:shd w:val="clear" w:color="auto" w:fill="auto"/>
            <w:tcMar>
              <w:left w:w="0" w:type="dxa"/>
              <w:right w:w="0" w:type="dxa"/>
            </w:tcMar>
            <w:vAlign w:val="center"/>
          </w:tcPr>
          <w:p w14:paraId="4CA907E4" w14:textId="77777777"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0BA09777" w14:textId="77777777" w:rsidR="009F379F" w:rsidRPr="002B72B7" w:rsidRDefault="009F379F" w:rsidP="009F379F">
            <w:pPr>
              <w:adjustRightInd w:val="0"/>
              <w:snapToGrid w:val="0"/>
              <w:jc w:val="center"/>
              <w:rPr>
                <w:i/>
                <w:sz w:val="14"/>
                <w:szCs w:val="14"/>
              </w:rPr>
            </w:pPr>
          </w:p>
        </w:tc>
        <w:tc>
          <w:tcPr>
            <w:tcW w:w="217" w:type="pct"/>
            <w:tcBorders>
              <w:top w:val="nil"/>
              <w:left w:val="nil"/>
              <w:bottom w:val="nil"/>
              <w:right w:val="nil"/>
            </w:tcBorders>
            <w:shd w:val="clear" w:color="auto" w:fill="auto"/>
            <w:tcMar>
              <w:left w:w="0" w:type="dxa"/>
              <w:right w:w="0" w:type="dxa"/>
            </w:tcMar>
            <w:vAlign w:val="center"/>
          </w:tcPr>
          <w:p w14:paraId="2ADF5758" w14:textId="77777777" w:rsidR="009F379F" w:rsidRPr="002B72B7" w:rsidRDefault="009F379F" w:rsidP="009F379F">
            <w:pPr>
              <w:adjustRightInd w:val="0"/>
              <w:snapToGrid w:val="0"/>
              <w:jc w:val="center"/>
              <w:rPr>
                <w:i/>
                <w:sz w:val="14"/>
                <w:szCs w:val="14"/>
              </w:rPr>
            </w:pPr>
          </w:p>
        </w:tc>
        <w:tc>
          <w:tcPr>
            <w:tcW w:w="74" w:type="pct"/>
            <w:tcBorders>
              <w:top w:val="nil"/>
              <w:left w:val="nil"/>
              <w:bottom w:val="nil"/>
              <w:right w:val="single" w:sz="12" w:space="0" w:color="auto"/>
            </w:tcBorders>
            <w:shd w:val="clear" w:color="auto" w:fill="auto"/>
            <w:vAlign w:val="center"/>
          </w:tcPr>
          <w:p w14:paraId="55269DC3" w14:textId="77777777" w:rsidR="009F379F" w:rsidRPr="002B72B7" w:rsidRDefault="009F379F" w:rsidP="009F379F">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457F3707" w14:textId="77777777" w:rsidR="009F379F" w:rsidRPr="002B72B7" w:rsidRDefault="009F379F" w:rsidP="009F379F">
            <w:pPr>
              <w:adjustRightInd w:val="0"/>
              <w:snapToGrid w:val="0"/>
              <w:jc w:val="center"/>
              <w:rPr>
                <w:i/>
                <w:sz w:val="14"/>
                <w:szCs w:val="14"/>
              </w:rPr>
            </w:pPr>
          </w:p>
        </w:tc>
        <w:tc>
          <w:tcPr>
            <w:tcW w:w="1587" w:type="pct"/>
            <w:tcBorders>
              <w:top w:val="nil"/>
              <w:left w:val="nil"/>
              <w:bottom w:val="nil"/>
              <w:right w:val="nil"/>
            </w:tcBorders>
            <w:shd w:val="clear" w:color="auto" w:fill="auto"/>
            <w:vAlign w:val="center"/>
          </w:tcPr>
          <w:p w14:paraId="3C6EE4AE" w14:textId="77777777" w:rsidR="009F379F" w:rsidRPr="002B72B7" w:rsidRDefault="009F379F" w:rsidP="009F379F">
            <w:pPr>
              <w:adjustRightInd w:val="0"/>
              <w:snapToGrid w:val="0"/>
              <w:jc w:val="center"/>
              <w:rPr>
                <w:i/>
                <w:sz w:val="14"/>
                <w:szCs w:val="14"/>
              </w:rPr>
            </w:pPr>
          </w:p>
        </w:tc>
        <w:tc>
          <w:tcPr>
            <w:tcW w:w="73" w:type="pct"/>
            <w:vMerge w:val="restart"/>
            <w:tcBorders>
              <w:top w:val="nil"/>
              <w:left w:val="nil"/>
            </w:tcBorders>
            <w:shd w:val="clear" w:color="auto" w:fill="auto"/>
            <w:vAlign w:val="center"/>
          </w:tcPr>
          <w:p w14:paraId="0547B896" w14:textId="77777777" w:rsidR="009F379F" w:rsidRPr="002B72B7" w:rsidRDefault="009F379F" w:rsidP="009F379F">
            <w:pPr>
              <w:adjustRightInd w:val="0"/>
              <w:snapToGrid w:val="0"/>
              <w:rPr>
                <w:rFonts w:ascii="Arial" w:hAnsi="Arial" w:cs="Arial"/>
                <w:sz w:val="16"/>
                <w:szCs w:val="16"/>
              </w:rPr>
            </w:pPr>
          </w:p>
        </w:tc>
      </w:tr>
      <w:tr w:rsidR="00707004" w:rsidRPr="002B72B7" w14:paraId="42934789" w14:textId="77777777" w:rsidTr="00C61993">
        <w:trPr>
          <w:trHeight w:val="173"/>
        </w:trPr>
        <w:tc>
          <w:tcPr>
            <w:tcW w:w="266"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right w:val="single" w:sz="12" w:space="0" w:color="auto"/>
            </w:tcBorders>
            <w:shd w:val="clear" w:color="auto" w:fill="auto"/>
            <w:vAlign w:val="bottom"/>
          </w:tcPr>
          <w:p w14:paraId="41B6149D"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val="restart"/>
            <w:tcBorders>
              <w:top w:val="nil"/>
              <w:left w:val="single" w:sz="12" w:space="0" w:color="auto"/>
              <w:right w:val="single" w:sz="4" w:space="0" w:color="auto"/>
            </w:tcBorders>
            <w:shd w:val="clear" w:color="auto" w:fill="auto"/>
            <w:vAlign w:val="center"/>
          </w:tcPr>
          <w:p w14:paraId="0141B19E"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06029DAE"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02</w:t>
            </w:r>
          </w:p>
        </w:tc>
        <w:tc>
          <w:tcPr>
            <w:tcW w:w="70" w:type="pct"/>
            <w:vMerge w:val="restart"/>
            <w:tcBorders>
              <w:top w:val="nil"/>
              <w:left w:val="single" w:sz="4" w:space="0" w:color="auto"/>
              <w:right w:val="single" w:sz="4" w:space="0" w:color="auto"/>
            </w:tcBorders>
            <w:shd w:val="clear" w:color="auto" w:fill="auto"/>
            <w:vAlign w:val="center"/>
          </w:tcPr>
          <w:p w14:paraId="66FAB229"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2D67E09F"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02</w:t>
            </w:r>
          </w:p>
        </w:tc>
        <w:tc>
          <w:tcPr>
            <w:tcW w:w="72" w:type="pct"/>
            <w:vMerge w:val="restart"/>
            <w:tcBorders>
              <w:top w:val="nil"/>
              <w:left w:val="single" w:sz="4" w:space="0" w:color="auto"/>
              <w:right w:val="single" w:sz="4" w:space="0" w:color="auto"/>
            </w:tcBorders>
            <w:shd w:val="clear" w:color="auto" w:fill="auto"/>
            <w:vAlign w:val="center"/>
          </w:tcPr>
          <w:p w14:paraId="04C8DA85"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5ACDDCF6"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w:t>
            </w:r>
            <w:r w:rsidR="004A519A">
              <w:rPr>
                <w:rFonts w:ascii="Arial" w:hAnsi="Arial" w:cs="Arial"/>
                <w:sz w:val="16"/>
                <w:szCs w:val="16"/>
              </w:rPr>
              <w:t>1</w:t>
            </w:r>
          </w:p>
        </w:tc>
        <w:tc>
          <w:tcPr>
            <w:tcW w:w="72" w:type="pct"/>
            <w:vMerge w:val="restart"/>
            <w:tcBorders>
              <w:top w:val="nil"/>
              <w:left w:val="single" w:sz="4" w:space="0" w:color="auto"/>
              <w:right w:val="single" w:sz="12" w:space="0" w:color="auto"/>
            </w:tcBorders>
            <w:shd w:val="clear" w:color="auto" w:fill="auto"/>
            <w:vAlign w:val="center"/>
          </w:tcPr>
          <w:p w14:paraId="7DF5AB66" w14:textId="77777777" w:rsidR="009F379F" w:rsidRPr="002B72B7" w:rsidRDefault="009F379F" w:rsidP="009F379F">
            <w:pPr>
              <w:adjustRightInd w:val="0"/>
              <w:snapToGrid w:val="0"/>
              <w:jc w:val="center"/>
              <w:rPr>
                <w:rFonts w:ascii="Arial" w:hAnsi="Arial" w:cs="Arial"/>
                <w:sz w:val="16"/>
                <w:szCs w:val="16"/>
              </w:rPr>
            </w:pPr>
          </w:p>
        </w:tc>
        <w:tc>
          <w:tcPr>
            <w:tcW w:w="70" w:type="pct"/>
            <w:vMerge w:val="restart"/>
            <w:tcBorders>
              <w:top w:val="nil"/>
              <w:left w:val="single" w:sz="12" w:space="0" w:color="auto"/>
              <w:right w:val="nil"/>
            </w:tcBorders>
          </w:tcPr>
          <w:p w14:paraId="54BD602A" w14:textId="77777777" w:rsidR="009F379F" w:rsidRPr="002B72B7" w:rsidRDefault="009F379F" w:rsidP="009F379F">
            <w:pPr>
              <w:adjustRightInd w:val="0"/>
              <w:snapToGrid w:val="0"/>
              <w:jc w:val="center"/>
              <w:rPr>
                <w:rFonts w:ascii="Arial" w:hAnsi="Arial" w:cs="Arial"/>
                <w:sz w:val="16"/>
                <w:szCs w:val="16"/>
              </w:rPr>
            </w:pPr>
          </w:p>
        </w:tc>
        <w:tc>
          <w:tcPr>
            <w:tcW w:w="212" w:type="pct"/>
            <w:vMerge w:val="restart"/>
            <w:tcBorders>
              <w:top w:val="nil"/>
              <w:left w:val="nil"/>
              <w:right w:val="nil"/>
            </w:tcBorders>
            <w:shd w:val="clear" w:color="auto" w:fill="auto"/>
            <w:vAlign w:val="center"/>
          </w:tcPr>
          <w:p w14:paraId="001F0BB2" w14:textId="77777777" w:rsidR="009F379F" w:rsidRPr="002B72B7" w:rsidRDefault="009F379F" w:rsidP="009F379F">
            <w:pPr>
              <w:adjustRightInd w:val="0"/>
              <w:snapToGrid w:val="0"/>
              <w:jc w:val="center"/>
              <w:rPr>
                <w:rFonts w:ascii="Arial" w:hAnsi="Arial" w:cs="Arial"/>
                <w:sz w:val="16"/>
                <w:szCs w:val="16"/>
              </w:rPr>
            </w:pPr>
          </w:p>
        </w:tc>
        <w:tc>
          <w:tcPr>
            <w:tcW w:w="72" w:type="pct"/>
            <w:vMerge w:val="restart"/>
            <w:tcBorders>
              <w:top w:val="nil"/>
              <w:left w:val="nil"/>
              <w:right w:val="nil"/>
            </w:tcBorders>
            <w:shd w:val="clear" w:color="auto" w:fill="auto"/>
            <w:vAlign w:val="center"/>
          </w:tcPr>
          <w:p w14:paraId="42105660" w14:textId="77777777" w:rsidR="009F379F" w:rsidRPr="002B72B7" w:rsidRDefault="009F379F" w:rsidP="009F379F">
            <w:pPr>
              <w:adjustRightInd w:val="0"/>
              <w:snapToGrid w:val="0"/>
              <w:jc w:val="center"/>
              <w:rPr>
                <w:rFonts w:ascii="Arial" w:hAnsi="Arial" w:cs="Arial"/>
                <w:sz w:val="16"/>
                <w:szCs w:val="16"/>
              </w:rPr>
            </w:pPr>
          </w:p>
        </w:tc>
        <w:tc>
          <w:tcPr>
            <w:tcW w:w="217" w:type="pct"/>
            <w:vMerge w:val="restart"/>
            <w:tcBorders>
              <w:top w:val="nil"/>
              <w:left w:val="nil"/>
              <w:right w:val="nil"/>
            </w:tcBorders>
            <w:shd w:val="clear" w:color="auto" w:fill="auto"/>
            <w:vAlign w:val="center"/>
          </w:tcPr>
          <w:p w14:paraId="07CE68E3" w14:textId="77777777" w:rsidR="009F379F" w:rsidRPr="002B72B7" w:rsidRDefault="009F379F" w:rsidP="009F379F">
            <w:pPr>
              <w:adjustRightInd w:val="0"/>
              <w:snapToGrid w:val="0"/>
              <w:jc w:val="center"/>
              <w:rPr>
                <w:rFonts w:ascii="Arial" w:hAnsi="Arial" w:cs="Arial"/>
                <w:sz w:val="16"/>
                <w:szCs w:val="16"/>
              </w:rPr>
            </w:pPr>
          </w:p>
        </w:tc>
        <w:tc>
          <w:tcPr>
            <w:tcW w:w="74" w:type="pct"/>
            <w:vMerge w:val="restart"/>
            <w:tcBorders>
              <w:top w:val="nil"/>
              <w:left w:val="nil"/>
              <w:right w:val="single" w:sz="12" w:space="0" w:color="auto"/>
            </w:tcBorders>
            <w:shd w:val="clear" w:color="auto" w:fill="auto"/>
            <w:vAlign w:val="center"/>
          </w:tcPr>
          <w:p w14:paraId="149A7D52" w14:textId="77777777" w:rsidR="009F379F" w:rsidRPr="002B72B7" w:rsidRDefault="009F379F" w:rsidP="009F379F">
            <w:pPr>
              <w:adjustRightInd w:val="0"/>
              <w:snapToGrid w:val="0"/>
              <w:jc w:val="center"/>
              <w:rPr>
                <w:rFonts w:ascii="Arial" w:hAnsi="Arial" w:cs="Arial"/>
                <w:sz w:val="16"/>
                <w:szCs w:val="16"/>
              </w:rPr>
            </w:pPr>
          </w:p>
        </w:tc>
        <w:tc>
          <w:tcPr>
            <w:tcW w:w="72" w:type="pct"/>
            <w:vMerge w:val="restart"/>
            <w:tcBorders>
              <w:top w:val="nil"/>
              <w:left w:val="single" w:sz="12" w:space="0" w:color="auto"/>
              <w:bottom w:val="nil"/>
              <w:right w:val="nil"/>
            </w:tcBorders>
            <w:shd w:val="clear" w:color="auto" w:fill="auto"/>
            <w:vAlign w:val="center"/>
          </w:tcPr>
          <w:p w14:paraId="05C676C1" w14:textId="77777777" w:rsidR="009F379F" w:rsidRPr="002B72B7" w:rsidRDefault="009F379F" w:rsidP="009F379F">
            <w:pPr>
              <w:adjustRightInd w:val="0"/>
              <w:snapToGrid w:val="0"/>
              <w:jc w:val="center"/>
              <w:rPr>
                <w:rFonts w:ascii="Arial" w:hAnsi="Arial" w:cs="Arial"/>
                <w:sz w:val="16"/>
                <w:szCs w:val="16"/>
              </w:rPr>
            </w:pPr>
          </w:p>
        </w:tc>
        <w:tc>
          <w:tcPr>
            <w:tcW w:w="1587" w:type="pct"/>
            <w:vMerge w:val="restart"/>
            <w:tcBorders>
              <w:top w:val="nil"/>
              <w:left w:val="nil"/>
              <w:right w:val="nil"/>
            </w:tcBorders>
            <w:shd w:val="clear" w:color="auto" w:fill="auto"/>
            <w:vAlign w:val="center"/>
          </w:tcPr>
          <w:p w14:paraId="29C673ED"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left w:val="nil"/>
            </w:tcBorders>
            <w:shd w:val="clear" w:color="auto" w:fill="auto"/>
            <w:vAlign w:val="center"/>
          </w:tcPr>
          <w:p w14:paraId="3D5A0C36" w14:textId="77777777" w:rsidR="009F379F" w:rsidRPr="002B72B7" w:rsidRDefault="009F379F" w:rsidP="009F379F">
            <w:pPr>
              <w:adjustRightInd w:val="0"/>
              <w:snapToGrid w:val="0"/>
              <w:rPr>
                <w:rFonts w:ascii="Arial" w:hAnsi="Arial" w:cs="Arial"/>
                <w:sz w:val="16"/>
                <w:szCs w:val="16"/>
              </w:rPr>
            </w:pPr>
          </w:p>
        </w:tc>
      </w:tr>
      <w:tr w:rsidR="00707004" w:rsidRPr="002B72B7" w14:paraId="795A9C2E" w14:textId="77777777" w:rsidTr="00C61993">
        <w:trPr>
          <w:trHeight w:val="53"/>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9F379F" w:rsidRPr="002B72B7" w:rsidRDefault="009F379F" w:rsidP="009F379F">
            <w:pPr>
              <w:adjustRightInd w:val="0"/>
              <w:snapToGrid w:val="0"/>
              <w:jc w:val="center"/>
              <w:rPr>
                <w:rFonts w:ascii="Arial" w:hAnsi="Arial" w:cs="Arial"/>
                <w:sz w:val="14"/>
                <w:szCs w:val="14"/>
              </w:rPr>
            </w:pPr>
          </w:p>
        </w:tc>
        <w:tc>
          <w:tcPr>
            <w:tcW w:w="1410" w:type="pct"/>
            <w:gridSpan w:val="2"/>
            <w:vMerge/>
            <w:tcBorders>
              <w:left w:val="single" w:sz="12" w:space="0" w:color="auto"/>
              <w:bottom w:val="nil"/>
              <w:right w:val="single" w:sz="12" w:space="0" w:color="auto"/>
            </w:tcBorders>
            <w:shd w:val="clear" w:color="auto" w:fill="auto"/>
            <w:vAlign w:val="bottom"/>
          </w:tcPr>
          <w:p w14:paraId="067366DF"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vMerge/>
            <w:tcBorders>
              <w:left w:val="single" w:sz="12" w:space="0" w:color="auto"/>
              <w:bottom w:val="nil"/>
              <w:right w:val="nil"/>
            </w:tcBorders>
            <w:shd w:val="clear" w:color="auto" w:fill="auto"/>
            <w:vAlign w:val="center"/>
          </w:tcPr>
          <w:p w14:paraId="143E2812"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nil"/>
              <w:bottom w:val="nil"/>
              <w:right w:val="nil"/>
            </w:tcBorders>
            <w:shd w:val="clear" w:color="auto" w:fill="auto"/>
            <w:vAlign w:val="center"/>
          </w:tcPr>
          <w:p w14:paraId="2F93F0B7" w14:textId="77777777" w:rsidR="009F379F" w:rsidRPr="002B72B7" w:rsidRDefault="009F379F" w:rsidP="009F379F">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59865C78" w14:textId="77777777" w:rsidR="009F379F" w:rsidRPr="002B72B7" w:rsidRDefault="009F379F" w:rsidP="009F379F">
            <w:pPr>
              <w:adjustRightInd w:val="0"/>
              <w:snapToGrid w:val="0"/>
              <w:jc w:val="center"/>
              <w:rPr>
                <w:rFonts w:ascii="Arial" w:hAnsi="Arial" w:cs="Arial"/>
                <w:sz w:val="2"/>
                <w:szCs w:val="2"/>
              </w:rPr>
            </w:pPr>
          </w:p>
        </w:tc>
        <w:tc>
          <w:tcPr>
            <w:tcW w:w="214" w:type="pct"/>
            <w:tcBorders>
              <w:top w:val="single" w:sz="4" w:space="0" w:color="auto"/>
              <w:left w:val="nil"/>
              <w:bottom w:val="nil"/>
              <w:right w:val="nil"/>
            </w:tcBorders>
            <w:shd w:val="clear" w:color="auto" w:fill="auto"/>
            <w:vAlign w:val="center"/>
          </w:tcPr>
          <w:p w14:paraId="12964615" w14:textId="77777777" w:rsidR="009F379F" w:rsidRPr="002B72B7" w:rsidRDefault="009F379F" w:rsidP="009F379F">
            <w:pPr>
              <w:adjustRightInd w:val="0"/>
              <w:snapToGrid w:val="0"/>
              <w:jc w:val="center"/>
              <w:rPr>
                <w:rFonts w:ascii="Arial" w:hAnsi="Arial" w:cs="Arial"/>
                <w:sz w:val="2"/>
                <w:szCs w:val="2"/>
              </w:rPr>
            </w:pPr>
          </w:p>
        </w:tc>
        <w:tc>
          <w:tcPr>
            <w:tcW w:w="72" w:type="pct"/>
            <w:vMerge/>
            <w:tcBorders>
              <w:left w:val="nil"/>
              <w:bottom w:val="nil"/>
              <w:right w:val="nil"/>
            </w:tcBorders>
            <w:shd w:val="clear" w:color="auto" w:fill="auto"/>
            <w:vAlign w:val="center"/>
          </w:tcPr>
          <w:p w14:paraId="2A0B48FB" w14:textId="77777777" w:rsidR="009F379F" w:rsidRPr="002B72B7" w:rsidRDefault="009F379F" w:rsidP="009F379F">
            <w:pPr>
              <w:adjustRightInd w:val="0"/>
              <w:snapToGrid w:val="0"/>
              <w:jc w:val="center"/>
              <w:rPr>
                <w:rFonts w:ascii="Arial" w:hAnsi="Arial" w:cs="Arial"/>
                <w:sz w:val="2"/>
                <w:szCs w:val="2"/>
              </w:rPr>
            </w:pPr>
          </w:p>
        </w:tc>
        <w:tc>
          <w:tcPr>
            <w:tcW w:w="249" w:type="pct"/>
            <w:gridSpan w:val="2"/>
            <w:tcBorders>
              <w:top w:val="single" w:sz="4" w:space="0" w:color="auto"/>
              <w:left w:val="nil"/>
              <w:bottom w:val="nil"/>
              <w:right w:val="nil"/>
            </w:tcBorders>
            <w:shd w:val="clear" w:color="auto" w:fill="auto"/>
            <w:vAlign w:val="center"/>
          </w:tcPr>
          <w:p w14:paraId="0DFB8540" w14:textId="77777777" w:rsidR="009F379F" w:rsidRPr="002B72B7" w:rsidRDefault="009F379F" w:rsidP="009F379F">
            <w:pPr>
              <w:adjustRightInd w:val="0"/>
              <w:snapToGrid w:val="0"/>
              <w:jc w:val="center"/>
              <w:rPr>
                <w:rFonts w:ascii="Arial" w:hAnsi="Arial" w:cs="Arial"/>
                <w:sz w:val="2"/>
                <w:szCs w:val="2"/>
              </w:rPr>
            </w:pPr>
          </w:p>
        </w:tc>
        <w:tc>
          <w:tcPr>
            <w:tcW w:w="72" w:type="pct"/>
            <w:vMerge/>
            <w:tcBorders>
              <w:left w:val="nil"/>
              <w:bottom w:val="nil"/>
              <w:right w:val="single" w:sz="12" w:space="0" w:color="auto"/>
            </w:tcBorders>
            <w:shd w:val="clear" w:color="auto" w:fill="auto"/>
            <w:vAlign w:val="center"/>
          </w:tcPr>
          <w:p w14:paraId="0533A758" w14:textId="77777777" w:rsidR="009F379F" w:rsidRPr="002B72B7" w:rsidRDefault="009F379F" w:rsidP="009F379F">
            <w:pPr>
              <w:adjustRightInd w:val="0"/>
              <w:snapToGrid w:val="0"/>
              <w:jc w:val="center"/>
              <w:rPr>
                <w:rFonts w:ascii="Arial" w:hAnsi="Arial" w:cs="Arial"/>
                <w:sz w:val="16"/>
                <w:szCs w:val="16"/>
              </w:rPr>
            </w:pPr>
          </w:p>
        </w:tc>
        <w:tc>
          <w:tcPr>
            <w:tcW w:w="70" w:type="pct"/>
            <w:vMerge/>
            <w:tcBorders>
              <w:left w:val="single" w:sz="12" w:space="0" w:color="auto"/>
              <w:bottom w:val="nil"/>
              <w:right w:val="nil"/>
            </w:tcBorders>
          </w:tcPr>
          <w:p w14:paraId="29A78C33" w14:textId="77777777" w:rsidR="009F379F" w:rsidRPr="002B72B7" w:rsidRDefault="009F379F" w:rsidP="009F379F">
            <w:pPr>
              <w:adjustRightInd w:val="0"/>
              <w:snapToGrid w:val="0"/>
              <w:jc w:val="center"/>
              <w:rPr>
                <w:rFonts w:ascii="Arial" w:hAnsi="Arial" w:cs="Arial"/>
                <w:sz w:val="16"/>
                <w:szCs w:val="16"/>
              </w:rPr>
            </w:pPr>
          </w:p>
        </w:tc>
        <w:tc>
          <w:tcPr>
            <w:tcW w:w="212" w:type="pct"/>
            <w:vMerge/>
            <w:tcBorders>
              <w:left w:val="nil"/>
              <w:bottom w:val="nil"/>
              <w:right w:val="nil"/>
            </w:tcBorders>
            <w:shd w:val="clear" w:color="auto" w:fill="auto"/>
            <w:vAlign w:val="center"/>
          </w:tcPr>
          <w:p w14:paraId="1BBA40F8"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left w:val="nil"/>
              <w:bottom w:val="nil"/>
              <w:right w:val="nil"/>
            </w:tcBorders>
            <w:shd w:val="clear" w:color="auto" w:fill="auto"/>
            <w:vAlign w:val="center"/>
          </w:tcPr>
          <w:p w14:paraId="535B25A9" w14:textId="77777777" w:rsidR="009F379F" w:rsidRPr="002B72B7" w:rsidRDefault="009F379F" w:rsidP="009F379F">
            <w:pPr>
              <w:adjustRightInd w:val="0"/>
              <w:snapToGrid w:val="0"/>
              <w:jc w:val="center"/>
              <w:rPr>
                <w:rFonts w:ascii="Arial" w:hAnsi="Arial" w:cs="Arial"/>
                <w:sz w:val="16"/>
                <w:szCs w:val="16"/>
              </w:rPr>
            </w:pPr>
          </w:p>
        </w:tc>
        <w:tc>
          <w:tcPr>
            <w:tcW w:w="217" w:type="pct"/>
            <w:vMerge/>
            <w:tcBorders>
              <w:left w:val="nil"/>
              <w:bottom w:val="nil"/>
              <w:right w:val="nil"/>
            </w:tcBorders>
            <w:shd w:val="clear" w:color="auto" w:fill="auto"/>
            <w:vAlign w:val="center"/>
          </w:tcPr>
          <w:p w14:paraId="6AC0ADBE" w14:textId="77777777" w:rsidR="009F379F" w:rsidRPr="002B72B7" w:rsidRDefault="009F379F" w:rsidP="009F379F">
            <w:pPr>
              <w:adjustRightInd w:val="0"/>
              <w:snapToGrid w:val="0"/>
              <w:jc w:val="center"/>
              <w:rPr>
                <w:rFonts w:ascii="Arial" w:hAnsi="Arial" w:cs="Arial"/>
                <w:sz w:val="16"/>
                <w:szCs w:val="16"/>
              </w:rPr>
            </w:pPr>
          </w:p>
        </w:tc>
        <w:tc>
          <w:tcPr>
            <w:tcW w:w="74" w:type="pct"/>
            <w:vMerge/>
            <w:tcBorders>
              <w:left w:val="nil"/>
              <w:bottom w:val="nil"/>
              <w:right w:val="single" w:sz="12" w:space="0" w:color="auto"/>
            </w:tcBorders>
            <w:shd w:val="clear" w:color="auto" w:fill="auto"/>
            <w:vAlign w:val="center"/>
          </w:tcPr>
          <w:p w14:paraId="7CD63AB2" w14:textId="77777777" w:rsidR="009F379F" w:rsidRPr="002B72B7" w:rsidRDefault="009F379F" w:rsidP="009F379F">
            <w:pPr>
              <w:adjustRightInd w:val="0"/>
              <w:snapToGrid w:val="0"/>
              <w:jc w:val="center"/>
              <w:rPr>
                <w:rFonts w:ascii="Arial" w:hAnsi="Arial" w:cs="Arial"/>
                <w:sz w:val="16"/>
                <w:szCs w:val="16"/>
              </w:rPr>
            </w:pPr>
          </w:p>
        </w:tc>
        <w:tc>
          <w:tcPr>
            <w:tcW w:w="72" w:type="pct"/>
            <w:vMerge/>
            <w:tcBorders>
              <w:top w:val="nil"/>
              <w:left w:val="single" w:sz="12" w:space="0" w:color="auto"/>
              <w:bottom w:val="nil"/>
              <w:right w:val="nil"/>
            </w:tcBorders>
            <w:shd w:val="clear" w:color="auto" w:fill="auto"/>
            <w:vAlign w:val="center"/>
          </w:tcPr>
          <w:p w14:paraId="4196B55A" w14:textId="77777777" w:rsidR="009F379F" w:rsidRPr="002B72B7" w:rsidRDefault="009F379F" w:rsidP="009F379F">
            <w:pPr>
              <w:adjustRightInd w:val="0"/>
              <w:snapToGrid w:val="0"/>
              <w:jc w:val="center"/>
              <w:rPr>
                <w:rFonts w:ascii="Arial" w:hAnsi="Arial" w:cs="Arial"/>
                <w:sz w:val="16"/>
                <w:szCs w:val="16"/>
              </w:rPr>
            </w:pPr>
          </w:p>
        </w:tc>
        <w:tc>
          <w:tcPr>
            <w:tcW w:w="1587" w:type="pct"/>
            <w:vMerge/>
            <w:tcBorders>
              <w:left w:val="nil"/>
              <w:bottom w:val="nil"/>
              <w:right w:val="nil"/>
            </w:tcBorders>
            <w:shd w:val="clear" w:color="auto" w:fill="auto"/>
            <w:vAlign w:val="center"/>
          </w:tcPr>
          <w:p w14:paraId="4DB80CBF"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left w:val="nil"/>
            </w:tcBorders>
            <w:shd w:val="clear" w:color="auto" w:fill="auto"/>
            <w:vAlign w:val="center"/>
          </w:tcPr>
          <w:p w14:paraId="28CDC711" w14:textId="77777777" w:rsidR="009F379F" w:rsidRPr="002B72B7" w:rsidRDefault="009F379F" w:rsidP="009F379F">
            <w:pPr>
              <w:adjustRightInd w:val="0"/>
              <w:snapToGrid w:val="0"/>
              <w:rPr>
                <w:rFonts w:ascii="Arial" w:hAnsi="Arial" w:cs="Arial"/>
                <w:sz w:val="16"/>
                <w:szCs w:val="16"/>
              </w:rPr>
            </w:pPr>
          </w:p>
        </w:tc>
      </w:tr>
      <w:tr w:rsidR="00707004" w:rsidRPr="002B72B7" w14:paraId="5B4C5543" w14:textId="77777777" w:rsidTr="00C61993">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783E7F68"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10AAB850"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006D8E89"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nil"/>
              <w:left w:val="nil"/>
              <w:bottom w:val="nil"/>
              <w:right w:val="nil"/>
            </w:tcBorders>
            <w:shd w:val="clear" w:color="auto" w:fill="auto"/>
            <w:vAlign w:val="center"/>
          </w:tcPr>
          <w:p w14:paraId="0601DD76"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1099BA7C"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nil"/>
              <w:left w:val="nil"/>
              <w:bottom w:val="nil"/>
              <w:right w:val="nil"/>
            </w:tcBorders>
            <w:shd w:val="clear" w:color="auto" w:fill="auto"/>
            <w:vAlign w:val="center"/>
          </w:tcPr>
          <w:p w14:paraId="7493D203"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65ECA90A"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nil"/>
              <w:left w:val="nil"/>
              <w:bottom w:val="nil"/>
              <w:right w:val="nil"/>
            </w:tcBorders>
            <w:shd w:val="clear" w:color="auto" w:fill="auto"/>
            <w:vAlign w:val="center"/>
          </w:tcPr>
          <w:p w14:paraId="431DE2E3"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6C95FAC6"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50C275BD"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4F2BBE95"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5C3B3BAF"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676D9571"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720B0D54"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2D0B4455"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24492B40" w14:textId="77777777" w:rsidR="009F379F" w:rsidRPr="002B72B7" w:rsidRDefault="009F379F" w:rsidP="009F379F">
            <w:pPr>
              <w:adjustRightInd w:val="0"/>
              <w:snapToGrid w:val="0"/>
              <w:jc w:val="center"/>
              <w:rPr>
                <w:rFonts w:ascii="Arial" w:hAnsi="Arial" w:cs="Arial"/>
                <w:sz w:val="4"/>
                <w:szCs w:val="4"/>
              </w:rPr>
            </w:pPr>
          </w:p>
        </w:tc>
        <w:tc>
          <w:tcPr>
            <w:tcW w:w="73" w:type="pct"/>
            <w:tcBorders>
              <w:left w:val="nil"/>
              <w:bottom w:val="nil"/>
            </w:tcBorders>
            <w:shd w:val="clear" w:color="auto" w:fill="auto"/>
            <w:vAlign w:val="center"/>
          </w:tcPr>
          <w:p w14:paraId="260CFCD6" w14:textId="77777777" w:rsidR="009F379F" w:rsidRPr="002B72B7" w:rsidRDefault="009F379F" w:rsidP="009F379F">
            <w:pPr>
              <w:adjustRightInd w:val="0"/>
              <w:snapToGrid w:val="0"/>
              <w:rPr>
                <w:rFonts w:ascii="Arial" w:hAnsi="Arial" w:cs="Arial"/>
                <w:sz w:val="4"/>
                <w:szCs w:val="4"/>
              </w:rPr>
            </w:pPr>
          </w:p>
        </w:tc>
      </w:tr>
      <w:tr w:rsidR="00707004" w:rsidRPr="002B72B7" w14:paraId="67BA83CB" w14:textId="77777777" w:rsidTr="00C61993">
        <w:trPr>
          <w:trHeight w:val="190"/>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73D9358"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204A62CD" w14:textId="0C890234" w:rsidR="009F379F" w:rsidRPr="002B72B7" w:rsidRDefault="009F379F" w:rsidP="009F379F">
            <w:pPr>
              <w:adjustRightInd w:val="0"/>
              <w:snapToGrid w:val="0"/>
              <w:jc w:val="center"/>
              <w:rPr>
                <w:i/>
                <w:sz w:val="14"/>
                <w:szCs w:val="14"/>
              </w:rPr>
            </w:pPr>
          </w:p>
        </w:tc>
        <w:tc>
          <w:tcPr>
            <w:tcW w:w="70" w:type="pct"/>
            <w:tcBorders>
              <w:top w:val="nil"/>
              <w:left w:val="nil"/>
              <w:bottom w:val="nil"/>
              <w:right w:val="nil"/>
            </w:tcBorders>
            <w:shd w:val="clear" w:color="auto" w:fill="auto"/>
            <w:tcMar>
              <w:left w:w="0" w:type="dxa"/>
              <w:right w:w="0" w:type="dxa"/>
            </w:tcMar>
            <w:vAlign w:val="center"/>
          </w:tcPr>
          <w:p w14:paraId="60BD0A84" w14:textId="77777777" w:rsidR="009F379F" w:rsidRPr="002B72B7" w:rsidRDefault="009F379F" w:rsidP="009F379F">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4F49650F" w14:textId="3658ED01"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4DB6DAFF" w14:textId="77777777" w:rsidR="009F379F" w:rsidRPr="002B72B7" w:rsidRDefault="009F379F" w:rsidP="009F379F">
            <w:pPr>
              <w:adjustRightInd w:val="0"/>
              <w:snapToGrid w:val="0"/>
              <w:jc w:val="center"/>
              <w:rPr>
                <w:i/>
                <w:sz w:val="14"/>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7AFC4DB6" w14:textId="0FD3405D" w:rsidR="009F379F" w:rsidRPr="002B72B7" w:rsidRDefault="009F379F" w:rsidP="009F379F">
            <w:pPr>
              <w:adjustRightInd w:val="0"/>
              <w:snapToGrid w:val="0"/>
              <w:jc w:val="center"/>
              <w:rPr>
                <w:i/>
                <w:sz w:val="14"/>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3C3E4098" w14:textId="77777777" w:rsidR="009F379F" w:rsidRPr="002B72B7" w:rsidRDefault="009F379F" w:rsidP="009F379F">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B40DC43" w14:textId="77777777" w:rsidR="009F379F" w:rsidRPr="002B72B7" w:rsidRDefault="009F379F" w:rsidP="009F379F">
            <w:pPr>
              <w:adjustRightInd w:val="0"/>
              <w:snapToGrid w:val="0"/>
              <w:jc w:val="center"/>
              <w:rPr>
                <w:i/>
                <w:sz w:val="14"/>
                <w:szCs w:val="14"/>
              </w:rPr>
            </w:pPr>
          </w:p>
        </w:tc>
        <w:tc>
          <w:tcPr>
            <w:tcW w:w="212" w:type="pct"/>
            <w:tcBorders>
              <w:top w:val="nil"/>
              <w:left w:val="nil"/>
              <w:bottom w:val="nil"/>
              <w:right w:val="nil"/>
            </w:tcBorders>
            <w:shd w:val="clear" w:color="auto" w:fill="auto"/>
            <w:tcMar>
              <w:left w:w="0" w:type="dxa"/>
              <w:right w:w="0" w:type="dxa"/>
            </w:tcMar>
            <w:vAlign w:val="center"/>
          </w:tcPr>
          <w:p w14:paraId="424ED666" w14:textId="77777777" w:rsidR="009F379F" w:rsidRPr="002B72B7" w:rsidRDefault="009F379F" w:rsidP="009F379F">
            <w:pPr>
              <w:adjustRightInd w:val="0"/>
              <w:snapToGrid w:val="0"/>
              <w:jc w:val="center"/>
              <w:rPr>
                <w:i/>
                <w:sz w:val="14"/>
                <w:szCs w:val="14"/>
              </w:rPr>
            </w:pPr>
          </w:p>
        </w:tc>
        <w:tc>
          <w:tcPr>
            <w:tcW w:w="72" w:type="pct"/>
            <w:tcBorders>
              <w:top w:val="nil"/>
              <w:left w:val="nil"/>
              <w:bottom w:val="nil"/>
              <w:right w:val="nil"/>
            </w:tcBorders>
            <w:shd w:val="clear" w:color="auto" w:fill="auto"/>
            <w:tcMar>
              <w:left w:w="0" w:type="dxa"/>
              <w:right w:w="0" w:type="dxa"/>
            </w:tcMar>
            <w:vAlign w:val="center"/>
          </w:tcPr>
          <w:p w14:paraId="6583DBA6" w14:textId="77777777" w:rsidR="009F379F" w:rsidRPr="002B72B7" w:rsidRDefault="009F379F" w:rsidP="009F379F">
            <w:pPr>
              <w:adjustRightInd w:val="0"/>
              <w:snapToGrid w:val="0"/>
              <w:jc w:val="center"/>
              <w:rPr>
                <w:i/>
                <w:sz w:val="14"/>
                <w:szCs w:val="14"/>
              </w:rPr>
            </w:pPr>
          </w:p>
        </w:tc>
        <w:tc>
          <w:tcPr>
            <w:tcW w:w="217" w:type="pct"/>
            <w:tcBorders>
              <w:top w:val="nil"/>
              <w:left w:val="nil"/>
              <w:bottom w:val="nil"/>
              <w:right w:val="nil"/>
            </w:tcBorders>
            <w:shd w:val="clear" w:color="auto" w:fill="auto"/>
            <w:tcMar>
              <w:left w:w="0" w:type="dxa"/>
              <w:right w:w="0" w:type="dxa"/>
            </w:tcMar>
            <w:vAlign w:val="center"/>
          </w:tcPr>
          <w:p w14:paraId="0E8E4BEB" w14:textId="77777777" w:rsidR="009F379F" w:rsidRPr="002B72B7" w:rsidRDefault="009F379F" w:rsidP="009F379F">
            <w:pPr>
              <w:adjustRightInd w:val="0"/>
              <w:snapToGrid w:val="0"/>
              <w:jc w:val="center"/>
              <w:rPr>
                <w:i/>
                <w:sz w:val="14"/>
                <w:szCs w:val="14"/>
              </w:rPr>
            </w:pPr>
          </w:p>
        </w:tc>
        <w:tc>
          <w:tcPr>
            <w:tcW w:w="74" w:type="pct"/>
            <w:tcBorders>
              <w:top w:val="nil"/>
              <w:left w:val="nil"/>
              <w:bottom w:val="nil"/>
              <w:right w:val="single" w:sz="12" w:space="0" w:color="auto"/>
            </w:tcBorders>
            <w:shd w:val="clear" w:color="auto" w:fill="auto"/>
            <w:vAlign w:val="center"/>
          </w:tcPr>
          <w:p w14:paraId="04033D55" w14:textId="77777777" w:rsidR="009F379F" w:rsidRPr="002B72B7" w:rsidRDefault="009F379F" w:rsidP="009F379F">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0B5499E2" w14:textId="77777777" w:rsidR="009F379F" w:rsidRPr="002B72B7" w:rsidRDefault="009F379F" w:rsidP="009F379F">
            <w:pPr>
              <w:adjustRightInd w:val="0"/>
              <w:snapToGrid w:val="0"/>
              <w:jc w:val="center"/>
              <w:rPr>
                <w:i/>
                <w:sz w:val="14"/>
                <w:szCs w:val="14"/>
              </w:rPr>
            </w:pPr>
          </w:p>
        </w:tc>
        <w:tc>
          <w:tcPr>
            <w:tcW w:w="1587" w:type="pct"/>
            <w:tcBorders>
              <w:top w:val="nil"/>
              <w:left w:val="nil"/>
              <w:bottom w:val="nil"/>
              <w:right w:val="nil"/>
            </w:tcBorders>
            <w:shd w:val="clear" w:color="auto" w:fill="auto"/>
            <w:vAlign w:val="center"/>
          </w:tcPr>
          <w:p w14:paraId="47A028D3" w14:textId="77777777" w:rsidR="009F379F" w:rsidRPr="002B72B7" w:rsidRDefault="009F379F" w:rsidP="009F379F">
            <w:pPr>
              <w:adjustRightInd w:val="0"/>
              <w:snapToGrid w:val="0"/>
              <w:jc w:val="center"/>
              <w:rPr>
                <w:i/>
                <w:sz w:val="14"/>
                <w:szCs w:val="14"/>
              </w:rPr>
            </w:pPr>
          </w:p>
        </w:tc>
        <w:tc>
          <w:tcPr>
            <w:tcW w:w="73" w:type="pct"/>
            <w:vMerge w:val="restart"/>
            <w:tcBorders>
              <w:top w:val="nil"/>
              <w:left w:val="nil"/>
              <w:bottom w:val="single" w:sz="12" w:space="0" w:color="auto"/>
            </w:tcBorders>
            <w:shd w:val="clear" w:color="auto" w:fill="auto"/>
            <w:vAlign w:val="center"/>
          </w:tcPr>
          <w:p w14:paraId="664B098E" w14:textId="77777777" w:rsidR="009F379F" w:rsidRPr="002B72B7" w:rsidRDefault="009F379F" w:rsidP="009F379F">
            <w:pPr>
              <w:adjustRightInd w:val="0"/>
              <w:snapToGrid w:val="0"/>
              <w:rPr>
                <w:rFonts w:ascii="Arial" w:hAnsi="Arial" w:cs="Arial"/>
                <w:sz w:val="16"/>
                <w:szCs w:val="16"/>
              </w:rPr>
            </w:pPr>
          </w:p>
        </w:tc>
      </w:tr>
      <w:tr w:rsidR="00707004" w:rsidRPr="002B72B7" w14:paraId="2F95C272" w14:textId="77777777" w:rsidTr="00044AA7">
        <w:trPr>
          <w:trHeight w:val="190"/>
        </w:trPr>
        <w:tc>
          <w:tcPr>
            <w:tcW w:w="266"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9F379F" w:rsidRPr="002B72B7" w:rsidRDefault="009F379F" w:rsidP="009F379F">
            <w:pPr>
              <w:adjustRightInd w:val="0"/>
              <w:snapToGrid w:val="0"/>
              <w:jc w:val="center"/>
              <w:rPr>
                <w:rFonts w:ascii="Arial" w:hAnsi="Arial" w:cs="Arial"/>
                <w:sz w:val="16"/>
                <w:szCs w:val="16"/>
              </w:rPr>
            </w:pPr>
          </w:p>
        </w:tc>
        <w:tc>
          <w:tcPr>
            <w:tcW w:w="1410" w:type="pct"/>
            <w:gridSpan w:val="2"/>
            <w:vMerge/>
            <w:tcBorders>
              <w:left w:val="single" w:sz="12" w:space="0" w:color="auto"/>
              <w:bottom w:val="nil"/>
              <w:right w:val="single" w:sz="12" w:space="0" w:color="auto"/>
            </w:tcBorders>
            <w:shd w:val="clear" w:color="auto" w:fill="auto"/>
            <w:vAlign w:val="bottom"/>
          </w:tcPr>
          <w:p w14:paraId="1188334B" w14:textId="77777777" w:rsidR="009F379F" w:rsidRPr="002B72B7" w:rsidRDefault="009F379F" w:rsidP="009F379F">
            <w:pPr>
              <w:adjustRightInd w:val="0"/>
              <w:snapToGrid w:val="0"/>
              <w:ind w:left="113" w:right="113"/>
              <w:jc w:val="both"/>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31247134"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2AE497DD"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25</w:t>
            </w:r>
          </w:p>
        </w:tc>
        <w:tc>
          <w:tcPr>
            <w:tcW w:w="70" w:type="pct"/>
            <w:tcBorders>
              <w:top w:val="nil"/>
              <w:left w:val="single" w:sz="4" w:space="0" w:color="auto"/>
              <w:bottom w:val="nil"/>
              <w:right w:val="single" w:sz="4" w:space="0" w:color="auto"/>
            </w:tcBorders>
            <w:shd w:val="clear" w:color="auto" w:fill="auto"/>
            <w:vAlign w:val="center"/>
          </w:tcPr>
          <w:p w14:paraId="4DF325A4"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4616B56A" w:rsidR="009F379F" w:rsidRPr="002B72B7" w:rsidRDefault="004A519A" w:rsidP="00EB71A7">
            <w:pPr>
              <w:adjustRightInd w:val="0"/>
              <w:snapToGrid w:val="0"/>
              <w:jc w:val="center"/>
              <w:rPr>
                <w:rFonts w:ascii="Arial" w:hAnsi="Arial" w:cs="Arial"/>
                <w:sz w:val="16"/>
                <w:szCs w:val="16"/>
              </w:rPr>
            </w:pPr>
            <w:r>
              <w:rPr>
                <w:rFonts w:ascii="Arial" w:hAnsi="Arial" w:cs="Arial"/>
                <w:sz w:val="16"/>
                <w:szCs w:val="16"/>
              </w:rPr>
              <w:t>0</w:t>
            </w:r>
            <w:r w:rsidR="00EB71A7">
              <w:rPr>
                <w:rFonts w:ascii="Arial" w:hAnsi="Arial" w:cs="Arial"/>
                <w:sz w:val="16"/>
                <w:szCs w:val="16"/>
              </w:rPr>
              <w:t>2</w:t>
            </w:r>
          </w:p>
        </w:tc>
        <w:tc>
          <w:tcPr>
            <w:tcW w:w="72" w:type="pct"/>
            <w:tcBorders>
              <w:top w:val="nil"/>
              <w:left w:val="single" w:sz="4" w:space="0" w:color="auto"/>
              <w:bottom w:val="nil"/>
              <w:right w:val="single" w:sz="4" w:space="0" w:color="auto"/>
            </w:tcBorders>
            <w:shd w:val="clear" w:color="auto" w:fill="auto"/>
            <w:vAlign w:val="center"/>
          </w:tcPr>
          <w:p w14:paraId="563C4AA1" w14:textId="77777777"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01D46B2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w:t>
            </w:r>
            <w:r w:rsidR="004A519A">
              <w:rPr>
                <w:rFonts w:ascii="Arial" w:hAnsi="Arial" w:cs="Arial"/>
                <w:sz w:val="16"/>
                <w:szCs w:val="16"/>
              </w:rPr>
              <w:t>1</w:t>
            </w:r>
          </w:p>
        </w:tc>
        <w:tc>
          <w:tcPr>
            <w:tcW w:w="72" w:type="pct"/>
            <w:tcBorders>
              <w:top w:val="nil"/>
              <w:left w:val="single" w:sz="4" w:space="0" w:color="auto"/>
              <w:bottom w:val="nil"/>
              <w:right w:val="single" w:sz="12" w:space="0" w:color="auto"/>
            </w:tcBorders>
            <w:shd w:val="clear" w:color="auto" w:fill="auto"/>
            <w:vAlign w:val="center"/>
          </w:tcPr>
          <w:p w14:paraId="64B8BBDF"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nil"/>
            </w:tcBorders>
          </w:tcPr>
          <w:p w14:paraId="1E0C5246"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nil"/>
              <w:left w:val="nil"/>
              <w:bottom w:val="nil"/>
              <w:right w:val="nil"/>
            </w:tcBorders>
            <w:shd w:val="clear" w:color="auto" w:fill="auto"/>
            <w:vAlign w:val="center"/>
          </w:tcPr>
          <w:p w14:paraId="59BD0F5C"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nil"/>
              <w:bottom w:val="nil"/>
              <w:right w:val="nil"/>
            </w:tcBorders>
            <w:shd w:val="clear" w:color="auto" w:fill="auto"/>
            <w:vAlign w:val="center"/>
          </w:tcPr>
          <w:p w14:paraId="450324A6" w14:textId="77777777" w:rsidR="009F379F" w:rsidRPr="002B72B7" w:rsidRDefault="009F379F" w:rsidP="009F379F">
            <w:pPr>
              <w:adjustRightInd w:val="0"/>
              <w:snapToGrid w:val="0"/>
              <w:jc w:val="center"/>
              <w:rPr>
                <w:rFonts w:ascii="Arial" w:hAnsi="Arial" w:cs="Arial"/>
                <w:sz w:val="16"/>
                <w:szCs w:val="16"/>
              </w:rPr>
            </w:pPr>
          </w:p>
        </w:tc>
        <w:tc>
          <w:tcPr>
            <w:tcW w:w="217" w:type="pct"/>
            <w:tcBorders>
              <w:top w:val="nil"/>
              <w:left w:val="nil"/>
              <w:bottom w:val="nil"/>
              <w:right w:val="nil"/>
            </w:tcBorders>
            <w:shd w:val="clear" w:color="auto" w:fill="auto"/>
            <w:vAlign w:val="center"/>
          </w:tcPr>
          <w:p w14:paraId="24A1C12F" w14:textId="77777777" w:rsidR="009F379F" w:rsidRPr="002B72B7" w:rsidRDefault="009F379F" w:rsidP="009F379F">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6C7CE97C"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nil"/>
            </w:tcBorders>
            <w:shd w:val="clear" w:color="auto" w:fill="auto"/>
            <w:vAlign w:val="center"/>
          </w:tcPr>
          <w:p w14:paraId="0F1629D8"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nil"/>
              <w:left w:val="nil"/>
              <w:bottom w:val="nil"/>
              <w:right w:val="nil"/>
            </w:tcBorders>
            <w:shd w:val="clear" w:color="auto" w:fill="auto"/>
            <w:vAlign w:val="center"/>
          </w:tcPr>
          <w:p w14:paraId="604FF73E"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top w:val="single" w:sz="4" w:space="0" w:color="auto"/>
              <w:left w:val="nil"/>
              <w:bottom w:val="nil"/>
            </w:tcBorders>
            <w:shd w:val="clear" w:color="auto" w:fill="auto"/>
            <w:vAlign w:val="center"/>
          </w:tcPr>
          <w:p w14:paraId="76CCF311" w14:textId="77777777" w:rsidR="009F379F" w:rsidRPr="002B72B7" w:rsidRDefault="009F379F" w:rsidP="009F379F">
            <w:pPr>
              <w:adjustRightInd w:val="0"/>
              <w:snapToGrid w:val="0"/>
              <w:rPr>
                <w:rFonts w:ascii="Arial" w:hAnsi="Arial" w:cs="Arial"/>
                <w:sz w:val="16"/>
                <w:szCs w:val="16"/>
              </w:rPr>
            </w:pPr>
          </w:p>
        </w:tc>
      </w:tr>
      <w:tr w:rsidR="00707004" w:rsidRPr="002B72B7" w14:paraId="1F32D195" w14:textId="77777777" w:rsidTr="00044AA7">
        <w:tc>
          <w:tcPr>
            <w:tcW w:w="26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9F379F" w:rsidRPr="002B72B7" w:rsidRDefault="009F379F" w:rsidP="009F379F">
            <w:pPr>
              <w:adjustRightInd w:val="0"/>
              <w:snapToGrid w:val="0"/>
              <w:jc w:val="center"/>
              <w:rPr>
                <w:rFonts w:ascii="Arial" w:hAnsi="Arial" w:cs="Arial"/>
                <w:sz w:val="4"/>
                <w:szCs w:val="4"/>
              </w:rPr>
            </w:pPr>
          </w:p>
        </w:tc>
        <w:tc>
          <w:tcPr>
            <w:tcW w:w="1327" w:type="pct"/>
            <w:tcBorders>
              <w:top w:val="nil"/>
              <w:left w:val="single" w:sz="12" w:space="0" w:color="auto"/>
              <w:bottom w:val="nil"/>
              <w:right w:val="nil"/>
            </w:tcBorders>
            <w:shd w:val="clear" w:color="auto" w:fill="auto"/>
            <w:vAlign w:val="bottom"/>
          </w:tcPr>
          <w:p w14:paraId="0FBE859E" w14:textId="77777777" w:rsidR="009F379F" w:rsidRPr="002B72B7" w:rsidRDefault="009F379F" w:rsidP="009F379F">
            <w:pPr>
              <w:adjustRightInd w:val="0"/>
              <w:snapToGrid w:val="0"/>
              <w:ind w:left="113" w:right="113"/>
              <w:jc w:val="both"/>
              <w:rPr>
                <w:rFonts w:ascii="Arial" w:hAnsi="Arial" w:cs="Arial"/>
                <w:sz w:val="4"/>
                <w:szCs w:val="4"/>
              </w:rPr>
            </w:pPr>
          </w:p>
        </w:tc>
        <w:tc>
          <w:tcPr>
            <w:tcW w:w="82" w:type="pct"/>
            <w:tcBorders>
              <w:top w:val="nil"/>
              <w:left w:val="nil"/>
              <w:bottom w:val="nil"/>
              <w:right w:val="single" w:sz="12" w:space="0" w:color="auto"/>
            </w:tcBorders>
            <w:shd w:val="clear" w:color="auto" w:fill="auto"/>
            <w:vAlign w:val="bottom"/>
          </w:tcPr>
          <w:p w14:paraId="1B18C090" w14:textId="77777777" w:rsidR="009F379F" w:rsidRPr="002B72B7" w:rsidRDefault="009F379F" w:rsidP="009F379F">
            <w:pPr>
              <w:adjustRightInd w:val="0"/>
              <w:snapToGrid w:val="0"/>
              <w:ind w:left="113" w:right="113"/>
              <w:jc w:val="both"/>
              <w:rPr>
                <w:rFonts w:ascii="Arial" w:hAnsi="Arial" w:cs="Arial"/>
                <w:b/>
                <w:sz w:val="4"/>
                <w:szCs w:val="4"/>
              </w:rPr>
            </w:pPr>
          </w:p>
        </w:tc>
        <w:tc>
          <w:tcPr>
            <w:tcW w:w="70" w:type="pct"/>
            <w:tcBorders>
              <w:top w:val="nil"/>
              <w:left w:val="single" w:sz="12" w:space="0" w:color="auto"/>
              <w:bottom w:val="nil"/>
              <w:right w:val="nil"/>
            </w:tcBorders>
            <w:shd w:val="clear" w:color="auto" w:fill="auto"/>
            <w:vAlign w:val="center"/>
          </w:tcPr>
          <w:p w14:paraId="1FA016B4"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nil"/>
              <w:right w:val="nil"/>
            </w:tcBorders>
            <w:shd w:val="clear" w:color="auto" w:fill="auto"/>
            <w:vAlign w:val="center"/>
          </w:tcPr>
          <w:p w14:paraId="5B93A851"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4AAD1CB8"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nil"/>
              <w:right w:val="nil"/>
            </w:tcBorders>
            <w:shd w:val="clear" w:color="auto" w:fill="auto"/>
            <w:vAlign w:val="center"/>
          </w:tcPr>
          <w:p w14:paraId="6E338AE5"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nil"/>
              <w:right w:val="nil"/>
            </w:tcBorders>
            <w:shd w:val="clear" w:color="auto" w:fill="auto"/>
            <w:vAlign w:val="center"/>
          </w:tcPr>
          <w:p w14:paraId="4A645B0B"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nil"/>
              <w:right w:val="nil"/>
            </w:tcBorders>
            <w:shd w:val="clear" w:color="auto" w:fill="auto"/>
            <w:vAlign w:val="center"/>
          </w:tcPr>
          <w:p w14:paraId="0705858C"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79E10972"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49346674"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nil"/>
              <w:right w:val="nil"/>
            </w:tcBorders>
            <w:shd w:val="clear" w:color="auto" w:fill="auto"/>
            <w:vAlign w:val="center"/>
          </w:tcPr>
          <w:p w14:paraId="7A4B5CB5"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38309386"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nil"/>
              <w:right w:val="nil"/>
            </w:tcBorders>
            <w:shd w:val="clear" w:color="auto" w:fill="auto"/>
            <w:vAlign w:val="center"/>
          </w:tcPr>
          <w:p w14:paraId="3A985A9D"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01D91833"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008203DE"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nil"/>
              <w:right w:val="nil"/>
            </w:tcBorders>
            <w:shd w:val="clear" w:color="auto" w:fill="auto"/>
            <w:vAlign w:val="center"/>
          </w:tcPr>
          <w:p w14:paraId="16DB1CFE"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nil"/>
              <w:left w:val="nil"/>
              <w:bottom w:val="nil"/>
              <w:right w:val="single" w:sz="12" w:space="0" w:color="auto"/>
            </w:tcBorders>
            <w:shd w:val="clear" w:color="auto" w:fill="auto"/>
            <w:vAlign w:val="center"/>
          </w:tcPr>
          <w:p w14:paraId="6EF3EF5E" w14:textId="77777777" w:rsidR="009F379F" w:rsidRPr="002B72B7" w:rsidRDefault="009F379F" w:rsidP="009F379F">
            <w:pPr>
              <w:adjustRightInd w:val="0"/>
              <w:snapToGrid w:val="0"/>
              <w:rPr>
                <w:rFonts w:ascii="Arial" w:hAnsi="Arial" w:cs="Arial"/>
                <w:sz w:val="4"/>
                <w:szCs w:val="4"/>
              </w:rPr>
            </w:pPr>
          </w:p>
        </w:tc>
      </w:tr>
      <w:tr w:rsidR="00707004" w:rsidRPr="002B72B7" w14:paraId="0CC4B018" w14:textId="77777777" w:rsidTr="00044AA7">
        <w:trPr>
          <w:trHeight w:val="79"/>
        </w:trPr>
        <w:tc>
          <w:tcPr>
            <w:tcW w:w="26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41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A5A455C" w14:textId="77777777" w:rsidR="009F379F" w:rsidRPr="003F247C" w:rsidRDefault="009F379F" w:rsidP="009F379F">
            <w:pPr>
              <w:adjustRightInd w:val="0"/>
              <w:snapToGrid w:val="0"/>
              <w:jc w:val="center"/>
              <w:rPr>
                <w:rFonts w:ascii="Arial" w:hAnsi="Arial" w:cs="Arial"/>
                <w:sz w:val="8"/>
                <w:szCs w:val="16"/>
              </w:rPr>
            </w:pPr>
          </w:p>
        </w:tc>
        <w:tc>
          <w:tcPr>
            <w:tcW w:w="199" w:type="pct"/>
            <w:tcBorders>
              <w:top w:val="nil"/>
              <w:left w:val="nil"/>
              <w:bottom w:val="single" w:sz="4" w:space="0" w:color="auto"/>
              <w:right w:val="nil"/>
            </w:tcBorders>
            <w:shd w:val="clear" w:color="auto" w:fill="auto"/>
            <w:tcMar>
              <w:left w:w="0" w:type="dxa"/>
              <w:right w:w="0" w:type="dxa"/>
            </w:tcMar>
            <w:vAlign w:val="center"/>
          </w:tcPr>
          <w:p w14:paraId="44238C40" w14:textId="2CB43913" w:rsidR="009F379F" w:rsidRPr="003F247C" w:rsidRDefault="009F379F" w:rsidP="009F379F">
            <w:pPr>
              <w:adjustRightInd w:val="0"/>
              <w:snapToGrid w:val="0"/>
              <w:jc w:val="center"/>
              <w:rPr>
                <w:i/>
                <w:sz w:val="8"/>
                <w:szCs w:val="14"/>
              </w:rPr>
            </w:pPr>
          </w:p>
        </w:tc>
        <w:tc>
          <w:tcPr>
            <w:tcW w:w="70" w:type="pct"/>
            <w:tcBorders>
              <w:top w:val="nil"/>
              <w:left w:val="nil"/>
              <w:bottom w:val="nil"/>
              <w:right w:val="nil"/>
            </w:tcBorders>
            <w:shd w:val="clear" w:color="auto" w:fill="auto"/>
            <w:tcMar>
              <w:left w:w="0" w:type="dxa"/>
              <w:right w:w="0" w:type="dxa"/>
            </w:tcMar>
            <w:vAlign w:val="center"/>
          </w:tcPr>
          <w:p w14:paraId="22C84513" w14:textId="77777777" w:rsidR="009F379F" w:rsidRPr="003F247C" w:rsidRDefault="009F379F" w:rsidP="009F379F">
            <w:pPr>
              <w:adjustRightInd w:val="0"/>
              <w:snapToGrid w:val="0"/>
              <w:jc w:val="center"/>
              <w:rPr>
                <w:i/>
                <w:sz w:val="8"/>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780EAADD" w14:textId="060FF199" w:rsidR="009F379F" w:rsidRPr="003F247C" w:rsidRDefault="009F379F" w:rsidP="009F379F">
            <w:pPr>
              <w:adjustRightInd w:val="0"/>
              <w:snapToGrid w:val="0"/>
              <w:jc w:val="center"/>
              <w:rPr>
                <w:i/>
                <w:sz w:val="8"/>
                <w:szCs w:val="14"/>
              </w:rPr>
            </w:pPr>
          </w:p>
        </w:tc>
        <w:tc>
          <w:tcPr>
            <w:tcW w:w="72" w:type="pct"/>
            <w:tcBorders>
              <w:top w:val="nil"/>
              <w:left w:val="nil"/>
              <w:bottom w:val="nil"/>
              <w:right w:val="nil"/>
            </w:tcBorders>
            <w:shd w:val="clear" w:color="auto" w:fill="auto"/>
            <w:tcMar>
              <w:left w:w="0" w:type="dxa"/>
              <w:right w:w="0" w:type="dxa"/>
            </w:tcMar>
            <w:vAlign w:val="center"/>
          </w:tcPr>
          <w:p w14:paraId="65BDCCA1" w14:textId="77777777" w:rsidR="009F379F" w:rsidRPr="003F247C" w:rsidRDefault="009F379F" w:rsidP="009F379F">
            <w:pPr>
              <w:adjustRightInd w:val="0"/>
              <w:snapToGrid w:val="0"/>
              <w:jc w:val="center"/>
              <w:rPr>
                <w:i/>
                <w:sz w:val="8"/>
                <w:szCs w:val="14"/>
              </w:rPr>
            </w:pPr>
          </w:p>
        </w:tc>
        <w:tc>
          <w:tcPr>
            <w:tcW w:w="249" w:type="pct"/>
            <w:gridSpan w:val="2"/>
            <w:tcBorders>
              <w:top w:val="nil"/>
              <w:left w:val="nil"/>
              <w:bottom w:val="single" w:sz="4" w:space="0" w:color="auto"/>
              <w:right w:val="nil"/>
            </w:tcBorders>
            <w:shd w:val="clear" w:color="auto" w:fill="auto"/>
            <w:tcMar>
              <w:left w:w="0" w:type="dxa"/>
              <w:right w:w="0" w:type="dxa"/>
            </w:tcMar>
            <w:vAlign w:val="center"/>
          </w:tcPr>
          <w:p w14:paraId="3D602F81" w14:textId="330947B0" w:rsidR="009F379F" w:rsidRPr="003F247C" w:rsidRDefault="009F379F" w:rsidP="009F379F">
            <w:pPr>
              <w:adjustRightInd w:val="0"/>
              <w:snapToGrid w:val="0"/>
              <w:jc w:val="center"/>
              <w:rPr>
                <w:i/>
                <w:sz w:val="8"/>
                <w:szCs w:val="14"/>
              </w:rPr>
            </w:pPr>
          </w:p>
        </w:tc>
        <w:tc>
          <w:tcPr>
            <w:tcW w:w="72" w:type="pct"/>
            <w:tcBorders>
              <w:top w:val="nil"/>
              <w:left w:val="nil"/>
              <w:bottom w:val="nil"/>
              <w:right w:val="single" w:sz="12" w:space="0" w:color="auto"/>
            </w:tcBorders>
            <w:shd w:val="clear" w:color="auto" w:fill="auto"/>
            <w:tcMar>
              <w:left w:w="0" w:type="dxa"/>
              <w:right w:w="0" w:type="dxa"/>
            </w:tcMar>
            <w:vAlign w:val="center"/>
          </w:tcPr>
          <w:p w14:paraId="2E0B3ABC" w14:textId="77777777" w:rsidR="009F379F" w:rsidRPr="003F247C" w:rsidRDefault="009F379F" w:rsidP="009F379F">
            <w:pPr>
              <w:adjustRightInd w:val="0"/>
              <w:snapToGrid w:val="0"/>
              <w:jc w:val="center"/>
              <w:rPr>
                <w:i/>
                <w:sz w:val="8"/>
                <w:szCs w:val="14"/>
              </w:rPr>
            </w:pPr>
          </w:p>
        </w:tc>
        <w:tc>
          <w:tcPr>
            <w:tcW w:w="70" w:type="pct"/>
            <w:tcBorders>
              <w:top w:val="nil"/>
              <w:left w:val="single" w:sz="12" w:space="0" w:color="auto"/>
              <w:bottom w:val="nil"/>
              <w:right w:val="nil"/>
            </w:tcBorders>
            <w:tcMar>
              <w:left w:w="0" w:type="dxa"/>
              <w:right w:w="0" w:type="dxa"/>
            </w:tcMar>
          </w:tcPr>
          <w:p w14:paraId="7FD91416" w14:textId="77777777" w:rsidR="009F379F" w:rsidRPr="003F247C" w:rsidRDefault="009F379F" w:rsidP="009F379F">
            <w:pPr>
              <w:adjustRightInd w:val="0"/>
              <w:snapToGrid w:val="0"/>
              <w:jc w:val="center"/>
              <w:rPr>
                <w:i/>
                <w:sz w:val="8"/>
                <w:szCs w:val="14"/>
              </w:rPr>
            </w:pPr>
          </w:p>
        </w:tc>
        <w:tc>
          <w:tcPr>
            <w:tcW w:w="212" w:type="pct"/>
            <w:tcBorders>
              <w:top w:val="nil"/>
              <w:left w:val="nil"/>
              <w:bottom w:val="nil"/>
              <w:right w:val="nil"/>
            </w:tcBorders>
            <w:shd w:val="clear" w:color="auto" w:fill="auto"/>
            <w:tcMar>
              <w:left w:w="0" w:type="dxa"/>
              <w:right w:w="0" w:type="dxa"/>
            </w:tcMar>
            <w:vAlign w:val="center"/>
          </w:tcPr>
          <w:p w14:paraId="45E48F5F" w14:textId="77777777" w:rsidR="009F379F" w:rsidRPr="003F247C" w:rsidRDefault="009F379F" w:rsidP="009F379F">
            <w:pPr>
              <w:adjustRightInd w:val="0"/>
              <w:snapToGrid w:val="0"/>
              <w:jc w:val="center"/>
              <w:rPr>
                <w:i/>
                <w:sz w:val="8"/>
                <w:szCs w:val="14"/>
              </w:rPr>
            </w:pPr>
          </w:p>
        </w:tc>
        <w:tc>
          <w:tcPr>
            <w:tcW w:w="72" w:type="pct"/>
            <w:tcBorders>
              <w:top w:val="nil"/>
              <w:left w:val="nil"/>
              <w:bottom w:val="nil"/>
              <w:right w:val="nil"/>
            </w:tcBorders>
            <w:shd w:val="clear" w:color="auto" w:fill="auto"/>
            <w:tcMar>
              <w:left w:w="0" w:type="dxa"/>
              <w:right w:w="0" w:type="dxa"/>
            </w:tcMar>
            <w:vAlign w:val="center"/>
          </w:tcPr>
          <w:p w14:paraId="6C5D0142" w14:textId="77777777" w:rsidR="009F379F" w:rsidRPr="003F247C" w:rsidRDefault="009F379F" w:rsidP="009F379F">
            <w:pPr>
              <w:adjustRightInd w:val="0"/>
              <w:snapToGrid w:val="0"/>
              <w:jc w:val="center"/>
              <w:rPr>
                <w:i/>
                <w:sz w:val="8"/>
                <w:szCs w:val="14"/>
              </w:rPr>
            </w:pPr>
          </w:p>
        </w:tc>
        <w:tc>
          <w:tcPr>
            <w:tcW w:w="217" w:type="pct"/>
            <w:tcBorders>
              <w:top w:val="nil"/>
              <w:left w:val="nil"/>
              <w:bottom w:val="nil"/>
              <w:right w:val="nil"/>
            </w:tcBorders>
            <w:shd w:val="clear" w:color="auto" w:fill="auto"/>
            <w:tcMar>
              <w:left w:w="0" w:type="dxa"/>
              <w:right w:w="0" w:type="dxa"/>
            </w:tcMar>
            <w:vAlign w:val="center"/>
          </w:tcPr>
          <w:p w14:paraId="47062156" w14:textId="77777777" w:rsidR="009F379F" w:rsidRPr="003F247C" w:rsidRDefault="009F379F" w:rsidP="009F379F">
            <w:pPr>
              <w:adjustRightInd w:val="0"/>
              <w:snapToGrid w:val="0"/>
              <w:jc w:val="center"/>
              <w:rPr>
                <w:i/>
                <w:sz w:val="8"/>
                <w:szCs w:val="14"/>
              </w:rPr>
            </w:pPr>
          </w:p>
        </w:tc>
        <w:tc>
          <w:tcPr>
            <w:tcW w:w="74" w:type="pct"/>
            <w:tcBorders>
              <w:top w:val="nil"/>
              <w:left w:val="nil"/>
              <w:bottom w:val="nil"/>
              <w:right w:val="single" w:sz="12" w:space="0" w:color="auto"/>
            </w:tcBorders>
            <w:shd w:val="clear" w:color="auto" w:fill="auto"/>
            <w:vAlign w:val="center"/>
          </w:tcPr>
          <w:p w14:paraId="5139AA7F" w14:textId="77777777" w:rsidR="009F379F" w:rsidRPr="003F247C" w:rsidRDefault="009F379F" w:rsidP="009F379F">
            <w:pPr>
              <w:adjustRightInd w:val="0"/>
              <w:snapToGrid w:val="0"/>
              <w:jc w:val="center"/>
              <w:rPr>
                <w:i/>
                <w:sz w:val="8"/>
                <w:szCs w:val="14"/>
              </w:rPr>
            </w:pPr>
          </w:p>
        </w:tc>
        <w:tc>
          <w:tcPr>
            <w:tcW w:w="72" w:type="pct"/>
            <w:tcBorders>
              <w:top w:val="nil"/>
              <w:left w:val="single" w:sz="12" w:space="0" w:color="auto"/>
              <w:bottom w:val="nil"/>
              <w:right w:val="nil"/>
            </w:tcBorders>
            <w:shd w:val="clear" w:color="auto" w:fill="auto"/>
            <w:vAlign w:val="center"/>
          </w:tcPr>
          <w:p w14:paraId="2C4EA434" w14:textId="77777777" w:rsidR="009F379F" w:rsidRPr="003F247C" w:rsidRDefault="009F379F" w:rsidP="009F379F">
            <w:pPr>
              <w:adjustRightInd w:val="0"/>
              <w:snapToGrid w:val="0"/>
              <w:jc w:val="center"/>
              <w:rPr>
                <w:i/>
                <w:sz w:val="8"/>
                <w:szCs w:val="14"/>
              </w:rPr>
            </w:pPr>
          </w:p>
        </w:tc>
        <w:tc>
          <w:tcPr>
            <w:tcW w:w="1587" w:type="pct"/>
            <w:tcBorders>
              <w:top w:val="nil"/>
              <w:left w:val="nil"/>
              <w:bottom w:val="nil"/>
              <w:right w:val="nil"/>
            </w:tcBorders>
            <w:shd w:val="clear" w:color="auto" w:fill="auto"/>
            <w:vAlign w:val="center"/>
          </w:tcPr>
          <w:p w14:paraId="5FFE1F1A" w14:textId="77777777" w:rsidR="009F379F" w:rsidRPr="003F247C" w:rsidRDefault="009F379F" w:rsidP="009F379F">
            <w:pPr>
              <w:adjustRightInd w:val="0"/>
              <w:snapToGrid w:val="0"/>
              <w:jc w:val="center"/>
              <w:rPr>
                <w:i/>
                <w:sz w:val="8"/>
                <w:szCs w:val="14"/>
              </w:rPr>
            </w:pPr>
          </w:p>
        </w:tc>
        <w:tc>
          <w:tcPr>
            <w:tcW w:w="73" w:type="pct"/>
            <w:vMerge w:val="restart"/>
            <w:tcBorders>
              <w:top w:val="nil"/>
              <w:left w:val="nil"/>
              <w:bottom w:val="nil"/>
              <w:right w:val="single" w:sz="12" w:space="0" w:color="auto"/>
            </w:tcBorders>
            <w:shd w:val="clear" w:color="auto" w:fill="auto"/>
            <w:vAlign w:val="center"/>
          </w:tcPr>
          <w:p w14:paraId="32FC1BD6" w14:textId="77777777" w:rsidR="009F379F" w:rsidRPr="002B72B7" w:rsidRDefault="009F379F" w:rsidP="009F379F">
            <w:pPr>
              <w:adjustRightInd w:val="0"/>
              <w:snapToGrid w:val="0"/>
              <w:rPr>
                <w:rFonts w:ascii="Arial" w:hAnsi="Arial" w:cs="Arial"/>
                <w:sz w:val="16"/>
                <w:szCs w:val="16"/>
              </w:rPr>
            </w:pPr>
          </w:p>
        </w:tc>
      </w:tr>
      <w:tr w:rsidR="00707004" w:rsidRPr="002B72B7" w14:paraId="48E8DF7F" w14:textId="77777777" w:rsidTr="00044AA7">
        <w:trPr>
          <w:trHeight w:val="190"/>
        </w:trPr>
        <w:tc>
          <w:tcPr>
            <w:tcW w:w="266"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9F379F" w:rsidRPr="002B72B7" w:rsidRDefault="009F379F" w:rsidP="009F379F">
            <w:pPr>
              <w:adjustRightInd w:val="0"/>
              <w:snapToGrid w:val="0"/>
              <w:jc w:val="right"/>
              <w:rPr>
                <w:rFonts w:ascii="Arial" w:hAnsi="Arial" w:cs="Arial"/>
                <w:sz w:val="16"/>
                <w:szCs w:val="16"/>
              </w:rPr>
            </w:pPr>
          </w:p>
        </w:tc>
        <w:tc>
          <w:tcPr>
            <w:tcW w:w="1410" w:type="pct"/>
            <w:gridSpan w:val="2"/>
            <w:vMerge/>
            <w:tcBorders>
              <w:left w:val="single" w:sz="12" w:space="0" w:color="auto"/>
              <w:bottom w:val="nil"/>
              <w:right w:val="single" w:sz="12" w:space="0" w:color="auto"/>
            </w:tcBorders>
            <w:shd w:val="clear" w:color="auto" w:fill="auto"/>
            <w:vAlign w:val="bottom"/>
          </w:tcPr>
          <w:p w14:paraId="3EDC6C33" w14:textId="77777777" w:rsidR="009F379F" w:rsidRPr="002B72B7" w:rsidRDefault="009F379F" w:rsidP="009F379F">
            <w:pPr>
              <w:adjustRightInd w:val="0"/>
              <w:snapToGrid w:val="0"/>
              <w:jc w:val="right"/>
              <w:rPr>
                <w:rFonts w:ascii="Arial" w:hAnsi="Arial" w:cs="Arial"/>
                <w:b/>
                <w:sz w:val="16"/>
                <w:szCs w:val="16"/>
              </w:rPr>
            </w:pPr>
          </w:p>
        </w:tc>
        <w:tc>
          <w:tcPr>
            <w:tcW w:w="70" w:type="pct"/>
            <w:tcBorders>
              <w:top w:val="nil"/>
              <w:left w:val="single" w:sz="12" w:space="0" w:color="auto"/>
              <w:bottom w:val="nil"/>
              <w:right w:val="single" w:sz="4" w:space="0" w:color="auto"/>
            </w:tcBorders>
            <w:shd w:val="clear" w:color="auto" w:fill="auto"/>
            <w:vAlign w:val="center"/>
          </w:tcPr>
          <w:p w14:paraId="292FAD8E" w14:textId="77777777" w:rsidR="009F379F" w:rsidRPr="002B72B7" w:rsidRDefault="009F379F" w:rsidP="009F379F">
            <w:pPr>
              <w:adjustRightInd w:val="0"/>
              <w:snapToGrid w:val="0"/>
              <w:jc w:val="center"/>
              <w:rPr>
                <w:rFonts w:ascii="Arial" w:hAnsi="Arial" w:cs="Arial"/>
                <w:sz w:val="16"/>
                <w:szCs w:val="16"/>
              </w:rPr>
            </w:pPr>
          </w:p>
        </w:tc>
        <w:tc>
          <w:tcPr>
            <w:tcW w:w="1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4276F357" w:rsidR="009F379F" w:rsidRPr="002B72B7" w:rsidRDefault="00EB71A7" w:rsidP="009F379F">
            <w:pPr>
              <w:adjustRightInd w:val="0"/>
              <w:snapToGrid w:val="0"/>
              <w:jc w:val="center"/>
              <w:rPr>
                <w:rFonts w:ascii="Arial" w:hAnsi="Arial" w:cs="Arial"/>
                <w:sz w:val="16"/>
                <w:szCs w:val="16"/>
              </w:rPr>
            </w:pPr>
            <w:r>
              <w:rPr>
                <w:rFonts w:ascii="Arial" w:hAnsi="Arial" w:cs="Arial"/>
                <w:sz w:val="16"/>
                <w:szCs w:val="16"/>
              </w:rPr>
              <w:t>05</w:t>
            </w:r>
          </w:p>
        </w:tc>
        <w:tc>
          <w:tcPr>
            <w:tcW w:w="70" w:type="pct"/>
            <w:tcBorders>
              <w:top w:val="nil"/>
              <w:left w:val="single" w:sz="4" w:space="0" w:color="auto"/>
              <w:bottom w:val="nil"/>
              <w:right w:val="single" w:sz="4" w:space="0" w:color="auto"/>
            </w:tcBorders>
            <w:shd w:val="clear" w:color="auto" w:fill="auto"/>
            <w:vAlign w:val="center"/>
          </w:tcPr>
          <w:p w14:paraId="21FE8B61" w14:textId="77777777" w:rsidR="009F379F" w:rsidRPr="002B72B7" w:rsidRDefault="009F379F" w:rsidP="009F379F">
            <w:pPr>
              <w:adjustRightInd w:val="0"/>
              <w:snapToGrid w:val="0"/>
              <w:jc w:val="center"/>
              <w:rPr>
                <w:rFonts w:ascii="Arial" w:hAnsi="Arial" w:cs="Arial"/>
                <w:sz w:val="16"/>
                <w:szCs w:val="16"/>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19C3C06C" w:rsidR="009F379F" w:rsidRPr="002B72B7" w:rsidRDefault="00574563" w:rsidP="00EB71A7">
            <w:pPr>
              <w:adjustRightInd w:val="0"/>
              <w:snapToGrid w:val="0"/>
              <w:jc w:val="center"/>
              <w:rPr>
                <w:rFonts w:ascii="Arial" w:hAnsi="Arial" w:cs="Arial"/>
                <w:sz w:val="16"/>
                <w:szCs w:val="16"/>
              </w:rPr>
            </w:pPr>
            <w:r>
              <w:rPr>
                <w:rFonts w:ascii="Arial" w:hAnsi="Arial" w:cs="Arial"/>
                <w:sz w:val="16"/>
                <w:szCs w:val="16"/>
              </w:rPr>
              <w:t>0</w:t>
            </w:r>
            <w:r w:rsidR="00EB71A7">
              <w:rPr>
                <w:rFonts w:ascii="Arial" w:hAnsi="Arial" w:cs="Arial"/>
                <w:sz w:val="16"/>
                <w:szCs w:val="16"/>
              </w:rPr>
              <w:t>3</w:t>
            </w:r>
          </w:p>
        </w:tc>
        <w:tc>
          <w:tcPr>
            <w:tcW w:w="72" w:type="pct"/>
            <w:tcBorders>
              <w:top w:val="nil"/>
              <w:left w:val="single" w:sz="4" w:space="0" w:color="auto"/>
              <w:bottom w:val="nil"/>
              <w:right w:val="single" w:sz="4" w:space="0" w:color="auto"/>
            </w:tcBorders>
            <w:shd w:val="clear" w:color="auto" w:fill="auto"/>
            <w:vAlign w:val="center"/>
          </w:tcPr>
          <w:p w14:paraId="51976B57" w14:textId="47910AF9" w:rsidR="009F379F" w:rsidRPr="002B72B7" w:rsidRDefault="009F379F" w:rsidP="009F379F">
            <w:pPr>
              <w:adjustRightInd w:val="0"/>
              <w:snapToGrid w:val="0"/>
              <w:jc w:val="center"/>
              <w:rPr>
                <w:rFonts w:ascii="Arial" w:hAnsi="Arial" w:cs="Arial"/>
                <w:sz w:val="16"/>
                <w:szCs w:val="16"/>
              </w:rPr>
            </w:pPr>
          </w:p>
        </w:tc>
        <w:tc>
          <w:tcPr>
            <w:tcW w:w="24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775D4F3F"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w:t>
            </w:r>
            <w:r w:rsidR="004A519A">
              <w:rPr>
                <w:rFonts w:ascii="Arial" w:hAnsi="Arial" w:cs="Arial"/>
                <w:sz w:val="16"/>
                <w:szCs w:val="16"/>
              </w:rPr>
              <w:t>1</w:t>
            </w:r>
          </w:p>
        </w:tc>
        <w:tc>
          <w:tcPr>
            <w:tcW w:w="72" w:type="pct"/>
            <w:tcBorders>
              <w:top w:val="nil"/>
              <w:left w:val="single" w:sz="4" w:space="0" w:color="auto"/>
              <w:bottom w:val="nil"/>
              <w:right w:val="single" w:sz="12" w:space="0" w:color="auto"/>
            </w:tcBorders>
            <w:shd w:val="clear" w:color="auto" w:fill="auto"/>
            <w:vAlign w:val="center"/>
          </w:tcPr>
          <w:p w14:paraId="7CE24102" w14:textId="77777777" w:rsidR="009F379F" w:rsidRPr="002B72B7" w:rsidRDefault="009F379F" w:rsidP="009F379F">
            <w:pPr>
              <w:adjustRightInd w:val="0"/>
              <w:snapToGrid w:val="0"/>
              <w:jc w:val="center"/>
              <w:rPr>
                <w:rFonts w:ascii="Arial" w:hAnsi="Arial" w:cs="Arial"/>
                <w:sz w:val="16"/>
                <w:szCs w:val="16"/>
              </w:rPr>
            </w:pPr>
          </w:p>
        </w:tc>
        <w:tc>
          <w:tcPr>
            <w:tcW w:w="70" w:type="pct"/>
            <w:tcBorders>
              <w:top w:val="nil"/>
              <w:left w:val="single" w:sz="12" w:space="0" w:color="auto"/>
              <w:bottom w:val="nil"/>
              <w:right w:val="nil"/>
            </w:tcBorders>
          </w:tcPr>
          <w:p w14:paraId="0EE4F745" w14:textId="77777777" w:rsidR="009F379F" w:rsidRPr="002B72B7" w:rsidRDefault="009F379F" w:rsidP="009F379F">
            <w:pPr>
              <w:adjustRightInd w:val="0"/>
              <w:snapToGrid w:val="0"/>
              <w:jc w:val="center"/>
              <w:rPr>
                <w:rFonts w:ascii="Arial" w:hAnsi="Arial" w:cs="Arial"/>
                <w:sz w:val="16"/>
                <w:szCs w:val="16"/>
              </w:rPr>
            </w:pPr>
          </w:p>
        </w:tc>
        <w:tc>
          <w:tcPr>
            <w:tcW w:w="212" w:type="pct"/>
            <w:tcBorders>
              <w:top w:val="nil"/>
              <w:left w:val="nil"/>
              <w:bottom w:val="nil"/>
              <w:right w:val="nil"/>
            </w:tcBorders>
            <w:shd w:val="clear" w:color="auto" w:fill="auto"/>
            <w:vAlign w:val="center"/>
          </w:tcPr>
          <w:p w14:paraId="00EECA31"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nil"/>
              <w:bottom w:val="nil"/>
              <w:right w:val="nil"/>
            </w:tcBorders>
            <w:shd w:val="clear" w:color="auto" w:fill="auto"/>
            <w:vAlign w:val="center"/>
          </w:tcPr>
          <w:p w14:paraId="63CF6F26" w14:textId="77777777" w:rsidR="009F379F" w:rsidRPr="002B72B7" w:rsidRDefault="009F379F" w:rsidP="009F379F">
            <w:pPr>
              <w:adjustRightInd w:val="0"/>
              <w:snapToGrid w:val="0"/>
              <w:jc w:val="center"/>
              <w:rPr>
                <w:rFonts w:ascii="Arial" w:hAnsi="Arial" w:cs="Arial"/>
                <w:sz w:val="16"/>
                <w:szCs w:val="16"/>
              </w:rPr>
            </w:pPr>
          </w:p>
        </w:tc>
        <w:tc>
          <w:tcPr>
            <w:tcW w:w="217" w:type="pct"/>
            <w:tcBorders>
              <w:top w:val="nil"/>
              <w:left w:val="nil"/>
              <w:bottom w:val="nil"/>
              <w:right w:val="nil"/>
            </w:tcBorders>
            <w:shd w:val="clear" w:color="auto" w:fill="auto"/>
            <w:vAlign w:val="center"/>
          </w:tcPr>
          <w:p w14:paraId="27E7EB3C" w14:textId="77777777" w:rsidR="009F379F" w:rsidRPr="002B72B7" w:rsidRDefault="009F379F" w:rsidP="009F379F">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0738275B" w14:textId="77777777" w:rsidR="009F379F" w:rsidRPr="002B72B7" w:rsidRDefault="009F379F" w:rsidP="009F379F">
            <w:pPr>
              <w:adjustRightInd w:val="0"/>
              <w:snapToGrid w:val="0"/>
              <w:jc w:val="center"/>
              <w:rPr>
                <w:rFonts w:ascii="Arial" w:hAnsi="Arial" w:cs="Arial"/>
                <w:sz w:val="16"/>
                <w:szCs w:val="16"/>
              </w:rPr>
            </w:pPr>
          </w:p>
        </w:tc>
        <w:tc>
          <w:tcPr>
            <w:tcW w:w="72" w:type="pct"/>
            <w:tcBorders>
              <w:top w:val="nil"/>
              <w:left w:val="single" w:sz="12" w:space="0" w:color="auto"/>
              <w:bottom w:val="nil"/>
              <w:right w:val="nil"/>
            </w:tcBorders>
            <w:shd w:val="clear" w:color="auto" w:fill="auto"/>
            <w:vAlign w:val="center"/>
          </w:tcPr>
          <w:p w14:paraId="104A7746" w14:textId="77777777" w:rsidR="009F379F" w:rsidRPr="002B72B7" w:rsidRDefault="009F379F" w:rsidP="009F379F">
            <w:pPr>
              <w:adjustRightInd w:val="0"/>
              <w:snapToGrid w:val="0"/>
              <w:jc w:val="center"/>
              <w:rPr>
                <w:rFonts w:ascii="Arial" w:hAnsi="Arial" w:cs="Arial"/>
                <w:sz w:val="16"/>
                <w:szCs w:val="16"/>
              </w:rPr>
            </w:pPr>
          </w:p>
        </w:tc>
        <w:tc>
          <w:tcPr>
            <w:tcW w:w="1587" w:type="pct"/>
            <w:tcBorders>
              <w:top w:val="nil"/>
              <w:left w:val="nil"/>
              <w:bottom w:val="nil"/>
              <w:right w:val="nil"/>
            </w:tcBorders>
            <w:shd w:val="clear" w:color="auto" w:fill="auto"/>
            <w:vAlign w:val="center"/>
          </w:tcPr>
          <w:p w14:paraId="13CE6829" w14:textId="77777777" w:rsidR="009F379F" w:rsidRPr="002B72B7" w:rsidRDefault="009F379F" w:rsidP="009F379F">
            <w:pPr>
              <w:adjustRightInd w:val="0"/>
              <w:snapToGrid w:val="0"/>
              <w:jc w:val="center"/>
              <w:rPr>
                <w:rFonts w:ascii="Arial" w:hAnsi="Arial" w:cs="Arial"/>
                <w:sz w:val="16"/>
                <w:szCs w:val="16"/>
              </w:rPr>
            </w:pPr>
          </w:p>
        </w:tc>
        <w:tc>
          <w:tcPr>
            <w:tcW w:w="73" w:type="pct"/>
            <w:vMerge/>
            <w:tcBorders>
              <w:top w:val="nil"/>
              <w:left w:val="nil"/>
              <w:bottom w:val="nil"/>
              <w:right w:val="single" w:sz="12" w:space="0" w:color="auto"/>
            </w:tcBorders>
            <w:shd w:val="clear" w:color="auto" w:fill="auto"/>
            <w:vAlign w:val="center"/>
          </w:tcPr>
          <w:p w14:paraId="707EBB6B" w14:textId="77777777" w:rsidR="009F379F" w:rsidRPr="002B72B7" w:rsidRDefault="009F379F" w:rsidP="009F379F">
            <w:pPr>
              <w:adjustRightInd w:val="0"/>
              <w:snapToGrid w:val="0"/>
              <w:rPr>
                <w:rFonts w:ascii="Arial" w:hAnsi="Arial" w:cs="Arial"/>
                <w:sz w:val="16"/>
                <w:szCs w:val="16"/>
              </w:rPr>
            </w:pPr>
          </w:p>
        </w:tc>
      </w:tr>
      <w:tr w:rsidR="00707004" w:rsidRPr="002B72B7" w14:paraId="47A4CE9A" w14:textId="77777777" w:rsidTr="00044AA7">
        <w:tc>
          <w:tcPr>
            <w:tcW w:w="266"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9F379F" w:rsidRPr="002B72B7" w:rsidRDefault="009F379F" w:rsidP="009F379F">
            <w:pPr>
              <w:adjustRightInd w:val="0"/>
              <w:snapToGrid w:val="0"/>
              <w:jc w:val="right"/>
              <w:rPr>
                <w:rFonts w:ascii="Arial" w:hAnsi="Arial" w:cs="Arial"/>
                <w:sz w:val="4"/>
                <w:szCs w:val="4"/>
              </w:rPr>
            </w:pPr>
          </w:p>
        </w:tc>
        <w:tc>
          <w:tcPr>
            <w:tcW w:w="1327" w:type="pct"/>
            <w:tcBorders>
              <w:top w:val="nil"/>
              <w:left w:val="single" w:sz="12" w:space="0" w:color="auto"/>
              <w:bottom w:val="single" w:sz="12" w:space="0" w:color="auto"/>
              <w:right w:val="nil"/>
            </w:tcBorders>
            <w:shd w:val="clear" w:color="auto" w:fill="auto"/>
            <w:vAlign w:val="bottom"/>
          </w:tcPr>
          <w:p w14:paraId="3EDD8E86" w14:textId="77777777" w:rsidR="009F379F" w:rsidRPr="002B72B7" w:rsidRDefault="009F379F" w:rsidP="009F379F">
            <w:pPr>
              <w:adjustRightInd w:val="0"/>
              <w:snapToGrid w:val="0"/>
              <w:jc w:val="right"/>
              <w:rPr>
                <w:rFonts w:ascii="Arial" w:hAnsi="Arial" w:cs="Arial"/>
                <w:sz w:val="4"/>
                <w:szCs w:val="4"/>
              </w:rPr>
            </w:pPr>
          </w:p>
        </w:tc>
        <w:tc>
          <w:tcPr>
            <w:tcW w:w="82" w:type="pct"/>
            <w:tcBorders>
              <w:top w:val="nil"/>
              <w:left w:val="nil"/>
              <w:bottom w:val="single" w:sz="12" w:space="0" w:color="auto"/>
              <w:right w:val="single" w:sz="12" w:space="0" w:color="auto"/>
            </w:tcBorders>
            <w:shd w:val="clear" w:color="auto" w:fill="auto"/>
            <w:vAlign w:val="bottom"/>
          </w:tcPr>
          <w:p w14:paraId="54B1935B" w14:textId="77777777" w:rsidR="009F379F" w:rsidRPr="002B72B7" w:rsidRDefault="009F379F" w:rsidP="009F379F">
            <w:pPr>
              <w:adjustRightInd w:val="0"/>
              <w:snapToGrid w:val="0"/>
              <w:jc w:val="right"/>
              <w:rPr>
                <w:rFonts w:ascii="Arial" w:hAnsi="Arial" w:cs="Arial"/>
                <w:b/>
                <w:sz w:val="4"/>
                <w:szCs w:val="4"/>
              </w:rPr>
            </w:pPr>
          </w:p>
        </w:tc>
        <w:tc>
          <w:tcPr>
            <w:tcW w:w="70" w:type="pct"/>
            <w:tcBorders>
              <w:top w:val="nil"/>
              <w:left w:val="single" w:sz="12" w:space="0" w:color="auto"/>
              <w:bottom w:val="single" w:sz="12" w:space="0" w:color="auto"/>
              <w:right w:val="nil"/>
            </w:tcBorders>
            <w:shd w:val="clear" w:color="auto" w:fill="auto"/>
            <w:vAlign w:val="center"/>
          </w:tcPr>
          <w:p w14:paraId="3B6EDA62" w14:textId="77777777" w:rsidR="009F379F" w:rsidRPr="002B72B7" w:rsidRDefault="009F379F" w:rsidP="009F379F">
            <w:pPr>
              <w:adjustRightInd w:val="0"/>
              <w:snapToGrid w:val="0"/>
              <w:jc w:val="center"/>
              <w:rPr>
                <w:rFonts w:ascii="Arial" w:hAnsi="Arial" w:cs="Arial"/>
                <w:sz w:val="4"/>
                <w:szCs w:val="4"/>
              </w:rPr>
            </w:pPr>
          </w:p>
        </w:tc>
        <w:tc>
          <w:tcPr>
            <w:tcW w:w="199" w:type="pct"/>
            <w:tcBorders>
              <w:top w:val="single" w:sz="4" w:space="0" w:color="auto"/>
              <w:left w:val="nil"/>
              <w:bottom w:val="single" w:sz="12" w:space="0" w:color="auto"/>
              <w:right w:val="nil"/>
            </w:tcBorders>
            <w:shd w:val="clear" w:color="auto" w:fill="auto"/>
            <w:vAlign w:val="center"/>
          </w:tcPr>
          <w:p w14:paraId="26BCB0A7"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nil"/>
              <w:bottom w:val="single" w:sz="12" w:space="0" w:color="auto"/>
              <w:right w:val="nil"/>
            </w:tcBorders>
            <w:shd w:val="clear" w:color="auto" w:fill="auto"/>
            <w:vAlign w:val="center"/>
          </w:tcPr>
          <w:p w14:paraId="2FD1C259" w14:textId="77777777" w:rsidR="009F379F" w:rsidRPr="002B72B7" w:rsidRDefault="009F379F" w:rsidP="009F379F">
            <w:pPr>
              <w:adjustRightInd w:val="0"/>
              <w:snapToGrid w:val="0"/>
              <w:jc w:val="center"/>
              <w:rPr>
                <w:rFonts w:ascii="Arial" w:hAnsi="Arial" w:cs="Arial"/>
                <w:sz w:val="4"/>
                <w:szCs w:val="4"/>
              </w:rPr>
            </w:pPr>
          </w:p>
        </w:tc>
        <w:tc>
          <w:tcPr>
            <w:tcW w:w="214" w:type="pct"/>
            <w:tcBorders>
              <w:top w:val="single" w:sz="4" w:space="0" w:color="auto"/>
              <w:left w:val="nil"/>
              <w:bottom w:val="single" w:sz="12" w:space="0" w:color="auto"/>
              <w:right w:val="nil"/>
            </w:tcBorders>
            <w:shd w:val="clear" w:color="auto" w:fill="auto"/>
            <w:vAlign w:val="center"/>
          </w:tcPr>
          <w:p w14:paraId="1D199558" w14:textId="77777777" w:rsidR="009F379F" w:rsidRPr="002B72B7" w:rsidRDefault="009F379F" w:rsidP="009F379F">
            <w:pPr>
              <w:adjustRightInd w:val="0"/>
              <w:snapToGrid w:val="0"/>
              <w:jc w:val="center"/>
              <w:rPr>
                <w:rFonts w:ascii="Arial" w:hAnsi="Arial" w:cs="Arial"/>
                <w:sz w:val="4"/>
                <w:szCs w:val="4"/>
              </w:rPr>
            </w:pPr>
          </w:p>
        </w:tc>
        <w:tc>
          <w:tcPr>
            <w:tcW w:w="190" w:type="pct"/>
            <w:gridSpan w:val="2"/>
            <w:tcBorders>
              <w:top w:val="nil"/>
              <w:left w:val="nil"/>
              <w:bottom w:val="single" w:sz="12" w:space="0" w:color="auto"/>
              <w:right w:val="nil"/>
            </w:tcBorders>
            <w:shd w:val="clear" w:color="auto" w:fill="auto"/>
            <w:vAlign w:val="center"/>
          </w:tcPr>
          <w:p w14:paraId="79830F9B" w14:textId="77777777" w:rsidR="009F379F" w:rsidRPr="002B72B7" w:rsidRDefault="009F379F" w:rsidP="009F379F">
            <w:pPr>
              <w:adjustRightInd w:val="0"/>
              <w:snapToGrid w:val="0"/>
              <w:jc w:val="center"/>
              <w:rPr>
                <w:rFonts w:ascii="Arial" w:hAnsi="Arial" w:cs="Arial"/>
                <w:sz w:val="4"/>
                <w:szCs w:val="4"/>
              </w:rPr>
            </w:pPr>
          </w:p>
        </w:tc>
        <w:tc>
          <w:tcPr>
            <w:tcW w:w="131" w:type="pct"/>
            <w:tcBorders>
              <w:top w:val="single" w:sz="4" w:space="0" w:color="auto"/>
              <w:left w:val="nil"/>
              <w:bottom w:val="single" w:sz="12" w:space="0" w:color="auto"/>
              <w:right w:val="nil"/>
            </w:tcBorders>
            <w:shd w:val="clear" w:color="auto" w:fill="auto"/>
            <w:vAlign w:val="center"/>
          </w:tcPr>
          <w:p w14:paraId="33FAA7D1"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single" w:sz="12" w:space="0" w:color="auto"/>
              <w:right w:val="single" w:sz="12" w:space="0" w:color="auto"/>
            </w:tcBorders>
            <w:shd w:val="clear" w:color="auto" w:fill="auto"/>
            <w:vAlign w:val="center"/>
          </w:tcPr>
          <w:p w14:paraId="3204D62B" w14:textId="77777777" w:rsidR="009F379F" w:rsidRPr="002B72B7" w:rsidRDefault="009F379F" w:rsidP="009F379F">
            <w:pPr>
              <w:adjustRightInd w:val="0"/>
              <w:snapToGrid w:val="0"/>
              <w:jc w:val="center"/>
              <w:rPr>
                <w:rFonts w:ascii="Arial" w:hAnsi="Arial" w:cs="Arial"/>
                <w:sz w:val="4"/>
                <w:szCs w:val="4"/>
              </w:rPr>
            </w:pPr>
          </w:p>
        </w:tc>
        <w:tc>
          <w:tcPr>
            <w:tcW w:w="70" w:type="pct"/>
            <w:tcBorders>
              <w:top w:val="nil"/>
              <w:left w:val="single" w:sz="12" w:space="0" w:color="auto"/>
              <w:bottom w:val="single" w:sz="12" w:space="0" w:color="auto"/>
              <w:right w:val="nil"/>
            </w:tcBorders>
          </w:tcPr>
          <w:p w14:paraId="7E98EFE8" w14:textId="77777777" w:rsidR="009F379F" w:rsidRPr="002B72B7" w:rsidRDefault="009F379F" w:rsidP="009F379F">
            <w:pPr>
              <w:adjustRightInd w:val="0"/>
              <w:snapToGrid w:val="0"/>
              <w:jc w:val="center"/>
              <w:rPr>
                <w:rFonts w:ascii="Arial" w:hAnsi="Arial" w:cs="Arial"/>
                <w:sz w:val="4"/>
                <w:szCs w:val="4"/>
              </w:rPr>
            </w:pPr>
          </w:p>
        </w:tc>
        <w:tc>
          <w:tcPr>
            <w:tcW w:w="212" w:type="pct"/>
            <w:tcBorders>
              <w:top w:val="nil"/>
              <w:left w:val="nil"/>
              <w:bottom w:val="single" w:sz="12" w:space="0" w:color="auto"/>
              <w:right w:val="nil"/>
            </w:tcBorders>
            <w:shd w:val="clear" w:color="auto" w:fill="auto"/>
            <w:vAlign w:val="center"/>
          </w:tcPr>
          <w:p w14:paraId="4C3891A4"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nil"/>
              <w:bottom w:val="single" w:sz="12" w:space="0" w:color="auto"/>
              <w:right w:val="nil"/>
            </w:tcBorders>
            <w:shd w:val="clear" w:color="auto" w:fill="auto"/>
            <w:vAlign w:val="center"/>
          </w:tcPr>
          <w:p w14:paraId="31380BE2" w14:textId="77777777" w:rsidR="009F379F" w:rsidRPr="002B72B7" w:rsidRDefault="009F379F" w:rsidP="009F379F">
            <w:pPr>
              <w:adjustRightInd w:val="0"/>
              <w:snapToGrid w:val="0"/>
              <w:jc w:val="center"/>
              <w:rPr>
                <w:rFonts w:ascii="Arial" w:hAnsi="Arial" w:cs="Arial"/>
                <w:sz w:val="4"/>
                <w:szCs w:val="4"/>
              </w:rPr>
            </w:pPr>
          </w:p>
        </w:tc>
        <w:tc>
          <w:tcPr>
            <w:tcW w:w="217" w:type="pct"/>
            <w:tcBorders>
              <w:top w:val="nil"/>
              <w:left w:val="nil"/>
              <w:bottom w:val="single" w:sz="12" w:space="0" w:color="auto"/>
              <w:right w:val="nil"/>
            </w:tcBorders>
            <w:shd w:val="clear" w:color="auto" w:fill="auto"/>
            <w:vAlign w:val="center"/>
          </w:tcPr>
          <w:p w14:paraId="4E2CA5A2" w14:textId="77777777" w:rsidR="009F379F" w:rsidRPr="002B72B7" w:rsidRDefault="009F379F" w:rsidP="009F379F">
            <w:pPr>
              <w:adjustRightInd w:val="0"/>
              <w:snapToGrid w:val="0"/>
              <w:jc w:val="center"/>
              <w:rPr>
                <w:rFonts w:ascii="Arial" w:hAnsi="Arial" w:cs="Arial"/>
                <w:sz w:val="4"/>
                <w:szCs w:val="4"/>
              </w:rPr>
            </w:pPr>
          </w:p>
        </w:tc>
        <w:tc>
          <w:tcPr>
            <w:tcW w:w="74" w:type="pct"/>
            <w:tcBorders>
              <w:top w:val="nil"/>
              <w:left w:val="nil"/>
              <w:bottom w:val="single" w:sz="12" w:space="0" w:color="auto"/>
              <w:right w:val="single" w:sz="12" w:space="0" w:color="auto"/>
            </w:tcBorders>
            <w:shd w:val="clear" w:color="auto" w:fill="auto"/>
            <w:vAlign w:val="center"/>
          </w:tcPr>
          <w:p w14:paraId="21DB0B19" w14:textId="77777777" w:rsidR="009F379F" w:rsidRPr="002B72B7" w:rsidRDefault="009F379F" w:rsidP="009F379F">
            <w:pPr>
              <w:adjustRightInd w:val="0"/>
              <w:snapToGrid w:val="0"/>
              <w:jc w:val="center"/>
              <w:rPr>
                <w:rFonts w:ascii="Arial" w:hAnsi="Arial" w:cs="Arial"/>
                <w:sz w:val="4"/>
                <w:szCs w:val="4"/>
              </w:rPr>
            </w:pPr>
          </w:p>
        </w:tc>
        <w:tc>
          <w:tcPr>
            <w:tcW w:w="72" w:type="pct"/>
            <w:tcBorders>
              <w:top w:val="nil"/>
              <w:left w:val="single" w:sz="12" w:space="0" w:color="auto"/>
              <w:bottom w:val="single" w:sz="12" w:space="0" w:color="auto"/>
              <w:right w:val="nil"/>
            </w:tcBorders>
            <w:shd w:val="clear" w:color="auto" w:fill="auto"/>
            <w:vAlign w:val="center"/>
          </w:tcPr>
          <w:p w14:paraId="6B45905A" w14:textId="77777777" w:rsidR="009F379F" w:rsidRPr="002B72B7" w:rsidRDefault="009F379F" w:rsidP="009F379F">
            <w:pPr>
              <w:adjustRightInd w:val="0"/>
              <w:snapToGrid w:val="0"/>
              <w:jc w:val="center"/>
              <w:rPr>
                <w:rFonts w:ascii="Arial" w:hAnsi="Arial" w:cs="Arial"/>
                <w:sz w:val="4"/>
                <w:szCs w:val="4"/>
              </w:rPr>
            </w:pPr>
          </w:p>
        </w:tc>
        <w:tc>
          <w:tcPr>
            <w:tcW w:w="1587" w:type="pct"/>
            <w:tcBorders>
              <w:top w:val="nil"/>
              <w:left w:val="nil"/>
              <w:bottom w:val="single" w:sz="12" w:space="0" w:color="auto"/>
              <w:right w:val="nil"/>
            </w:tcBorders>
            <w:shd w:val="clear" w:color="auto" w:fill="auto"/>
            <w:vAlign w:val="center"/>
          </w:tcPr>
          <w:p w14:paraId="66BFB777" w14:textId="77777777" w:rsidR="009F379F" w:rsidRPr="002B72B7" w:rsidRDefault="009F379F" w:rsidP="009F379F">
            <w:pPr>
              <w:adjustRightInd w:val="0"/>
              <w:snapToGrid w:val="0"/>
              <w:jc w:val="center"/>
              <w:rPr>
                <w:rFonts w:ascii="Arial" w:hAnsi="Arial" w:cs="Arial"/>
                <w:sz w:val="4"/>
                <w:szCs w:val="4"/>
              </w:rPr>
            </w:pPr>
          </w:p>
        </w:tc>
        <w:tc>
          <w:tcPr>
            <w:tcW w:w="73" w:type="pct"/>
            <w:tcBorders>
              <w:top w:val="nil"/>
              <w:left w:val="nil"/>
              <w:bottom w:val="single" w:sz="12" w:space="0" w:color="auto"/>
            </w:tcBorders>
            <w:shd w:val="clear" w:color="auto" w:fill="auto"/>
            <w:vAlign w:val="center"/>
          </w:tcPr>
          <w:p w14:paraId="63EE4A49" w14:textId="77777777" w:rsidR="009F379F" w:rsidRPr="002B72B7" w:rsidRDefault="009F379F" w:rsidP="009F379F">
            <w:pPr>
              <w:adjustRightInd w:val="0"/>
              <w:snapToGrid w:val="0"/>
              <w:rPr>
                <w:rFonts w:ascii="Arial" w:hAnsi="Arial" w:cs="Arial"/>
                <w:sz w:val="4"/>
                <w:szCs w:val="4"/>
              </w:rPr>
            </w:pPr>
          </w:p>
        </w:tc>
      </w:tr>
    </w:tbl>
    <w:p w14:paraId="69B82A19" w14:textId="77777777" w:rsidR="005B5BE8" w:rsidRPr="00D0237F" w:rsidRDefault="005B5BE8" w:rsidP="000B0EA2">
      <w:pPr>
        <w:rPr>
          <w:rFonts w:ascii="Arial" w:hAnsi="Arial" w:cs="Arial"/>
          <w:color w:val="0070C0"/>
          <w:sz w:val="2"/>
        </w:rPr>
      </w:pPr>
    </w:p>
    <w:p w14:paraId="1076F5FC" w14:textId="77777777" w:rsidR="003F247C" w:rsidRDefault="003F247C" w:rsidP="003F247C">
      <w:pPr>
        <w:pStyle w:val="Puesto"/>
        <w:spacing w:before="0" w:after="0"/>
        <w:ind w:left="432"/>
        <w:jc w:val="left"/>
        <w:rPr>
          <w:rFonts w:ascii="Verdana" w:hAnsi="Verdana"/>
          <w:sz w:val="18"/>
        </w:rPr>
      </w:pPr>
      <w:bookmarkStart w:id="83" w:name="_Toc517794890"/>
    </w:p>
    <w:p w14:paraId="2CC9C85B" w14:textId="7BE110E0" w:rsidR="005941E5" w:rsidRDefault="005941E5">
      <w:pPr>
        <w:rPr>
          <w:rFonts w:ascii="Verdana" w:hAnsi="Verdana" w:cs="Arial"/>
          <w:b/>
          <w:bCs/>
          <w:kern w:val="28"/>
          <w:sz w:val="18"/>
          <w:szCs w:val="32"/>
          <w:lang w:eastAsia="es-ES"/>
        </w:rPr>
      </w:pPr>
      <w:r>
        <w:rPr>
          <w:rFonts w:ascii="Verdana" w:hAnsi="Verdana"/>
          <w:sz w:val="18"/>
        </w:rPr>
        <w:br w:type="page"/>
      </w:r>
    </w:p>
    <w:p w14:paraId="04516421" w14:textId="77777777" w:rsidR="00121444" w:rsidRPr="005941E5" w:rsidRDefault="00121444" w:rsidP="003F247C">
      <w:pPr>
        <w:pStyle w:val="Puesto"/>
        <w:spacing w:before="0" w:after="0"/>
        <w:ind w:left="432"/>
        <w:jc w:val="left"/>
        <w:rPr>
          <w:rFonts w:ascii="Verdana" w:hAnsi="Verdana"/>
          <w:sz w:val="8"/>
        </w:rPr>
      </w:pPr>
    </w:p>
    <w:p w14:paraId="43F0D5E1" w14:textId="65CD96E1" w:rsidR="00AE47F4" w:rsidRPr="002B72B7" w:rsidRDefault="000F6A35" w:rsidP="004D4FF4">
      <w:pPr>
        <w:pStyle w:val="Puesto"/>
        <w:numPr>
          <w:ilvl w:val="0"/>
          <w:numId w:val="18"/>
        </w:numPr>
        <w:spacing w:before="0" w:after="0"/>
        <w:jc w:val="left"/>
        <w:rPr>
          <w:rFonts w:ascii="Verdana" w:hAnsi="Verdana"/>
          <w:sz w:val="18"/>
        </w:rPr>
      </w:pPr>
      <w:r w:rsidRPr="002B72B7">
        <w:rPr>
          <w:rFonts w:ascii="Verdana" w:hAnsi="Verdana"/>
          <w:sz w:val="18"/>
        </w:rPr>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3"/>
    </w:p>
    <w:p w14:paraId="0949F7AD" w14:textId="77777777" w:rsidR="00AE47F4" w:rsidRDefault="00AE47F4" w:rsidP="00AE47F4">
      <w:pPr>
        <w:rPr>
          <w:rFonts w:ascii="Verdana" w:hAnsi="Verdana"/>
          <w:sz w:val="18"/>
          <w:szCs w:val="18"/>
        </w:rPr>
      </w:pPr>
    </w:p>
    <w:p w14:paraId="26FDAD10" w14:textId="0E1ECA45" w:rsidR="009A47A2" w:rsidRDefault="009A47A2" w:rsidP="00731DD7">
      <w:pPr>
        <w:jc w:val="center"/>
        <w:rPr>
          <w:rFonts w:ascii="Verdana" w:hAnsi="Verdana"/>
          <w:b/>
          <w:sz w:val="18"/>
          <w:szCs w:val="18"/>
        </w:rPr>
      </w:pPr>
      <w:r>
        <w:rPr>
          <w:rFonts w:ascii="Verdana" w:hAnsi="Verdana"/>
          <w:b/>
          <w:sz w:val="18"/>
          <w:szCs w:val="18"/>
        </w:rPr>
        <w:t>FORMULARIO C-1</w:t>
      </w:r>
    </w:p>
    <w:p w14:paraId="4A6B6DCD" w14:textId="25180ED4" w:rsidR="00731DD7" w:rsidRPr="009A47A2" w:rsidRDefault="009A47A2" w:rsidP="00731DD7">
      <w:pPr>
        <w:jc w:val="center"/>
        <w:rPr>
          <w:rFonts w:ascii="Verdana" w:hAnsi="Verdana"/>
          <w:b/>
          <w:sz w:val="18"/>
          <w:szCs w:val="18"/>
        </w:rPr>
      </w:pPr>
      <w:r>
        <w:rPr>
          <w:rFonts w:ascii="Verdana" w:hAnsi="Verdana"/>
          <w:b/>
          <w:sz w:val="18"/>
          <w:szCs w:val="18"/>
        </w:rPr>
        <w:t>ESPECIFICACIONES TECNICAS</w:t>
      </w:r>
    </w:p>
    <w:p w14:paraId="4E4700DE" w14:textId="058E6CCE" w:rsidR="000F6A35" w:rsidRPr="002B72B7" w:rsidRDefault="000F6A35" w:rsidP="000F6A35">
      <w:pPr>
        <w:rPr>
          <w:rFonts w:ascii="Verdana" w:hAnsi="Verdana"/>
          <w:sz w:val="18"/>
          <w:szCs w:val="18"/>
        </w:rPr>
      </w:pPr>
    </w:p>
    <w:tbl>
      <w:tblPr>
        <w:tblW w:w="1065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8789"/>
        <w:gridCol w:w="1868"/>
      </w:tblGrid>
      <w:tr w:rsidR="001046DA" w:rsidRPr="001046DA" w14:paraId="781883DE" w14:textId="77777777" w:rsidTr="002A78F2">
        <w:trPr>
          <w:trHeight w:val="561"/>
          <w:tblHeader/>
        </w:trPr>
        <w:tc>
          <w:tcPr>
            <w:tcW w:w="8789" w:type="dxa"/>
            <w:shd w:val="clear" w:color="auto" w:fill="548DD4" w:themeFill="text2" w:themeFillTint="99"/>
            <w:vAlign w:val="center"/>
          </w:tcPr>
          <w:p w14:paraId="699822E0" w14:textId="77777777" w:rsidR="001046DA" w:rsidRPr="001046DA" w:rsidRDefault="001046DA" w:rsidP="002A78F2">
            <w:pPr>
              <w:jc w:val="center"/>
              <w:rPr>
                <w:rFonts w:ascii="Arial" w:hAnsi="Arial" w:cs="Arial"/>
                <w:b/>
                <w:bCs/>
                <w:sz w:val="24"/>
                <w:szCs w:val="24"/>
                <w:lang w:val="es-ES" w:eastAsia="es-ES"/>
              </w:rPr>
            </w:pPr>
            <w:r w:rsidRPr="001046DA">
              <w:rPr>
                <w:rFonts w:ascii="Arial" w:hAnsi="Arial" w:cs="Arial"/>
                <w:b/>
                <w:bCs/>
                <w:sz w:val="24"/>
                <w:szCs w:val="24"/>
                <w:lang w:val="es-ES" w:eastAsia="es-ES"/>
              </w:rPr>
              <w:t>REQUISITOS NECESARIOS DEL SERVICIO Y LAS CONDICIONES COMPLEMENTARIAS</w:t>
            </w:r>
          </w:p>
        </w:tc>
        <w:tc>
          <w:tcPr>
            <w:tcW w:w="1868" w:type="dxa"/>
            <w:shd w:val="clear" w:color="auto" w:fill="548DD4" w:themeFill="text2" w:themeFillTint="99"/>
            <w:vAlign w:val="center"/>
          </w:tcPr>
          <w:p w14:paraId="0C7ED0AF"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Para cada inciso, el proponente debe insertar únicamente  la palabra “ACEPTO”</w:t>
            </w:r>
          </w:p>
        </w:tc>
      </w:tr>
      <w:tr w:rsidR="001046DA" w:rsidRPr="001046DA" w14:paraId="2A34372E" w14:textId="77777777" w:rsidTr="003D6248">
        <w:trPr>
          <w:trHeight w:val="229"/>
        </w:trPr>
        <w:tc>
          <w:tcPr>
            <w:tcW w:w="8789" w:type="dxa"/>
            <w:shd w:val="clear" w:color="auto" w:fill="C6D9F1" w:themeFill="text2" w:themeFillTint="33"/>
            <w:vAlign w:val="center"/>
          </w:tcPr>
          <w:p w14:paraId="5F87C1A0" w14:textId="77777777" w:rsidR="001046DA" w:rsidRPr="001046DA" w:rsidRDefault="001046DA" w:rsidP="001046DA">
            <w:pPr>
              <w:numPr>
                <w:ilvl w:val="0"/>
                <w:numId w:val="71"/>
              </w:numPr>
              <w:ind w:left="214" w:hanging="214"/>
              <w:rPr>
                <w:rFonts w:ascii="Arial" w:hAnsi="Arial" w:cs="Arial"/>
                <w:b/>
                <w:bCs/>
                <w:sz w:val="16"/>
                <w:szCs w:val="24"/>
                <w:lang w:val="es-ES" w:eastAsia="es-ES"/>
              </w:rPr>
            </w:pPr>
            <w:r w:rsidRPr="001046DA">
              <w:rPr>
                <w:rFonts w:ascii="Arial" w:hAnsi="Arial" w:cs="Arial"/>
                <w:b/>
                <w:bCs/>
                <w:sz w:val="16"/>
                <w:szCs w:val="24"/>
                <w:lang w:val="es-ES" w:eastAsia="es-ES"/>
              </w:rPr>
              <w:t>OBJETO Y CAUSA</w:t>
            </w:r>
          </w:p>
        </w:tc>
        <w:tc>
          <w:tcPr>
            <w:tcW w:w="1868" w:type="dxa"/>
            <w:vMerge w:val="restart"/>
            <w:shd w:val="thinDiagStripe" w:color="auto" w:fill="auto"/>
            <w:vAlign w:val="center"/>
          </w:tcPr>
          <w:p w14:paraId="761BF934" w14:textId="77777777" w:rsidR="001046DA" w:rsidRPr="001046DA" w:rsidRDefault="001046DA" w:rsidP="001046DA">
            <w:pPr>
              <w:ind w:left="71" w:hanging="71"/>
              <w:jc w:val="center"/>
              <w:rPr>
                <w:rFonts w:ascii="Arial" w:hAnsi="Arial" w:cs="Arial"/>
                <w:b/>
                <w:bCs/>
                <w:sz w:val="16"/>
                <w:szCs w:val="16"/>
                <w:lang w:val="es-ES" w:eastAsia="es-ES"/>
              </w:rPr>
            </w:pPr>
          </w:p>
        </w:tc>
      </w:tr>
      <w:tr w:rsidR="001046DA" w:rsidRPr="001046DA" w14:paraId="55022D61" w14:textId="77777777" w:rsidTr="003D6248">
        <w:trPr>
          <w:cantSplit/>
          <w:trHeight w:val="321"/>
        </w:trPr>
        <w:tc>
          <w:tcPr>
            <w:tcW w:w="8789" w:type="dxa"/>
            <w:shd w:val="clear" w:color="auto" w:fill="auto"/>
          </w:tcPr>
          <w:p w14:paraId="303599C8"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Realizar el “Servicio de limpieza integral de los inmuebles de propiedad del BCB en La Paz”, que permita cubrir requerimientos de las Áreas de la Entidad. </w:t>
            </w:r>
          </w:p>
          <w:p w14:paraId="13595EBB" w14:textId="77777777" w:rsidR="001046DA" w:rsidRPr="001046DA" w:rsidRDefault="001046DA" w:rsidP="001046DA">
            <w:pPr>
              <w:ind w:left="708" w:hanging="708"/>
              <w:jc w:val="both"/>
              <w:rPr>
                <w:rFonts w:ascii="Arial" w:hAnsi="Arial" w:cs="Arial"/>
                <w:sz w:val="16"/>
                <w:szCs w:val="24"/>
                <w:lang w:val="es-ES" w:eastAsia="es-ES"/>
              </w:rPr>
            </w:pPr>
            <w:r w:rsidRPr="001046DA">
              <w:rPr>
                <w:rFonts w:ascii="Arial" w:hAnsi="Arial" w:cs="Arial"/>
                <w:sz w:val="16"/>
                <w:szCs w:val="24"/>
                <w:lang w:val="es-ES" w:eastAsia="es-ES"/>
              </w:rPr>
              <w:t xml:space="preserve">Este servicio es recurrente y no puede ser interrumpido. </w:t>
            </w:r>
          </w:p>
        </w:tc>
        <w:tc>
          <w:tcPr>
            <w:tcW w:w="1868" w:type="dxa"/>
            <w:vMerge/>
            <w:tcBorders>
              <w:bottom w:val="single" w:sz="4" w:space="0" w:color="auto"/>
            </w:tcBorders>
            <w:shd w:val="thinDiagStripe" w:color="auto" w:fill="auto"/>
            <w:vAlign w:val="center"/>
          </w:tcPr>
          <w:p w14:paraId="6693F3F0" w14:textId="77777777" w:rsidR="001046DA" w:rsidRPr="001046DA" w:rsidRDefault="001046DA" w:rsidP="001046DA">
            <w:pPr>
              <w:jc w:val="center"/>
              <w:rPr>
                <w:rFonts w:ascii="Arial" w:hAnsi="Arial" w:cs="Arial"/>
                <w:b/>
                <w:sz w:val="16"/>
                <w:szCs w:val="16"/>
                <w:lang w:val="es-ES" w:eastAsia="es-ES"/>
              </w:rPr>
            </w:pPr>
          </w:p>
        </w:tc>
      </w:tr>
      <w:tr w:rsidR="001046DA" w:rsidRPr="001046DA" w14:paraId="6FB77586" w14:textId="77777777" w:rsidTr="003D6248">
        <w:trPr>
          <w:cantSplit/>
          <w:trHeight w:val="249"/>
        </w:trPr>
        <w:tc>
          <w:tcPr>
            <w:tcW w:w="8789" w:type="dxa"/>
            <w:shd w:val="clear" w:color="auto" w:fill="C6D9F1" w:themeFill="text2" w:themeFillTint="33"/>
            <w:vAlign w:val="center"/>
          </w:tcPr>
          <w:p w14:paraId="4F93D15B" w14:textId="77777777" w:rsidR="001046DA" w:rsidRPr="001046DA" w:rsidRDefault="001046DA" w:rsidP="00E379FE">
            <w:pPr>
              <w:numPr>
                <w:ilvl w:val="0"/>
                <w:numId w:val="71"/>
              </w:numPr>
              <w:tabs>
                <w:tab w:val="left" w:pos="214"/>
              </w:tabs>
              <w:rPr>
                <w:rFonts w:ascii="Arial" w:hAnsi="Arial" w:cs="Arial"/>
                <w:b/>
                <w:sz w:val="16"/>
                <w:szCs w:val="24"/>
                <w:lang w:val="es-ES" w:eastAsia="es-ES"/>
              </w:rPr>
            </w:pPr>
            <w:r w:rsidRPr="001046DA">
              <w:rPr>
                <w:rFonts w:ascii="Arial" w:hAnsi="Arial" w:cs="Arial"/>
                <w:b/>
                <w:sz w:val="16"/>
                <w:szCs w:val="24"/>
                <w:lang w:val="es-ES" w:eastAsia="es-ES"/>
              </w:rPr>
              <w:t>REQUISITOS DEL SERVICIO</w:t>
            </w:r>
          </w:p>
        </w:tc>
        <w:tc>
          <w:tcPr>
            <w:tcW w:w="1868" w:type="dxa"/>
            <w:tcBorders>
              <w:bottom w:val="single" w:sz="4" w:space="0" w:color="auto"/>
            </w:tcBorders>
            <w:shd w:val="clear" w:color="auto" w:fill="C6D9F1" w:themeFill="text2" w:themeFillTint="33"/>
            <w:vAlign w:val="center"/>
          </w:tcPr>
          <w:p w14:paraId="74D37835"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sz w:val="16"/>
                <w:szCs w:val="16"/>
                <w:lang w:val="es-ES" w:eastAsia="es-ES"/>
              </w:rPr>
              <w:t>Manifestar aceptación</w:t>
            </w:r>
          </w:p>
        </w:tc>
      </w:tr>
      <w:tr w:rsidR="001046DA" w:rsidRPr="001046DA" w14:paraId="309346C9" w14:textId="77777777" w:rsidTr="003D6248">
        <w:trPr>
          <w:cantSplit/>
          <w:trHeight w:val="77"/>
        </w:trPr>
        <w:tc>
          <w:tcPr>
            <w:tcW w:w="8789" w:type="dxa"/>
            <w:tcBorders>
              <w:right w:val="single" w:sz="4" w:space="0" w:color="auto"/>
            </w:tcBorders>
            <w:shd w:val="clear" w:color="auto" w:fill="auto"/>
          </w:tcPr>
          <w:p w14:paraId="6C2481A6" w14:textId="77777777" w:rsidR="001046DA" w:rsidRPr="001046DA" w:rsidRDefault="001046DA" w:rsidP="001046DA">
            <w:pPr>
              <w:numPr>
                <w:ilvl w:val="0"/>
                <w:numId w:val="73"/>
              </w:numPr>
              <w:ind w:left="280" w:hanging="280"/>
              <w:jc w:val="both"/>
              <w:rPr>
                <w:rFonts w:ascii="Arial" w:hAnsi="Arial" w:cs="Arial"/>
                <w:sz w:val="16"/>
                <w:szCs w:val="24"/>
                <w:lang w:val="es-ES" w:eastAsia="es-ES"/>
              </w:rPr>
            </w:pPr>
            <w:r w:rsidRPr="001046DA">
              <w:rPr>
                <w:rFonts w:ascii="Arial" w:hAnsi="Arial" w:cs="Arial"/>
                <w:sz w:val="16"/>
                <w:szCs w:val="24"/>
                <w:lang w:val="es-ES" w:eastAsia="es-ES"/>
              </w:rPr>
              <w:t>El servicio debe prestarse con equipo, maquinaria, herramientas, utensilios y productos adecuados y en buen estado, de propiedad de la empresa adjudicada.</w:t>
            </w:r>
          </w:p>
        </w:tc>
        <w:tc>
          <w:tcPr>
            <w:tcW w:w="1868" w:type="dxa"/>
            <w:vMerge w:val="restart"/>
            <w:tcBorders>
              <w:top w:val="single" w:sz="4" w:space="0" w:color="auto"/>
              <w:left w:val="single" w:sz="4" w:space="0" w:color="auto"/>
              <w:right w:val="single" w:sz="4" w:space="0" w:color="auto"/>
            </w:tcBorders>
            <w:shd w:val="clear" w:color="auto" w:fill="auto"/>
            <w:vAlign w:val="center"/>
          </w:tcPr>
          <w:p w14:paraId="4F8EB3C4" w14:textId="77777777" w:rsidR="001046DA" w:rsidRPr="001046DA" w:rsidRDefault="001046DA" w:rsidP="001046DA">
            <w:pPr>
              <w:jc w:val="center"/>
              <w:rPr>
                <w:rFonts w:ascii="Arial" w:hAnsi="Arial" w:cs="Arial"/>
                <w:b/>
                <w:sz w:val="16"/>
                <w:szCs w:val="16"/>
                <w:lang w:val="es-ES" w:eastAsia="es-ES"/>
              </w:rPr>
            </w:pPr>
          </w:p>
        </w:tc>
      </w:tr>
      <w:tr w:rsidR="001046DA" w:rsidRPr="001046DA" w14:paraId="39CC9B01" w14:textId="77777777" w:rsidTr="003D6248">
        <w:trPr>
          <w:cantSplit/>
          <w:trHeight w:val="424"/>
        </w:trPr>
        <w:tc>
          <w:tcPr>
            <w:tcW w:w="8789" w:type="dxa"/>
            <w:tcBorders>
              <w:right w:val="single" w:sz="4" w:space="0" w:color="auto"/>
            </w:tcBorders>
            <w:shd w:val="clear" w:color="auto" w:fill="auto"/>
          </w:tcPr>
          <w:p w14:paraId="1D0F6C08" w14:textId="77777777" w:rsidR="001046DA" w:rsidRPr="001046DA" w:rsidRDefault="001046DA" w:rsidP="001046DA">
            <w:pPr>
              <w:numPr>
                <w:ilvl w:val="0"/>
                <w:numId w:val="73"/>
              </w:numPr>
              <w:ind w:left="280" w:hanging="280"/>
              <w:jc w:val="both"/>
              <w:rPr>
                <w:rFonts w:ascii="Arial" w:hAnsi="Arial" w:cs="Arial"/>
                <w:sz w:val="16"/>
                <w:szCs w:val="24"/>
                <w:lang w:val="es-ES" w:eastAsia="es-ES"/>
              </w:rPr>
            </w:pPr>
            <w:r w:rsidRPr="001046DA">
              <w:rPr>
                <w:rFonts w:ascii="Arial" w:hAnsi="Arial" w:cs="Arial"/>
                <w:sz w:val="16"/>
                <w:szCs w:val="24"/>
                <w:lang w:val="es-ES" w:eastAsia="es-ES"/>
              </w:rPr>
              <w:t>El servicio incluye el traslado, desde instalaciones de propiedad del BCB hasta el Botadero Sanitario Municipal que corresponda, de todos los desechos sólidos generados en el proceso de limpieza, incluyendo los desechos de material monetario destruido y los empaques de material monetario.</w:t>
            </w:r>
          </w:p>
          <w:p w14:paraId="73B02EAB" w14:textId="77777777" w:rsidR="001046DA" w:rsidRPr="001046DA" w:rsidRDefault="001046DA" w:rsidP="001046DA">
            <w:pPr>
              <w:ind w:left="280"/>
              <w:jc w:val="both"/>
              <w:rPr>
                <w:rFonts w:ascii="Arial" w:hAnsi="Arial" w:cs="Arial"/>
                <w:sz w:val="16"/>
                <w:szCs w:val="24"/>
                <w:lang w:val="es-ES" w:eastAsia="es-ES"/>
              </w:rPr>
            </w:pPr>
          </w:p>
          <w:p w14:paraId="6ABBBC09" w14:textId="79D075AF" w:rsidR="001046DA" w:rsidRPr="001046DA" w:rsidRDefault="001046DA" w:rsidP="00E379FE">
            <w:pPr>
              <w:ind w:left="280"/>
              <w:jc w:val="both"/>
              <w:rPr>
                <w:rFonts w:ascii="Arial" w:hAnsi="Arial" w:cs="Arial"/>
                <w:sz w:val="16"/>
                <w:szCs w:val="24"/>
                <w:lang w:val="es-ES" w:eastAsia="es-ES"/>
              </w:rPr>
            </w:pPr>
            <w:r w:rsidRPr="001046DA">
              <w:rPr>
                <w:rFonts w:ascii="Arial" w:hAnsi="Arial" w:cs="Arial"/>
                <w:sz w:val="16"/>
                <w:szCs w:val="24"/>
                <w:lang w:val="es-ES" w:eastAsia="es-ES"/>
              </w:rPr>
              <w:t>El control del retiro desde instalaciones del BCB hasta el botadero Municipal, debe ser efectuado por personal de la Guardia de Seguridad Física y personal de la Gerencia de Tesorería del BCB.</w:t>
            </w:r>
          </w:p>
        </w:tc>
        <w:tc>
          <w:tcPr>
            <w:tcW w:w="1868" w:type="dxa"/>
            <w:vMerge/>
            <w:tcBorders>
              <w:left w:val="single" w:sz="4" w:space="0" w:color="auto"/>
              <w:right w:val="single" w:sz="4" w:space="0" w:color="auto"/>
            </w:tcBorders>
            <w:shd w:val="clear" w:color="auto" w:fill="auto"/>
            <w:vAlign w:val="center"/>
          </w:tcPr>
          <w:p w14:paraId="3F299882" w14:textId="77777777" w:rsidR="001046DA" w:rsidRPr="001046DA" w:rsidRDefault="001046DA" w:rsidP="001046DA">
            <w:pPr>
              <w:jc w:val="center"/>
              <w:rPr>
                <w:rFonts w:ascii="Arial" w:hAnsi="Arial" w:cs="Arial"/>
                <w:b/>
                <w:sz w:val="16"/>
                <w:szCs w:val="16"/>
                <w:lang w:val="es-ES" w:eastAsia="es-ES"/>
              </w:rPr>
            </w:pPr>
          </w:p>
        </w:tc>
      </w:tr>
      <w:tr w:rsidR="001046DA" w:rsidRPr="001046DA" w14:paraId="3094AB28" w14:textId="77777777" w:rsidTr="003D6248">
        <w:trPr>
          <w:cantSplit/>
          <w:trHeight w:val="561"/>
        </w:trPr>
        <w:tc>
          <w:tcPr>
            <w:tcW w:w="8789" w:type="dxa"/>
            <w:tcBorders>
              <w:right w:val="single" w:sz="4" w:space="0" w:color="auto"/>
            </w:tcBorders>
            <w:shd w:val="clear" w:color="auto" w:fill="auto"/>
          </w:tcPr>
          <w:p w14:paraId="79633ECA" w14:textId="77777777" w:rsidR="001046DA" w:rsidRPr="001046DA" w:rsidRDefault="001046DA" w:rsidP="00E379FE">
            <w:pPr>
              <w:numPr>
                <w:ilvl w:val="0"/>
                <w:numId w:val="73"/>
              </w:numPr>
              <w:ind w:left="280" w:hanging="280"/>
              <w:jc w:val="both"/>
              <w:rPr>
                <w:rFonts w:ascii="Arial" w:hAnsi="Arial" w:cs="Arial"/>
                <w:sz w:val="16"/>
                <w:szCs w:val="24"/>
                <w:lang w:val="es-ES" w:eastAsia="es-ES"/>
              </w:rPr>
            </w:pPr>
            <w:r w:rsidRPr="001046DA">
              <w:rPr>
                <w:rFonts w:ascii="Arial" w:hAnsi="Arial" w:cs="Arial"/>
                <w:sz w:val="16"/>
                <w:szCs w:val="24"/>
                <w:lang w:val="es-ES" w:eastAsia="es-ES"/>
              </w:rPr>
              <w:t xml:space="preserve">El traslado de los desechos </w:t>
            </w:r>
            <w:r w:rsidRPr="001046DA">
              <w:rPr>
                <w:rFonts w:ascii="Arial" w:hAnsi="Arial" w:cs="Arial"/>
                <w:color w:val="000000"/>
                <w:sz w:val="16"/>
                <w:szCs w:val="24"/>
                <w:lang w:val="es-ES" w:eastAsia="es-ES"/>
              </w:rPr>
              <w:t>sólidos y/o monetarios provenientes del proceso de limpieza</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 xml:space="preserve">se efectuará con el personal y en las movilidades de la empresa adjudicada, dos veces por semana o más a requerimiento </w:t>
            </w:r>
            <w:r w:rsidRPr="001046DA">
              <w:rPr>
                <w:rFonts w:ascii="Arial" w:hAnsi="Arial" w:cs="Arial"/>
                <w:color w:val="000000"/>
                <w:sz w:val="16"/>
                <w:szCs w:val="24"/>
                <w:lang w:val="es-ES" w:eastAsia="es-ES"/>
              </w:rPr>
              <w:t>verbal</w:t>
            </w:r>
            <w:r w:rsidRPr="001046DA">
              <w:rPr>
                <w:rFonts w:ascii="Arial" w:hAnsi="Arial" w:cs="Arial"/>
                <w:sz w:val="16"/>
                <w:szCs w:val="24"/>
                <w:lang w:val="es-ES" w:eastAsia="es-ES"/>
              </w:rPr>
              <w:t xml:space="preserve"> del Fiscal de Servicio. </w:t>
            </w:r>
          </w:p>
          <w:p w14:paraId="6F6CCBE2" w14:textId="77777777" w:rsidR="001046DA" w:rsidRPr="001046DA" w:rsidRDefault="001046DA" w:rsidP="00E379FE">
            <w:pPr>
              <w:ind w:left="280"/>
              <w:jc w:val="both"/>
              <w:rPr>
                <w:rFonts w:ascii="Arial" w:hAnsi="Arial" w:cs="Arial"/>
                <w:sz w:val="16"/>
                <w:szCs w:val="24"/>
                <w:lang w:val="es-ES" w:eastAsia="es-ES"/>
              </w:rPr>
            </w:pPr>
            <w:r w:rsidRPr="001046DA">
              <w:rPr>
                <w:rFonts w:ascii="Arial" w:hAnsi="Arial" w:cs="Arial"/>
                <w:sz w:val="16"/>
                <w:szCs w:val="24"/>
                <w:lang w:val="es-ES" w:eastAsia="es-ES"/>
              </w:rPr>
              <w:t>En caso de que la cantidad de desechos no ameriten la regularidad requerida, el Fiscal de Servicio podrá instruir vía correo electrónico que el traslado se realice una vez por semana.</w:t>
            </w:r>
          </w:p>
        </w:tc>
        <w:tc>
          <w:tcPr>
            <w:tcW w:w="1868" w:type="dxa"/>
            <w:vMerge/>
            <w:tcBorders>
              <w:left w:val="single" w:sz="4" w:space="0" w:color="auto"/>
              <w:right w:val="single" w:sz="4" w:space="0" w:color="auto"/>
            </w:tcBorders>
            <w:shd w:val="clear" w:color="auto" w:fill="auto"/>
            <w:vAlign w:val="center"/>
          </w:tcPr>
          <w:p w14:paraId="3BD68AB9" w14:textId="77777777" w:rsidR="001046DA" w:rsidRPr="001046DA" w:rsidRDefault="001046DA" w:rsidP="001046DA">
            <w:pPr>
              <w:jc w:val="center"/>
              <w:rPr>
                <w:rFonts w:ascii="Arial" w:hAnsi="Arial" w:cs="Arial"/>
                <w:b/>
                <w:sz w:val="16"/>
                <w:szCs w:val="16"/>
                <w:lang w:val="es-ES" w:eastAsia="es-ES"/>
              </w:rPr>
            </w:pPr>
          </w:p>
        </w:tc>
      </w:tr>
      <w:tr w:rsidR="001046DA" w:rsidRPr="001046DA" w14:paraId="0C10CA13" w14:textId="77777777" w:rsidTr="003D6248">
        <w:trPr>
          <w:cantSplit/>
        </w:trPr>
        <w:tc>
          <w:tcPr>
            <w:tcW w:w="8789" w:type="dxa"/>
            <w:tcBorders>
              <w:right w:val="single" w:sz="4" w:space="0" w:color="auto"/>
            </w:tcBorders>
            <w:shd w:val="clear" w:color="auto" w:fill="auto"/>
          </w:tcPr>
          <w:p w14:paraId="5276F01A" w14:textId="77777777" w:rsidR="001046DA" w:rsidRPr="001046DA" w:rsidRDefault="001046DA" w:rsidP="001046DA">
            <w:pPr>
              <w:ind w:left="280" w:hanging="290"/>
              <w:jc w:val="both"/>
              <w:rPr>
                <w:rFonts w:ascii="Arial" w:hAnsi="Arial" w:cs="Arial"/>
                <w:b/>
                <w:color w:val="000000"/>
                <w:sz w:val="16"/>
                <w:szCs w:val="24"/>
                <w:lang w:val="es-ES" w:eastAsia="es-ES"/>
              </w:rPr>
            </w:pPr>
            <w:r w:rsidRPr="001046DA">
              <w:rPr>
                <w:rFonts w:ascii="Arial" w:hAnsi="Arial" w:cs="Arial"/>
                <w:color w:val="000000"/>
                <w:sz w:val="16"/>
                <w:szCs w:val="24"/>
                <w:lang w:val="es-ES" w:eastAsia="es-ES"/>
              </w:rPr>
              <w:t>4.   Correrá por cuenta del proponente adjudicado el pago al Sistema de Regulación Municipal (SIREMU) de la Tasa de Uso de Botadero Municipal, por todos los desechos sólidos generados en el proceso de la limpieza de inmuebles del BCB, incluyendo el material monetario destruido, cumpliendo con los plazos, normativa y condiciones establecidas por las autoridades municipales, para este efecto el proponente adjudicado, para cada pago mensual, deberá presentar al fiscal del servicio el comprobante de pago a SIREMU.</w:t>
            </w:r>
          </w:p>
        </w:tc>
        <w:tc>
          <w:tcPr>
            <w:tcW w:w="1868" w:type="dxa"/>
            <w:vMerge/>
            <w:tcBorders>
              <w:left w:val="single" w:sz="4" w:space="0" w:color="auto"/>
              <w:right w:val="single" w:sz="4" w:space="0" w:color="auto"/>
            </w:tcBorders>
            <w:shd w:val="clear" w:color="auto" w:fill="auto"/>
            <w:vAlign w:val="center"/>
          </w:tcPr>
          <w:p w14:paraId="37E5F5BB" w14:textId="77777777" w:rsidR="001046DA" w:rsidRPr="001046DA" w:rsidRDefault="001046DA" w:rsidP="001046DA">
            <w:pPr>
              <w:jc w:val="center"/>
              <w:rPr>
                <w:rFonts w:ascii="Arial" w:hAnsi="Arial" w:cs="Arial"/>
                <w:b/>
                <w:sz w:val="16"/>
                <w:szCs w:val="16"/>
                <w:lang w:val="es-ES" w:eastAsia="es-ES"/>
              </w:rPr>
            </w:pPr>
          </w:p>
        </w:tc>
      </w:tr>
      <w:tr w:rsidR="001046DA" w:rsidRPr="001046DA" w14:paraId="26251771" w14:textId="77777777" w:rsidTr="003D6248">
        <w:trPr>
          <w:cantSplit/>
          <w:trHeight w:val="523"/>
        </w:trPr>
        <w:tc>
          <w:tcPr>
            <w:tcW w:w="8789" w:type="dxa"/>
            <w:tcBorders>
              <w:right w:val="single" w:sz="4" w:space="0" w:color="auto"/>
            </w:tcBorders>
            <w:shd w:val="clear" w:color="auto" w:fill="auto"/>
          </w:tcPr>
          <w:p w14:paraId="7B24E4C9" w14:textId="77777777" w:rsidR="001046DA" w:rsidRPr="001046DA" w:rsidRDefault="001046DA" w:rsidP="001046DA">
            <w:pPr>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5.  El servicio a efectuarse en los diferentes Inmuebles del BCB se deberá realizar en todos </w:t>
            </w:r>
            <w:r w:rsidRPr="001046DA">
              <w:rPr>
                <w:rFonts w:ascii="Arial" w:hAnsi="Arial" w:cs="Arial"/>
                <w:color w:val="000000"/>
                <w:sz w:val="16"/>
                <w:szCs w:val="24"/>
                <w:lang w:val="es-ES" w:eastAsia="es-ES"/>
              </w:rPr>
              <w:t>los ambientes de los inmuebles y las partes externas de los mismos,</w:t>
            </w:r>
            <w:r w:rsidRPr="001046DA">
              <w:rPr>
                <w:rFonts w:ascii="Arial" w:hAnsi="Arial" w:cs="Arial"/>
                <w:sz w:val="16"/>
                <w:szCs w:val="24"/>
                <w:lang w:val="es-ES" w:eastAsia="es-ES"/>
              </w:rPr>
              <w:t xml:space="preserve"> en el horario programado en el punto S del presente documento, cuyo seguimiento se efectuará a través del Fiscal del Servicio.</w:t>
            </w:r>
          </w:p>
          <w:p w14:paraId="5169E177" w14:textId="77777777" w:rsidR="001046DA" w:rsidRPr="001046DA" w:rsidRDefault="001046DA" w:rsidP="001046DA">
            <w:pPr>
              <w:ind w:left="290" w:hanging="290"/>
              <w:jc w:val="both"/>
              <w:rPr>
                <w:rFonts w:ascii="Arial" w:hAnsi="Arial" w:cs="Arial"/>
                <w:sz w:val="16"/>
                <w:szCs w:val="24"/>
                <w:lang w:val="es-ES" w:eastAsia="es-ES"/>
              </w:rPr>
            </w:pPr>
          </w:p>
          <w:p w14:paraId="65FB622D"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La limpieza en ambientes de Bóveda debe ser realizada en los horarios permitidos</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y con productos de limpieza apropiados para evitar contaminaciones.</w:t>
            </w:r>
          </w:p>
        </w:tc>
        <w:tc>
          <w:tcPr>
            <w:tcW w:w="1868" w:type="dxa"/>
            <w:vMerge/>
            <w:tcBorders>
              <w:left w:val="single" w:sz="4" w:space="0" w:color="auto"/>
              <w:right w:val="single" w:sz="4" w:space="0" w:color="auto"/>
            </w:tcBorders>
            <w:shd w:val="clear" w:color="auto" w:fill="auto"/>
            <w:vAlign w:val="center"/>
          </w:tcPr>
          <w:p w14:paraId="77F25147" w14:textId="77777777" w:rsidR="001046DA" w:rsidRPr="001046DA" w:rsidRDefault="001046DA" w:rsidP="001046DA">
            <w:pPr>
              <w:jc w:val="center"/>
              <w:rPr>
                <w:rFonts w:ascii="Arial" w:hAnsi="Arial" w:cs="Arial"/>
                <w:b/>
                <w:sz w:val="16"/>
                <w:szCs w:val="16"/>
                <w:lang w:val="es-ES" w:eastAsia="es-ES"/>
              </w:rPr>
            </w:pPr>
          </w:p>
        </w:tc>
      </w:tr>
      <w:tr w:rsidR="001046DA" w:rsidRPr="001046DA" w14:paraId="226B72FA" w14:textId="77777777" w:rsidTr="003D6248">
        <w:trPr>
          <w:cantSplit/>
          <w:trHeight w:val="2255"/>
        </w:trPr>
        <w:tc>
          <w:tcPr>
            <w:tcW w:w="8789" w:type="dxa"/>
            <w:tcBorders>
              <w:right w:val="single" w:sz="4" w:space="0" w:color="auto"/>
            </w:tcBorders>
            <w:shd w:val="clear" w:color="auto" w:fill="auto"/>
          </w:tcPr>
          <w:p w14:paraId="78010D42"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6.  El servicio de limpieza abarcará las siguientes áreas : </w:t>
            </w:r>
          </w:p>
          <w:p w14:paraId="5B669A8E" w14:textId="77777777" w:rsidR="001046DA" w:rsidRPr="001046DA" w:rsidRDefault="001046DA" w:rsidP="001046DA">
            <w:pPr>
              <w:jc w:val="both"/>
              <w:rPr>
                <w:rFonts w:ascii="Arial" w:hAnsi="Arial" w:cs="Arial"/>
                <w:sz w:val="16"/>
                <w:szCs w:val="24"/>
                <w:lang w:val="es-ES" w:eastAsia="es-ES"/>
              </w:rPr>
            </w:pPr>
          </w:p>
          <w:p w14:paraId="0A4423EA"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Áreas de oficinas </w:t>
            </w:r>
          </w:p>
          <w:p w14:paraId="732271D1"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ingreso restringido</w:t>
            </w:r>
          </w:p>
          <w:p w14:paraId="0B75466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cocina y comedor</w:t>
            </w:r>
          </w:p>
          <w:p w14:paraId="2D1AB16A"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estacionamiento</w:t>
            </w:r>
          </w:p>
          <w:p w14:paraId="7414FABC"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circulación común (pasillos, hall, recepción, gradas y áreas de escape)</w:t>
            </w:r>
          </w:p>
          <w:p w14:paraId="63E3E63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eventos (Auditorio, salas de conferencias, salas de capacitación, salas de lectura, salones)</w:t>
            </w:r>
          </w:p>
          <w:p w14:paraId="3903F026"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 almacenamiento (depósitos)</w:t>
            </w:r>
          </w:p>
          <w:p w14:paraId="6720BAAB"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externas (aceras, patios, terrazas, helipuerto)</w:t>
            </w:r>
          </w:p>
          <w:p w14:paraId="6DA61C4B"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asignadas a servicios contratados</w:t>
            </w:r>
          </w:p>
          <w:p w14:paraId="189851D9"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Áreas destinadas al resguardo de documentación (archivo) en cada piso</w:t>
            </w:r>
          </w:p>
          <w:p w14:paraId="2688BB30" w14:textId="77777777" w:rsidR="001046DA" w:rsidRPr="001046DA" w:rsidRDefault="001046DA" w:rsidP="001046DA">
            <w:pPr>
              <w:numPr>
                <w:ilvl w:val="1"/>
                <w:numId w:val="41"/>
              </w:numPr>
              <w:tabs>
                <w:tab w:val="num" w:pos="650"/>
              </w:tabs>
              <w:ind w:left="650"/>
              <w:jc w:val="both"/>
              <w:rPr>
                <w:rFonts w:ascii="Arial" w:hAnsi="Arial" w:cs="Arial"/>
                <w:color w:val="000000"/>
                <w:sz w:val="16"/>
                <w:szCs w:val="24"/>
                <w:lang w:val="es-ES" w:eastAsia="es-ES"/>
              </w:rPr>
            </w:pPr>
            <w:r w:rsidRPr="001046DA">
              <w:rPr>
                <w:rFonts w:ascii="Arial" w:hAnsi="Arial" w:cs="Arial"/>
                <w:sz w:val="16"/>
                <w:szCs w:val="24"/>
                <w:lang w:val="es-ES" w:eastAsia="es-ES"/>
              </w:rPr>
              <w:t>Otras áreas existentes en los inmuebles del BCB</w:t>
            </w:r>
          </w:p>
        </w:tc>
        <w:tc>
          <w:tcPr>
            <w:tcW w:w="1868" w:type="dxa"/>
            <w:vMerge/>
            <w:tcBorders>
              <w:left w:val="single" w:sz="4" w:space="0" w:color="auto"/>
              <w:bottom w:val="single" w:sz="4" w:space="0" w:color="auto"/>
              <w:right w:val="single" w:sz="4" w:space="0" w:color="auto"/>
            </w:tcBorders>
            <w:shd w:val="clear" w:color="auto" w:fill="auto"/>
            <w:vAlign w:val="center"/>
          </w:tcPr>
          <w:p w14:paraId="6681F39B" w14:textId="77777777" w:rsidR="001046DA" w:rsidRPr="001046DA" w:rsidRDefault="001046DA" w:rsidP="001046DA">
            <w:pPr>
              <w:jc w:val="center"/>
              <w:rPr>
                <w:rFonts w:ascii="Arial" w:hAnsi="Arial" w:cs="Arial"/>
                <w:b/>
                <w:sz w:val="16"/>
                <w:szCs w:val="16"/>
                <w:lang w:val="es-ES" w:eastAsia="es-ES"/>
              </w:rPr>
            </w:pPr>
          </w:p>
        </w:tc>
      </w:tr>
      <w:tr w:rsidR="001046DA" w:rsidRPr="001046DA" w14:paraId="629953D2" w14:textId="77777777" w:rsidTr="003D6248">
        <w:trPr>
          <w:cantSplit/>
          <w:trHeight w:val="263"/>
        </w:trPr>
        <w:tc>
          <w:tcPr>
            <w:tcW w:w="8789" w:type="dxa"/>
            <w:shd w:val="clear" w:color="auto" w:fill="C6D9F1" w:themeFill="text2" w:themeFillTint="33"/>
            <w:vAlign w:val="center"/>
          </w:tcPr>
          <w:p w14:paraId="0F26A95B" w14:textId="77777777" w:rsidR="001046DA" w:rsidRPr="001046DA" w:rsidRDefault="001046DA" w:rsidP="00E379FE">
            <w:pPr>
              <w:numPr>
                <w:ilvl w:val="0"/>
                <w:numId w:val="71"/>
              </w:numPr>
              <w:tabs>
                <w:tab w:val="left" w:pos="214"/>
              </w:tabs>
              <w:rPr>
                <w:rFonts w:ascii="Arial" w:hAnsi="Arial" w:cs="Arial"/>
                <w:b/>
                <w:sz w:val="16"/>
                <w:szCs w:val="24"/>
                <w:lang w:val="es-ES" w:eastAsia="es-ES"/>
              </w:rPr>
            </w:pPr>
            <w:r w:rsidRPr="001046DA">
              <w:rPr>
                <w:rFonts w:ascii="Arial" w:hAnsi="Arial" w:cs="Arial"/>
                <w:b/>
                <w:sz w:val="16"/>
                <w:szCs w:val="24"/>
                <w:lang w:val="es-ES" w:eastAsia="es-ES"/>
              </w:rPr>
              <w:t>LUGAR DE PRESTACIÓN DEL SERVICIO</w:t>
            </w:r>
          </w:p>
        </w:tc>
        <w:tc>
          <w:tcPr>
            <w:tcW w:w="1868" w:type="dxa"/>
            <w:tcBorders>
              <w:top w:val="nil"/>
              <w:bottom w:val="single" w:sz="4" w:space="0" w:color="auto"/>
            </w:tcBorders>
            <w:shd w:val="clear" w:color="auto" w:fill="C6D9F1" w:themeFill="text2" w:themeFillTint="33"/>
            <w:vAlign w:val="center"/>
          </w:tcPr>
          <w:p w14:paraId="593BB4F0"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sz w:val="16"/>
                <w:szCs w:val="16"/>
                <w:lang w:val="es-ES" w:eastAsia="es-ES"/>
              </w:rPr>
              <w:t>Manifestar aceptación</w:t>
            </w:r>
          </w:p>
        </w:tc>
      </w:tr>
      <w:tr w:rsidR="001046DA" w:rsidRPr="001046DA" w14:paraId="2AFA3FEC" w14:textId="77777777" w:rsidTr="003D6248">
        <w:tc>
          <w:tcPr>
            <w:tcW w:w="8789" w:type="dxa"/>
            <w:shd w:val="clear" w:color="auto" w:fill="auto"/>
          </w:tcPr>
          <w:p w14:paraId="2F318A10" w14:textId="77777777" w:rsidR="001046DA" w:rsidRPr="001046DA" w:rsidRDefault="001046DA" w:rsidP="001046DA">
            <w:pPr>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La limpieza se efectuará en los siguientes inmuebles del BCB:</w:t>
            </w:r>
          </w:p>
          <w:p w14:paraId="1A8A5B6F" w14:textId="77777777" w:rsidR="001046DA" w:rsidRPr="001046DA" w:rsidRDefault="001046DA" w:rsidP="001046DA">
            <w:pPr>
              <w:jc w:val="both"/>
              <w:rPr>
                <w:rFonts w:ascii="Arial" w:hAnsi="Arial" w:cs="Arial"/>
                <w:color w:val="000000"/>
                <w:sz w:val="16"/>
                <w:szCs w:val="24"/>
                <w:lang w:val="es-ES" w:eastAsia="es-ES"/>
              </w:rPr>
            </w:pPr>
          </w:p>
          <w:p w14:paraId="48E28013" w14:textId="77777777" w:rsidR="001046DA" w:rsidRPr="001046DA" w:rsidRDefault="001046DA" w:rsidP="001046DA">
            <w:pPr>
              <w:jc w:val="both"/>
              <w:rPr>
                <w:rFonts w:ascii="Arial" w:hAnsi="Arial" w:cs="Arial"/>
                <w:sz w:val="4"/>
                <w:szCs w:val="24"/>
                <w:lang w:val="es-ES" w:eastAsia="es-ES"/>
              </w:rPr>
            </w:pPr>
            <w:r w:rsidRPr="001046DA">
              <w:rPr>
                <w:rFonts w:ascii="Arial" w:hAnsi="Arial" w:cs="Arial"/>
                <w:sz w:val="16"/>
                <w:szCs w:val="24"/>
                <w:lang w:val="es-ES" w:eastAsia="es-ES"/>
              </w:rPr>
              <w:t xml:space="preserve">          </w:t>
            </w:r>
          </w:p>
          <w:p w14:paraId="34582F12"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Edificio Principal del BCB (Calle Ayacucho esquina Mercado)</w:t>
            </w:r>
          </w:p>
          <w:p w14:paraId="36129B0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Archivo Central (Calle Yanacocha esquina Ingavi)  </w:t>
            </w:r>
          </w:p>
          <w:p w14:paraId="02D2656A"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Imprenta del BCB (Calle Yanacocha esquina Ingavi)</w:t>
            </w:r>
          </w:p>
          <w:p w14:paraId="5C894F60"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Biblioteca (Calle Ingavi esquina Yanacocha)</w:t>
            </w:r>
          </w:p>
          <w:p w14:paraId="1AB6F4BD"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Archivo Intermedio Senkata (Rosas Pampa El Alto)</w:t>
            </w:r>
          </w:p>
          <w:p w14:paraId="77D7BF7D"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Inmueble Ex Cial – El Alto Av. 6 de marzo  </w:t>
            </w:r>
          </w:p>
          <w:p w14:paraId="2ADA0D8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Inmueble del BCB en Cota Cota</w:t>
            </w:r>
          </w:p>
          <w:p w14:paraId="0A45DC46"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Una oficina en el Edificio Colón</w:t>
            </w:r>
          </w:p>
          <w:p w14:paraId="35200FF2"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Inmueble - Ex Corcosud - Avenida Montes</w:t>
            </w:r>
          </w:p>
          <w:p w14:paraId="2A107854"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Inmueble Calle La Merced – Cota Cota</w:t>
            </w:r>
          </w:p>
          <w:p w14:paraId="54E4F7F2"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Inmueble del BCB (SAP) – Achumani, Calle N° 23</w:t>
            </w:r>
          </w:p>
          <w:p w14:paraId="6F08D90D"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Oficinas del BCB 1701, 1702. 1704 y 1705 en edificio Herrmann (Av, 16 de Julio)</w:t>
            </w:r>
          </w:p>
          <w:p w14:paraId="417BB545" w14:textId="77777777" w:rsidR="001046DA" w:rsidRPr="001046DA" w:rsidRDefault="001046DA" w:rsidP="001046DA">
            <w:pPr>
              <w:numPr>
                <w:ilvl w:val="1"/>
                <w:numId w:val="41"/>
              </w:numPr>
              <w:tabs>
                <w:tab w:val="num" w:pos="650"/>
              </w:tabs>
              <w:ind w:left="650"/>
              <w:jc w:val="both"/>
              <w:rPr>
                <w:rFonts w:ascii="Arial" w:hAnsi="Arial" w:cs="Arial"/>
                <w:b/>
                <w:sz w:val="16"/>
                <w:szCs w:val="24"/>
                <w:lang w:val="es-ES" w:eastAsia="es-ES"/>
              </w:rPr>
            </w:pPr>
            <w:r w:rsidRPr="001046DA">
              <w:rPr>
                <w:rFonts w:ascii="Arial" w:hAnsi="Arial" w:cs="Arial"/>
                <w:sz w:val="16"/>
                <w:szCs w:val="24"/>
                <w:lang w:val="es-ES" w:eastAsia="es-ES"/>
              </w:rPr>
              <w:t>Otros inmuebles de propiedad del BCB</w:t>
            </w:r>
            <w:r w:rsidRPr="001046DA">
              <w:rPr>
                <w:rFonts w:ascii="Arial" w:hAnsi="Arial" w:cs="Arial"/>
                <w:b/>
                <w:sz w:val="16"/>
                <w:szCs w:val="24"/>
                <w:lang w:val="es-ES" w:eastAsia="es-ES"/>
              </w:rPr>
              <w:t xml:space="preserve"> </w:t>
            </w:r>
          </w:p>
        </w:tc>
        <w:tc>
          <w:tcPr>
            <w:tcW w:w="1868" w:type="dxa"/>
            <w:tcBorders>
              <w:top w:val="nil"/>
              <w:bottom w:val="single" w:sz="4" w:space="0" w:color="auto"/>
            </w:tcBorders>
            <w:shd w:val="clear" w:color="auto" w:fill="auto"/>
            <w:vAlign w:val="center"/>
          </w:tcPr>
          <w:p w14:paraId="41E5E11F" w14:textId="77777777" w:rsidR="001046DA" w:rsidRPr="001046DA" w:rsidRDefault="001046DA" w:rsidP="001046DA">
            <w:pPr>
              <w:jc w:val="center"/>
              <w:rPr>
                <w:rFonts w:ascii="Arial" w:hAnsi="Arial" w:cs="Arial"/>
                <w:b/>
                <w:sz w:val="16"/>
                <w:szCs w:val="16"/>
                <w:lang w:val="es-ES" w:eastAsia="es-ES"/>
              </w:rPr>
            </w:pPr>
          </w:p>
        </w:tc>
      </w:tr>
      <w:tr w:rsidR="001046DA" w:rsidRPr="001046DA" w14:paraId="15A6B274" w14:textId="77777777" w:rsidTr="003D6248">
        <w:trPr>
          <w:trHeight w:val="254"/>
        </w:trPr>
        <w:tc>
          <w:tcPr>
            <w:tcW w:w="8789" w:type="dxa"/>
            <w:shd w:val="clear" w:color="auto" w:fill="C6D9F1" w:themeFill="text2" w:themeFillTint="33"/>
            <w:vAlign w:val="center"/>
          </w:tcPr>
          <w:p w14:paraId="5D731C85" w14:textId="77777777" w:rsidR="001046DA" w:rsidRPr="001046DA" w:rsidRDefault="001046DA" w:rsidP="001046DA">
            <w:pPr>
              <w:numPr>
                <w:ilvl w:val="0"/>
                <w:numId w:val="71"/>
              </w:numPr>
              <w:tabs>
                <w:tab w:val="left" w:pos="214"/>
              </w:tabs>
              <w:jc w:val="both"/>
              <w:rPr>
                <w:rFonts w:ascii="Arial" w:hAnsi="Arial" w:cs="Arial"/>
                <w:b/>
                <w:bCs/>
                <w:color w:val="FFFF00"/>
                <w:sz w:val="16"/>
                <w:szCs w:val="24"/>
                <w:lang w:val="es-ES" w:eastAsia="es-ES"/>
              </w:rPr>
            </w:pPr>
            <w:r w:rsidRPr="001046DA">
              <w:rPr>
                <w:rFonts w:ascii="Arial" w:hAnsi="Arial" w:cs="Arial"/>
                <w:b/>
                <w:sz w:val="16"/>
                <w:szCs w:val="24"/>
                <w:lang w:val="es-ES" w:eastAsia="es-ES"/>
              </w:rPr>
              <w:t xml:space="preserve">PLAZO DE PRESTACIÓN DEL SERVICIO    </w:t>
            </w:r>
            <w:r w:rsidRPr="001046DA">
              <w:rPr>
                <w:rFonts w:ascii="Arial" w:hAnsi="Arial" w:cs="Arial"/>
                <w:b/>
                <w:bCs/>
                <w:sz w:val="16"/>
                <w:szCs w:val="24"/>
                <w:lang w:val="es-ES" w:eastAsia="es-ES"/>
              </w:rPr>
              <w:t xml:space="preserve"> </w:t>
            </w:r>
          </w:p>
        </w:tc>
        <w:tc>
          <w:tcPr>
            <w:tcW w:w="1868" w:type="dxa"/>
            <w:tcBorders>
              <w:bottom w:val="single" w:sz="4" w:space="0" w:color="auto"/>
            </w:tcBorders>
            <w:shd w:val="clear" w:color="auto" w:fill="C6D9F1" w:themeFill="text2" w:themeFillTint="33"/>
            <w:vAlign w:val="center"/>
          </w:tcPr>
          <w:p w14:paraId="241A07B7"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5564D99E" w14:textId="77777777" w:rsidTr="003D6248">
        <w:trPr>
          <w:trHeight w:val="431"/>
        </w:trPr>
        <w:tc>
          <w:tcPr>
            <w:tcW w:w="8789" w:type="dxa"/>
            <w:tcBorders>
              <w:right w:val="single" w:sz="4" w:space="0" w:color="auto"/>
            </w:tcBorders>
            <w:shd w:val="clear" w:color="auto" w:fill="auto"/>
          </w:tcPr>
          <w:p w14:paraId="4422949E" w14:textId="6C2A8EEE"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El Servicio será ejecutado por el plazo de un (1) año calendario, a partir de la fecha establecida en la orden de proceder, emitida por el Fiscal de Servicio.</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7DAC4876" w14:textId="77777777" w:rsidR="001046DA" w:rsidRPr="001046DA" w:rsidRDefault="001046DA" w:rsidP="001046DA">
            <w:pPr>
              <w:jc w:val="center"/>
              <w:rPr>
                <w:rFonts w:ascii="Arial" w:hAnsi="Arial" w:cs="Arial"/>
                <w:b/>
                <w:sz w:val="16"/>
                <w:szCs w:val="16"/>
                <w:lang w:val="es-ES" w:eastAsia="es-ES"/>
              </w:rPr>
            </w:pPr>
          </w:p>
        </w:tc>
      </w:tr>
      <w:tr w:rsidR="001046DA" w:rsidRPr="001046DA" w14:paraId="436A8FBD" w14:textId="77777777" w:rsidTr="003D6248">
        <w:trPr>
          <w:trHeight w:val="304"/>
        </w:trPr>
        <w:tc>
          <w:tcPr>
            <w:tcW w:w="8789" w:type="dxa"/>
            <w:tcBorders>
              <w:right w:val="single" w:sz="4" w:space="0" w:color="auto"/>
            </w:tcBorders>
            <w:shd w:val="clear" w:color="auto" w:fill="C6D9F1" w:themeFill="text2" w:themeFillTint="33"/>
            <w:vAlign w:val="center"/>
          </w:tcPr>
          <w:p w14:paraId="18FD5AE4" w14:textId="77777777" w:rsidR="001046DA" w:rsidRPr="001046DA" w:rsidRDefault="001046DA" w:rsidP="001046DA">
            <w:pPr>
              <w:numPr>
                <w:ilvl w:val="0"/>
                <w:numId w:val="71"/>
              </w:numPr>
              <w:tabs>
                <w:tab w:val="left" w:pos="214"/>
              </w:tabs>
              <w:jc w:val="both"/>
              <w:rPr>
                <w:rFonts w:ascii="Arial" w:hAnsi="Arial" w:cs="Arial"/>
                <w:b/>
                <w:bCs/>
                <w:color w:val="FFFF00"/>
                <w:sz w:val="16"/>
                <w:szCs w:val="24"/>
                <w:lang w:val="es-ES" w:eastAsia="es-ES"/>
              </w:rPr>
            </w:pPr>
            <w:r w:rsidRPr="001046DA">
              <w:rPr>
                <w:rFonts w:ascii="Arial" w:hAnsi="Arial" w:cs="Arial"/>
                <w:b/>
                <w:sz w:val="16"/>
                <w:szCs w:val="24"/>
                <w:lang w:val="es-ES" w:eastAsia="es-ES"/>
              </w:rPr>
              <w:t>TIPOS DE LIMPIEZA</w:t>
            </w:r>
          </w:p>
        </w:tc>
        <w:tc>
          <w:tcPr>
            <w:tcW w:w="1868" w:type="dxa"/>
            <w:tcBorders>
              <w:top w:val="single" w:sz="4" w:space="0" w:color="auto"/>
              <w:left w:val="single" w:sz="4" w:space="0" w:color="auto"/>
              <w:right w:val="single" w:sz="4" w:space="0" w:color="auto"/>
            </w:tcBorders>
            <w:shd w:val="clear" w:color="auto" w:fill="C6D9F1" w:themeFill="text2" w:themeFillTint="33"/>
            <w:vAlign w:val="center"/>
          </w:tcPr>
          <w:p w14:paraId="4A94A429"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26EC712A" w14:textId="77777777" w:rsidTr="003D6248">
        <w:trPr>
          <w:trHeight w:val="608"/>
        </w:trPr>
        <w:tc>
          <w:tcPr>
            <w:tcW w:w="8789" w:type="dxa"/>
            <w:tcBorders>
              <w:right w:val="single" w:sz="4" w:space="0" w:color="auto"/>
            </w:tcBorders>
            <w:shd w:val="clear" w:color="auto" w:fill="auto"/>
            <w:vAlign w:val="center"/>
          </w:tcPr>
          <w:p w14:paraId="6A190D24" w14:textId="77777777" w:rsidR="001046DA" w:rsidRPr="001046DA" w:rsidRDefault="001046DA" w:rsidP="001046DA">
            <w:pPr>
              <w:tabs>
                <w:tab w:val="left" w:pos="214"/>
              </w:tabs>
              <w:jc w:val="both"/>
              <w:rPr>
                <w:rFonts w:ascii="Arial" w:hAnsi="Arial" w:cs="Arial"/>
                <w:b/>
                <w:sz w:val="16"/>
                <w:szCs w:val="24"/>
                <w:lang w:val="es-ES" w:eastAsia="es-ES"/>
              </w:rPr>
            </w:pPr>
            <w:r w:rsidRPr="001046DA">
              <w:rPr>
                <w:rFonts w:ascii="Arial" w:hAnsi="Arial" w:cs="Arial"/>
                <w:sz w:val="16"/>
                <w:szCs w:val="24"/>
                <w:lang w:val="es-ES" w:eastAsia="es-ES"/>
              </w:rPr>
              <w:t>El cumplimiento de los tipos de limpieza requeridos será constatado en las fichas de control mensual. Dichas fichas serán entregadas por el Fiscal al Agente del Servicio, a fin de que se recabe la conformidad de las áreas correspondientes por el servicio realizado. Las fichas de control mensual deben ser adjuntadas a la solicitud de pago emitida por la empresa adjudicada mensualmente.</w:t>
            </w:r>
          </w:p>
        </w:tc>
        <w:tc>
          <w:tcPr>
            <w:tcW w:w="1868" w:type="dxa"/>
            <w:tcBorders>
              <w:left w:val="single" w:sz="4" w:space="0" w:color="auto"/>
              <w:bottom w:val="single" w:sz="4" w:space="0" w:color="auto"/>
              <w:right w:val="single" w:sz="4" w:space="0" w:color="auto"/>
            </w:tcBorders>
            <w:shd w:val="clear" w:color="auto" w:fill="auto"/>
            <w:vAlign w:val="center"/>
          </w:tcPr>
          <w:p w14:paraId="5E1A02DB" w14:textId="77777777" w:rsidR="001046DA" w:rsidRPr="001046DA" w:rsidRDefault="001046DA" w:rsidP="001046DA">
            <w:pPr>
              <w:jc w:val="center"/>
              <w:rPr>
                <w:rFonts w:ascii="Arial" w:hAnsi="Arial" w:cs="Arial"/>
                <w:b/>
                <w:sz w:val="16"/>
                <w:szCs w:val="16"/>
                <w:lang w:val="es-ES" w:eastAsia="es-ES"/>
              </w:rPr>
            </w:pPr>
          </w:p>
        </w:tc>
      </w:tr>
      <w:tr w:rsidR="001046DA" w:rsidRPr="001046DA" w14:paraId="28E2166E" w14:textId="77777777" w:rsidTr="003D6248">
        <w:trPr>
          <w:trHeight w:val="301"/>
        </w:trPr>
        <w:tc>
          <w:tcPr>
            <w:tcW w:w="8789" w:type="dxa"/>
            <w:shd w:val="clear" w:color="auto" w:fill="C6D9F1" w:themeFill="text2" w:themeFillTint="33"/>
            <w:vAlign w:val="center"/>
          </w:tcPr>
          <w:p w14:paraId="57BE176C" w14:textId="77777777" w:rsidR="001046DA" w:rsidRPr="001046DA" w:rsidRDefault="001046DA" w:rsidP="001046DA">
            <w:pPr>
              <w:rPr>
                <w:rFonts w:ascii="Arial" w:hAnsi="Arial" w:cs="Arial"/>
                <w:b/>
                <w:bCs/>
                <w:sz w:val="16"/>
                <w:szCs w:val="24"/>
                <w:lang w:val="es-ES" w:eastAsia="es-ES"/>
              </w:rPr>
            </w:pPr>
            <w:r w:rsidRPr="001046DA">
              <w:rPr>
                <w:rFonts w:ascii="Arial" w:hAnsi="Arial" w:cs="Arial"/>
                <w:b/>
                <w:bCs/>
                <w:sz w:val="16"/>
                <w:szCs w:val="24"/>
                <w:lang w:val="es-ES" w:eastAsia="es-ES"/>
              </w:rPr>
              <w:t>E.1 LIMPIEZA INTERNA DIARIA GENERAL</w:t>
            </w:r>
          </w:p>
        </w:tc>
        <w:tc>
          <w:tcPr>
            <w:tcW w:w="1868" w:type="dxa"/>
            <w:tcBorders>
              <w:top w:val="single" w:sz="4" w:space="0" w:color="auto"/>
            </w:tcBorders>
            <w:shd w:val="clear" w:color="auto" w:fill="C6D9F1" w:themeFill="text2" w:themeFillTint="33"/>
            <w:vAlign w:val="center"/>
          </w:tcPr>
          <w:p w14:paraId="329568CC"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7D03A774" w14:textId="77777777" w:rsidTr="003D6248">
        <w:trPr>
          <w:cantSplit/>
          <w:trHeight w:val="344"/>
        </w:trPr>
        <w:tc>
          <w:tcPr>
            <w:tcW w:w="8789" w:type="dxa"/>
            <w:shd w:val="clear" w:color="auto" w:fill="auto"/>
          </w:tcPr>
          <w:p w14:paraId="048335E8"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El servicio de limpieza, debe efectuarse en todo mueble de oficina: de madera, metal, vidrio y otros tipos de materiales (escritorios, credenzas, estantes, gaveteros, mesas y otros bienes) con productos apropiados para cada material, que aseguren la adecuada desinfección y conservación de los mismos.                                                              </w:t>
            </w:r>
          </w:p>
        </w:tc>
        <w:tc>
          <w:tcPr>
            <w:tcW w:w="1868" w:type="dxa"/>
            <w:vMerge w:val="restart"/>
            <w:shd w:val="clear" w:color="auto" w:fill="auto"/>
            <w:vAlign w:val="center"/>
          </w:tcPr>
          <w:p w14:paraId="38B7C4BF" w14:textId="77777777" w:rsidR="001046DA" w:rsidRPr="001046DA" w:rsidRDefault="001046DA" w:rsidP="001046DA">
            <w:pPr>
              <w:jc w:val="center"/>
              <w:rPr>
                <w:rFonts w:ascii="Arial" w:hAnsi="Arial" w:cs="Arial"/>
                <w:b/>
                <w:sz w:val="16"/>
                <w:szCs w:val="16"/>
                <w:lang w:val="es-ES" w:eastAsia="es-ES"/>
              </w:rPr>
            </w:pPr>
          </w:p>
        </w:tc>
      </w:tr>
      <w:tr w:rsidR="001046DA" w:rsidRPr="001046DA" w14:paraId="2771ADFE" w14:textId="77777777" w:rsidTr="003D6248">
        <w:trPr>
          <w:cantSplit/>
          <w:trHeight w:val="70"/>
        </w:trPr>
        <w:tc>
          <w:tcPr>
            <w:tcW w:w="8789" w:type="dxa"/>
            <w:shd w:val="clear" w:color="auto" w:fill="auto"/>
          </w:tcPr>
          <w:p w14:paraId="103C05B4"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El aspirado de alfombras consistirá en el retirado de polvo acumulado, basura, grapas, clips, etc.</w:t>
            </w:r>
          </w:p>
        </w:tc>
        <w:tc>
          <w:tcPr>
            <w:tcW w:w="1868" w:type="dxa"/>
            <w:vMerge/>
            <w:shd w:val="clear" w:color="auto" w:fill="auto"/>
            <w:vAlign w:val="center"/>
          </w:tcPr>
          <w:p w14:paraId="69B387E8" w14:textId="77777777" w:rsidR="001046DA" w:rsidRPr="001046DA" w:rsidRDefault="001046DA" w:rsidP="001046DA">
            <w:pPr>
              <w:jc w:val="center"/>
              <w:rPr>
                <w:rFonts w:ascii="Arial" w:hAnsi="Arial" w:cs="Arial"/>
                <w:b/>
                <w:sz w:val="16"/>
                <w:szCs w:val="16"/>
                <w:lang w:val="es-ES" w:eastAsia="es-ES"/>
              </w:rPr>
            </w:pPr>
          </w:p>
        </w:tc>
      </w:tr>
      <w:tr w:rsidR="001046DA" w:rsidRPr="001046DA" w14:paraId="16731E63" w14:textId="77777777" w:rsidTr="003D6248">
        <w:trPr>
          <w:cantSplit/>
          <w:trHeight w:val="70"/>
        </w:trPr>
        <w:tc>
          <w:tcPr>
            <w:tcW w:w="8789" w:type="dxa"/>
            <w:shd w:val="clear" w:color="auto" w:fill="auto"/>
          </w:tcPr>
          <w:p w14:paraId="4F2CB387"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 pisos y gradas de vinilo, cerámica, mármol y otros, debe realizarse con limpiador concentrado con agentes alcalinos y desengrasantes.</w:t>
            </w:r>
          </w:p>
        </w:tc>
        <w:tc>
          <w:tcPr>
            <w:tcW w:w="1868" w:type="dxa"/>
            <w:vMerge/>
            <w:shd w:val="clear" w:color="auto" w:fill="auto"/>
            <w:vAlign w:val="center"/>
          </w:tcPr>
          <w:p w14:paraId="00F01C1C" w14:textId="77777777" w:rsidR="001046DA" w:rsidRPr="001046DA" w:rsidRDefault="001046DA" w:rsidP="001046DA">
            <w:pPr>
              <w:jc w:val="center"/>
              <w:rPr>
                <w:rFonts w:ascii="Arial" w:hAnsi="Arial" w:cs="Arial"/>
                <w:b/>
                <w:sz w:val="16"/>
                <w:szCs w:val="16"/>
                <w:lang w:val="es-ES" w:eastAsia="es-ES"/>
              </w:rPr>
            </w:pPr>
          </w:p>
        </w:tc>
      </w:tr>
      <w:tr w:rsidR="001046DA" w:rsidRPr="001046DA" w14:paraId="326EC280" w14:textId="77777777" w:rsidTr="003D6248">
        <w:trPr>
          <w:cantSplit/>
          <w:trHeight w:val="346"/>
        </w:trPr>
        <w:tc>
          <w:tcPr>
            <w:tcW w:w="8789" w:type="dxa"/>
            <w:shd w:val="clear" w:color="auto" w:fill="auto"/>
          </w:tcPr>
          <w:p w14:paraId="596188FE"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El viruteado y encerado de pisos de parquet, gradas y otros de madera, debe realizarse con maquinaria industrial y productos de alto tráfico. </w:t>
            </w:r>
          </w:p>
        </w:tc>
        <w:tc>
          <w:tcPr>
            <w:tcW w:w="1868" w:type="dxa"/>
            <w:vMerge/>
            <w:shd w:val="clear" w:color="auto" w:fill="auto"/>
            <w:vAlign w:val="center"/>
          </w:tcPr>
          <w:p w14:paraId="0DD15321" w14:textId="77777777" w:rsidR="001046DA" w:rsidRPr="001046DA" w:rsidRDefault="001046DA" w:rsidP="001046DA">
            <w:pPr>
              <w:jc w:val="center"/>
              <w:rPr>
                <w:rFonts w:ascii="Arial" w:hAnsi="Arial" w:cs="Arial"/>
                <w:b/>
                <w:sz w:val="16"/>
                <w:szCs w:val="16"/>
                <w:lang w:val="es-ES" w:eastAsia="es-ES"/>
              </w:rPr>
            </w:pPr>
          </w:p>
        </w:tc>
      </w:tr>
      <w:tr w:rsidR="001046DA" w:rsidRPr="001046DA" w14:paraId="458386F5" w14:textId="77777777" w:rsidTr="003D6248">
        <w:trPr>
          <w:cantSplit/>
          <w:trHeight w:val="70"/>
        </w:trPr>
        <w:tc>
          <w:tcPr>
            <w:tcW w:w="8789" w:type="dxa"/>
            <w:shd w:val="clear" w:color="auto" w:fill="auto"/>
          </w:tcPr>
          <w:p w14:paraId="5E28741A"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 mamparas de tela debe realizarse con productos apropiados para evitar daños a los bienes, que además no manchen ni destiñan.</w:t>
            </w:r>
            <w:r w:rsidRPr="001046DA">
              <w:rPr>
                <w:rFonts w:ascii="Arial" w:hAnsi="Arial" w:cs="Arial"/>
                <w:color w:val="0000FF"/>
                <w:sz w:val="16"/>
                <w:szCs w:val="24"/>
                <w:lang w:val="es-ES" w:eastAsia="es-ES"/>
              </w:rPr>
              <w:t xml:space="preserve"> </w:t>
            </w:r>
          </w:p>
        </w:tc>
        <w:tc>
          <w:tcPr>
            <w:tcW w:w="1868" w:type="dxa"/>
            <w:vMerge/>
            <w:shd w:val="clear" w:color="auto" w:fill="auto"/>
            <w:vAlign w:val="center"/>
          </w:tcPr>
          <w:p w14:paraId="50FAEDD9" w14:textId="77777777" w:rsidR="001046DA" w:rsidRPr="001046DA" w:rsidRDefault="001046DA" w:rsidP="001046DA">
            <w:pPr>
              <w:jc w:val="center"/>
              <w:rPr>
                <w:rFonts w:ascii="Arial" w:hAnsi="Arial" w:cs="Arial"/>
                <w:b/>
                <w:sz w:val="16"/>
                <w:szCs w:val="16"/>
                <w:lang w:val="es-ES" w:eastAsia="es-ES"/>
              </w:rPr>
            </w:pPr>
          </w:p>
        </w:tc>
      </w:tr>
      <w:tr w:rsidR="001046DA" w:rsidRPr="001046DA" w14:paraId="3AD0DB53" w14:textId="77777777" w:rsidTr="003D6248">
        <w:trPr>
          <w:cantSplit/>
          <w:trHeight w:val="70"/>
        </w:trPr>
        <w:tc>
          <w:tcPr>
            <w:tcW w:w="8789" w:type="dxa"/>
            <w:shd w:val="clear" w:color="auto" w:fill="auto"/>
          </w:tcPr>
          <w:p w14:paraId="61DD38C6"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 mamparas de vidrio con marco de aluminio deberá realizarse con productos apropiados para vidrio y aluminio.</w:t>
            </w:r>
          </w:p>
        </w:tc>
        <w:tc>
          <w:tcPr>
            <w:tcW w:w="1868" w:type="dxa"/>
            <w:vMerge/>
            <w:shd w:val="clear" w:color="auto" w:fill="auto"/>
            <w:vAlign w:val="center"/>
          </w:tcPr>
          <w:p w14:paraId="7ED7E09D" w14:textId="77777777" w:rsidR="001046DA" w:rsidRPr="001046DA" w:rsidRDefault="001046DA" w:rsidP="001046DA">
            <w:pPr>
              <w:jc w:val="center"/>
              <w:rPr>
                <w:rFonts w:ascii="Arial" w:hAnsi="Arial" w:cs="Arial"/>
                <w:b/>
                <w:sz w:val="16"/>
                <w:szCs w:val="16"/>
                <w:lang w:val="es-ES" w:eastAsia="es-ES"/>
              </w:rPr>
            </w:pPr>
          </w:p>
        </w:tc>
      </w:tr>
      <w:tr w:rsidR="001046DA" w:rsidRPr="001046DA" w14:paraId="17CA97B4" w14:textId="77777777" w:rsidTr="003D6248">
        <w:trPr>
          <w:cantSplit/>
          <w:trHeight w:val="70"/>
        </w:trPr>
        <w:tc>
          <w:tcPr>
            <w:tcW w:w="8789" w:type="dxa"/>
            <w:shd w:val="clear" w:color="auto" w:fill="auto"/>
          </w:tcPr>
          <w:p w14:paraId="797AD564"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El desempolvado de cuadros, muros, sócalos, cielos rasos, ductos de ventilación y de calefacción, debe realizarse con plumeros o materiales adecuados para cada lugar.</w:t>
            </w:r>
          </w:p>
        </w:tc>
        <w:tc>
          <w:tcPr>
            <w:tcW w:w="1868" w:type="dxa"/>
            <w:vMerge/>
            <w:shd w:val="clear" w:color="auto" w:fill="auto"/>
            <w:vAlign w:val="center"/>
          </w:tcPr>
          <w:p w14:paraId="78596026" w14:textId="77777777" w:rsidR="001046DA" w:rsidRPr="001046DA" w:rsidRDefault="001046DA" w:rsidP="001046DA">
            <w:pPr>
              <w:jc w:val="center"/>
              <w:rPr>
                <w:rFonts w:ascii="Arial" w:hAnsi="Arial" w:cs="Arial"/>
                <w:b/>
                <w:sz w:val="16"/>
                <w:szCs w:val="16"/>
                <w:lang w:val="es-ES" w:eastAsia="es-ES"/>
              </w:rPr>
            </w:pPr>
          </w:p>
        </w:tc>
      </w:tr>
      <w:tr w:rsidR="001046DA" w:rsidRPr="001046DA" w14:paraId="67C7DEF0" w14:textId="77777777" w:rsidTr="003D6248">
        <w:trPr>
          <w:cantSplit/>
          <w:trHeight w:val="70"/>
        </w:trPr>
        <w:tc>
          <w:tcPr>
            <w:tcW w:w="8789" w:type="dxa"/>
            <w:shd w:val="clear" w:color="auto" w:fill="auto"/>
          </w:tcPr>
          <w:p w14:paraId="522A9EA5"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1868" w:type="dxa"/>
            <w:vMerge/>
            <w:shd w:val="clear" w:color="auto" w:fill="auto"/>
            <w:vAlign w:val="center"/>
          </w:tcPr>
          <w:p w14:paraId="4814FA01" w14:textId="77777777" w:rsidR="001046DA" w:rsidRPr="001046DA" w:rsidRDefault="001046DA" w:rsidP="001046DA">
            <w:pPr>
              <w:jc w:val="center"/>
              <w:rPr>
                <w:rFonts w:ascii="Arial" w:hAnsi="Arial" w:cs="Arial"/>
                <w:b/>
                <w:sz w:val="16"/>
                <w:szCs w:val="16"/>
                <w:lang w:val="es-ES" w:eastAsia="es-ES"/>
              </w:rPr>
            </w:pPr>
          </w:p>
        </w:tc>
      </w:tr>
      <w:tr w:rsidR="001046DA" w:rsidRPr="001046DA" w14:paraId="5AD63929" w14:textId="77777777" w:rsidTr="003D6248">
        <w:trPr>
          <w:cantSplit/>
          <w:trHeight w:val="70"/>
        </w:trPr>
        <w:tc>
          <w:tcPr>
            <w:tcW w:w="8789" w:type="dxa"/>
            <w:shd w:val="clear" w:color="auto" w:fill="auto"/>
          </w:tcPr>
          <w:p w14:paraId="79C09093"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y desinfección de teléfonos digitales, teléfonos IP, calculadora, fotocopiadora, destructoras de papel de oficina, etc. debe realizarse con productos especiales de calidad para este tipo de equipos para evitar daños a los bienes.</w:t>
            </w:r>
            <w:r w:rsidRPr="001046DA">
              <w:rPr>
                <w:rFonts w:ascii="Arial" w:hAnsi="Arial" w:cs="Arial"/>
                <w:i/>
                <w:color w:val="000000"/>
                <w:sz w:val="16"/>
                <w:szCs w:val="24"/>
                <w:lang w:val="es-ES" w:eastAsia="es-ES"/>
              </w:rPr>
              <w:t xml:space="preserve"> </w:t>
            </w:r>
          </w:p>
        </w:tc>
        <w:tc>
          <w:tcPr>
            <w:tcW w:w="1868" w:type="dxa"/>
            <w:vMerge/>
            <w:shd w:val="clear" w:color="auto" w:fill="auto"/>
            <w:vAlign w:val="center"/>
          </w:tcPr>
          <w:p w14:paraId="6B774D1D" w14:textId="77777777" w:rsidR="001046DA" w:rsidRPr="001046DA" w:rsidRDefault="001046DA" w:rsidP="001046DA">
            <w:pPr>
              <w:jc w:val="center"/>
              <w:rPr>
                <w:rFonts w:ascii="Arial" w:hAnsi="Arial" w:cs="Arial"/>
                <w:b/>
                <w:sz w:val="16"/>
                <w:szCs w:val="16"/>
                <w:lang w:val="es-ES" w:eastAsia="es-ES"/>
              </w:rPr>
            </w:pPr>
          </w:p>
        </w:tc>
      </w:tr>
      <w:tr w:rsidR="001046DA" w:rsidRPr="001046DA" w14:paraId="7B7F23AC" w14:textId="77777777" w:rsidTr="003D6248">
        <w:trPr>
          <w:cantSplit/>
          <w:trHeight w:val="70"/>
        </w:trPr>
        <w:tc>
          <w:tcPr>
            <w:tcW w:w="8789" w:type="dxa"/>
            <w:shd w:val="clear" w:color="auto" w:fill="auto"/>
          </w:tcPr>
          <w:p w14:paraId="675BBBD3"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La limpieza y desinfección de equipos de computación, impresoras, escáneres y faxes debe realizarse con productos especiales de calidad, debiendo coordinar la forma de limpieza de monitores planos con el Dpto. de Soporte Técnico de la Gerencia de Sistemas.      </w:t>
            </w:r>
          </w:p>
        </w:tc>
        <w:tc>
          <w:tcPr>
            <w:tcW w:w="1868" w:type="dxa"/>
            <w:vMerge/>
            <w:shd w:val="clear" w:color="auto" w:fill="auto"/>
            <w:vAlign w:val="center"/>
          </w:tcPr>
          <w:p w14:paraId="45417700" w14:textId="77777777" w:rsidR="001046DA" w:rsidRPr="001046DA" w:rsidRDefault="001046DA" w:rsidP="001046DA">
            <w:pPr>
              <w:jc w:val="center"/>
              <w:rPr>
                <w:rFonts w:ascii="Arial" w:hAnsi="Arial" w:cs="Arial"/>
                <w:b/>
                <w:sz w:val="16"/>
                <w:szCs w:val="16"/>
                <w:lang w:val="es-ES" w:eastAsia="es-ES"/>
              </w:rPr>
            </w:pPr>
          </w:p>
        </w:tc>
      </w:tr>
      <w:tr w:rsidR="001046DA" w:rsidRPr="001046DA" w14:paraId="562BA3F2" w14:textId="77777777" w:rsidTr="003D6248">
        <w:trPr>
          <w:cantSplit/>
          <w:trHeight w:val="70"/>
        </w:trPr>
        <w:tc>
          <w:tcPr>
            <w:tcW w:w="8789" w:type="dxa"/>
            <w:shd w:val="clear" w:color="auto" w:fill="auto"/>
          </w:tcPr>
          <w:p w14:paraId="5788742B"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 tomacorrientes sobrepuestos, debe realizarse con el estricto cuidado.</w:t>
            </w:r>
          </w:p>
        </w:tc>
        <w:tc>
          <w:tcPr>
            <w:tcW w:w="1868" w:type="dxa"/>
            <w:vMerge/>
            <w:shd w:val="clear" w:color="auto" w:fill="auto"/>
            <w:vAlign w:val="center"/>
          </w:tcPr>
          <w:p w14:paraId="28DD8B09"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55EA5FD3" w14:textId="77777777" w:rsidTr="003D6248">
        <w:trPr>
          <w:cantSplit/>
          <w:trHeight w:val="344"/>
        </w:trPr>
        <w:tc>
          <w:tcPr>
            <w:tcW w:w="8789" w:type="dxa"/>
            <w:shd w:val="clear" w:color="auto" w:fill="auto"/>
          </w:tcPr>
          <w:p w14:paraId="633D6649"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Para la limpieza de cabinas de ascensor se deberá utilizar vaselina líquida en paredes de acero inoxidable y productos apropiados para limpieza de vidrio de espejo. </w:t>
            </w:r>
          </w:p>
        </w:tc>
        <w:tc>
          <w:tcPr>
            <w:tcW w:w="1868" w:type="dxa"/>
            <w:vMerge/>
            <w:shd w:val="clear" w:color="auto" w:fill="auto"/>
            <w:vAlign w:val="center"/>
          </w:tcPr>
          <w:p w14:paraId="4589E386"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11084FCA" w14:textId="77777777" w:rsidTr="003D6248">
        <w:trPr>
          <w:cantSplit/>
          <w:trHeight w:val="164"/>
        </w:trPr>
        <w:tc>
          <w:tcPr>
            <w:tcW w:w="8789" w:type="dxa"/>
            <w:shd w:val="clear" w:color="auto" w:fill="auto"/>
          </w:tcPr>
          <w:p w14:paraId="1B6AFAD2"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 barandas y pasamanos debe realizarse con material y productos apropiados para este trabajo.</w:t>
            </w:r>
          </w:p>
        </w:tc>
        <w:tc>
          <w:tcPr>
            <w:tcW w:w="1868" w:type="dxa"/>
            <w:vMerge/>
            <w:shd w:val="clear" w:color="auto" w:fill="auto"/>
            <w:vAlign w:val="center"/>
          </w:tcPr>
          <w:p w14:paraId="7225039B"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222F67F" w14:textId="77777777" w:rsidTr="003D6248">
        <w:trPr>
          <w:cantSplit/>
          <w:trHeight w:val="70"/>
        </w:trPr>
        <w:tc>
          <w:tcPr>
            <w:tcW w:w="8789" w:type="dxa"/>
            <w:shd w:val="clear" w:color="auto" w:fill="auto"/>
          </w:tcPr>
          <w:p w14:paraId="06E9C33D"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El lavado y barrido general de áreas de cemento y estacionamientos debe realizarse con material apropiado.</w:t>
            </w:r>
          </w:p>
        </w:tc>
        <w:tc>
          <w:tcPr>
            <w:tcW w:w="1868" w:type="dxa"/>
            <w:vMerge/>
            <w:shd w:val="clear" w:color="auto" w:fill="auto"/>
            <w:vAlign w:val="center"/>
          </w:tcPr>
          <w:p w14:paraId="50F3C03E"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460F2A7D" w14:textId="77777777" w:rsidTr="003D6248">
        <w:trPr>
          <w:cantSplit/>
          <w:trHeight w:val="744"/>
        </w:trPr>
        <w:tc>
          <w:tcPr>
            <w:tcW w:w="8789" w:type="dxa"/>
            <w:shd w:val="clear" w:color="auto" w:fill="auto"/>
          </w:tcPr>
          <w:p w14:paraId="0257362A"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limpieza, desodorización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tc>
        <w:tc>
          <w:tcPr>
            <w:tcW w:w="1868" w:type="dxa"/>
            <w:vMerge/>
            <w:shd w:val="clear" w:color="auto" w:fill="auto"/>
            <w:vAlign w:val="center"/>
          </w:tcPr>
          <w:p w14:paraId="66C59C6F"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81B41AD" w14:textId="77777777" w:rsidTr="003D6248">
        <w:trPr>
          <w:cantSplit/>
          <w:trHeight w:val="566"/>
        </w:trPr>
        <w:tc>
          <w:tcPr>
            <w:tcW w:w="8789" w:type="dxa"/>
            <w:shd w:val="clear" w:color="auto" w:fill="auto"/>
          </w:tcPr>
          <w:p w14:paraId="4EDDD7EC" w14:textId="77777777" w:rsidR="001046DA" w:rsidRPr="001046DA" w:rsidRDefault="001046DA" w:rsidP="001046DA">
            <w:pPr>
              <w:jc w:val="both"/>
              <w:rPr>
                <w:rFonts w:ascii="Arial" w:hAnsi="Arial" w:cs="Arial"/>
                <w:sz w:val="8"/>
                <w:szCs w:val="24"/>
                <w:lang w:val="es-ES" w:eastAsia="es-ES"/>
              </w:rPr>
            </w:pPr>
          </w:p>
          <w:p w14:paraId="2FB162C2"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El Proveedor debe equipar todos los dispensadores instalados en todos los baños de forma permanente con papel higiénico para dispensador (salvo instrucción contraria por parte del fiscal, para casos particulares).</w:t>
            </w:r>
          </w:p>
        </w:tc>
        <w:tc>
          <w:tcPr>
            <w:tcW w:w="1868" w:type="dxa"/>
            <w:vMerge/>
            <w:shd w:val="clear" w:color="auto" w:fill="auto"/>
            <w:vAlign w:val="center"/>
          </w:tcPr>
          <w:p w14:paraId="43268724"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465BCEE3" w14:textId="77777777" w:rsidTr="003D6248">
        <w:trPr>
          <w:cantSplit/>
          <w:trHeight w:val="70"/>
        </w:trPr>
        <w:tc>
          <w:tcPr>
            <w:tcW w:w="8789" w:type="dxa"/>
            <w:shd w:val="clear" w:color="auto" w:fill="auto"/>
          </w:tcPr>
          <w:p w14:paraId="08B35C46"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empresa adjudicada deberá designar personal capacitado para efectuar labores de carguío, retiro y traslado de todo tipo de desechos sólidos incluyendo desechos del material monetario, para su posterior traslado al Botadero Sanitario Municipal en las movilidades del proponente adjudicado.</w:t>
            </w:r>
          </w:p>
        </w:tc>
        <w:tc>
          <w:tcPr>
            <w:tcW w:w="1868" w:type="dxa"/>
            <w:vMerge/>
            <w:shd w:val="clear" w:color="auto" w:fill="auto"/>
            <w:vAlign w:val="center"/>
          </w:tcPr>
          <w:p w14:paraId="63E79569"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7C07525" w14:textId="77777777" w:rsidTr="003D6248">
        <w:trPr>
          <w:cantSplit/>
          <w:trHeight w:val="70"/>
        </w:trPr>
        <w:tc>
          <w:tcPr>
            <w:tcW w:w="8789" w:type="dxa"/>
            <w:shd w:val="clear" w:color="auto" w:fill="auto"/>
          </w:tcPr>
          <w:p w14:paraId="4B1CA9F7"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empresa debe retirar los desechos metálicos o sunchos provenientes de las cajas que contienen material monetario, retiro de material de embalaje (plastoformo, cajas de cartón y otros) de equipos de computación y otros desechos relacionados.</w:t>
            </w:r>
          </w:p>
          <w:p w14:paraId="25B137DB" w14:textId="77777777" w:rsidR="001046DA" w:rsidRPr="001046DA" w:rsidRDefault="001046DA" w:rsidP="001046DA">
            <w:p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        Los listones de madera provenientes de las cajas de embalaje que contenían material monetario, serán retirados por la empresa y/o personal autorizado del BCB, previa autorización de la Gerencia de Tesorería.  </w:t>
            </w:r>
          </w:p>
        </w:tc>
        <w:tc>
          <w:tcPr>
            <w:tcW w:w="1868" w:type="dxa"/>
            <w:vMerge/>
            <w:shd w:val="clear" w:color="auto" w:fill="auto"/>
            <w:vAlign w:val="center"/>
          </w:tcPr>
          <w:p w14:paraId="1AB89F35" w14:textId="77777777" w:rsidR="001046DA" w:rsidRPr="001046DA" w:rsidRDefault="001046DA" w:rsidP="001046DA">
            <w:pPr>
              <w:ind w:left="50"/>
              <w:jc w:val="center"/>
              <w:rPr>
                <w:rFonts w:ascii="Arial" w:hAnsi="Arial" w:cs="Arial"/>
                <w:b/>
                <w:color w:val="FF0000"/>
                <w:sz w:val="16"/>
                <w:szCs w:val="16"/>
                <w:lang w:val="es-ES" w:eastAsia="es-ES"/>
              </w:rPr>
            </w:pPr>
          </w:p>
        </w:tc>
      </w:tr>
      <w:tr w:rsidR="001046DA" w:rsidRPr="001046DA" w14:paraId="4F766E8C" w14:textId="77777777" w:rsidTr="003D6248">
        <w:trPr>
          <w:cantSplit/>
          <w:trHeight w:val="70"/>
        </w:trPr>
        <w:tc>
          <w:tcPr>
            <w:tcW w:w="8789" w:type="dxa"/>
            <w:shd w:val="clear" w:color="auto" w:fill="auto"/>
          </w:tcPr>
          <w:p w14:paraId="6D5ACB74"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La empresa debe realizar el retiro de los desechos sólidos desde los basureros propios del personal del BCB y de los tachos especiales ubicados en cada piso y depositarlos en un ambiente dispuesto para el efecto en el Edificio Principal, quedando terminantemente prohibido el depósito de desechos sólidos en las vías de circulación peatonal y salidas de emergencia de los sótanos 1 y 2 u otros ambientes del BCB.  </w:t>
            </w:r>
          </w:p>
        </w:tc>
        <w:tc>
          <w:tcPr>
            <w:tcW w:w="1868" w:type="dxa"/>
            <w:vMerge/>
            <w:shd w:val="clear" w:color="auto" w:fill="auto"/>
            <w:vAlign w:val="center"/>
          </w:tcPr>
          <w:p w14:paraId="4F3C1820" w14:textId="77777777" w:rsidR="001046DA" w:rsidRPr="001046DA" w:rsidRDefault="001046DA" w:rsidP="001046DA">
            <w:pPr>
              <w:ind w:left="50"/>
              <w:jc w:val="center"/>
              <w:rPr>
                <w:rFonts w:ascii="Arial" w:hAnsi="Arial" w:cs="Arial"/>
                <w:b/>
                <w:color w:val="0000FF"/>
                <w:sz w:val="16"/>
                <w:szCs w:val="16"/>
                <w:lang w:val="es-ES" w:eastAsia="es-ES"/>
              </w:rPr>
            </w:pPr>
          </w:p>
        </w:tc>
      </w:tr>
      <w:tr w:rsidR="001046DA" w:rsidRPr="001046DA" w14:paraId="698E7527" w14:textId="77777777" w:rsidTr="003D6248">
        <w:trPr>
          <w:cantSplit/>
          <w:trHeight w:val="484"/>
        </w:trPr>
        <w:tc>
          <w:tcPr>
            <w:tcW w:w="8789" w:type="dxa"/>
            <w:shd w:val="clear" w:color="auto" w:fill="auto"/>
          </w:tcPr>
          <w:p w14:paraId="0D7BD26B"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empresa debe realizar la separación de los desechos de material plástico (botellas pet, tapas, envase, etc.) y acopiarla en el ambiente señalado en el punto anterior, para su posterior retiro en coordinación con el Fiscal del Servicio.</w:t>
            </w:r>
          </w:p>
        </w:tc>
        <w:tc>
          <w:tcPr>
            <w:tcW w:w="1868" w:type="dxa"/>
            <w:vMerge/>
            <w:shd w:val="clear" w:color="auto" w:fill="auto"/>
            <w:vAlign w:val="center"/>
          </w:tcPr>
          <w:p w14:paraId="62441960" w14:textId="77777777" w:rsidR="001046DA" w:rsidRPr="001046DA" w:rsidRDefault="001046DA" w:rsidP="001046DA">
            <w:pPr>
              <w:ind w:left="50"/>
              <w:jc w:val="center"/>
              <w:rPr>
                <w:rFonts w:ascii="Arial" w:hAnsi="Arial" w:cs="Arial"/>
                <w:b/>
                <w:color w:val="0000FF"/>
                <w:sz w:val="16"/>
                <w:szCs w:val="16"/>
                <w:lang w:val="es-ES" w:eastAsia="es-ES"/>
              </w:rPr>
            </w:pPr>
          </w:p>
        </w:tc>
      </w:tr>
      <w:tr w:rsidR="001046DA" w:rsidRPr="001046DA" w14:paraId="1BA0FC16" w14:textId="77777777" w:rsidTr="008E77E9">
        <w:trPr>
          <w:cantSplit/>
          <w:trHeight w:val="598"/>
        </w:trPr>
        <w:tc>
          <w:tcPr>
            <w:tcW w:w="8789" w:type="dxa"/>
            <w:shd w:val="clear" w:color="auto" w:fill="auto"/>
          </w:tcPr>
          <w:p w14:paraId="19314DFC"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empresa debe realizar la separación de papel, cartón y otros materiales derivados de papel, en desuso, el cual deberá ser acopiado y acumulado diariamente en el ambiente señalado, para su posterior retiro previa coordinación con el Fiscal del Servicio.</w:t>
            </w:r>
          </w:p>
        </w:tc>
        <w:tc>
          <w:tcPr>
            <w:tcW w:w="1868" w:type="dxa"/>
            <w:vMerge/>
            <w:shd w:val="clear" w:color="auto" w:fill="auto"/>
            <w:vAlign w:val="center"/>
          </w:tcPr>
          <w:p w14:paraId="138976D8" w14:textId="77777777" w:rsidR="001046DA" w:rsidRPr="001046DA" w:rsidRDefault="001046DA" w:rsidP="001046DA">
            <w:pPr>
              <w:ind w:left="50"/>
              <w:jc w:val="center"/>
              <w:rPr>
                <w:rFonts w:ascii="Arial" w:hAnsi="Arial" w:cs="Arial"/>
                <w:b/>
                <w:color w:val="0000FF"/>
                <w:sz w:val="16"/>
                <w:szCs w:val="16"/>
                <w:lang w:val="es-ES" w:eastAsia="es-ES"/>
              </w:rPr>
            </w:pPr>
          </w:p>
        </w:tc>
      </w:tr>
      <w:tr w:rsidR="001046DA" w:rsidRPr="001046DA" w14:paraId="4E87BC2D" w14:textId="77777777" w:rsidTr="008E77E9">
        <w:trPr>
          <w:cantSplit/>
          <w:trHeight w:val="431"/>
        </w:trPr>
        <w:tc>
          <w:tcPr>
            <w:tcW w:w="8789" w:type="dxa"/>
            <w:shd w:val="clear" w:color="auto" w:fill="auto"/>
          </w:tcPr>
          <w:p w14:paraId="09F393A4"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desodorización de oficinas y áreas de circulación debe realizarse regularmente y las veces que el Fiscal del Servicio considere necesario durante el día con ambientador en spray o líquido.</w:t>
            </w:r>
          </w:p>
        </w:tc>
        <w:tc>
          <w:tcPr>
            <w:tcW w:w="1868" w:type="dxa"/>
            <w:vMerge/>
            <w:shd w:val="clear" w:color="auto" w:fill="auto"/>
            <w:vAlign w:val="center"/>
          </w:tcPr>
          <w:p w14:paraId="60739E2B"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055AAFE8" w14:textId="77777777" w:rsidTr="008E77E9">
        <w:trPr>
          <w:cantSplit/>
          <w:trHeight w:val="403"/>
        </w:trPr>
        <w:tc>
          <w:tcPr>
            <w:tcW w:w="8789" w:type="dxa"/>
            <w:shd w:val="clear" w:color="auto" w:fill="auto"/>
          </w:tcPr>
          <w:p w14:paraId="484ADB0C" w14:textId="77777777"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La empresa deberá atender todos los llamados de emergencia dentro de los quince (15) minutos de comunicada la solicitud por el Fiscal de Servicio, Supervisor de la Unidad de Servicio y/o Jefe del Departamento de Bienes y Servicios</w:t>
            </w:r>
          </w:p>
        </w:tc>
        <w:tc>
          <w:tcPr>
            <w:tcW w:w="1868" w:type="dxa"/>
            <w:vMerge/>
            <w:shd w:val="clear" w:color="auto" w:fill="auto"/>
            <w:vAlign w:val="center"/>
          </w:tcPr>
          <w:p w14:paraId="7AC226E2"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24EE8E15" w14:textId="77777777" w:rsidTr="003D6248">
        <w:trPr>
          <w:cantSplit/>
          <w:trHeight w:val="383"/>
        </w:trPr>
        <w:tc>
          <w:tcPr>
            <w:tcW w:w="8789" w:type="dxa"/>
            <w:shd w:val="clear" w:color="auto" w:fill="auto"/>
          </w:tcPr>
          <w:p w14:paraId="3CE3254C" w14:textId="351CACF6" w:rsidR="001046DA" w:rsidRPr="001046DA" w:rsidRDefault="001046DA" w:rsidP="001046DA">
            <w:pPr>
              <w:numPr>
                <w:ilvl w:val="0"/>
                <w:numId w:val="65"/>
              </w:numPr>
              <w:tabs>
                <w:tab w:val="num" w:pos="72"/>
              </w:tabs>
              <w:ind w:left="355" w:hanging="355"/>
              <w:jc w:val="both"/>
              <w:rPr>
                <w:rFonts w:ascii="Arial" w:hAnsi="Arial" w:cs="Arial"/>
                <w:sz w:val="16"/>
                <w:szCs w:val="24"/>
                <w:lang w:val="es-ES" w:eastAsia="es-ES"/>
              </w:rPr>
            </w:pPr>
            <w:r w:rsidRPr="001046DA">
              <w:rPr>
                <w:rFonts w:ascii="Arial" w:hAnsi="Arial" w:cs="Arial"/>
                <w:sz w:val="16"/>
                <w:szCs w:val="24"/>
                <w:lang w:val="es-ES" w:eastAsia="es-ES"/>
              </w:rPr>
              <w:t xml:space="preserve">Otros servicios de limpieza extraordinarios en ambientes y dependencias del BCB. se realizarán a requerimiento verbal o escrito del Fiscal de Servicio. </w:t>
            </w:r>
          </w:p>
        </w:tc>
        <w:tc>
          <w:tcPr>
            <w:tcW w:w="1868" w:type="dxa"/>
            <w:vMerge/>
            <w:shd w:val="clear" w:color="auto" w:fill="auto"/>
            <w:vAlign w:val="center"/>
          </w:tcPr>
          <w:p w14:paraId="711A9C64"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1AEB029D" w14:textId="77777777" w:rsidTr="003D6248">
        <w:trPr>
          <w:trHeight w:val="317"/>
        </w:trPr>
        <w:tc>
          <w:tcPr>
            <w:tcW w:w="8789" w:type="dxa"/>
            <w:shd w:val="clear" w:color="auto" w:fill="C6D9F1" w:themeFill="text2" w:themeFillTint="33"/>
            <w:vAlign w:val="center"/>
          </w:tcPr>
          <w:p w14:paraId="6ECD88E1" w14:textId="77777777" w:rsidR="001046DA" w:rsidRPr="001046DA" w:rsidRDefault="001046DA" w:rsidP="001046DA">
            <w:pPr>
              <w:tabs>
                <w:tab w:val="left" w:pos="216"/>
                <w:tab w:val="left" w:pos="497"/>
              </w:tabs>
              <w:ind w:left="50"/>
              <w:rPr>
                <w:rFonts w:ascii="Arial" w:hAnsi="Arial" w:cs="Arial"/>
                <w:b/>
                <w:bCs/>
                <w:sz w:val="16"/>
                <w:szCs w:val="24"/>
                <w:lang w:val="es-ES" w:eastAsia="es-ES"/>
              </w:rPr>
            </w:pPr>
            <w:r w:rsidRPr="001046DA">
              <w:rPr>
                <w:rFonts w:ascii="Arial" w:hAnsi="Arial" w:cs="Arial"/>
                <w:b/>
                <w:bCs/>
                <w:sz w:val="16"/>
                <w:szCs w:val="24"/>
                <w:lang w:val="es-ES" w:eastAsia="es-ES"/>
              </w:rPr>
              <w:t>E.2.  LIMPIEZA INTERNA PERIÓDICA</w:t>
            </w:r>
          </w:p>
        </w:tc>
        <w:tc>
          <w:tcPr>
            <w:tcW w:w="1868" w:type="dxa"/>
            <w:shd w:val="clear" w:color="auto" w:fill="C6D9F1" w:themeFill="text2" w:themeFillTint="33"/>
            <w:vAlign w:val="center"/>
          </w:tcPr>
          <w:p w14:paraId="5E0903FE"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921FF0" w:rsidRPr="001046DA" w14:paraId="1653B5C2" w14:textId="77777777" w:rsidTr="008E77E9">
        <w:trPr>
          <w:cantSplit/>
          <w:trHeight w:val="1144"/>
        </w:trPr>
        <w:tc>
          <w:tcPr>
            <w:tcW w:w="8789" w:type="dxa"/>
            <w:shd w:val="clear" w:color="auto" w:fill="auto"/>
          </w:tcPr>
          <w:p w14:paraId="44D0049F" w14:textId="77777777" w:rsidR="00921FF0" w:rsidRPr="001046DA" w:rsidRDefault="00921FF0" w:rsidP="001046DA">
            <w:pPr>
              <w:numPr>
                <w:ilvl w:val="0"/>
                <w:numId w:val="57"/>
              </w:numPr>
              <w:tabs>
                <w:tab w:val="num" w:pos="290"/>
              </w:tabs>
              <w:ind w:left="290" w:hanging="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La limpieza semanal profunda de ambientes se llevará a cabo según cronograma semestral programado y planificado por el Fiscal del Servicio en Coordinación con el Agente de Servicio -designado por el empresa adjudicada- que contemplará: el lavado de alfombras (con 2 máquinas industriales para lavado y 2 máquinas industriales para aspirado), limpieza de mobiliarios, pisos, lavado de vidrios, lavado de cortinas, limpieza de persianas, equipos y todo componente de cada piso.</w:t>
            </w:r>
          </w:p>
          <w:p w14:paraId="7B4E1B74" w14:textId="77777777" w:rsidR="00921FF0" w:rsidRPr="001046DA" w:rsidRDefault="00921FF0" w:rsidP="001046DA">
            <w:pPr>
              <w:ind w:left="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Esta limpieza deberá realizarse con maquinaria, productos y materiales adecuados para evitar daños a los bienes.</w:t>
            </w:r>
          </w:p>
        </w:tc>
        <w:tc>
          <w:tcPr>
            <w:tcW w:w="1868" w:type="dxa"/>
            <w:vMerge w:val="restart"/>
            <w:shd w:val="clear" w:color="auto" w:fill="auto"/>
            <w:vAlign w:val="center"/>
          </w:tcPr>
          <w:p w14:paraId="7E802D38"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138F2424" w14:textId="77777777" w:rsidTr="008E77E9">
        <w:trPr>
          <w:cantSplit/>
          <w:trHeight w:val="598"/>
        </w:trPr>
        <w:tc>
          <w:tcPr>
            <w:tcW w:w="8789" w:type="dxa"/>
            <w:shd w:val="clear" w:color="auto" w:fill="auto"/>
          </w:tcPr>
          <w:p w14:paraId="2470830F"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color w:val="000000"/>
                <w:sz w:val="16"/>
                <w:szCs w:val="24"/>
                <w:lang w:val="es-ES" w:eastAsia="es-ES"/>
              </w:rPr>
              <w:t>El lavado y planchado de las cortinas de tela cuando se realiza la limpieza profunda de cada piso debe ser realizado en las instalaciones del proveedor. Las cortinas deben ser retiradas los días viernes o sábados y colocadas en las oficinas correspondientes hasta el día martes siguiente.</w:t>
            </w:r>
          </w:p>
        </w:tc>
        <w:tc>
          <w:tcPr>
            <w:tcW w:w="1868" w:type="dxa"/>
            <w:vMerge/>
            <w:shd w:val="clear" w:color="auto" w:fill="auto"/>
            <w:vAlign w:val="center"/>
          </w:tcPr>
          <w:p w14:paraId="0B60970A"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4DE7D54F" w14:textId="77777777" w:rsidTr="003D6248">
        <w:trPr>
          <w:cantSplit/>
          <w:trHeight w:val="524"/>
        </w:trPr>
        <w:tc>
          <w:tcPr>
            <w:tcW w:w="8789" w:type="dxa"/>
            <w:shd w:val="clear" w:color="auto" w:fill="auto"/>
          </w:tcPr>
          <w:p w14:paraId="756A33D2" w14:textId="77777777" w:rsidR="00921FF0" w:rsidRPr="001046DA" w:rsidRDefault="00921FF0" w:rsidP="001046DA">
            <w:pPr>
              <w:numPr>
                <w:ilvl w:val="0"/>
                <w:numId w:val="57"/>
              </w:numPr>
              <w:tabs>
                <w:tab w:val="num" w:pos="290"/>
              </w:tabs>
              <w:ind w:left="290" w:hanging="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 xml:space="preserve">Lavado semanal de repasadores (aproximadamente 30) y toallas (aproximadamente 8). </w:t>
            </w:r>
          </w:p>
          <w:p w14:paraId="0652E8B8" w14:textId="77777777" w:rsidR="00921FF0" w:rsidRPr="001046DA" w:rsidRDefault="00921FF0" w:rsidP="001046DA">
            <w:pPr>
              <w:ind w:left="290"/>
              <w:jc w:val="both"/>
              <w:rPr>
                <w:rFonts w:ascii="Arial" w:hAnsi="Arial" w:cs="Arial"/>
                <w:color w:val="000000"/>
                <w:sz w:val="16"/>
                <w:szCs w:val="24"/>
                <w:lang w:val="es-ES" w:eastAsia="es-ES"/>
              </w:rPr>
            </w:pPr>
          </w:p>
          <w:p w14:paraId="35B67DD6" w14:textId="77777777" w:rsidR="00921FF0" w:rsidRPr="001046DA" w:rsidRDefault="00921FF0" w:rsidP="001046DA">
            <w:pPr>
              <w:ind w:left="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 xml:space="preserve">El recojo y entrega de estos bienes se debe efectuar del y al Edificio Principal del Banco Central de Bolivia (calle Ayacucho Esquina Mercado). El servicio debe efectuarse en dependencias del proponente adjudicado, sin causar daño a los bienes.          </w:t>
            </w:r>
          </w:p>
        </w:tc>
        <w:tc>
          <w:tcPr>
            <w:tcW w:w="1868" w:type="dxa"/>
            <w:vMerge/>
            <w:shd w:val="clear" w:color="auto" w:fill="auto"/>
            <w:vAlign w:val="center"/>
          </w:tcPr>
          <w:p w14:paraId="35064DEA"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7DBC6F80" w14:textId="77777777" w:rsidTr="003D6248">
        <w:trPr>
          <w:cantSplit/>
          <w:trHeight w:val="339"/>
        </w:trPr>
        <w:tc>
          <w:tcPr>
            <w:tcW w:w="8789" w:type="dxa"/>
            <w:shd w:val="clear" w:color="auto" w:fill="auto"/>
          </w:tcPr>
          <w:p w14:paraId="51EF2698" w14:textId="77777777" w:rsidR="00921FF0" w:rsidRPr="001046DA" w:rsidRDefault="00921FF0" w:rsidP="001046DA">
            <w:pPr>
              <w:numPr>
                <w:ilvl w:val="0"/>
                <w:numId w:val="57"/>
              </w:numPr>
              <w:tabs>
                <w:tab w:val="num" w:pos="290"/>
              </w:tabs>
              <w:ind w:left="290" w:hanging="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 xml:space="preserve">Lavado a mano de al menos 40 Banderas nacionales y departamentales del BCB, según requerimiento, con productos especiales de limpieza. El servicio debe ser atendido durante el plazo de prestación del servicio, en dependencias del proponente adjudicado, sin causar daño a dichos bienes. </w:t>
            </w:r>
          </w:p>
        </w:tc>
        <w:tc>
          <w:tcPr>
            <w:tcW w:w="1868" w:type="dxa"/>
            <w:vMerge/>
            <w:shd w:val="clear" w:color="auto" w:fill="auto"/>
            <w:vAlign w:val="center"/>
          </w:tcPr>
          <w:p w14:paraId="5EA86876"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072B3405" w14:textId="77777777" w:rsidTr="008E77E9">
        <w:trPr>
          <w:cantSplit/>
          <w:trHeight w:val="585"/>
        </w:trPr>
        <w:tc>
          <w:tcPr>
            <w:tcW w:w="8789" w:type="dxa"/>
            <w:shd w:val="clear" w:color="auto" w:fill="auto"/>
          </w:tcPr>
          <w:p w14:paraId="410E6C46"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La limpieza mensual profunda</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 xml:space="preserve">de ambientes destinados a cocinas y comedores: campana, pisos, equipos, etc. se debe realizar con lavandina y otros productos especiales para realizar este trabajo. </w:t>
            </w:r>
          </w:p>
          <w:p w14:paraId="615C8D1F" w14:textId="77777777" w:rsidR="00921FF0" w:rsidRPr="001046DA" w:rsidRDefault="00921FF0"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En caso de ser necesario el Fiscal de Servicio podrá solicitar limpiezas quincenales.</w:t>
            </w:r>
          </w:p>
        </w:tc>
        <w:tc>
          <w:tcPr>
            <w:tcW w:w="1868" w:type="dxa"/>
            <w:vMerge/>
            <w:shd w:val="clear" w:color="auto" w:fill="auto"/>
            <w:vAlign w:val="center"/>
          </w:tcPr>
          <w:p w14:paraId="369EDA58"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695B898E" w14:textId="77777777" w:rsidTr="008E77E9">
        <w:trPr>
          <w:cantSplit/>
          <w:trHeight w:val="403"/>
        </w:trPr>
        <w:tc>
          <w:tcPr>
            <w:tcW w:w="8789" w:type="dxa"/>
            <w:shd w:val="clear" w:color="auto" w:fill="auto"/>
          </w:tcPr>
          <w:p w14:paraId="1F775353"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El aspirado, limpieza, lavado, lustrado, etc. </w:t>
            </w:r>
            <w:r w:rsidRPr="001046DA">
              <w:rPr>
                <w:rFonts w:ascii="Arial" w:hAnsi="Arial" w:cs="Arial"/>
                <w:color w:val="000000"/>
                <w:sz w:val="16"/>
                <w:szCs w:val="24"/>
                <w:lang w:val="es-ES" w:eastAsia="es-ES"/>
              </w:rPr>
              <w:t xml:space="preserve">Extraordinario, </w:t>
            </w:r>
            <w:r w:rsidRPr="001046DA">
              <w:rPr>
                <w:rFonts w:ascii="Arial" w:hAnsi="Arial" w:cs="Arial"/>
                <w:sz w:val="16"/>
                <w:szCs w:val="24"/>
                <w:lang w:val="es-ES" w:eastAsia="es-ES"/>
              </w:rPr>
              <w:t xml:space="preserve">de ambientes para eventos especiales, serán solicitados por el Fiscal del Servicio, Supervisor de la Unidad de Servicios </w:t>
            </w:r>
            <w:r w:rsidRPr="001046DA">
              <w:rPr>
                <w:rFonts w:ascii="Arial" w:hAnsi="Arial" w:cs="Arial"/>
                <w:color w:val="000000"/>
                <w:sz w:val="16"/>
                <w:szCs w:val="24"/>
                <w:lang w:val="es-ES" w:eastAsia="es-ES"/>
              </w:rPr>
              <w:t>y/o el Jefe del Departamento de Bienes y</w:t>
            </w:r>
            <w:r w:rsidRPr="001046DA">
              <w:rPr>
                <w:rFonts w:ascii="Arial" w:hAnsi="Arial" w:cs="Arial"/>
                <w:b/>
                <w:color w:val="FF0000"/>
                <w:sz w:val="16"/>
                <w:szCs w:val="24"/>
                <w:lang w:val="es-ES" w:eastAsia="es-ES"/>
              </w:rPr>
              <w:t xml:space="preserve"> </w:t>
            </w:r>
            <w:r w:rsidRPr="001046DA">
              <w:rPr>
                <w:rFonts w:ascii="Arial" w:hAnsi="Arial" w:cs="Arial"/>
                <w:color w:val="000000"/>
                <w:sz w:val="16"/>
                <w:szCs w:val="24"/>
                <w:lang w:val="es-ES" w:eastAsia="es-ES"/>
              </w:rPr>
              <w:t>Servicios.</w:t>
            </w:r>
            <w:r w:rsidRPr="001046DA">
              <w:rPr>
                <w:rFonts w:ascii="Arial" w:hAnsi="Arial" w:cs="Arial"/>
                <w:sz w:val="16"/>
                <w:szCs w:val="24"/>
                <w:lang w:val="es-ES" w:eastAsia="es-ES"/>
              </w:rPr>
              <w:t xml:space="preserve"> </w:t>
            </w:r>
          </w:p>
        </w:tc>
        <w:tc>
          <w:tcPr>
            <w:tcW w:w="1868" w:type="dxa"/>
            <w:vMerge/>
            <w:shd w:val="clear" w:color="auto" w:fill="auto"/>
            <w:vAlign w:val="center"/>
          </w:tcPr>
          <w:p w14:paraId="3FC450C6"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05C0FF8D" w14:textId="77777777" w:rsidTr="008E77E9">
        <w:trPr>
          <w:cantSplit/>
          <w:trHeight w:val="570"/>
        </w:trPr>
        <w:tc>
          <w:tcPr>
            <w:tcW w:w="8789" w:type="dxa"/>
            <w:shd w:val="clear" w:color="auto" w:fill="auto"/>
          </w:tcPr>
          <w:p w14:paraId="77B8ED51"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La empresa adjudicada debe realizar el aspirado, limpieza, lavado, lustrado, etc. de ambientes afectados por eventos de emergencia, (inundación, fugas de agua, </w:t>
            </w:r>
            <w:r w:rsidRPr="001046DA">
              <w:rPr>
                <w:rFonts w:ascii="Arial" w:hAnsi="Arial" w:cs="Arial"/>
                <w:color w:val="000000"/>
                <w:sz w:val="16"/>
                <w:szCs w:val="24"/>
                <w:lang w:val="es-ES" w:eastAsia="es-ES"/>
              </w:rPr>
              <w:t xml:space="preserve">casos fortuitos y de fuerza mayor, etc.). En tal caso, se coordinará con el Fiscal del Servicio la atención prioritaria de estos trabajos, relegando los rutinarios, de ser necesario.    </w:t>
            </w:r>
          </w:p>
        </w:tc>
        <w:tc>
          <w:tcPr>
            <w:tcW w:w="1868" w:type="dxa"/>
            <w:vMerge/>
            <w:shd w:val="clear" w:color="auto" w:fill="auto"/>
            <w:vAlign w:val="center"/>
          </w:tcPr>
          <w:p w14:paraId="0C752960"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532FFFB6" w14:textId="77777777" w:rsidTr="008E77E9">
        <w:trPr>
          <w:cantSplit/>
          <w:trHeight w:val="388"/>
        </w:trPr>
        <w:tc>
          <w:tcPr>
            <w:tcW w:w="8789" w:type="dxa"/>
            <w:shd w:val="clear" w:color="auto" w:fill="auto"/>
          </w:tcPr>
          <w:p w14:paraId="58187620"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La limpieza interna de vidrios de las ventanas de todos los pisos debe efectuarse semanalmente, con material apropiado para este trabajo.</w:t>
            </w:r>
          </w:p>
        </w:tc>
        <w:tc>
          <w:tcPr>
            <w:tcW w:w="1868" w:type="dxa"/>
            <w:vMerge/>
            <w:shd w:val="clear" w:color="auto" w:fill="auto"/>
            <w:vAlign w:val="center"/>
          </w:tcPr>
          <w:p w14:paraId="3D78826A"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4230BCD6" w14:textId="77777777" w:rsidTr="006F7ECD">
        <w:trPr>
          <w:cantSplit/>
          <w:trHeight w:val="70"/>
        </w:trPr>
        <w:tc>
          <w:tcPr>
            <w:tcW w:w="8789" w:type="dxa"/>
            <w:shd w:val="clear" w:color="auto" w:fill="auto"/>
          </w:tcPr>
          <w:p w14:paraId="7371D5D6"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En la limpieza profunda, para el desmanchado de alfombras se deberá utilizar productos adecuados para cada tipo de alfombra ya sea de oficinas o del auditorio</w:t>
            </w:r>
            <w:r w:rsidRPr="001046DA">
              <w:rPr>
                <w:rFonts w:ascii="Arial" w:hAnsi="Arial" w:cs="Arial"/>
                <w:color w:val="000000"/>
                <w:sz w:val="16"/>
                <w:szCs w:val="24"/>
                <w:lang w:val="es-ES" w:eastAsia="es-ES"/>
              </w:rPr>
              <w:t xml:space="preserve"> sin dañar las mismas.</w:t>
            </w:r>
          </w:p>
        </w:tc>
        <w:tc>
          <w:tcPr>
            <w:tcW w:w="1868" w:type="dxa"/>
            <w:vMerge/>
            <w:shd w:val="clear" w:color="auto" w:fill="auto"/>
            <w:vAlign w:val="center"/>
          </w:tcPr>
          <w:p w14:paraId="71256215"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39E8448A" w14:textId="77777777" w:rsidTr="008E77E9">
        <w:trPr>
          <w:cantSplit/>
          <w:trHeight w:val="389"/>
        </w:trPr>
        <w:tc>
          <w:tcPr>
            <w:tcW w:w="8789" w:type="dxa"/>
            <w:shd w:val="clear" w:color="auto" w:fill="auto"/>
          </w:tcPr>
          <w:p w14:paraId="62C9254C"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La limpieza de persianas de PVC deberá efectuarse con productos apropiados para este material y cuidando que cada hoja no se desprenda de la riel.</w:t>
            </w:r>
          </w:p>
        </w:tc>
        <w:tc>
          <w:tcPr>
            <w:tcW w:w="1868" w:type="dxa"/>
            <w:vMerge/>
            <w:shd w:val="clear" w:color="auto" w:fill="auto"/>
            <w:vAlign w:val="center"/>
          </w:tcPr>
          <w:p w14:paraId="59A8C05B"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314410C7" w14:textId="77777777" w:rsidTr="008E77E9">
        <w:trPr>
          <w:cantSplit/>
          <w:trHeight w:val="389"/>
        </w:trPr>
        <w:tc>
          <w:tcPr>
            <w:tcW w:w="8789" w:type="dxa"/>
            <w:shd w:val="clear" w:color="auto" w:fill="auto"/>
          </w:tcPr>
          <w:p w14:paraId="1E9A480A"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La limpieza de vidrios internos desde planta baja hasta el piso 4 del Edificio Principal del BCB, debe realizarse a requerimiento, con material y equipo adecuado para este trabajo. </w:t>
            </w:r>
          </w:p>
        </w:tc>
        <w:tc>
          <w:tcPr>
            <w:tcW w:w="1868" w:type="dxa"/>
            <w:vMerge/>
            <w:shd w:val="clear" w:color="auto" w:fill="auto"/>
            <w:vAlign w:val="center"/>
          </w:tcPr>
          <w:p w14:paraId="1FCA5C4F" w14:textId="77777777" w:rsidR="00921FF0" w:rsidRPr="001046DA" w:rsidRDefault="00921FF0" w:rsidP="001046DA">
            <w:pPr>
              <w:ind w:left="50"/>
              <w:jc w:val="center"/>
              <w:rPr>
                <w:rFonts w:ascii="Arial" w:hAnsi="Arial" w:cs="Arial"/>
                <w:b/>
                <w:sz w:val="16"/>
                <w:szCs w:val="16"/>
                <w:lang w:val="es-ES" w:eastAsia="es-ES"/>
              </w:rPr>
            </w:pPr>
          </w:p>
        </w:tc>
      </w:tr>
      <w:tr w:rsidR="00921FF0" w:rsidRPr="001046DA" w14:paraId="7ABE6A75" w14:textId="77777777" w:rsidTr="008E77E9">
        <w:trPr>
          <w:cantSplit/>
          <w:trHeight w:val="430"/>
        </w:trPr>
        <w:tc>
          <w:tcPr>
            <w:tcW w:w="8789" w:type="dxa"/>
            <w:shd w:val="clear" w:color="auto" w:fill="auto"/>
          </w:tcPr>
          <w:p w14:paraId="1B44601D" w14:textId="77777777" w:rsidR="00921FF0" w:rsidRPr="001046DA" w:rsidRDefault="00921FF0" w:rsidP="001046DA">
            <w:pPr>
              <w:numPr>
                <w:ilvl w:val="0"/>
                <w:numId w:val="57"/>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Fiscal de Servicio, podrá solicitar otros servicios de limpieza en ambientes, mobiliario, equipos, aparatos y otros accesorios del BCB.</w:t>
            </w:r>
          </w:p>
        </w:tc>
        <w:tc>
          <w:tcPr>
            <w:tcW w:w="1868" w:type="dxa"/>
            <w:vMerge/>
            <w:shd w:val="clear" w:color="auto" w:fill="auto"/>
            <w:vAlign w:val="center"/>
          </w:tcPr>
          <w:p w14:paraId="2927E665" w14:textId="77777777" w:rsidR="00921FF0" w:rsidRPr="001046DA" w:rsidRDefault="00921FF0" w:rsidP="001046DA">
            <w:pPr>
              <w:numPr>
                <w:ilvl w:val="0"/>
                <w:numId w:val="57"/>
              </w:numPr>
              <w:tabs>
                <w:tab w:val="num" w:pos="290"/>
              </w:tabs>
              <w:ind w:left="290" w:hanging="290"/>
              <w:jc w:val="center"/>
              <w:rPr>
                <w:rFonts w:ascii="Arial" w:hAnsi="Arial" w:cs="Arial"/>
                <w:b/>
                <w:sz w:val="16"/>
                <w:szCs w:val="16"/>
                <w:lang w:val="es-ES" w:eastAsia="es-ES"/>
              </w:rPr>
            </w:pPr>
          </w:p>
        </w:tc>
      </w:tr>
      <w:tr w:rsidR="00921FF0" w:rsidRPr="001046DA" w14:paraId="22A7D94A" w14:textId="77777777" w:rsidTr="006F7ECD">
        <w:trPr>
          <w:cantSplit/>
          <w:trHeight w:val="449"/>
        </w:trPr>
        <w:tc>
          <w:tcPr>
            <w:tcW w:w="8789" w:type="dxa"/>
            <w:shd w:val="clear" w:color="auto" w:fill="auto"/>
          </w:tcPr>
          <w:p w14:paraId="76070C6D" w14:textId="77777777" w:rsidR="00921FF0" w:rsidRPr="001046DA" w:rsidRDefault="00921FF0" w:rsidP="001046DA">
            <w:pPr>
              <w:numPr>
                <w:ilvl w:val="0"/>
                <w:numId w:val="57"/>
              </w:numPr>
              <w:tabs>
                <w:tab w:val="num" w:pos="290"/>
              </w:tabs>
              <w:ind w:left="290" w:hanging="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 xml:space="preserve">La limpieza y lavado de la alfombra del pasillo del auditorio del Edificio Principal del BCB, debe efectuarse una vez al mes. </w:t>
            </w:r>
          </w:p>
        </w:tc>
        <w:tc>
          <w:tcPr>
            <w:tcW w:w="1868" w:type="dxa"/>
            <w:vMerge/>
            <w:shd w:val="clear" w:color="auto" w:fill="auto"/>
            <w:vAlign w:val="center"/>
          </w:tcPr>
          <w:p w14:paraId="0774B09B" w14:textId="77777777" w:rsidR="00921FF0" w:rsidRPr="001046DA" w:rsidRDefault="00921FF0" w:rsidP="001046DA">
            <w:pPr>
              <w:ind w:left="50"/>
              <w:jc w:val="center"/>
              <w:rPr>
                <w:rFonts w:ascii="Arial" w:hAnsi="Arial" w:cs="Arial"/>
                <w:b/>
                <w:color w:val="0000FF"/>
                <w:sz w:val="16"/>
                <w:szCs w:val="16"/>
                <w:lang w:val="es-ES" w:eastAsia="es-ES"/>
              </w:rPr>
            </w:pPr>
          </w:p>
        </w:tc>
      </w:tr>
      <w:tr w:rsidR="00921FF0" w:rsidRPr="001046DA" w14:paraId="1B81CC5D" w14:textId="77777777" w:rsidTr="006F7ECD">
        <w:trPr>
          <w:cantSplit/>
          <w:trHeight w:val="285"/>
        </w:trPr>
        <w:tc>
          <w:tcPr>
            <w:tcW w:w="8789" w:type="dxa"/>
            <w:shd w:val="clear" w:color="auto" w:fill="auto"/>
          </w:tcPr>
          <w:p w14:paraId="1C47C174" w14:textId="77777777" w:rsidR="00921FF0" w:rsidRPr="001046DA" w:rsidRDefault="00921FF0" w:rsidP="001046DA">
            <w:pPr>
              <w:numPr>
                <w:ilvl w:val="0"/>
                <w:numId w:val="57"/>
              </w:numPr>
              <w:tabs>
                <w:tab w:val="num" w:pos="290"/>
              </w:tabs>
              <w:ind w:left="290" w:hanging="29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Se debe realizar el lavado de manteles de paño, de acuerdo a requerimiento del Fiscal del Servicio, de manera adecuada para no dañar los mismos.</w:t>
            </w:r>
          </w:p>
        </w:tc>
        <w:tc>
          <w:tcPr>
            <w:tcW w:w="1868" w:type="dxa"/>
            <w:vMerge/>
            <w:tcBorders>
              <w:bottom w:val="single" w:sz="4" w:space="0" w:color="auto"/>
            </w:tcBorders>
            <w:shd w:val="clear" w:color="auto" w:fill="auto"/>
            <w:vAlign w:val="center"/>
          </w:tcPr>
          <w:p w14:paraId="07D54341" w14:textId="77777777" w:rsidR="00921FF0" w:rsidRPr="001046DA" w:rsidRDefault="00921FF0" w:rsidP="001046DA">
            <w:pPr>
              <w:ind w:left="50"/>
              <w:jc w:val="center"/>
              <w:rPr>
                <w:rFonts w:ascii="Arial" w:hAnsi="Arial" w:cs="Arial"/>
                <w:b/>
                <w:color w:val="0000FF"/>
                <w:sz w:val="16"/>
                <w:szCs w:val="16"/>
                <w:lang w:val="es-ES" w:eastAsia="es-ES"/>
              </w:rPr>
            </w:pPr>
          </w:p>
        </w:tc>
      </w:tr>
      <w:tr w:rsidR="001046DA" w:rsidRPr="001046DA" w14:paraId="7EFAF79B" w14:textId="77777777" w:rsidTr="003D6248">
        <w:trPr>
          <w:trHeight w:val="263"/>
        </w:trPr>
        <w:tc>
          <w:tcPr>
            <w:tcW w:w="8789" w:type="dxa"/>
            <w:shd w:val="clear" w:color="auto" w:fill="C6D9F1" w:themeFill="text2" w:themeFillTint="33"/>
            <w:vAlign w:val="center"/>
          </w:tcPr>
          <w:p w14:paraId="5D89C4A7" w14:textId="77777777" w:rsidR="001046DA" w:rsidRPr="001046DA" w:rsidRDefault="001046DA" w:rsidP="001046DA">
            <w:pPr>
              <w:ind w:left="50"/>
              <w:rPr>
                <w:rFonts w:ascii="Arial" w:hAnsi="Arial" w:cs="Arial"/>
                <w:b/>
                <w:bCs/>
                <w:sz w:val="16"/>
                <w:szCs w:val="24"/>
                <w:lang w:val="es-ES" w:eastAsia="es-ES"/>
              </w:rPr>
            </w:pPr>
            <w:r w:rsidRPr="001046DA">
              <w:rPr>
                <w:rFonts w:ascii="Arial" w:hAnsi="Arial" w:cs="Arial"/>
                <w:b/>
                <w:bCs/>
                <w:sz w:val="16"/>
                <w:szCs w:val="24"/>
                <w:lang w:val="es-ES" w:eastAsia="es-ES"/>
              </w:rPr>
              <w:t>E.3. LIMPIEZA EXTERNA DIARIA GENERAL</w:t>
            </w:r>
          </w:p>
        </w:tc>
        <w:tc>
          <w:tcPr>
            <w:tcW w:w="1868" w:type="dxa"/>
            <w:tcBorders>
              <w:top w:val="single" w:sz="4" w:space="0" w:color="auto"/>
            </w:tcBorders>
            <w:shd w:val="clear" w:color="auto" w:fill="C6D9F1" w:themeFill="text2" w:themeFillTint="33"/>
            <w:vAlign w:val="center"/>
          </w:tcPr>
          <w:p w14:paraId="094A35B4"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44ED01E3" w14:textId="77777777" w:rsidTr="003D6248">
        <w:trPr>
          <w:trHeight w:val="164"/>
        </w:trPr>
        <w:tc>
          <w:tcPr>
            <w:tcW w:w="8789" w:type="dxa"/>
            <w:shd w:val="clear" w:color="auto" w:fill="auto"/>
          </w:tcPr>
          <w:p w14:paraId="7CF9DE81"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Se debe efectuar  diariamente la siguiente limpieza externa:</w:t>
            </w:r>
          </w:p>
          <w:p w14:paraId="18D9FBF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Limpieza de casetas de guardias, aceras, gradas y maceteros exteriores</w:t>
            </w:r>
          </w:p>
          <w:p w14:paraId="7DA40B5E"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Limpieza de rejillas exteriores de drenaje </w:t>
            </w:r>
          </w:p>
          <w:p w14:paraId="195510C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Limpieza de ventanillas de recepción de documentos</w:t>
            </w:r>
          </w:p>
          <w:p w14:paraId="6F719767"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Limpieza de atrio y frontis del BCB</w:t>
            </w:r>
          </w:p>
          <w:p w14:paraId="73CA46F2"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Limpieza de otros componentes exteriores</w:t>
            </w:r>
          </w:p>
        </w:tc>
        <w:tc>
          <w:tcPr>
            <w:tcW w:w="1868" w:type="dxa"/>
            <w:shd w:val="clear" w:color="auto" w:fill="auto"/>
            <w:vAlign w:val="center"/>
          </w:tcPr>
          <w:p w14:paraId="3210ADEC"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6A7CFEBA" w14:textId="77777777" w:rsidTr="003D6248">
        <w:trPr>
          <w:trHeight w:val="328"/>
        </w:trPr>
        <w:tc>
          <w:tcPr>
            <w:tcW w:w="8789" w:type="dxa"/>
            <w:shd w:val="clear" w:color="auto" w:fill="C6D9F1" w:themeFill="text2" w:themeFillTint="33"/>
            <w:vAlign w:val="center"/>
          </w:tcPr>
          <w:p w14:paraId="536E426C" w14:textId="77777777" w:rsidR="001046DA" w:rsidRPr="001046DA" w:rsidRDefault="001046DA" w:rsidP="001046DA">
            <w:pPr>
              <w:ind w:left="50"/>
              <w:jc w:val="both"/>
              <w:rPr>
                <w:rFonts w:ascii="Arial" w:hAnsi="Arial" w:cs="Arial"/>
                <w:b/>
                <w:bCs/>
                <w:sz w:val="16"/>
                <w:szCs w:val="24"/>
                <w:lang w:val="es-ES" w:eastAsia="es-ES"/>
              </w:rPr>
            </w:pPr>
            <w:r w:rsidRPr="001046DA">
              <w:rPr>
                <w:rFonts w:ascii="Arial" w:hAnsi="Arial" w:cs="Arial"/>
                <w:b/>
                <w:bCs/>
                <w:sz w:val="16"/>
                <w:szCs w:val="24"/>
                <w:lang w:val="es-ES" w:eastAsia="es-ES"/>
              </w:rPr>
              <w:t>E.4. LIMPIEZA EXTERNA PERIÓDICA GENERAL</w:t>
            </w:r>
          </w:p>
        </w:tc>
        <w:tc>
          <w:tcPr>
            <w:tcW w:w="1868" w:type="dxa"/>
            <w:shd w:val="clear" w:color="auto" w:fill="C6D9F1" w:themeFill="text2" w:themeFillTint="33"/>
            <w:vAlign w:val="center"/>
          </w:tcPr>
          <w:p w14:paraId="47F704B9"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08ECF855" w14:textId="77777777" w:rsidTr="003D6248">
        <w:trPr>
          <w:cantSplit/>
          <w:trHeight w:val="461"/>
        </w:trPr>
        <w:tc>
          <w:tcPr>
            <w:tcW w:w="8789" w:type="dxa"/>
            <w:shd w:val="clear" w:color="auto" w:fill="auto"/>
          </w:tcPr>
          <w:p w14:paraId="58451763" w14:textId="77777777" w:rsidR="001046DA" w:rsidRPr="001046DA" w:rsidRDefault="001046DA" w:rsidP="001046DA">
            <w:pPr>
              <w:numPr>
                <w:ilvl w:val="0"/>
                <w:numId w:val="58"/>
              </w:numPr>
              <w:tabs>
                <w:tab w:val="num" w:pos="290"/>
              </w:tabs>
              <w:ind w:left="290" w:hanging="240"/>
              <w:jc w:val="both"/>
              <w:rPr>
                <w:rFonts w:ascii="Arial" w:hAnsi="Arial" w:cs="Arial"/>
                <w:sz w:val="16"/>
                <w:szCs w:val="24"/>
                <w:lang w:val="es-ES" w:eastAsia="es-ES"/>
              </w:rPr>
            </w:pPr>
            <w:r w:rsidRPr="001046DA">
              <w:rPr>
                <w:rFonts w:ascii="Arial" w:hAnsi="Arial" w:cs="Arial"/>
                <w:sz w:val="16"/>
                <w:szCs w:val="24"/>
                <w:lang w:val="es-ES" w:eastAsia="es-ES"/>
              </w:rPr>
              <w:t>La limpieza externa de vidrios debe efectuarse dos veces (junio y 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w:t>
            </w:r>
          </w:p>
        </w:tc>
        <w:tc>
          <w:tcPr>
            <w:tcW w:w="1868" w:type="dxa"/>
            <w:vMerge w:val="restart"/>
            <w:shd w:val="clear" w:color="auto" w:fill="auto"/>
            <w:vAlign w:val="center"/>
          </w:tcPr>
          <w:p w14:paraId="6D9F076E"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71459129" w14:textId="77777777" w:rsidTr="003D6248">
        <w:trPr>
          <w:cantSplit/>
          <w:trHeight w:val="255"/>
        </w:trPr>
        <w:tc>
          <w:tcPr>
            <w:tcW w:w="8789" w:type="dxa"/>
            <w:shd w:val="clear" w:color="auto" w:fill="auto"/>
            <w:vAlign w:val="center"/>
          </w:tcPr>
          <w:p w14:paraId="05FF819D" w14:textId="77777777" w:rsidR="001046DA" w:rsidRPr="001046DA" w:rsidRDefault="001046DA" w:rsidP="001046DA">
            <w:pPr>
              <w:numPr>
                <w:ilvl w:val="0"/>
                <w:numId w:val="58"/>
              </w:numPr>
              <w:tabs>
                <w:tab w:val="num" w:pos="290"/>
              </w:tabs>
              <w:ind w:left="290" w:hanging="240"/>
              <w:rPr>
                <w:rFonts w:ascii="Arial" w:hAnsi="Arial" w:cs="Arial"/>
                <w:sz w:val="16"/>
                <w:szCs w:val="24"/>
                <w:lang w:val="es-ES" w:eastAsia="es-ES"/>
              </w:rPr>
            </w:pPr>
            <w:r w:rsidRPr="001046DA">
              <w:rPr>
                <w:rFonts w:ascii="Arial" w:hAnsi="Arial" w:cs="Arial"/>
                <w:sz w:val="16"/>
                <w:szCs w:val="24"/>
                <w:lang w:val="es-ES" w:eastAsia="es-ES"/>
              </w:rPr>
              <w:t>La limpieza del helipuerto y sumideros, debe realizarse dos veces por mes.</w:t>
            </w:r>
          </w:p>
        </w:tc>
        <w:tc>
          <w:tcPr>
            <w:tcW w:w="1868" w:type="dxa"/>
            <w:vMerge/>
            <w:shd w:val="clear" w:color="auto" w:fill="auto"/>
            <w:vAlign w:val="center"/>
          </w:tcPr>
          <w:p w14:paraId="361C285F"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67FC3F69" w14:textId="77777777" w:rsidTr="003D6248">
        <w:trPr>
          <w:trHeight w:val="328"/>
        </w:trPr>
        <w:tc>
          <w:tcPr>
            <w:tcW w:w="8789" w:type="dxa"/>
            <w:shd w:val="clear" w:color="auto" w:fill="C6D9F1" w:themeFill="text2" w:themeFillTint="33"/>
            <w:vAlign w:val="center"/>
          </w:tcPr>
          <w:p w14:paraId="14DECB22"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CONTINGENCIAS EN LA PRESTACIÓN DEL SERVICIO</w:t>
            </w:r>
          </w:p>
        </w:tc>
        <w:tc>
          <w:tcPr>
            <w:tcW w:w="1868" w:type="dxa"/>
            <w:shd w:val="clear" w:color="auto" w:fill="C6D9F1" w:themeFill="text2" w:themeFillTint="33"/>
            <w:vAlign w:val="center"/>
          </w:tcPr>
          <w:p w14:paraId="422386EE"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38083297" w14:textId="77777777" w:rsidTr="003D6248">
        <w:trPr>
          <w:trHeight w:val="1072"/>
        </w:trPr>
        <w:tc>
          <w:tcPr>
            <w:tcW w:w="8789" w:type="dxa"/>
            <w:shd w:val="clear" w:color="auto" w:fill="auto"/>
            <w:vAlign w:val="center"/>
          </w:tcPr>
          <w:p w14:paraId="53198F03" w14:textId="77777777" w:rsidR="001046DA" w:rsidRPr="001046DA" w:rsidRDefault="001046DA" w:rsidP="001046DA">
            <w:pPr>
              <w:numPr>
                <w:ilvl w:val="0"/>
                <w:numId w:val="70"/>
              </w:numPr>
              <w:ind w:left="263" w:hanging="191"/>
              <w:jc w:val="both"/>
              <w:rPr>
                <w:rFonts w:ascii="Arial" w:hAnsi="Arial" w:cs="Arial"/>
                <w:iCs/>
                <w:sz w:val="16"/>
                <w:szCs w:val="16"/>
                <w:lang w:val="es-ES" w:eastAsia="es-ES"/>
              </w:rPr>
            </w:pPr>
            <w:r w:rsidRPr="001046DA">
              <w:rPr>
                <w:rFonts w:ascii="Arial" w:hAnsi="Arial" w:cs="Arial"/>
                <w:iCs/>
                <w:sz w:val="16"/>
                <w:szCs w:val="16"/>
                <w:lang w:val="es-ES" w:eastAsia="es-ES"/>
              </w:rPr>
              <w:t xml:space="preserve">En caso de Emergencias o requerimiento específico del BCB, la empresa adjudicada dispondrá del personal necesario, mismo que realizará todos los esfuerzos para atender cualquier contingencia relacionada con el objeto del servicio, ya sea en los horarios establecidos o fuera de éstos, no pudiendo dejar ningún tipo de trabajo pendiente, más aún si tal situación afecta en forma negativa al BCB. Estas tareas deben estar consideradas en el presupuesto presentado por la empresa y no constituirán pago adicional por el BCB. </w:t>
            </w:r>
          </w:p>
        </w:tc>
        <w:tc>
          <w:tcPr>
            <w:tcW w:w="1868" w:type="dxa"/>
            <w:vMerge w:val="restart"/>
            <w:shd w:val="clear" w:color="auto" w:fill="auto"/>
            <w:vAlign w:val="center"/>
          </w:tcPr>
          <w:p w14:paraId="16904733" w14:textId="77777777" w:rsidR="001046DA" w:rsidRPr="001046DA" w:rsidRDefault="001046DA" w:rsidP="001046DA">
            <w:pPr>
              <w:ind w:left="50"/>
              <w:jc w:val="center"/>
              <w:rPr>
                <w:rFonts w:ascii="Arial" w:hAnsi="Arial" w:cs="Arial"/>
                <w:b/>
                <w:bCs/>
                <w:sz w:val="16"/>
                <w:szCs w:val="16"/>
                <w:lang w:val="es-ES" w:eastAsia="es-ES"/>
              </w:rPr>
            </w:pPr>
          </w:p>
        </w:tc>
      </w:tr>
      <w:tr w:rsidR="001046DA" w:rsidRPr="001046DA" w14:paraId="5D82DCCB" w14:textId="77777777" w:rsidTr="003D6248">
        <w:trPr>
          <w:trHeight w:val="732"/>
        </w:trPr>
        <w:tc>
          <w:tcPr>
            <w:tcW w:w="8789" w:type="dxa"/>
            <w:shd w:val="clear" w:color="auto" w:fill="auto"/>
            <w:vAlign w:val="center"/>
          </w:tcPr>
          <w:p w14:paraId="2D899423" w14:textId="77777777" w:rsidR="001046DA" w:rsidRPr="001046DA" w:rsidRDefault="001046DA" w:rsidP="001046DA">
            <w:pPr>
              <w:numPr>
                <w:ilvl w:val="0"/>
                <w:numId w:val="70"/>
              </w:numPr>
              <w:ind w:left="263" w:hanging="263"/>
              <w:jc w:val="both"/>
              <w:rPr>
                <w:rFonts w:ascii="Arial" w:hAnsi="Arial" w:cs="Arial"/>
                <w:iCs/>
                <w:sz w:val="16"/>
                <w:szCs w:val="16"/>
                <w:lang w:val="es-ES" w:eastAsia="es-ES"/>
              </w:rPr>
            </w:pPr>
            <w:r w:rsidRPr="001046DA">
              <w:rPr>
                <w:rFonts w:ascii="Arial" w:hAnsi="Arial" w:cs="Arial"/>
                <w:iCs/>
                <w:sz w:val="16"/>
                <w:szCs w:val="16"/>
                <w:lang w:val="es-ES" w:eastAsia="es-ES"/>
              </w:rPr>
              <w:t>En caso extremo y cuando se presente una emergencia o contingencia relacionada con el objeto del servicio que sobrepase los recursos humanos, técnicos o de otra índole de la empresa adjudicada, ésta debe tener la capacidad de responder de manera inmediata con alternativas de soluciones externas, remitiendo el informe respectivo al Jefe del Departamento de Bienes y Servicios.</w:t>
            </w:r>
          </w:p>
        </w:tc>
        <w:tc>
          <w:tcPr>
            <w:tcW w:w="1868" w:type="dxa"/>
            <w:vMerge/>
            <w:shd w:val="clear" w:color="auto" w:fill="auto"/>
            <w:vAlign w:val="center"/>
          </w:tcPr>
          <w:p w14:paraId="1204CEEC" w14:textId="77777777" w:rsidR="001046DA" w:rsidRPr="001046DA" w:rsidRDefault="001046DA" w:rsidP="001046DA">
            <w:pPr>
              <w:ind w:left="50"/>
              <w:jc w:val="center"/>
              <w:rPr>
                <w:rFonts w:ascii="Arial" w:hAnsi="Arial" w:cs="Arial"/>
                <w:b/>
                <w:bCs/>
                <w:sz w:val="16"/>
                <w:szCs w:val="16"/>
                <w:lang w:val="es-ES" w:eastAsia="es-ES"/>
              </w:rPr>
            </w:pPr>
          </w:p>
        </w:tc>
      </w:tr>
      <w:tr w:rsidR="001046DA" w:rsidRPr="001046DA" w14:paraId="3D706379" w14:textId="77777777" w:rsidTr="003D6248">
        <w:trPr>
          <w:trHeight w:val="301"/>
        </w:trPr>
        <w:tc>
          <w:tcPr>
            <w:tcW w:w="8789" w:type="dxa"/>
            <w:shd w:val="clear" w:color="auto" w:fill="C6D9F1" w:themeFill="text2" w:themeFillTint="33"/>
            <w:vAlign w:val="center"/>
          </w:tcPr>
          <w:p w14:paraId="005D4645"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 xml:space="preserve">MAQUINARIA, EQUIPO, HERRAMIENTAS Y UTENSILIOS </w:t>
            </w:r>
          </w:p>
        </w:tc>
        <w:tc>
          <w:tcPr>
            <w:tcW w:w="1868" w:type="dxa"/>
            <w:shd w:val="clear" w:color="auto" w:fill="C6D9F1" w:themeFill="text2" w:themeFillTint="33"/>
            <w:vAlign w:val="center"/>
          </w:tcPr>
          <w:p w14:paraId="155D7579"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157FAF8E" w14:textId="77777777" w:rsidTr="003D6248">
        <w:trPr>
          <w:cantSplit/>
          <w:trHeight w:val="413"/>
        </w:trPr>
        <w:tc>
          <w:tcPr>
            <w:tcW w:w="8789" w:type="dxa"/>
            <w:shd w:val="clear" w:color="auto" w:fill="auto"/>
          </w:tcPr>
          <w:p w14:paraId="1BA4E9DD"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garantizar la correcta ejecución del servicio con equipo y maquinaria en óptimas condiciones de funcionamiento, para limpieza interna y externa de todos los componentes de los inmuebles del BCB.</w:t>
            </w:r>
          </w:p>
        </w:tc>
        <w:tc>
          <w:tcPr>
            <w:tcW w:w="1868" w:type="dxa"/>
            <w:vMerge w:val="restart"/>
            <w:shd w:val="clear" w:color="auto" w:fill="auto"/>
            <w:vAlign w:val="center"/>
          </w:tcPr>
          <w:p w14:paraId="20AC8539"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20C171D" w14:textId="77777777" w:rsidTr="003D6248">
        <w:trPr>
          <w:cantSplit/>
          <w:trHeight w:val="70"/>
        </w:trPr>
        <w:tc>
          <w:tcPr>
            <w:tcW w:w="8789" w:type="dxa"/>
            <w:shd w:val="clear" w:color="auto" w:fill="auto"/>
          </w:tcPr>
          <w:p w14:paraId="5E7E97E0"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al menos dos (2) vehículos apropiados (vagonetas, furgón, camionetas y/o camiones), para el transporte de material de desechos sólidos, equipos y personal, en casos necesarios y a objeto de cubrir la demanda del servicio.</w:t>
            </w:r>
          </w:p>
        </w:tc>
        <w:tc>
          <w:tcPr>
            <w:tcW w:w="1868" w:type="dxa"/>
            <w:vMerge/>
            <w:shd w:val="clear" w:color="auto" w:fill="auto"/>
            <w:vAlign w:val="center"/>
          </w:tcPr>
          <w:p w14:paraId="39955C8B"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740D768F" w14:textId="77777777" w:rsidTr="003D6248">
        <w:trPr>
          <w:cantSplit/>
          <w:trHeight w:val="524"/>
        </w:trPr>
        <w:tc>
          <w:tcPr>
            <w:tcW w:w="8789" w:type="dxa"/>
            <w:shd w:val="clear" w:color="auto" w:fill="auto"/>
          </w:tcPr>
          <w:p w14:paraId="14DF8C7A"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diez (10) aspiradoras profesionales industriales (grandes) para polvo y agua, para mantenimiento y limpieza de grandes superficies de alfombra, con sus respectivos implementos para la limpieza de alfombras, pisos duros y tapices (con enchufes planos).</w:t>
            </w:r>
          </w:p>
        </w:tc>
        <w:tc>
          <w:tcPr>
            <w:tcW w:w="1868" w:type="dxa"/>
            <w:vMerge/>
            <w:shd w:val="clear" w:color="auto" w:fill="auto"/>
            <w:vAlign w:val="center"/>
          </w:tcPr>
          <w:p w14:paraId="5F1CEF19"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6E993400" w14:textId="77777777" w:rsidTr="003D6248">
        <w:trPr>
          <w:cantSplit/>
          <w:trHeight w:val="174"/>
        </w:trPr>
        <w:tc>
          <w:tcPr>
            <w:tcW w:w="8789" w:type="dxa"/>
            <w:shd w:val="clear" w:color="auto" w:fill="auto"/>
          </w:tcPr>
          <w:p w14:paraId="438A3C0B"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cuatro (4) lustradoras industriales para el lustrado de pisos de parquet, machimbre, madera y pisos fríos (con enchufes planos).</w:t>
            </w:r>
          </w:p>
        </w:tc>
        <w:tc>
          <w:tcPr>
            <w:tcW w:w="1868" w:type="dxa"/>
            <w:vMerge/>
            <w:shd w:val="clear" w:color="auto" w:fill="auto"/>
            <w:vAlign w:val="center"/>
          </w:tcPr>
          <w:p w14:paraId="292E41A6"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4FF3C818" w14:textId="77777777" w:rsidTr="003D6248">
        <w:trPr>
          <w:cantSplit/>
          <w:trHeight w:val="279"/>
        </w:trPr>
        <w:tc>
          <w:tcPr>
            <w:tcW w:w="8789" w:type="dxa"/>
            <w:shd w:val="clear" w:color="auto" w:fill="auto"/>
          </w:tcPr>
          <w:p w14:paraId="066CD4C5"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dos (2) máquinas hidrolavadoras industriales para el lavado de tapiz de tela, cuero y alfombras.</w:t>
            </w:r>
          </w:p>
        </w:tc>
        <w:tc>
          <w:tcPr>
            <w:tcW w:w="1868" w:type="dxa"/>
            <w:vMerge/>
            <w:shd w:val="clear" w:color="auto" w:fill="auto"/>
            <w:vAlign w:val="center"/>
          </w:tcPr>
          <w:p w14:paraId="182B4B48"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5B7069C9" w14:textId="77777777" w:rsidTr="003D6248">
        <w:trPr>
          <w:cantSplit/>
          <w:trHeight w:val="279"/>
        </w:trPr>
        <w:tc>
          <w:tcPr>
            <w:tcW w:w="8789" w:type="dxa"/>
            <w:shd w:val="clear" w:color="auto" w:fill="auto"/>
          </w:tcPr>
          <w:p w14:paraId="565030BC"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dos (2) aspiradoras profesionales industriales portátiles (pequeñas) para polvo y agua, y (2) dos aspiradoras profesionales tipo mochila para mantenimiento y limpieza de superficies de difícil acceso, con sus respectivos implementos para la limpieza de superficies metálicas, alfombras, pisos duros y tapices (con enchufes planos o adaptadores).</w:t>
            </w:r>
          </w:p>
        </w:tc>
        <w:tc>
          <w:tcPr>
            <w:tcW w:w="1868" w:type="dxa"/>
            <w:vMerge/>
            <w:shd w:val="clear" w:color="auto" w:fill="auto"/>
            <w:vAlign w:val="center"/>
          </w:tcPr>
          <w:p w14:paraId="5D6A8B57"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F831502" w14:textId="77777777" w:rsidTr="003D6248">
        <w:trPr>
          <w:cantSplit/>
          <w:trHeight w:val="279"/>
        </w:trPr>
        <w:tc>
          <w:tcPr>
            <w:tcW w:w="8789" w:type="dxa"/>
            <w:shd w:val="clear" w:color="auto" w:fill="auto"/>
          </w:tcPr>
          <w:p w14:paraId="0297346B"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una (1) Restregadora para lavado de pisos.</w:t>
            </w:r>
          </w:p>
          <w:p w14:paraId="7DC28BAA" w14:textId="77777777" w:rsidR="001046DA" w:rsidRPr="001046DA" w:rsidRDefault="001046DA" w:rsidP="001046DA">
            <w:pPr>
              <w:jc w:val="both"/>
              <w:rPr>
                <w:rFonts w:ascii="Arial" w:hAnsi="Arial" w:cs="Arial"/>
                <w:sz w:val="16"/>
                <w:szCs w:val="24"/>
                <w:lang w:val="es-ES" w:eastAsia="es-ES"/>
              </w:rPr>
            </w:pPr>
          </w:p>
        </w:tc>
        <w:tc>
          <w:tcPr>
            <w:tcW w:w="1868" w:type="dxa"/>
            <w:vMerge/>
            <w:shd w:val="clear" w:color="auto" w:fill="auto"/>
            <w:vAlign w:val="center"/>
          </w:tcPr>
          <w:p w14:paraId="2B74EBB4"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375A1FAD" w14:textId="77777777" w:rsidTr="003D6248">
        <w:trPr>
          <w:cantSplit/>
          <w:trHeight w:val="279"/>
        </w:trPr>
        <w:tc>
          <w:tcPr>
            <w:tcW w:w="8789" w:type="dxa"/>
            <w:shd w:val="clear" w:color="auto" w:fill="auto"/>
          </w:tcPr>
          <w:p w14:paraId="22C9C58B"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dos (2) máquinas succionadoras de agua una grande para la actividad de lavado de alfombra y una pequeña para la actividad de lavado de sillas.</w:t>
            </w:r>
          </w:p>
        </w:tc>
        <w:tc>
          <w:tcPr>
            <w:tcW w:w="1868" w:type="dxa"/>
            <w:vMerge/>
            <w:shd w:val="clear" w:color="auto" w:fill="auto"/>
            <w:vAlign w:val="center"/>
          </w:tcPr>
          <w:p w14:paraId="31AC3AD7"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137D23C6" w14:textId="77777777" w:rsidTr="003D6248">
        <w:trPr>
          <w:cantSplit/>
          <w:trHeight w:val="279"/>
        </w:trPr>
        <w:tc>
          <w:tcPr>
            <w:tcW w:w="8789" w:type="dxa"/>
            <w:shd w:val="clear" w:color="auto" w:fill="auto"/>
          </w:tcPr>
          <w:p w14:paraId="177DF3F6"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El proveedor deberá contar con dos (2) máquinas industriales para lavado de alfombras. </w:t>
            </w:r>
          </w:p>
        </w:tc>
        <w:tc>
          <w:tcPr>
            <w:tcW w:w="1868" w:type="dxa"/>
            <w:vMerge/>
            <w:shd w:val="clear" w:color="auto" w:fill="auto"/>
            <w:vAlign w:val="center"/>
          </w:tcPr>
          <w:p w14:paraId="5604DC1D"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6DF06212" w14:textId="77777777" w:rsidTr="003D6248">
        <w:trPr>
          <w:cantSplit/>
          <w:trHeight w:val="429"/>
        </w:trPr>
        <w:tc>
          <w:tcPr>
            <w:tcW w:w="8789" w:type="dxa"/>
            <w:shd w:val="clear" w:color="auto" w:fill="auto"/>
          </w:tcPr>
          <w:p w14:paraId="42D2113C"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 El proveedor deberá contar con dos (2) equipos de desinfección tipo mochila (pulverizador).</w:t>
            </w:r>
          </w:p>
        </w:tc>
        <w:tc>
          <w:tcPr>
            <w:tcW w:w="1868" w:type="dxa"/>
            <w:vMerge/>
            <w:shd w:val="clear" w:color="auto" w:fill="auto"/>
            <w:vAlign w:val="center"/>
          </w:tcPr>
          <w:p w14:paraId="0FEC0E61"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2171EA9D" w14:textId="77777777" w:rsidTr="003D6248">
        <w:trPr>
          <w:cantSplit/>
          <w:trHeight w:val="292"/>
        </w:trPr>
        <w:tc>
          <w:tcPr>
            <w:tcW w:w="8789" w:type="dxa"/>
            <w:shd w:val="clear" w:color="auto" w:fill="auto"/>
          </w:tcPr>
          <w:p w14:paraId="39EF4DA4"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dos (2) planchas a vapor industrial (de mano) para el planchado de cortinas.</w:t>
            </w:r>
          </w:p>
        </w:tc>
        <w:tc>
          <w:tcPr>
            <w:tcW w:w="1868" w:type="dxa"/>
            <w:vMerge/>
            <w:shd w:val="clear" w:color="auto" w:fill="auto"/>
            <w:vAlign w:val="center"/>
          </w:tcPr>
          <w:p w14:paraId="2C826538"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00198C7C" w14:textId="77777777" w:rsidTr="003D6248">
        <w:trPr>
          <w:cantSplit/>
          <w:trHeight w:val="1290"/>
        </w:trPr>
        <w:tc>
          <w:tcPr>
            <w:tcW w:w="8789" w:type="dxa"/>
            <w:shd w:val="clear" w:color="auto" w:fill="auto"/>
          </w:tcPr>
          <w:p w14:paraId="2A4257A3"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El proveedor deberá contar con escaleras telescópicas de las siguientes características mínimas:</w:t>
            </w:r>
          </w:p>
          <w:p w14:paraId="4E28D072" w14:textId="77777777" w:rsidR="001046DA" w:rsidRPr="001046DA" w:rsidRDefault="001046DA" w:rsidP="001046DA">
            <w:pPr>
              <w:ind w:left="290"/>
              <w:jc w:val="both"/>
              <w:rPr>
                <w:rFonts w:ascii="Arial" w:hAnsi="Arial" w:cs="Arial"/>
                <w:sz w:val="4"/>
                <w:szCs w:val="24"/>
                <w:lang w:val="es-ES" w:eastAsia="es-ES"/>
              </w:rPr>
            </w:pPr>
          </w:p>
          <w:p w14:paraId="0ED18327" w14:textId="77777777" w:rsidR="001046DA" w:rsidRPr="001046DA" w:rsidRDefault="001046DA" w:rsidP="001046DA">
            <w:pPr>
              <w:numPr>
                <w:ilvl w:val="0"/>
                <w:numId w:val="42"/>
              </w:numPr>
              <w:jc w:val="both"/>
              <w:rPr>
                <w:rFonts w:ascii="Arial" w:hAnsi="Arial" w:cs="Arial"/>
                <w:sz w:val="16"/>
                <w:szCs w:val="24"/>
                <w:lang w:val="es-ES" w:eastAsia="es-ES"/>
              </w:rPr>
            </w:pPr>
            <w:r w:rsidRPr="001046DA">
              <w:rPr>
                <w:rFonts w:ascii="Arial" w:hAnsi="Arial" w:cs="Arial"/>
                <w:sz w:val="16"/>
                <w:szCs w:val="24"/>
                <w:lang w:val="es-ES" w:eastAsia="es-ES"/>
              </w:rPr>
              <w:t xml:space="preserve">Una (1) escaleras de 8 peldaños extensible a 16 peldaños </w:t>
            </w:r>
          </w:p>
          <w:p w14:paraId="16A12B90" w14:textId="77777777" w:rsidR="001046DA" w:rsidRPr="001046DA" w:rsidRDefault="001046DA" w:rsidP="001046DA">
            <w:pPr>
              <w:numPr>
                <w:ilvl w:val="0"/>
                <w:numId w:val="42"/>
              </w:numPr>
              <w:jc w:val="both"/>
              <w:rPr>
                <w:rFonts w:ascii="Arial" w:hAnsi="Arial" w:cs="Arial"/>
                <w:sz w:val="16"/>
                <w:szCs w:val="24"/>
                <w:lang w:val="es-ES" w:eastAsia="es-ES"/>
              </w:rPr>
            </w:pPr>
            <w:r w:rsidRPr="001046DA">
              <w:rPr>
                <w:rFonts w:ascii="Arial" w:hAnsi="Arial" w:cs="Arial"/>
                <w:sz w:val="16"/>
                <w:szCs w:val="24"/>
                <w:lang w:val="es-ES" w:eastAsia="es-ES"/>
              </w:rPr>
              <w:t>Una (1) escalera de 12 peldaños</w:t>
            </w:r>
          </w:p>
          <w:p w14:paraId="4010F639" w14:textId="77777777" w:rsidR="001046DA" w:rsidRPr="001046DA" w:rsidRDefault="001046DA" w:rsidP="001046DA">
            <w:pPr>
              <w:numPr>
                <w:ilvl w:val="0"/>
                <w:numId w:val="42"/>
              </w:numPr>
              <w:jc w:val="both"/>
              <w:rPr>
                <w:rFonts w:ascii="Arial" w:hAnsi="Arial" w:cs="Arial"/>
                <w:sz w:val="16"/>
                <w:szCs w:val="24"/>
                <w:lang w:val="es-ES" w:eastAsia="es-ES"/>
              </w:rPr>
            </w:pPr>
            <w:r w:rsidRPr="001046DA">
              <w:rPr>
                <w:rFonts w:ascii="Arial" w:hAnsi="Arial" w:cs="Arial"/>
                <w:sz w:val="16"/>
                <w:szCs w:val="24"/>
                <w:lang w:val="es-ES" w:eastAsia="es-ES"/>
              </w:rPr>
              <w:t>Dos (2) escaleras de 8 peldaños</w:t>
            </w:r>
          </w:p>
          <w:p w14:paraId="65C2CA69" w14:textId="77777777" w:rsidR="001046DA" w:rsidRPr="001046DA" w:rsidRDefault="001046DA" w:rsidP="001046DA">
            <w:pPr>
              <w:numPr>
                <w:ilvl w:val="0"/>
                <w:numId w:val="42"/>
              </w:numPr>
              <w:jc w:val="both"/>
              <w:rPr>
                <w:rFonts w:ascii="Arial" w:hAnsi="Arial" w:cs="Arial"/>
                <w:sz w:val="16"/>
                <w:szCs w:val="24"/>
                <w:lang w:val="es-ES" w:eastAsia="es-ES"/>
              </w:rPr>
            </w:pPr>
            <w:r w:rsidRPr="001046DA">
              <w:rPr>
                <w:rFonts w:ascii="Arial" w:hAnsi="Arial" w:cs="Arial"/>
                <w:sz w:val="16"/>
                <w:szCs w:val="24"/>
                <w:lang w:val="es-ES" w:eastAsia="es-ES"/>
              </w:rPr>
              <w:t>Cuatro (4) escaleras de cuatro peldaños</w:t>
            </w:r>
          </w:p>
          <w:p w14:paraId="7CDC18F3" w14:textId="77777777" w:rsidR="001046DA" w:rsidRPr="001046DA" w:rsidRDefault="001046DA" w:rsidP="001046DA">
            <w:pPr>
              <w:ind w:left="650"/>
              <w:jc w:val="both"/>
              <w:rPr>
                <w:rFonts w:ascii="Arial" w:hAnsi="Arial" w:cs="Arial"/>
                <w:sz w:val="6"/>
                <w:szCs w:val="24"/>
                <w:lang w:val="es-ES" w:eastAsia="es-ES"/>
              </w:rPr>
            </w:pPr>
          </w:p>
          <w:p w14:paraId="22B61751"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Las escaleras deben estar en perfecto estado de uso y ubicadas en el depósito asignado para limpieza.</w:t>
            </w:r>
          </w:p>
        </w:tc>
        <w:tc>
          <w:tcPr>
            <w:tcW w:w="1868" w:type="dxa"/>
            <w:vMerge/>
            <w:shd w:val="clear" w:color="auto" w:fill="auto"/>
            <w:vAlign w:val="center"/>
          </w:tcPr>
          <w:p w14:paraId="3EA94DC6"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55A30057" w14:textId="77777777" w:rsidTr="008E77E9">
        <w:trPr>
          <w:cantSplit/>
          <w:trHeight w:val="319"/>
        </w:trPr>
        <w:tc>
          <w:tcPr>
            <w:tcW w:w="8789" w:type="dxa"/>
            <w:shd w:val="clear" w:color="auto" w:fill="auto"/>
            <w:vAlign w:val="center"/>
          </w:tcPr>
          <w:p w14:paraId="6F2F2592" w14:textId="77777777" w:rsidR="001046DA" w:rsidRPr="001046DA" w:rsidRDefault="001046DA" w:rsidP="001046DA">
            <w:pPr>
              <w:numPr>
                <w:ilvl w:val="0"/>
                <w:numId w:val="59"/>
              </w:numPr>
              <w:tabs>
                <w:tab w:val="num" w:pos="290"/>
              </w:tabs>
              <w:ind w:left="290" w:hanging="290"/>
              <w:rPr>
                <w:rFonts w:ascii="Arial" w:hAnsi="Arial" w:cs="Arial"/>
                <w:sz w:val="16"/>
                <w:szCs w:val="24"/>
                <w:lang w:val="es-ES" w:eastAsia="es-ES"/>
              </w:rPr>
            </w:pPr>
            <w:r w:rsidRPr="001046DA">
              <w:rPr>
                <w:rFonts w:ascii="Arial" w:hAnsi="Arial" w:cs="Arial"/>
                <w:sz w:val="16"/>
                <w:szCs w:val="24"/>
                <w:lang w:val="es-ES" w:eastAsia="es-ES"/>
              </w:rPr>
              <w:t>El proveedor deberá contar con un andamio funcional ajustable hasta tres metros de altura, de fácil movimiento.</w:t>
            </w:r>
          </w:p>
        </w:tc>
        <w:tc>
          <w:tcPr>
            <w:tcW w:w="1868" w:type="dxa"/>
            <w:vMerge/>
            <w:shd w:val="clear" w:color="auto" w:fill="auto"/>
            <w:vAlign w:val="center"/>
          </w:tcPr>
          <w:p w14:paraId="7EC1388A"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069EE4F4" w14:textId="77777777" w:rsidTr="003D6248">
        <w:trPr>
          <w:cantSplit/>
          <w:trHeight w:val="260"/>
        </w:trPr>
        <w:tc>
          <w:tcPr>
            <w:tcW w:w="8789" w:type="dxa"/>
            <w:shd w:val="clear" w:color="auto" w:fill="auto"/>
            <w:vAlign w:val="center"/>
          </w:tcPr>
          <w:p w14:paraId="6950ED55" w14:textId="77777777" w:rsidR="001046DA" w:rsidRPr="001046DA" w:rsidRDefault="001046DA" w:rsidP="001046DA">
            <w:pPr>
              <w:numPr>
                <w:ilvl w:val="0"/>
                <w:numId w:val="59"/>
              </w:numPr>
              <w:tabs>
                <w:tab w:val="num" w:pos="290"/>
              </w:tabs>
              <w:ind w:left="290" w:hanging="290"/>
              <w:rPr>
                <w:rFonts w:ascii="Arial" w:hAnsi="Arial" w:cs="Arial"/>
                <w:color w:val="FF0000"/>
                <w:sz w:val="16"/>
                <w:szCs w:val="24"/>
                <w:lang w:val="es-ES" w:eastAsia="es-ES"/>
              </w:rPr>
            </w:pPr>
            <w:r w:rsidRPr="001046DA">
              <w:rPr>
                <w:rFonts w:ascii="Arial" w:hAnsi="Arial" w:cs="Arial"/>
                <w:sz w:val="16"/>
                <w:szCs w:val="24"/>
                <w:lang w:val="es-ES" w:eastAsia="es-ES"/>
              </w:rPr>
              <w:t>El proveedor deberá contar con dos carritos (burritos) de carga, metálicos de cuatro ruedas, (similar a los carritos de propiedad del BCB).</w:t>
            </w:r>
          </w:p>
        </w:tc>
        <w:tc>
          <w:tcPr>
            <w:tcW w:w="1868" w:type="dxa"/>
            <w:vMerge/>
            <w:shd w:val="clear" w:color="auto" w:fill="auto"/>
            <w:vAlign w:val="center"/>
          </w:tcPr>
          <w:p w14:paraId="60ADCD03"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3533D2D0" w14:textId="77777777" w:rsidTr="003D6248">
        <w:trPr>
          <w:cantSplit/>
          <w:trHeight w:val="3401"/>
        </w:trPr>
        <w:tc>
          <w:tcPr>
            <w:tcW w:w="8789" w:type="dxa"/>
            <w:shd w:val="clear" w:color="auto" w:fill="auto"/>
          </w:tcPr>
          <w:p w14:paraId="690FE979" w14:textId="77777777" w:rsidR="001046DA" w:rsidRPr="001046DA" w:rsidRDefault="001046DA" w:rsidP="001046DA">
            <w:pPr>
              <w:numPr>
                <w:ilvl w:val="0"/>
                <w:numId w:val="59"/>
              </w:numPr>
              <w:jc w:val="both"/>
              <w:rPr>
                <w:rFonts w:ascii="Arial" w:hAnsi="Arial" w:cs="Arial"/>
                <w:sz w:val="16"/>
                <w:szCs w:val="24"/>
                <w:lang w:val="es-ES" w:eastAsia="es-ES"/>
              </w:rPr>
            </w:pPr>
            <w:r w:rsidRPr="001046DA">
              <w:rPr>
                <w:rFonts w:ascii="Arial" w:hAnsi="Arial" w:cs="Arial"/>
                <w:sz w:val="16"/>
                <w:szCs w:val="24"/>
                <w:lang w:val="es-ES" w:eastAsia="es-ES"/>
              </w:rPr>
              <w:t xml:space="preserve">Para la limpieza de vidrios externos (planta baja hasta el piso 27 del edificio del BCB), la empresa adjudicada deberá asegurar a los operarios con un seguro de accidentes personales, el proveedor deberá contar con una póliza de Responsabilidad Civil, contar con personal experto, debiendo dotar el equipo de protección </w:t>
            </w:r>
            <w:r w:rsidRPr="001046DA">
              <w:rPr>
                <w:rFonts w:ascii="Arial" w:hAnsi="Arial" w:cs="Arial"/>
                <w:color w:val="000000"/>
                <w:sz w:val="16"/>
                <w:szCs w:val="24"/>
                <w:lang w:val="es-ES" w:eastAsia="es-ES"/>
              </w:rPr>
              <w:t>y seguridad para trabajos en altura</w:t>
            </w:r>
            <w:r w:rsidRPr="001046DA">
              <w:rPr>
                <w:rFonts w:ascii="Arial" w:hAnsi="Arial" w:cs="Arial"/>
                <w:sz w:val="16"/>
                <w:szCs w:val="24"/>
                <w:lang w:val="es-ES" w:eastAsia="es-ES"/>
              </w:rPr>
              <w:t xml:space="preserve"> según normas Municipales y normas Internacionales ANSI. La preparación y ejecución de este tipo de trabajo será supervisada, en el aspecto de seguridad, por un Profesional en Seguridad Laboral y Ambiental del Departamento de Seguridad y Contingencias del BCB. El equipo para efectuar el deslizamiento deberá encontrarse en buen estado y deberá comprender lo siguiente:  </w:t>
            </w:r>
          </w:p>
          <w:p w14:paraId="227CBD32" w14:textId="77777777" w:rsidR="001046DA" w:rsidRPr="001046DA" w:rsidRDefault="001046DA" w:rsidP="001046DA">
            <w:pPr>
              <w:jc w:val="both"/>
              <w:rPr>
                <w:rFonts w:ascii="Arial" w:hAnsi="Arial" w:cs="Arial"/>
                <w:sz w:val="16"/>
                <w:szCs w:val="24"/>
                <w:lang w:val="es-ES" w:eastAsia="es-ES"/>
              </w:rPr>
            </w:pPr>
          </w:p>
          <w:p w14:paraId="2672F2C5"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Silletas con frenos antideslizantes.</w:t>
            </w:r>
          </w:p>
          <w:p w14:paraId="22D82D9C"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Línea de posicionamiento del arnés (cuerdas de poliéster, nylon o poliamida con coraza protectora ante la abrasión, mosquetones y freno en acero o duraluminio).   </w:t>
            </w:r>
          </w:p>
          <w:p w14:paraId="5A5A7C6F"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Arnés de seguridad (cuerpo entero). </w:t>
            </w:r>
          </w:p>
          <w:p w14:paraId="5C64821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Salva caídas (acero al carbono o acero inoxidable).</w:t>
            </w:r>
          </w:p>
          <w:p w14:paraId="16DFAF6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Ganchos, mosquetón y grilletes, en buen estado </w:t>
            </w:r>
          </w:p>
          <w:p w14:paraId="1E58F6B6"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Ropa de trabajo.   </w:t>
            </w:r>
          </w:p>
          <w:p w14:paraId="55FD53FF"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Cascos de protección con barbiquejo.</w:t>
            </w:r>
          </w:p>
          <w:p w14:paraId="728C3A1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Cuerdas en buen estado (de descenso y vida), con resistencia a la tracción. </w:t>
            </w:r>
          </w:p>
          <w:p w14:paraId="089DB078"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Botas de seguridad</w:t>
            </w:r>
          </w:p>
          <w:p w14:paraId="2487A7EA"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Guantes de goma.</w:t>
            </w:r>
          </w:p>
          <w:p w14:paraId="034177F4"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Gafas de protección</w:t>
            </w:r>
          </w:p>
          <w:p w14:paraId="01A38B1C"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Equipo de comunicación (celulares, intercomunicadores, etc.)</w:t>
            </w:r>
          </w:p>
          <w:p w14:paraId="7A1C5EE1"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Recipientes apropiados para el líquido limpiador.</w:t>
            </w:r>
          </w:p>
          <w:p w14:paraId="2D70C6EF" w14:textId="77777777" w:rsidR="001046DA" w:rsidRPr="001046DA" w:rsidRDefault="001046DA" w:rsidP="001046DA">
            <w:pPr>
              <w:numPr>
                <w:ilvl w:val="1"/>
                <w:numId w:val="41"/>
              </w:numPr>
              <w:tabs>
                <w:tab w:val="num" w:pos="650"/>
                <w:tab w:val="num" w:pos="101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Otros equipos de seguridad que se requieran. </w:t>
            </w:r>
          </w:p>
          <w:p w14:paraId="5A8C8688" w14:textId="77777777" w:rsidR="001046DA" w:rsidRPr="001046DA" w:rsidRDefault="001046DA" w:rsidP="001046DA">
            <w:pPr>
              <w:numPr>
                <w:ilvl w:val="1"/>
                <w:numId w:val="41"/>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Todas las herramientas y equipos de trabajo deberán estar sujetas a la silleta, no se permitirán elementos sueltos.</w:t>
            </w:r>
          </w:p>
        </w:tc>
        <w:tc>
          <w:tcPr>
            <w:tcW w:w="1868" w:type="dxa"/>
            <w:vMerge/>
            <w:shd w:val="clear" w:color="auto" w:fill="auto"/>
            <w:vAlign w:val="center"/>
          </w:tcPr>
          <w:p w14:paraId="5C11E2BA"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58459E0A" w14:textId="77777777" w:rsidTr="003D6248">
        <w:trPr>
          <w:cantSplit/>
          <w:trHeight w:val="524"/>
        </w:trPr>
        <w:tc>
          <w:tcPr>
            <w:tcW w:w="8789" w:type="dxa"/>
            <w:shd w:val="clear" w:color="auto" w:fill="auto"/>
          </w:tcPr>
          <w:p w14:paraId="202B35DA"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Herramientas y utensilios en óptimas condiciones de funcionamiento, de acuerdo con el siguiente detalle, mínimamente:</w:t>
            </w:r>
          </w:p>
          <w:p w14:paraId="34BDC031"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Una (1) manguera de goma de 100 metros.</w:t>
            </w:r>
          </w:p>
          <w:p w14:paraId="6E82E307"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Una (1) manguera de goma de 50 metros.</w:t>
            </w:r>
          </w:p>
          <w:p w14:paraId="2E4C6B78"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escobas con palo de tamaño normal con cerdas de plástico</w:t>
            </w:r>
          </w:p>
          <w:p w14:paraId="44C3B209"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Doce (12) escobas con palo de tamaño normal con cerdas duras</w:t>
            </w:r>
          </w:p>
          <w:p w14:paraId="2291DC23"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levantadores de basura.</w:t>
            </w:r>
          </w:p>
          <w:p w14:paraId="50B6EE86"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Doce (12) cepillos con palo de cerdas de plástico para limpieza de inodoros.</w:t>
            </w:r>
          </w:p>
          <w:p w14:paraId="14E97348"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Dos (2) escobillones grandes con cerda suaves (cepillo y palo)</w:t>
            </w:r>
          </w:p>
          <w:p w14:paraId="5AF85A82"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cepillos de mano con agarrador (tipo lava ropa)</w:t>
            </w:r>
          </w:p>
          <w:p w14:paraId="04B526C4"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Seis (6) cepillos de mano con cerdas suaves (tipo quita pelos)</w:t>
            </w:r>
          </w:p>
          <w:p w14:paraId="349CD225"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cepillos de mano pequeños con agarrador (tipo lava zapatillas)</w:t>
            </w:r>
          </w:p>
          <w:p w14:paraId="7F369DF8"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Dos (2) escobillones grandes de cerda grande.</w:t>
            </w:r>
          </w:p>
          <w:p w14:paraId="6D572CB3"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Doce (12) escobillas metálicas.</w:t>
            </w:r>
          </w:p>
          <w:p w14:paraId="445AC7BD"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Veinticuatro (24) araganes  </w:t>
            </w:r>
          </w:p>
          <w:p w14:paraId="69AD691C"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Diez (10) sopapas</w:t>
            </w:r>
          </w:p>
          <w:p w14:paraId="3CA65401"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plumeros</w:t>
            </w:r>
          </w:p>
          <w:p w14:paraId="53F1755E"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baldes grandes de plástico</w:t>
            </w:r>
          </w:p>
          <w:p w14:paraId="71306A2B"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baldes pequeños de plástico</w:t>
            </w:r>
          </w:p>
          <w:p w14:paraId="6965D759"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Treinta y dos (32) canastillas personales con agarrador para traslado de baldes pequeños e insumos de limpieza</w:t>
            </w:r>
          </w:p>
          <w:p w14:paraId="0303688C"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Cien (100) atomizadores con capacidad de 500 ml. </w:t>
            </w:r>
          </w:p>
          <w:p w14:paraId="34CE75F6"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Diez (10) extensores eléctricos (cables y enchufes) cada uno de veinte (20) metros de largo con adaptador para enchufe plano.</w:t>
            </w:r>
          </w:p>
          <w:p w14:paraId="6F90338F"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Seis (6) letreros  para señalización </w:t>
            </w:r>
          </w:p>
          <w:p w14:paraId="0A16F9F3"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Cuatro (4) Conos para señalización</w:t>
            </w:r>
          </w:p>
          <w:p w14:paraId="2E7FA2A4"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Dos (2) telescopios de 10 metros para limpieza de ambientes de difícil acceso</w:t>
            </w:r>
          </w:p>
          <w:p w14:paraId="718F2C5E"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Cuatro (4) squegee (para limpieza de vidrios con sus respectivos ules)</w:t>
            </w:r>
          </w:p>
          <w:p w14:paraId="1CA5F43B"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Cien (100) dispensadores de jabón líquido, apto para instalación en pared, de alto tráfico, con capacidad para 1000 ml y con llave.</w:t>
            </w:r>
          </w:p>
          <w:p w14:paraId="25974C6F" w14:textId="77777777" w:rsidR="001046DA" w:rsidRPr="001046DA" w:rsidRDefault="001046DA" w:rsidP="001046DA">
            <w:pPr>
              <w:numPr>
                <w:ilvl w:val="1"/>
                <w:numId w:val="41"/>
              </w:numPr>
              <w:tabs>
                <w:tab w:val="num" w:pos="650"/>
                <w:tab w:val="num" w:pos="83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Cincuenta (50) porta jaboncillos personales </w:t>
            </w:r>
          </w:p>
          <w:p w14:paraId="385BFF5D" w14:textId="77777777" w:rsidR="001046DA" w:rsidRPr="001046DA" w:rsidRDefault="001046DA" w:rsidP="001046DA">
            <w:pPr>
              <w:tabs>
                <w:tab w:val="num" w:pos="830"/>
              </w:tabs>
              <w:jc w:val="both"/>
              <w:rPr>
                <w:rFonts w:ascii="Arial" w:hAnsi="Arial" w:cs="Arial"/>
                <w:sz w:val="16"/>
                <w:szCs w:val="24"/>
                <w:lang w:val="es-ES" w:eastAsia="es-ES"/>
              </w:rPr>
            </w:pPr>
          </w:p>
        </w:tc>
        <w:tc>
          <w:tcPr>
            <w:tcW w:w="1868" w:type="dxa"/>
            <w:vMerge/>
            <w:shd w:val="clear" w:color="auto" w:fill="auto"/>
            <w:vAlign w:val="center"/>
          </w:tcPr>
          <w:p w14:paraId="3C605FBD" w14:textId="77777777" w:rsidR="001046DA" w:rsidRPr="001046DA" w:rsidRDefault="001046DA" w:rsidP="001046DA">
            <w:pPr>
              <w:jc w:val="center"/>
              <w:rPr>
                <w:rFonts w:ascii="Arial" w:hAnsi="Arial" w:cs="Arial"/>
                <w:b/>
                <w:sz w:val="16"/>
                <w:szCs w:val="16"/>
                <w:lang w:val="es-ES" w:eastAsia="es-ES"/>
              </w:rPr>
            </w:pPr>
          </w:p>
        </w:tc>
      </w:tr>
      <w:tr w:rsidR="001046DA" w:rsidRPr="001046DA" w14:paraId="26B0A9DC" w14:textId="77777777" w:rsidTr="003D6248">
        <w:trPr>
          <w:cantSplit/>
          <w:trHeight w:val="70"/>
        </w:trPr>
        <w:tc>
          <w:tcPr>
            <w:tcW w:w="8789" w:type="dxa"/>
            <w:shd w:val="clear" w:color="auto" w:fill="auto"/>
          </w:tcPr>
          <w:p w14:paraId="01CCD14F"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Las herramientas y utensilios deben ser reemplazados con la frecuencia necesaria que garantice óptimas condiciones de </w:t>
            </w:r>
            <w:r w:rsidRPr="001046DA">
              <w:rPr>
                <w:rFonts w:ascii="Arial" w:hAnsi="Arial" w:cs="Arial"/>
                <w:color w:val="000000"/>
                <w:sz w:val="16"/>
                <w:szCs w:val="16"/>
                <w:lang w:val="es-ES" w:eastAsia="es-ES"/>
              </w:rPr>
              <w:t>uso para ofrecer un servicio de calidad</w:t>
            </w:r>
            <w:r w:rsidRPr="001046DA">
              <w:rPr>
                <w:rFonts w:ascii="Arial" w:hAnsi="Arial" w:cs="Arial"/>
                <w:sz w:val="16"/>
                <w:szCs w:val="24"/>
                <w:lang w:val="es-ES" w:eastAsia="es-ES"/>
              </w:rPr>
              <w:t xml:space="preserve">.  </w:t>
            </w:r>
          </w:p>
        </w:tc>
        <w:tc>
          <w:tcPr>
            <w:tcW w:w="1868" w:type="dxa"/>
            <w:vMerge/>
            <w:shd w:val="clear" w:color="auto" w:fill="auto"/>
            <w:vAlign w:val="center"/>
          </w:tcPr>
          <w:p w14:paraId="298677DA"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4F474431" w14:textId="77777777" w:rsidTr="003D6248">
        <w:trPr>
          <w:cantSplit/>
          <w:trHeight w:val="524"/>
        </w:trPr>
        <w:tc>
          <w:tcPr>
            <w:tcW w:w="8789" w:type="dxa"/>
            <w:shd w:val="clear" w:color="auto" w:fill="auto"/>
          </w:tcPr>
          <w:p w14:paraId="62712839"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Las máquinas, equipos, herramientas y utensilios necesarios para la prestación del servicio serán depositados en un ambiente destinado para el efecto ubicado en el edificio principal del BCB, cuyo manejo y custodia estará a cargo de la empresa adjudicada.  </w:t>
            </w:r>
          </w:p>
        </w:tc>
        <w:tc>
          <w:tcPr>
            <w:tcW w:w="1868" w:type="dxa"/>
            <w:vMerge/>
            <w:shd w:val="clear" w:color="auto" w:fill="auto"/>
            <w:vAlign w:val="center"/>
          </w:tcPr>
          <w:p w14:paraId="2A21019A"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026E27C3" w14:textId="77777777" w:rsidTr="003D6248">
        <w:trPr>
          <w:cantSplit/>
          <w:trHeight w:val="524"/>
        </w:trPr>
        <w:tc>
          <w:tcPr>
            <w:tcW w:w="8789" w:type="dxa"/>
            <w:shd w:val="clear" w:color="auto" w:fill="auto"/>
          </w:tcPr>
          <w:p w14:paraId="7C0FDE12" w14:textId="77777777" w:rsidR="001046DA" w:rsidRPr="001046DA" w:rsidRDefault="001046DA" w:rsidP="001046DA">
            <w:pPr>
              <w:numPr>
                <w:ilvl w:val="0"/>
                <w:numId w:val="59"/>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Para el inicio de la prestación del servicio, mínimamente 3 días hábiles antes, la empresa adjudicada presentará la maquinaria, herramientas y utensilios requeridos, adjuntando un listado detallado, en caso de la maquinaria debe contener específicamente: marca, modelo, serie o código, procedencia, etc. Estos serán sometidos </w:t>
            </w:r>
            <w:r w:rsidRPr="001046DA">
              <w:rPr>
                <w:rFonts w:ascii="Arial" w:hAnsi="Arial" w:cs="Arial"/>
                <w:color w:val="000000"/>
                <w:sz w:val="16"/>
                <w:szCs w:val="24"/>
                <w:lang w:val="es-ES" w:eastAsia="es-ES"/>
              </w:rPr>
              <w:t>a una evaluación e</w:t>
            </w:r>
            <w:r w:rsidRPr="001046DA">
              <w:rPr>
                <w:rFonts w:ascii="Arial" w:hAnsi="Arial" w:cs="Arial"/>
                <w:color w:val="0000FF"/>
                <w:sz w:val="16"/>
                <w:szCs w:val="24"/>
                <w:lang w:val="es-ES" w:eastAsia="es-ES"/>
              </w:rPr>
              <w:t xml:space="preserve"> </w:t>
            </w:r>
            <w:r w:rsidRPr="001046DA">
              <w:rPr>
                <w:rFonts w:ascii="Arial" w:hAnsi="Arial" w:cs="Arial"/>
                <w:sz w:val="16"/>
                <w:szCs w:val="24"/>
                <w:lang w:val="es-ES" w:eastAsia="es-ES"/>
              </w:rPr>
              <w:t xml:space="preserve">inspección </w:t>
            </w:r>
            <w:r w:rsidRPr="001046DA">
              <w:rPr>
                <w:rFonts w:ascii="Arial" w:hAnsi="Arial" w:cs="Arial"/>
                <w:color w:val="000000"/>
                <w:sz w:val="16"/>
                <w:szCs w:val="24"/>
                <w:lang w:val="es-ES" w:eastAsia="es-ES"/>
              </w:rPr>
              <w:t xml:space="preserve">técnica </w:t>
            </w:r>
            <w:r w:rsidRPr="001046DA">
              <w:rPr>
                <w:rFonts w:ascii="Arial" w:hAnsi="Arial" w:cs="Arial"/>
                <w:sz w:val="16"/>
                <w:szCs w:val="24"/>
                <w:lang w:val="es-ES" w:eastAsia="es-ES"/>
              </w:rPr>
              <w:t>por parte del Fiscal del Servicio y Supervisor de la Unidad de Servicios para verificar el cumplimiento de lo requerido en las presentes Especificaciones Técnicas.</w:t>
            </w:r>
          </w:p>
        </w:tc>
        <w:tc>
          <w:tcPr>
            <w:tcW w:w="1868" w:type="dxa"/>
            <w:vMerge/>
            <w:shd w:val="clear" w:color="auto" w:fill="auto"/>
            <w:vAlign w:val="center"/>
          </w:tcPr>
          <w:p w14:paraId="07C74351"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1123FF7E" w14:textId="77777777" w:rsidTr="003D6248">
        <w:trPr>
          <w:trHeight w:val="293"/>
        </w:trPr>
        <w:tc>
          <w:tcPr>
            <w:tcW w:w="8789" w:type="dxa"/>
            <w:shd w:val="clear" w:color="auto" w:fill="C6D9F1" w:themeFill="text2" w:themeFillTint="33"/>
            <w:vAlign w:val="center"/>
          </w:tcPr>
          <w:p w14:paraId="56F81332"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MANTENIMIENTO Y REPARACIÓN DE MAQUINARIA O EQUIPO</w:t>
            </w:r>
          </w:p>
        </w:tc>
        <w:tc>
          <w:tcPr>
            <w:tcW w:w="1868" w:type="dxa"/>
            <w:tcBorders>
              <w:bottom w:val="single" w:sz="4" w:space="0" w:color="auto"/>
            </w:tcBorders>
            <w:shd w:val="clear" w:color="auto" w:fill="C6D9F1" w:themeFill="text2" w:themeFillTint="33"/>
            <w:vAlign w:val="center"/>
          </w:tcPr>
          <w:p w14:paraId="06053737"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62C2D563" w14:textId="77777777" w:rsidTr="003D6248">
        <w:trPr>
          <w:cantSplit/>
          <w:trHeight w:val="524"/>
        </w:trPr>
        <w:tc>
          <w:tcPr>
            <w:tcW w:w="8789" w:type="dxa"/>
            <w:shd w:val="clear" w:color="auto" w:fill="auto"/>
          </w:tcPr>
          <w:p w14:paraId="2D0D3554" w14:textId="77777777" w:rsidR="001046DA" w:rsidRPr="001046DA" w:rsidRDefault="001046DA" w:rsidP="001046DA">
            <w:pPr>
              <w:numPr>
                <w:ilvl w:val="0"/>
                <w:numId w:val="60"/>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empresa adjudicada debe garantizar el óptimo y permanente funcionamiento de toda la maquinaria y equipo utilizado en la prestación del servicio. El Fiscal del Servicio podrá realizar una evaluación periódica cuando así lo considere conveniente para establecer el buen estado de los mismos.</w:t>
            </w:r>
          </w:p>
        </w:tc>
        <w:tc>
          <w:tcPr>
            <w:tcW w:w="1868" w:type="dxa"/>
            <w:vMerge w:val="restart"/>
            <w:shd w:val="clear" w:color="auto" w:fill="auto"/>
            <w:vAlign w:val="center"/>
          </w:tcPr>
          <w:p w14:paraId="6EC3A5F7" w14:textId="77777777" w:rsidR="001046DA" w:rsidRPr="001046DA" w:rsidRDefault="001046DA" w:rsidP="001046DA">
            <w:pPr>
              <w:jc w:val="center"/>
              <w:rPr>
                <w:rFonts w:ascii="Arial" w:hAnsi="Arial" w:cs="Arial"/>
                <w:b/>
                <w:bCs/>
                <w:sz w:val="16"/>
                <w:szCs w:val="16"/>
                <w:lang w:val="es-ES" w:eastAsia="es-ES"/>
              </w:rPr>
            </w:pPr>
          </w:p>
        </w:tc>
      </w:tr>
      <w:tr w:rsidR="001046DA" w:rsidRPr="001046DA" w14:paraId="1860AAB0" w14:textId="77777777" w:rsidTr="003D6248">
        <w:trPr>
          <w:cantSplit/>
          <w:trHeight w:val="70"/>
        </w:trPr>
        <w:tc>
          <w:tcPr>
            <w:tcW w:w="8789" w:type="dxa"/>
            <w:shd w:val="clear" w:color="auto" w:fill="auto"/>
          </w:tcPr>
          <w:p w14:paraId="67811D17" w14:textId="77777777" w:rsidR="001046DA" w:rsidRPr="001046DA" w:rsidRDefault="001046DA" w:rsidP="001046DA">
            <w:pPr>
              <w:numPr>
                <w:ilvl w:val="0"/>
                <w:numId w:val="60"/>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empresa adjudicada efectuará por su cuenta y costo el mantenimiento preventivo y correctivo de la maquinaria o equipos requeridos para la ejecución del servicio.</w:t>
            </w:r>
          </w:p>
        </w:tc>
        <w:tc>
          <w:tcPr>
            <w:tcW w:w="1868" w:type="dxa"/>
            <w:vMerge/>
            <w:shd w:val="clear" w:color="auto" w:fill="auto"/>
            <w:vAlign w:val="center"/>
          </w:tcPr>
          <w:p w14:paraId="5F45EB4C"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13B6A860" w14:textId="77777777" w:rsidTr="003D6248">
        <w:trPr>
          <w:cantSplit/>
          <w:trHeight w:val="164"/>
        </w:trPr>
        <w:tc>
          <w:tcPr>
            <w:tcW w:w="8789" w:type="dxa"/>
            <w:shd w:val="clear" w:color="auto" w:fill="auto"/>
          </w:tcPr>
          <w:p w14:paraId="4F80E0E0" w14:textId="77777777" w:rsidR="001046DA" w:rsidRPr="001046DA" w:rsidRDefault="001046DA" w:rsidP="001046DA">
            <w:pPr>
              <w:numPr>
                <w:ilvl w:val="0"/>
                <w:numId w:val="60"/>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De presentarse un desperfecto en alguna maquinaria o equipo que ocasione su baja temporal o permanente, la empresa adjudicada efectuará su reemplazo con un equipo o maquinaria de similar o mejores características en el plazo máximo de 48 horas</w:t>
            </w:r>
          </w:p>
        </w:tc>
        <w:tc>
          <w:tcPr>
            <w:tcW w:w="1868" w:type="dxa"/>
            <w:vMerge/>
            <w:shd w:val="clear" w:color="auto" w:fill="auto"/>
            <w:vAlign w:val="center"/>
          </w:tcPr>
          <w:p w14:paraId="1E3FE165"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51855CD2" w14:textId="77777777" w:rsidTr="003D6248">
        <w:trPr>
          <w:cantSplit/>
          <w:trHeight w:val="524"/>
        </w:trPr>
        <w:tc>
          <w:tcPr>
            <w:tcW w:w="8789" w:type="dxa"/>
            <w:shd w:val="clear" w:color="auto" w:fill="auto"/>
          </w:tcPr>
          <w:p w14:paraId="616625B1" w14:textId="77777777" w:rsidR="001046DA" w:rsidRPr="001046DA" w:rsidRDefault="001046DA" w:rsidP="001046DA">
            <w:pPr>
              <w:numPr>
                <w:ilvl w:val="0"/>
                <w:numId w:val="60"/>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salida de toda maquinaria o equipo para uso en inmuebles externos del BCB, o para su reparación y/o mantenimiento, debe efectuarse mediante la autorización de las instancias respectivas del BCB en coordinación con el Fiscal del Servicio.</w:t>
            </w:r>
          </w:p>
        </w:tc>
        <w:tc>
          <w:tcPr>
            <w:tcW w:w="1868" w:type="dxa"/>
            <w:vMerge/>
            <w:tcBorders>
              <w:bottom w:val="single" w:sz="4" w:space="0" w:color="auto"/>
            </w:tcBorders>
            <w:shd w:val="clear" w:color="auto" w:fill="auto"/>
            <w:vAlign w:val="center"/>
          </w:tcPr>
          <w:p w14:paraId="26C0E7B2"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3981C328" w14:textId="77777777" w:rsidTr="003D6248">
        <w:trPr>
          <w:trHeight w:val="319"/>
        </w:trPr>
        <w:tc>
          <w:tcPr>
            <w:tcW w:w="8789" w:type="dxa"/>
            <w:tcBorders>
              <w:right w:val="single" w:sz="4" w:space="0" w:color="auto"/>
            </w:tcBorders>
            <w:shd w:val="clear" w:color="auto" w:fill="C6D9F1" w:themeFill="text2" w:themeFillTint="33"/>
            <w:vAlign w:val="center"/>
          </w:tcPr>
          <w:p w14:paraId="0446D73C" w14:textId="77777777" w:rsidR="001046DA" w:rsidRPr="001046DA" w:rsidRDefault="001046DA" w:rsidP="001046DA">
            <w:pPr>
              <w:numPr>
                <w:ilvl w:val="0"/>
                <w:numId w:val="71"/>
              </w:numPr>
              <w:jc w:val="both"/>
              <w:rPr>
                <w:rFonts w:ascii="Arial" w:hAnsi="Arial" w:cs="Arial"/>
                <w:sz w:val="16"/>
                <w:szCs w:val="24"/>
                <w:lang w:val="es-ES" w:eastAsia="es-ES"/>
              </w:rPr>
            </w:pPr>
            <w:r w:rsidRPr="001046DA">
              <w:rPr>
                <w:rFonts w:ascii="Arial" w:hAnsi="Arial" w:cs="Arial"/>
                <w:b/>
                <w:bCs/>
                <w:sz w:val="16"/>
                <w:szCs w:val="24"/>
                <w:lang w:val="es-ES" w:eastAsia="es-ES"/>
              </w:rPr>
              <w:t>MEDIDAS DE SEGURIDAD</w:t>
            </w:r>
          </w:p>
        </w:tc>
        <w:tc>
          <w:tcPr>
            <w:tcW w:w="18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BBBE56" w14:textId="77777777" w:rsidR="001046DA" w:rsidRPr="001046DA" w:rsidRDefault="001046DA" w:rsidP="001046DA">
            <w:pPr>
              <w:jc w:val="center"/>
              <w:rPr>
                <w:rFonts w:ascii="Arial" w:hAnsi="Arial" w:cs="Arial"/>
                <w:b/>
                <w:sz w:val="16"/>
                <w:szCs w:val="16"/>
                <w:lang w:val="es-ES" w:eastAsia="es-ES"/>
              </w:rPr>
            </w:pPr>
          </w:p>
        </w:tc>
      </w:tr>
      <w:tr w:rsidR="001046DA" w:rsidRPr="001046DA" w14:paraId="1FB9C337" w14:textId="77777777" w:rsidTr="003D6248">
        <w:trPr>
          <w:trHeight w:val="305"/>
        </w:trPr>
        <w:tc>
          <w:tcPr>
            <w:tcW w:w="8789" w:type="dxa"/>
            <w:shd w:val="clear" w:color="auto" w:fill="C6D9F1" w:themeFill="text2" w:themeFillTint="33"/>
            <w:vAlign w:val="center"/>
          </w:tcPr>
          <w:p w14:paraId="4228AE2C" w14:textId="77777777" w:rsidR="001046DA" w:rsidRPr="001046DA" w:rsidRDefault="001046DA" w:rsidP="001046DA">
            <w:pPr>
              <w:tabs>
                <w:tab w:val="left" w:pos="0"/>
              </w:tabs>
              <w:rPr>
                <w:rFonts w:ascii="Arial" w:hAnsi="Arial" w:cs="Arial"/>
                <w:b/>
                <w:bCs/>
                <w:sz w:val="16"/>
                <w:szCs w:val="24"/>
                <w:lang w:val="es-ES" w:eastAsia="es-ES"/>
              </w:rPr>
            </w:pPr>
            <w:r w:rsidRPr="001046DA">
              <w:rPr>
                <w:rFonts w:ascii="Arial" w:hAnsi="Arial" w:cs="Arial"/>
                <w:b/>
                <w:bCs/>
                <w:sz w:val="16"/>
                <w:szCs w:val="24"/>
                <w:lang w:val="es-ES" w:eastAsia="es-ES"/>
              </w:rPr>
              <w:t>I.1. SEÑALIZACIÓN</w:t>
            </w:r>
          </w:p>
        </w:tc>
        <w:tc>
          <w:tcPr>
            <w:tcW w:w="1868" w:type="dxa"/>
            <w:tcBorders>
              <w:top w:val="single" w:sz="4" w:space="0" w:color="auto"/>
            </w:tcBorders>
            <w:shd w:val="clear" w:color="auto" w:fill="C6D9F1" w:themeFill="text2" w:themeFillTint="33"/>
            <w:vAlign w:val="center"/>
          </w:tcPr>
          <w:p w14:paraId="2DAEA341"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48FDE573" w14:textId="77777777" w:rsidTr="008E77E9">
        <w:trPr>
          <w:trHeight w:val="524"/>
        </w:trPr>
        <w:tc>
          <w:tcPr>
            <w:tcW w:w="8789" w:type="dxa"/>
            <w:shd w:val="clear" w:color="auto" w:fill="auto"/>
            <w:vAlign w:val="center"/>
          </w:tcPr>
          <w:p w14:paraId="3482DD36" w14:textId="77777777" w:rsidR="001046DA" w:rsidRPr="001046DA" w:rsidRDefault="001046DA" w:rsidP="008E77E9">
            <w:pPr>
              <w:jc w:val="both"/>
              <w:rPr>
                <w:rFonts w:ascii="Arial" w:hAnsi="Arial" w:cs="Arial"/>
                <w:sz w:val="16"/>
                <w:szCs w:val="24"/>
                <w:lang w:val="es-ES" w:eastAsia="es-ES"/>
              </w:rPr>
            </w:pPr>
            <w:r w:rsidRPr="001046DA">
              <w:rPr>
                <w:rFonts w:ascii="Arial" w:hAnsi="Arial" w:cs="Arial"/>
                <w:sz w:val="16"/>
                <w:szCs w:val="24"/>
                <w:lang w:val="es-ES" w:eastAsia="es-ES"/>
              </w:rPr>
              <w:t>El proponente adjudicado cumplirá con la señalización adecuada y oportuna  (colocado de letreros, conos, etc.) en lugares visibles o de tránsito donde se realicen trabajos de limpieza, encerados de parquet, lavado de pisos fríos, mármol, etc.</w:t>
            </w:r>
          </w:p>
        </w:tc>
        <w:tc>
          <w:tcPr>
            <w:tcW w:w="1868" w:type="dxa"/>
            <w:shd w:val="clear" w:color="auto" w:fill="auto"/>
            <w:vAlign w:val="center"/>
          </w:tcPr>
          <w:p w14:paraId="1B6D3E5B" w14:textId="77777777" w:rsidR="001046DA" w:rsidRPr="001046DA" w:rsidRDefault="001046DA" w:rsidP="001046DA">
            <w:pPr>
              <w:jc w:val="center"/>
              <w:rPr>
                <w:rFonts w:ascii="Arial" w:hAnsi="Arial" w:cs="Arial"/>
                <w:b/>
                <w:sz w:val="16"/>
                <w:szCs w:val="16"/>
                <w:lang w:val="es-ES" w:eastAsia="es-ES"/>
              </w:rPr>
            </w:pPr>
          </w:p>
        </w:tc>
      </w:tr>
      <w:tr w:rsidR="001046DA" w:rsidRPr="001046DA" w14:paraId="50D1DA68" w14:textId="77777777" w:rsidTr="003D6248">
        <w:trPr>
          <w:trHeight w:val="274"/>
        </w:trPr>
        <w:tc>
          <w:tcPr>
            <w:tcW w:w="8789" w:type="dxa"/>
            <w:shd w:val="clear" w:color="auto" w:fill="C6D9F1" w:themeFill="text2" w:themeFillTint="33"/>
            <w:vAlign w:val="center"/>
          </w:tcPr>
          <w:p w14:paraId="4F58560D" w14:textId="77777777" w:rsidR="001046DA" w:rsidRPr="001046DA" w:rsidRDefault="001046DA" w:rsidP="001046DA">
            <w:pPr>
              <w:rPr>
                <w:rFonts w:ascii="Arial" w:hAnsi="Arial" w:cs="Arial"/>
                <w:b/>
                <w:bCs/>
                <w:sz w:val="16"/>
                <w:szCs w:val="24"/>
                <w:lang w:val="es-ES" w:eastAsia="es-ES"/>
              </w:rPr>
            </w:pPr>
            <w:r w:rsidRPr="001046DA">
              <w:rPr>
                <w:rFonts w:ascii="Arial" w:hAnsi="Arial" w:cs="Arial"/>
                <w:b/>
                <w:bCs/>
                <w:sz w:val="16"/>
                <w:szCs w:val="24"/>
                <w:lang w:val="es-ES" w:eastAsia="es-ES"/>
              </w:rPr>
              <w:t>I.2. SEGURIDAD INDUSTRIAL</w:t>
            </w:r>
          </w:p>
        </w:tc>
        <w:tc>
          <w:tcPr>
            <w:tcW w:w="1868" w:type="dxa"/>
            <w:shd w:val="clear" w:color="auto" w:fill="C6D9F1" w:themeFill="text2" w:themeFillTint="33"/>
            <w:vAlign w:val="center"/>
          </w:tcPr>
          <w:p w14:paraId="0AEA126F" w14:textId="77777777" w:rsidR="001046DA" w:rsidRPr="001046DA" w:rsidRDefault="001046DA" w:rsidP="001046DA">
            <w:pPr>
              <w:jc w:val="center"/>
              <w:rPr>
                <w:rFonts w:ascii="Arial" w:hAnsi="Arial" w:cs="Arial"/>
                <w:b/>
                <w:bCs/>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1D95E087" w14:textId="77777777" w:rsidTr="008E77E9">
        <w:trPr>
          <w:trHeight w:val="1702"/>
        </w:trPr>
        <w:tc>
          <w:tcPr>
            <w:tcW w:w="8789" w:type="dxa"/>
            <w:shd w:val="clear" w:color="auto" w:fill="auto"/>
            <w:vAlign w:val="center"/>
          </w:tcPr>
          <w:p w14:paraId="1DB49675" w14:textId="77777777" w:rsidR="001046DA" w:rsidRPr="001046DA" w:rsidRDefault="001046DA" w:rsidP="001046DA">
            <w:pPr>
              <w:tabs>
                <w:tab w:val="left" w:pos="8294"/>
              </w:tabs>
              <w:jc w:val="both"/>
              <w:rPr>
                <w:rFonts w:ascii="Arial" w:hAnsi="Arial" w:cs="Arial"/>
                <w:bCs/>
                <w:sz w:val="16"/>
                <w:szCs w:val="16"/>
                <w:lang w:val="es-ES" w:eastAsia="es-ES"/>
              </w:rPr>
            </w:pPr>
            <w:r w:rsidRPr="001046DA">
              <w:rPr>
                <w:rFonts w:ascii="Arial" w:hAnsi="Arial" w:cs="Arial"/>
                <w:bCs/>
                <w:sz w:val="16"/>
                <w:szCs w:val="16"/>
                <w:lang w:val="es-ES" w:eastAsia="es-ES"/>
              </w:rPr>
              <w:t>La empresa adjudicada será responsable de todos los riesgos inherentes que se presenten en el proceso del trabajo de limpieza.</w:t>
            </w:r>
          </w:p>
          <w:p w14:paraId="33FCD5B4" w14:textId="77777777" w:rsidR="001046DA" w:rsidRPr="001046DA" w:rsidRDefault="001046DA" w:rsidP="001046DA">
            <w:pPr>
              <w:tabs>
                <w:tab w:val="left" w:pos="8294"/>
              </w:tabs>
              <w:jc w:val="both"/>
              <w:rPr>
                <w:rFonts w:ascii="Arial" w:hAnsi="Arial" w:cs="Arial"/>
                <w:bCs/>
                <w:sz w:val="16"/>
                <w:szCs w:val="16"/>
                <w:lang w:val="es-ES" w:eastAsia="es-ES"/>
              </w:rPr>
            </w:pPr>
          </w:p>
          <w:p w14:paraId="059F3402" w14:textId="77777777" w:rsidR="001046DA" w:rsidRPr="001046DA" w:rsidRDefault="001046DA" w:rsidP="001046DA">
            <w:pPr>
              <w:tabs>
                <w:tab w:val="left" w:pos="8294"/>
              </w:tabs>
              <w:jc w:val="both"/>
              <w:rPr>
                <w:rFonts w:ascii="Arial" w:hAnsi="Arial" w:cs="Arial"/>
                <w:snapToGrid w:val="0"/>
                <w:spacing w:val="-3"/>
                <w:sz w:val="16"/>
                <w:szCs w:val="16"/>
                <w:lang w:val="es-ES" w:eastAsia="es-ES"/>
              </w:rPr>
            </w:pPr>
            <w:r w:rsidRPr="001046DA">
              <w:rPr>
                <w:rFonts w:ascii="Arial" w:hAnsi="Arial" w:cs="Arial"/>
                <w:bCs/>
                <w:sz w:val="16"/>
                <w:szCs w:val="16"/>
                <w:lang w:val="es-ES" w:eastAsia="es-ES"/>
              </w:rPr>
              <w:t xml:space="preserve">La empresa adjudicada está obligada a dotar a su personal de la ropa de trabajo, implementos de seguridad industrial necesarios y </w:t>
            </w:r>
            <w:r w:rsidRPr="001046DA">
              <w:rPr>
                <w:rFonts w:ascii="Arial" w:hAnsi="Arial" w:cs="Arial"/>
                <w:sz w:val="16"/>
                <w:szCs w:val="16"/>
                <w:lang w:val="es-ES" w:eastAsia="es-ES"/>
              </w:rPr>
              <w:t>Equipos de Protección Personal (EPP), precautelando el bienestar de su personal.</w:t>
            </w:r>
            <w:r w:rsidRPr="001046DA">
              <w:rPr>
                <w:rFonts w:ascii="Arial" w:hAnsi="Arial" w:cs="Arial"/>
                <w:snapToGrid w:val="0"/>
                <w:spacing w:val="-3"/>
                <w:sz w:val="16"/>
                <w:szCs w:val="16"/>
                <w:lang w:val="es-ES_tradnl" w:eastAsia="es-ES"/>
              </w:rPr>
              <w:t xml:space="preserve"> en cumplimiento al Decreto Supremo Nº 0108 y la Resolución Ministerial N° 527/09 de fecha 10 de Agosto de 2009; </w:t>
            </w:r>
            <w:r w:rsidRPr="001046DA">
              <w:rPr>
                <w:rFonts w:ascii="Arial" w:hAnsi="Arial" w:cs="Arial"/>
                <w:bCs/>
                <w:sz w:val="16"/>
                <w:szCs w:val="16"/>
                <w:lang w:val="es-ES" w:eastAsia="es-ES"/>
              </w:rPr>
              <w:t>para la adecuada prestación del servicio, así como de capacitar a todo su personal en procedimientos y normas de prevención y seguridad industrial vigentes, dicha capacitación debe ser realizada y acreditada con la presentación de una certificación, dentro del primer semestre de prestación del servicio.</w:t>
            </w:r>
          </w:p>
        </w:tc>
        <w:tc>
          <w:tcPr>
            <w:tcW w:w="1868" w:type="dxa"/>
            <w:shd w:val="clear" w:color="auto" w:fill="auto"/>
            <w:vAlign w:val="center"/>
          </w:tcPr>
          <w:p w14:paraId="479AED7E" w14:textId="77777777" w:rsidR="001046DA" w:rsidRPr="001046DA" w:rsidRDefault="001046DA" w:rsidP="001046DA">
            <w:pPr>
              <w:jc w:val="center"/>
              <w:rPr>
                <w:rFonts w:ascii="Arial" w:hAnsi="Arial" w:cs="Arial"/>
                <w:b/>
                <w:bCs/>
                <w:sz w:val="16"/>
                <w:szCs w:val="16"/>
                <w:lang w:val="es-ES" w:eastAsia="es-ES"/>
              </w:rPr>
            </w:pPr>
          </w:p>
        </w:tc>
      </w:tr>
      <w:tr w:rsidR="001046DA" w:rsidRPr="001046DA" w14:paraId="1E01DAE9" w14:textId="77777777" w:rsidTr="003D6248">
        <w:trPr>
          <w:trHeight w:val="245"/>
        </w:trPr>
        <w:tc>
          <w:tcPr>
            <w:tcW w:w="8789" w:type="dxa"/>
            <w:shd w:val="clear" w:color="auto" w:fill="C6D9F1" w:themeFill="text2" w:themeFillTint="33"/>
            <w:vAlign w:val="center"/>
          </w:tcPr>
          <w:p w14:paraId="19D36826"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MATERIAL DE DESECHO Y TRASLADO DE PERSONAL</w:t>
            </w:r>
          </w:p>
        </w:tc>
        <w:tc>
          <w:tcPr>
            <w:tcW w:w="1868" w:type="dxa"/>
            <w:shd w:val="clear" w:color="auto" w:fill="C6D9F1" w:themeFill="text2" w:themeFillTint="33"/>
            <w:vAlign w:val="center"/>
          </w:tcPr>
          <w:p w14:paraId="5E4F29C2"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E379FE" w:rsidRPr="001046DA" w14:paraId="16137810" w14:textId="77777777" w:rsidTr="003D6248">
        <w:trPr>
          <w:trHeight w:val="524"/>
        </w:trPr>
        <w:tc>
          <w:tcPr>
            <w:tcW w:w="8789" w:type="dxa"/>
            <w:shd w:val="clear" w:color="auto" w:fill="auto"/>
          </w:tcPr>
          <w:p w14:paraId="4837D18B" w14:textId="77777777" w:rsidR="00E379FE" w:rsidRPr="001046DA" w:rsidRDefault="00E379FE" w:rsidP="001046DA">
            <w:pPr>
              <w:numPr>
                <w:ilvl w:val="2"/>
                <w:numId w:val="70"/>
              </w:numPr>
              <w:tabs>
                <w:tab w:val="num"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La empresa adjudicada deberá considerar en su propuesta el retiro y transporte de los desechos generados en el proceso de limpieza de los inmuebles del BCB</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al Botadero Municipal que corresponda y cubrir el costo de la Tasa de Aseo Municipal y cualquier otro costo adicional que pudiera generarse en la prestación del servicio (E.1 numeral 17)</w:t>
            </w:r>
          </w:p>
          <w:p w14:paraId="206EA47B" w14:textId="77777777" w:rsidR="00E379FE" w:rsidRPr="001046DA" w:rsidRDefault="00E379FE" w:rsidP="001046DA">
            <w:pPr>
              <w:numPr>
                <w:ilvl w:val="2"/>
                <w:numId w:val="70"/>
              </w:numPr>
              <w:tabs>
                <w:tab w:val="num"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 xml:space="preserve">El trabajo desarrollado debe sujetarse a normas de seguridad Integral establecidas por el BCB y </w:t>
            </w:r>
            <w:r w:rsidRPr="001046DA">
              <w:rPr>
                <w:rFonts w:ascii="Arial" w:hAnsi="Arial" w:cs="Arial"/>
                <w:color w:val="000000"/>
                <w:sz w:val="16"/>
                <w:szCs w:val="24"/>
                <w:lang w:val="es-ES" w:eastAsia="es-ES"/>
              </w:rPr>
              <w:t>la</w:t>
            </w:r>
            <w:r w:rsidRPr="001046DA">
              <w:rPr>
                <w:rFonts w:ascii="Arial" w:hAnsi="Arial" w:cs="Arial"/>
                <w:color w:val="0000FF"/>
                <w:sz w:val="16"/>
                <w:szCs w:val="24"/>
                <w:lang w:val="es-ES" w:eastAsia="es-ES"/>
              </w:rPr>
              <w:t xml:space="preserve"> </w:t>
            </w:r>
            <w:r w:rsidRPr="001046DA">
              <w:rPr>
                <w:rFonts w:ascii="Arial" w:hAnsi="Arial" w:cs="Arial"/>
                <w:sz w:val="16"/>
                <w:szCs w:val="24"/>
                <w:lang w:val="es-ES" w:eastAsia="es-ES"/>
              </w:rPr>
              <w:t>Guardia de Seguridad Física del BCB.</w:t>
            </w:r>
          </w:p>
        </w:tc>
        <w:tc>
          <w:tcPr>
            <w:tcW w:w="1868" w:type="dxa"/>
            <w:vMerge w:val="restart"/>
            <w:shd w:val="clear" w:color="auto" w:fill="auto"/>
            <w:vAlign w:val="center"/>
          </w:tcPr>
          <w:p w14:paraId="4FA8B423" w14:textId="77777777" w:rsidR="00E379FE" w:rsidRPr="001046DA" w:rsidRDefault="00E379FE" w:rsidP="001046DA">
            <w:pPr>
              <w:jc w:val="center"/>
              <w:rPr>
                <w:rFonts w:ascii="Arial" w:hAnsi="Arial" w:cs="Arial"/>
                <w:b/>
                <w:sz w:val="16"/>
                <w:szCs w:val="16"/>
                <w:lang w:val="es-ES" w:eastAsia="es-ES"/>
              </w:rPr>
            </w:pPr>
          </w:p>
        </w:tc>
      </w:tr>
      <w:tr w:rsidR="00E379FE" w:rsidRPr="001046DA" w14:paraId="0904CE36" w14:textId="77777777" w:rsidTr="003D6248">
        <w:trPr>
          <w:trHeight w:val="70"/>
        </w:trPr>
        <w:tc>
          <w:tcPr>
            <w:tcW w:w="8789" w:type="dxa"/>
            <w:shd w:val="clear" w:color="auto" w:fill="auto"/>
          </w:tcPr>
          <w:p w14:paraId="03F1AD05" w14:textId="77777777" w:rsidR="00E379FE" w:rsidRPr="001046DA" w:rsidRDefault="00E379FE" w:rsidP="001046DA">
            <w:pPr>
              <w:numPr>
                <w:ilvl w:val="2"/>
                <w:numId w:val="70"/>
              </w:numPr>
              <w:tabs>
                <w:tab w:val="num"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El traslado de personal y equipos de la empresa, a los inmuebles del BCB en los días establecidos o a requerimiento, deberá realizarse en vehículos de la misma o en su caso cubrir el costo por dicho traslado.</w:t>
            </w:r>
          </w:p>
        </w:tc>
        <w:tc>
          <w:tcPr>
            <w:tcW w:w="1868" w:type="dxa"/>
            <w:vMerge/>
            <w:shd w:val="clear" w:color="auto" w:fill="auto"/>
            <w:vAlign w:val="center"/>
          </w:tcPr>
          <w:p w14:paraId="69875CED" w14:textId="77777777" w:rsidR="00E379FE" w:rsidRPr="001046DA" w:rsidRDefault="00E379FE" w:rsidP="001046DA">
            <w:pPr>
              <w:jc w:val="center"/>
              <w:rPr>
                <w:rFonts w:ascii="Arial" w:hAnsi="Arial" w:cs="Arial"/>
                <w:b/>
                <w:sz w:val="16"/>
                <w:szCs w:val="16"/>
                <w:lang w:val="es-ES" w:eastAsia="es-ES"/>
              </w:rPr>
            </w:pPr>
          </w:p>
        </w:tc>
      </w:tr>
      <w:tr w:rsidR="001046DA" w:rsidRPr="001046DA" w14:paraId="2DD688D9" w14:textId="77777777" w:rsidTr="003D6248">
        <w:trPr>
          <w:trHeight w:val="241"/>
        </w:trPr>
        <w:tc>
          <w:tcPr>
            <w:tcW w:w="8789" w:type="dxa"/>
            <w:shd w:val="clear" w:color="auto" w:fill="C6D9F1" w:themeFill="text2" w:themeFillTint="33"/>
            <w:vAlign w:val="center"/>
          </w:tcPr>
          <w:p w14:paraId="1867A67E"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PROVISIÓN DE MATERIALES HIGIÉNICOS</w:t>
            </w:r>
          </w:p>
        </w:tc>
        <w:tc>
          <w:tcPr>
            <w:tcW w:w="1868" w:type="dxa"/>
            <w:shd w:val="clear" w:color="auto" w:fill="C6D9F1" w:themeFill="text2" w:themeFillTint="33"/>
            <w:vAlign w:val="center"/>
          </w:tcPr>
          <w:p w14:paraId="5B6ADE14"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7D52B7" w:rsidRPr="001046DA" w14:paraId="27B47AE8" w14:textId="77777777" w:rsidTr="006F7ECD">
        <w:trPr>
          <w:trHeight w:val="506"/>
        </w:trPr>
        <w:tc>
          <w:tcPr>
            <w:tcW w:w="8789" w:type="dxa"/>
            <w:shd w:val="clear" w:color="auto" w:fill="auto"/>
            <w:vAlign w:val="center"/>
          </w:tcPr>
          <w:p w14:paraId="1A4CAFAC" w14:textId="77777777" w:rsidR="007D52B7" w:rsidRPr="001046DA" w:rsidRDefault="007D52B7" w:rsidP="001046DA">
            <w:pPr>
              <w:numPr>
                <w:ilvl w:val="0"/>
                <w:numId w:val="77"/>
              </w:numPr>
              <w:tabs>
                <w:tab w:val="left"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La empresa proponente deberá incluir en su oferta la provisión de material de primera calidad de acuerdo con el     siguiente detalle:</w:t>
            </w:r>
          </w:p>
          <w:p w14:paraId="0AFC0DDD" w14:textId="77777777" w:rsidR="007D52B7" w:rsidRPr="001046DA" w:rsidRDefault="007D52B7" w:rsidP="001046DA">
            <w:pPr>
              <w:jc w:val="both"/>
              <w:rPr>
                <w:rFonts w:ascii="Arial" w:hAnsi="Arial" w:cs="Arial"/>
                <w:sz w:val="16"/>
                <w:szCs w:val="24"/>
                <w:lang w:val="es-ES" w:eastAsia="es-ES"/>
              </w:rPr>
            </w:pPr>
          </w:p>
          <w:p w14:paraId="02AC897E" w14:textId="77777777" w:rsidR="007D52B7" w:rsidRPr="001046DA" w:rsidRDefault="007D52B7" w:rsidP="001046DA">
            <w:pPr>
              <w:ind w:left="432"/>
              <w:jc w:val="both"/>
              <w:rPr>
                <w:rFonts w:ascii="Arial" w:hAnsi="Arial" w:cs="Arial"/>
                <w:sz w:val="16"/>
                <w:szCs w:val="24"/>
                <w:lang w:val="es-ES" w:eastAsia="es-ES"/>
              </w:rPr>
            </w:pPr>
            <w:r w:rsidRPr="001046DA">
              <w:rPr>
                <w:rFonts w:ascii="Arial" w:hAnsi="Arial" w:cs="Arial"/>
                <w:sz w:val="16"/>
                <w:szCs w:val="24"/>
                <w:lang w:val="es-ES" w:eastAsia="es-ES"/>
              </w:rPr>
              <w:t>Mensualmente (5 días hábiles antes de iniciado el mes):</w:t>
            </w:r>
          </w:p>
          <w:p w14:paraId="30234EB6" w14:textId="77777777" w:rsidR="007D52B7" w:rsidRPr="001046DA" w:rsidRDefault="007D52B7" w:rsidP="001046DA">
            <w:pPr>
              <w:jc w:val="both"/>
              <w:rPr>
                <w:rFonts w:ascii="Arial" w:hAnsi="Arial" w:cs="Arial"/>
                <w:color w:val="FF0000"/>
                <w:sz w:val="16"/>
                <w:szCs w:val="24"/>
                <w:lang w:val="es-ES" w:eastAsia="es-ES"/>
              </w:rPr>
            </w:pPr>
          </w:p>
          <w:p w14:paraId="558F6ED7"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Doscientos cincuenta (250) unidades de rollos de papel higiénico blanco apto para dispensador (mínimamente de 250 mts.), doble hoja (la empresa estará encargada de equipar con ese material los baños comunes en coordinación con el Fiscal de Servicio).</w:t>
            </w:r>
          </w:p>
          <w:p w14:paraId="7A9C0CF6"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Treinta y cinco (35) unidades de rollos de papel higiénico para baños individuales, blanco (mínimamente de 23 mts.), doble hoja.</w:t>
            </w:r>
          </w:p>
          <w:p w14:paraId="4FAA37EC"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Cuatrocientas cincuenta (450) unidades de ambientadores en pastillas, para uso en todos los baños del edificio y dependencias.</w:t>
            </w:r>
          </w:p>
          <w:p w14:paraId="50302AA1"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Treinta y dos (32) unidades de ambientadores secos (tipo arbolitos) para cabinas de ascensores.</w:t>
            </w:r>
          </w:p>
          <w:p w14:paraId="62E050C8"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Sesenta (60) unidades de ambientadores con atomizador (en spray).</w:t>
            </w:r>
          </w:p>
          <w:p w14:paraId="5287F0E1"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Sesenta (60) litros de jaboncillo líquido para baños comunes, separados en envases individuales o en dispensadores instalados. Los mismos deberán ser repuestos por pérdida, destrozo, etc. Sin costo adicional para el BCB.</w:t>
            </w:r>
          </w:p>
          <w:p w14:paraId="4430DAF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Veinticinco (25) piezas de jaboncillo personal de (90) gramos para baños específicos, </w:t>
            </w:r>
          </w:p>
          <w:p w14:paraId="214D9099"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Veinte (20) litros de cera líquida emulsionada incolora e inodora para pisos de plástico de alto tráfico y pisos fríos (mármol) </w:t>
            </w:r>
          </w:p>
          <w:p w14:paraId="37B10703"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Sesenta (60) litros de limpiador instantáneo, limpiavidrios multiuso (vidrios, muebles y otros), </w:t>
            </w:r>
          </w:p>
          <w:p w14:paraId="1D66D83B"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Sesenta (60) bolsas de virutilla</w:t>
            </w:r>
          </w:p>
          <w:p w14:paraId="0D82169E"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Veinticuatro (24) unidades de lustra muebles en spray o crema, u otro similar</w:t>
            </w:r>
          </w:p>
          <w:p w14:paraId="52AA744E"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Veinte (20) litros de desengrasante concentrado (lavavajillas)</w:t>
            </w:r>
          </w:p>
          <w:p w14:paraId="703CA40F"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Cuatro (4) unidades de limpiadores de cuero y cuerina (en spray).</w:t>
            </w:r>
          </w:p>
          <w:p w14:paraId="616EB77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Dos (2) Pulidor de bronce. </w:t>
            </w:r>
          </w:p>
          <w:p w14:paraId="6F81B00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Sesenta (60) litros de detergente amoniaco (limpiador multiuso para quitar grasa y desmanchar paredes, pisos fríos, etc.)</w:t>
            </w:r>
          </w:p>
          <w:p w14:paraId="5D4B5EF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Cinco (5) litros de silicona líquida (abrillantador).</w:t>
            </w:r>
          </w:p>
          <w:p w14:paraId="2F8773A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Diez (10) litros de lavandina para la limpieza y desinfección de áreas de cocina, cocinetas y baños.</w:t>
            </w:r>
          </w:p>
          <w:p w14:paraId="7A6D083C"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Seis (6) litros de desinfectante a base de hipoclorito de sodio (quita sarro) para limpieza de baños y otras áreas sanitarias.</w:t>
            </w:r>
          </w:p>
          <w:p w14:paraId="43E1F0F0"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Dos (2) unidades de productos de limpieza en spray para máquinas, teléfonos y otros (para limpiezas profundas) </w:t>
            </w:r>
          </w:p>
          <w:p w14:paraId="4DE50CDD"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Un (1) litro de producto de limpieza de paredes de acero inoxidable para su uso en ascensores (vaselina liquida)</w:t>
            </w:r>
          </w:p>
          <w:p w14:paraId="672B66C7"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Treinta y dos (32) pares de guantes de goma para lavado </w:t>
            </w:r>
          </w:p>
          <w:p w14:paraId="0712E119"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Cincuenta (50) unidades de bolsas plásticas negras medianas (de 50*60 cm aproximadamente), para el retiro de desechos de los baños </w:t>
            </w:r>
          </w:p>
          <w:p w14:paraId="7A5238C5"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Cincuenta (50) unidades de esponjas lava vajillas</w:t>
            </w:r>
          </w:p>
          <w:p w14:paraId="3F58E2B7"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Ochenta (80) unidades de bolsas plásticas grandes semi gruesas (de 90x110 cm aproximadamente) exclusivos para basura</w:t>
            </w:r>
          </w:p>
          <w:p w14:paraId="4FFE57C7"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Quince (15) litros de ambientador líquido (pisos de baños)</w:t>
            </w:r>
          </w:p>
          <w:p w14:paraId="6B7A4A34"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Veinte (20) litros de desinfectantes de baños (inodoros, lavamanos), </w:t>
            </w:r>
          </w:p>
          <w:p w14:paraId="4D7D8FB8"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Treinta y seis (36) unidades de detergente en polvo mínimamente de 175gr.</w:t>
            </w:r>
          </w:p>
          <w:p w14:paraId="64FF7629"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Quince (15) kilos de cera para pisos de madera.</w:t>
            </w:r>
          </w:p>
          <w:p w14:paraId="3764E773"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Veinte (20) unidades de bolsas de yute.</w:t>
            </w:r>
          </w:p>
          <w:p w14:paraId="350FF77A"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Cincuenta (50) unidades de barbijos desechables.</w:t>
            </w:r>
          </w:p>
          <w:p w14:paraId="4095CED9"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Sesenta (60) toallas – repasadores de tela gruesa y toallada completa.</w:t>
            </w:r>
          </w:p>
          <w:p w14:paraId="4E2D3844"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Sesenta (60) franelas para muebles, semigruesas </w:t>
            </w:r>
          </w:p>
          <w:p w14:paraId="37D475F3"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Cuatro (4) mopas (dos rectangulares y dos circulares tipo cabeza de cebolla) de trapo grueso</w:t>
            </w:r>
          </w:p>
          <w:p w14:paraId="6CBDBEAC"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Veinticuatro (24) trapos plomos para piso</w:t>
            </w:r>
          </w:p>
          <w:p w14:paraId="4648ACB1"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Veinte (20) estropajos lavavajilla de alambre metálico semigrueso</w:t>
            </w:r>
          </w:p>
          <w:p w14:paraId="6D15E4D4" w14:textId="77777777" w:rsidR="007D52B7" w:rsidRPr="001046DA" w:rsidRDefault="007D52B7" w:rsidP="001046DA">
            <w:pPr>
              <w:numPr>
                <w:ilvl w:val="0"/>
                <w:numId w:val="61"/>
              </w:numPr>
              <w:jc w:val="both"/>
              <w:rPr>
                <w:rFonts w:ascii="Arial" w:hAnsi="Arial" w:cs="Arial"/>
                <w:sz w:val="16"/>
                <w:szCs w:val="24"/>
                <w:lang w:val="es-ES" w:eastAsia="es-ES"/>
              </w:rPr>
            </w:pPr>
            <w:r w:rsidRPr="001046DA">
              <w:rPr>
                <w:rFonts w:ascii="Arial" w:hAnsi="Arial" w:cs="Arial"/>
                <w:sz w:val="16"/>
                <w:szCs w:val="24"/>
                <w:lang w:val="es-ES" w:eastAsia="es-ES"/>
              </w:rPr>
              <w:t xml:space="preserve">Cincuenta (50) pares de guantes desechables de latex </w:t>
            </w:r>
          </w:p>
          <w:p w14:paraId="7BF893BF" w14:textId="77777777" w:rsidR="007D52B7" w:rsidRPr="001046DA" w:rsidRDefault="007D52B7" w:rsidP="001046DA">
            <w:pPr>
              <w:jc w:val="both"/>
              <w:rPr>
                <w:rFonts w:ascii="Arial" w:hAnsi="Arial" w:cs="Arial"/>
                <w:sz w:val="16"/>
                <w:szCs w:val="24"/>
                <w:lang w:val="es-ES" w:eastAsia="es-ES"/>
              </w:rPr>
            </w:pPr>
          </w:p>
          <w:p w14:paraId="0A48F49C" w14:textId="77777777" w:rsidR="007D52B7" w:rsidRPr="001046DA" w:rsidRDefault="007D52B7" w:rsidP="001046DA">
            <w:pPr>
              <w:jc w:val="both"/>
              <w:rPr>
                <w:rFonts w:ascii="Arial" w:hAnsi="Arial" w:cs="Arial"/>
                <w:sz w:val="16"/>
                <w:szCs w:val="24"/>
                <w:lang w:val="es-ES" w:eastAsia="es-ES"/>
              </w:rPr>
            </w:pPr>
            <w:r w:rsidRPr="001046DA">
              <w:rPr>
                <w:rFonts w:ascii="Arial" w:hAnsi="Arial" w:cs="Arial"/>
                <w:sz w:val="16"/>
                <w:szCs w:val="24"/>
                <w:lang w:val="es-ES" w:eastAsia="es-ES"/>
              </w:rPr>
              <w:t>Trimestralmente (5 días hábiles antes de iniciado el trimestre):</w:t>
            </w:r>
          </w:p>
          <w:p w14:paraId="2BDCBFA4" w14:textId="77777777" w:rsidR="007D52B7" w:rsidRPr="001046DA" w:rsidRDefault="007D52B7" w:rsidP="001046DA">
            <w:pPr>
              <w:ind w:left="2340"/>
              <w:jc w:val="both"/>
              <w:rPr>
                <w:rFonts w:ascii="Arial" w:hAnsi="Arial" w:cs="Arial"/>
                <w:sz w:val="16"/>
                <w:szCs w:val="24"/>
                <w:lang w:val="es-ES" w:eastAsia="es-ES"/>
              </w:rPr>
            </w:pPr>
          </w:p>
          <w:p w14:paraId="4EB0CE8B" w14:textId="77777777" w:rsidR="007D52B7" w:rsidRPr="001046DA" w:rsidRDefault="007D52B7" w:rsidP="001046DA">
            <w:pPr>
              <w:ind w:firstLine="72"/>
              <w:jc w:val="both"/>
              <w:rPr>
                <w:rFonts w:ascii="Arial" w:hAnsi="Arial" w:cs="Arial"/>
                <w:sz w:val="16"/>
                <w:szCs w:val="24"/>
                <w:lang w:val="es-ES" w:eastAsia="es-ES"/>
              </w:rPr>
            </w:pPr>
            <w:r w:rsidRPr="001046DA">
              <w:rPr>
                <w:rFonts w:ascii="Arial" w:hAnsi="Arial" w:cs="Arial"/>
                <w:sz w:val="16"/>
                <w:szCs w:val="24"/>
                <w:lang w:val="es-ES" w:eastAsia="es-ES"/>
              </w:rPr>
              <w:t>a) Treinta y dos (32) pares de guantes de lana con palma de goma, para labores de carguío</w:t>
            </w:r>
          </w:p>
          <w:p w14:paraId="6FF08DC6" w14:textId="77777777" w:rsidR="007D52B7" w:rsidRPr="001046DA" w:rsidRDefault="007D52B7" w:rsidP="001046DA">
            <w:pPr>
              <w:ind w:firstLine="72"/>
              <w:jc w:val="both"/>
              <w:rPr>
                <w:rFonts w:ascii="Arial" w:hAnsi="Arial" w:cs="Arial"/>
                <w:sz w:val="16"/>
                <w:szCs w:val="24"/>
                <w:lang w:val="es-ES" w:eastAsia="es-ES"/>
              </w:rPr>
            </w:pPr>
            <w:r w:rsidRPr="001046DA">
              <w:rPr>
                <w:rFonts w:ascii="Arial" w:hAnsi="Arial" w:cs="Arial"/>
                <w:sz w:val="16"/>
                <w:szCs w:val="24"/>
                <w:lang w:val="es-ES" w:eastAsia="es-ES"/>
              </w:rPr>
              <w:t>b) Treinta y dos (32) unidades de barbijos de tela</w:t>
            </w:r>
          </w:p>
          <w:p w14:paraId="7A7BD89E" w14:textId="77777777" w:rsidR="007D52B7" w:rsidRPr="001046DA" w:rsidRDefault="007D52B7" w:rsidP="001046DA">
            <w:pPr>
              <w:ind w:firstLine="72"/>
              <w:jc w:val="both"/>
              <w:rPr>
                <w:rFonts w:ascii="Arial" w:hAnsi="Arial" w:cs="Arial"/>
                <w:sz w:val="16"/>
                <w:szCs w:val="24"/>
                <w:lang w:val="es-ES" w:eastAsia="es-ES"/>
              </w:rPr>
            </w:pPr>
            <w:r w:rsidRPr="001046DA">
              <w:rPr>
                <w:rFonts w:ascii="Arial" w:hAnsi="Arial" w:cs="Arial"/>
                <w:sz w:val="16"/>
                <w:szCs w:val="24"/>
                <w:lang w:val="es-ES" w:eastAsia="es-ES"/>
              </w:rPr>
              <w:t>c) Treinta y dos (32) pares de guantes de totalmente de goma reforzada (doble capa)</w:t>
            </w:r>
          </w:p>
        </w:tc>
        <w:tc>
          <w:tcPr>
            <w:tcW w:w="1868" w:type="dxa"/>
            <w:vMerge w:val="restart"/>
            <w:shd w:val="clear" w:color="auto" w:fill="auto"/>
            <w:vAlign w:val="center"/>
          </w:tcPr>
          <w:p w14:paraId="7C32109E" w14:textId="77777777" w:rsidR="007D52B7" w:rsidRPr="001046DA" w:rsidRDefault="007D52B7" w:rsidP="001046DA">
            <w:pPr>
              <w:jc w:val="center"/>
              <w:rPr>
                <w:rFonts w:ascii="Arial" w:hAnsi="Arial" w:cs="Arial"/>
                <w:b/>
                <w:bCs/>
                <w:sz w:val="16"/>
                <w:szCs w:val="16"/>
                <w:lang w:val="es-ES" w:eastAsia="es-ES"/>
              </w:rPr>
            </w:pPr>
          </w:p>
        </w:tc>
      </w:tr>
      <w:tr w:rsidR="007D52B7" w:rsidRPr="001046DA" w14:paraId="544D2233" w14:textId="77777777" w:rsidTr="006F7ECD">
        <w:trPr>
          <w:cantSplit/>
          <w:trHeight w:val="215"/>
        </w:trPr>
        <w:tc>
          <w:tcPr>
            <w:tcW w:w="8789" w:type="dxa"/>
            <w:shd w:val="clear" w:color="auto" w:fill="auto"/>
          </w:tcPr>
          <w:p w14:paraId="51DBD359" w14:textId="77777777" w:rsidR="007D52B7" w:rsidRPr="001046DA" w:rsidRDefault="007D52B7" w:rsidP="001046DA">
            <w:pPr>
              <w:numPr>
                <w:ilvl w:val="0"/>
                <w:numId w:val="77"/>
              </w:numPr>
              <w:tabs>
                <w:tab w:val="left"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La empresa adjudicada, cinco (5) días hábiles antes del inicio del servicio, debe presentar al Fiscal del Servicio una muestra de los materiales higiénicos que proveerá mensual y trimestralmente, para comprobar su calidad dentro de los tres (3) días hábiles posteriores a su presentación. Una vez aprobado el material no podrá disminuir la calidad.</w:t>
            </w:r>
          </w:p>
        </w:tc>
        <w:tc>
          <w:tcPr>
            <w:tcW w:w="1868" w:type="dxa"/>
            <w:vMerge/>
            <w:shd w:val="clear" w:color="auto" w:fill="auto"/>
            <w:vAlign w:val="center"/>
          </w:tcPr>
          <w:p w14:paraId="7947D897" w14:textId="77777777" w:rsidR="007D52B7" w:rsidRPr="001046DA" w:rsidRDefault="007D52B7" w:rsidP="001046DA">
            <w:pPr>
              <w:ind w:left="360"/>
              <w:jc w:val="center"/>
              <w:rPr>
                <w:rFonts w:ascii="Arial" w:hAnsi="Arial" w:cs="Arial"/>
                <w:b/>
                <w:sz w:val="16"/>
                <w:szCs w:val="16"/>
                <w:lang w:val="es-ES" w:eastAsia="es-ES"/>
              </w:rPr>
            </w:pPr>
          </w:p>
        </w:tc>
      </w:tr>
      <w:tr w:rsidR="007D52B7" w:rsidRPr="001046DA" w14:paraId="35ADC03D" w14:textId="77777777" w:rsidTr="003D6248">
        <w:trPr>
          <w:cantSplit/>
          <w:trHeight w:val="419"/>
        </w:trPr>
        <w:tc>
          <w:tcPr>
            <w:tcW w:w="8789" w:type="dxa"/>
            <w:shd w:val="clear" w:color="auto" w:fill="auto"/>
          </w:tcPr>
          <w:p w14:paraId="7C9FA32E" w14:textId="210F5037" w:rsidR="007D52B7" w:rsidRPr="001046DA" w:rsidRDefault="007D52B7" w:rsidP="001046DA">
            <w:pPr>
              <w:numPr>
                <w:ilvl w:val="0"/>
                <w:numId w:val="77"/>
              </w:numPr>
              <w:tabs>
                <w:tab w:val="left" w:pos="214"/>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La empresa adjudicada dentro los cinco (5) días hábiles antes del inicio de cada mes, debe presentar al Fiscal de Servicio, mediante listado, todos los productos requeridos, de acuerdo al presente apartado para su respectiva verificación de cantidad y calidad.</w:t>
            </w:r>
          </w:p>
        </w:tc>
        <w:tc>
          <w:tcPr>
            <w:tcW w:w="1868" w:type="dxa"/>
            <w:vMerge/>
            <w:tcBorders>
              <w:bottom w:val="single" w:sz="4" w:space="0" w:color="auto"/>
            </w:tcBorders>
            <w:shd w:val="clear" w:color="auto" w:fill="auto"/>
            <w:vAlign w:val="center"/>
          </w:tcPr>
          <w:p w14:paraId="13441386" w14:textId="77777777" w:rsidR="007D52B7" w:rsidRPr="001046DA" w:rsidRDefault="007D52B7" w:rsidP="001046DA">
            <w:pPr>
              <w:ind w:left="360"/>
              <w:jc w:val="center"/>
              <w:rPr>
                <w:rFonts w:ascii="Arial" w:hAnsi="Arial" w:cs="Arial"/>
                <w:b/>
                <w:sz w:val="16"/>
                <w:szCs w:val="16"/>
                <w:lang w:val="es-ES" w:eastAsia="es-ES"/>
              </w:rPr>
            </w:pPr>
          </w:p>
        </w:tc>
      </w:tr>
      <w:tr w:rsidR="001046DA" w:rsidRPr="001046DA" w14:paraId="4158559D" w14:textId="77777777" w:rsidTr="003D6248">
        <w:trPr>
          <w:trHeight w:val="263"/>
        </w:trPr>
        <w:tc>
          <w:tcPr>
            <w:tcW w:w="8789" w:type="dxa"/>
            <w:shd w:val="clear" w:color="auto" w:fill="C6D9F1" w:themeFill="text2" w:themeFillTint="33"/>
            <w:vAlign w:val="center"/>
          </w:tcPr>
          <w:p w14:paraId="65B4C5B7"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RECURSOS HUMANOS</w:t>
            </w:r>
          </w:p>
        </w:tc>
        <w:tc>
          <w:tcPr>
            <w:tcW w:w="1868" w:type="dxa"/>
            <w:tcBorders>
              <w:top w:val="single" w:sz="4" w:space="0" w:color="auto"/>
            </w:tcBorders>
            <w:shd w:val="clear" w:color="auto" w:fill="C6D9F1" w:themeFill="text2" w:themeFillTint="33"/>
            <w:vAlign w:val="center"/>
          </w:tcPr>
          <w:p w14:paraId="6311EA59"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0E39D2DE" w14:textId="77777777" w:rsidTr="003D6248">
        <w:tc>
          <w:tcPr>
            <w:tcW w:w="8789" w:type="dxa"/>
            <w:shd w:val="clear" w:color="auto" w:fill="auto"/>
            <w:vAlign w:val="center"/>
          </w:tcPr>
          <w:p w14:paraId="74D9367B" w14:textId="77777777" w:rsidR="001046DA" w:rsidRPr="001046DA" w:rsidRDefault="001046DA" w:rsidP="001046DA">
            <w:pPr>
              <w:numPr>
                <w:ilvl w:val="0"/>
                <w:numId w:val="62"/>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empresa adjudicada deberá categorizar al personal que desempeñará funciones en el BCB de la siguiente manera:</w:t>
            </w:r>
          </w:p>
          <w:p w14:paraId="4C0C13B4" w14:textId="77777777" w:rsidR="001046DA" w:rsidRPr="001046DA" w:rsidRDefault="001046DA" w:rsidP="001046DA">
            <w:pPr>
              <w:ind w:left="290"/>
              <w:jc w:val="both"/>
              <w:rPr>
                <w:rFonts w:ascii="Arial" w:hAnsi="Arial" w:cs="Arial"/>
                <w:sz w:val="16"/>
                <w:szCs w:val="24"/>
                <w:lang w:val="es-ES" w:eastAsia="es-ES"/>
              </w:rPr>
            </w:pPr>
          </w:p>
          <w:p w14:paraId="065CC686"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Un (1) Agente de Servicio</w:t>
            </w:r>
          </w:p>
          <w:p w14:paraId="3038A5E6"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Un (1) Operador de Atención al Cliente</w:t>
            </w:r>
          </w:p>
          <w:p w14:paraId="08412A45"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Dos (2) Supervisores de Grupo</w:t>
            </w:r>
          </w:p>
          <w:p w14:paraId="46FF5802"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Veintiocho (28) Operarios de Limpieza</w:t>
            </w:r>
          </w:p>
          <w:p w14:paraId="4CE00E61" w14:textId="77777777" w:rsidR="001046DA" w:rsidRPr="001046DA" w:rsidRDefault="001046DA" w:rsidP="001046DA">
            <w:pPr>
              <w:numPr>
                <w:ilvl w:val="0"/>
                <w:numId w:val="43"/>
              </w:numPr>
              <w:ind w:hanging="480"/>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Lista del Personal de apoyo para reemplazos</w:t>
            </w:r>
          </w:p>
          <w:p w14:paraId="5B8D88BB" w14:textId="77777777" w:rsidR="008E77E9" w:rsidRPr="008E77E9" w:rsidRDefault="008E77E9" w:rsidP="001046DA">
            <w:pPr>
              <w:jc w:val="both"/>
              <w:rPr>
                <w:rFonts w:ascii="Arial" w:hAnsi="Arial" w:cs="Arial"/>
                <w:sz w:val="10"/>
                <w:szCs w:val="24"/>
                <w:lang w:val="es-ES" w:eastAsia="es-ES"/>
              </w:rPr>
            </w:pPr>
          </w:p>
          <w:p w14:paraId="4A948E48"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El proponente adjudicado, para la firma de contrato deberá presentar el </w:t>
            </w:r>
            <w:r w:rsidRPr="001046DA">
              <w:rPr>
                <w:rFonts w:ascii="Arial" w:hAnsi="Arial" w:cs="Arial"/>
                <w:sz w:val="16"/>
                <w:szCs w:val="24"/>
                <w:u w:val="single"/>
                <w:lang w:val="es-ES" w:eastAsia="es-ES"/>
              </w:rPr>
              <w:t>Currículum Vitae y documentos de respaldo (contratos, certificados de trabajo o similares)</w:t>
            </w:r>
            <w:r w:rsidRPr="001046DA">
              <w:rPr>
                <w:rFonts w:ascii="Arial" w:hAnsi="Arial" w:cs="Arial"/>
                <w:sz w:val="16"/>
                <w:szCs w:val="24"/>
                <w:lang w:val="es-ES" w:eastAsia="es-ES"/>
              </w:rPr>
              <w:t xml:space="preserve"> de cada uno de los empleados propuestos, según el siguiente detalle:</w:t>
            </w:r>
          </w:p>
          <w:p w14:paraId="40234157" w14:textId="77777777" w:rsidR="001046DA" w:rsidRPr="001046DA" w:rsidRDefault="001046DA" w:rsidP="001046DA">
            <w:pPr>
              <w:jc w:val="both"/>
              <w:rPr>
                <w:rFonts w:ascii="Arial" w:hAnsi="Arial" w:cs="Arial"/>
                <w:sz w:val="16"/>
                <w:szCs w:val="24"/>
                <w:lang w:val="es-ES" w:eastAsia="es-ES"/>
              </w:rPr>
            </w:pPr>
          </w:p>
          <w:p w14:paraId="238E70A3"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 xml:space="preserve">Agente de Servicio: Experiencia mínima de tres (3) años en servicios de supervisión de limpieza </w:t>
            </w:r>
          </w:p>
          <w:p w14:paraId="2A83E260"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 xml:space="preserve">Supervisor de Grupo: Experiencia mínima de (1) año en servicios de supervisión de limpieza </w:t>
            </w:r>
          </w:p>
          <w:p w14:paraId="20904974"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Operador de Atención al Cliente: Experiencia mínima de 6 meses, como auxiliar de oficina.</w:t>
            </w:r>
          </w:p>
          <w:p w14:paraId="5A5EB30B" w14:textId="77777777" w:rsidR="001046DA" w:rsidRPr="001046DA" w:rsidRDefault="001046DA" w:rsidP="001046DA">
            <w:pPr>
              <w:numPr>
                <w:ilvl w:val="0"/>
                <w:numId w:val="43"/>
              </w:numPr>
              <w:ind w:hanging="480"/>
              <w:jc w:val="both"/>
              <w:rPr>
                <w:rFonts w:ascii="Arial" w:hAnsi="Arial" w:cs="Arial"/>
                <w:sz w:val="16"/>
                <w:szCs w:val="24"/>
                <w:lang w:val="es-ES" w:eastAsia="es-ES"/>
              </w:rPr>
            </w:pPr>
            <w:r w:rsidRPr="001046DA">
              <w:rPr>
                <w:rFonts w:ascii="Arial" w:hAnsi="Arial" w:cs="Arial"/>
                <w:sz w:val="16"/>
                <w:szCs w:val="24"/>
                <w:lang w:val="es-ES" w:eastAsia="es-ES"/>
              </w:rPr>
              <w:t>Operarios de Limpieza: Experiencia mínima de 6 meses en servicio de limpieza.</w:t>
            </w:r>
          </w:p>
          <w:p w14:paraId="7E0786E8" w14:textId="77777777" w:rsidR="001046DA" w:rsidRPr="001046DA" w:rsidRDefault="001046DA" w:rsidP="001046DA">
            <w:pPr>
              <w:jc w:val="both"/>
              <w:rPr>
                <w:rFonts w:ascii="Arial" w:hAnsi="Arial" w:cs="Arial"/>
                <w:b/>
                <w:bCs/>
                <w:sz w:val="16"/>
                <w:szCs w:val="24"/>
                <w:lang w:val="es-ES" w:eastAsia="es-ES"/>
              </w:rPr>
            </w:pPr>
            <w:r w:rsidRPr="001046DA">
              <w:rPr>
                <w:rFonts w:ascii="Arial" w:hAnsi="Arial" w:cs="Arial"/>
                <w:b/>
                <w:bCs/>
                <w:sz w:val="16"/>
                <w:szCs w:val="24"/>
                <w:lang w:val="es-ES" w:eastAsia="es-ES"/>
              </w:rPr>
              <w:t>El BCB se reserva el derecho de verificar dicha documentación. Aquellos certificados en que no se señale con claridad la experiencia requerida, no serán tomados en cuenta.</w:t>
            </w:r>
          </w:p>
        </w:tc>
        <w:tc>
          <w:tcPr>
            <w:tcW w:w="1868" w:type="dxa"/>
            <w:vMerge w:val="restart"/>
            <w:shd w:val="clear" w:color="auto" w:fill="auto"/>
            <w:vAlign w:val="center"/>
          </w:tcPr>
          <w:p w14:paraId="01CF714A"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5BF1FC87" w14:textId="77777777" w:rsidTr="003D6248">
        <w:trPr>
          <w:cantSplit/>
          <w:trHeight w:val="356"/>
        </w:trPr>
        <w:tc>
          <w:tcPr>
            <w:tcW w:w="8789" w:type="dxa"/>
            <w:shd w:val="clear" w:color="auto" w:fill="auto"/>
            <w:vAlign w:val="center"/>
          </w:tcPr>
          <w:p w14:paraId="5B5B3DDB" w14:textId="77777777" w:rsidR="001046DA" w:rsidRPr="001046DA" w:rsidRDefault="001046DA" w:rsidP="001046DA">
            <w:pPr>
              <w:numPr>
                <w:ilvl w:val="0"/>
                <w:numId w:val="62"/>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empresa deberá contar con un seguro de salud para su personal, debiendo estar vigente a partir de la orden de proceder.</w:t>
            </w:r>
          </w:p>
        </w:tc>
        <w:tc>
          <w:tcPr>
            <w:tcW w:w="1868" w:type="dxa"/>
            <w:vMerge/>
            <w:shd w:val="clear" w:color="auto" w:fill="auto"/>
            <w:vAlign w:val="center"/>
          </w:tcPr>
          <w:p w14:paraId="5660D5AC" w14:textId="77777777" w:rsidR="001046DA" w:rsidRPr="001046DA" w:rsidRDefault="001046DA" w:rsidP="001046DA">
            <w:pPr>
              <w:ind w:left="50"/>
              <w:jc w:val="center"/>
              <w:rPr>
                <w:rFonts w:ascii="Arial" w:hAnsi="Arial" w:cs="Arial"/>
                <w:b/>
                <w:color w:val="0000FF"/>
                <w:sz w:val="16"/>
                <w:szCs w:val="16"/>
                <w:lang w:val="es-ES" w:eastAsia="es-ES"/>
              </w:rPr>
            </w:pPr>
          </w:p>
        </w:tc>
      </w:tr>
      <w:tr w:rsidR="001046DA" w:rsidRPr="001046DA" w14:paraId="5B450D51" w14:textId="77777777" w:rsidTr="003D6248">
        <w:trPr>
          <w:cantSplit/>
          <w:trHeight w:val="603"/>
        </w:trPr>
        <w:tc>
          <w:tcPr>
            <w:tcW w:w="8789" w:type="dxa"/>
            <w:shd w:val="clear" w:color="auto" w:fill="auto"/>
            <w:vAlign w:val="center"/>
          </w:tcPr>
          <w:p w14:paraId="6D71A719" w14:textId="77777777" w:rsidR="001046DA" w:rsidRPr="001046DA" w:rsidRDefault="001046DA" w:rsidP="001046DA">
            <w:pPr>
              <w:numPr>
                <w:ilvl w:val="0"/>
                <w:numId w:val="62"/>
              </w:numPr>
              <w:tabs>
                <w:tab w:val="num" w:pos="290"/>
              </w:tabs>
              <w:ind w:left="290" w:hanging="218"/>
              <w:jc w:val="both"/>
              <w:rPr>
                <w:rFonts w:ascii="Arial" w:hAnsi="Arial" w:cs="Arial"/>
                <w:sz w:val="16"/>
                <w:szCs w:val="24"/>
                <w:lang w:val="es-ES" w:eastAsia="es-ES"/>
              </w:rPr>
            </w:pPr>
            <w:r w:rsidRPr="001046DA">
              <w:rPr>
                <w:rFonts w:ascii="Arial" w:hAnsi="Arial" w:cs="Arial"/>
                <w:color w:val="000000"/>
                <w:sz w:val="16"/>
                <w:szCs w:val="24"/>
                <w:lang w:val="es-ES" w:eastAsia="es-ES"/>
              </w:rPr>
              <w:t>La empresa adjudicada deberá adoptar medidas necesarias para evitar retiros o ingresos constantes de personal (en plazos cortos de menos de 3 meses) con el fin de no afectar la calidad del servicio, aceptándose dicha situación sólo en casos debidamente justificados.</w:t>
            </w:r>
          </w:p>
        </w:tc>
        <w:tc>
          <w:tcPr>
            <w:tcW w:w="1868" w:type="dxa"/>
            <w:vMerge/>
            <w:shd w:val="clear" w:color="auto" w:fill="auto"/>
            <w:vAlign w:val="center"/>
          </w:tcPr>
          <w:p w14:paraId="3C24650A"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59C3DFAB" w14:textId="77777777" w:rsidTr="003D6248">
        <w:trPr>
          <w:cantSplit/>
          <w:trHeight w:val="810"/>
        </w:trPr>
        <w:tc>
          <w:tcPr>
            <w:tcW w:w="8789" w:type="dxa"/>
            <w:shd w:val="clear" w:color="auto" w:fill="auto"/>
            <w:vAlign w:val="center"/>
          </w:tcPr>
          <w:p w14:paraId="031CD0B8" w14:textId="77777777" w:rsidR="001046DA" w:rsidRPr="001046DA" w:rsidRDefault="001046DA" w:rsidP="001046DA">
            <w:pPr>
              <w:numPr>
                <w:ilvl w:val="0"/>
                <w:numId w:val="62"/>
              </w:numPr>
              <w:tabs>
                <w:tab w:val="num" w:pos="290"/>
              </w:tabs>
              <w:ind w:left="290" w:hanging="218"/>
              <w:jc w:val="both"/>
              <w:rPr>
                <w:rFonts w:ascii="Arial" w:hAnsi="Arial" w:cs="Arial"/>
                <w:color w:val="000000"/>
                <w:sz w:val="16"/>
                <w:szCs w:val="24"/>
                <w:lang w:val="es-ES" w:eastAsia="es-ES"/>
              </w:rPr>
            </w:pPr>
            <w:r w:rsidRPr="001046DA">
              <w:rPr>
                <w:rFonts w:ascii="Arial" w:hAnsi="Arial" w:cs="Arial"/>
                <w:sz w:val="16"/>
                <w:szCs w:val="24"/>
                <w:lang w:val="es-ES" w:eastAsia="es-ES"/>
              </w:rPr>
              <w:t>En caso de ocurrir retiros de personal, la empresa adjudicada deberá retener el uniforme completo y otros que identifiquen al personal alejado, haciendo devolución de la credencial otorgada por el BCB, comunicando en forma escrita y debidamente justificada la realización de estas acciones al Departamento de Bienes y Servicios del BCB, dentro de los (5) días hábiles posteriores a la fecha de retiro.</w:t>
            </w:r>
          </w:p>
        </w:tc>
        <w:tc>
          <w:tcPr>
            <w:tcW w:w="1868" w:type="dxa"/>
            <w:vMerge/>
            <w:shd w:val="clear" w:color="auto" w:fill="auto"/>
            <w:vAlign w:val="center"/>
          </w:tcPr>
          <w:p w14:paraId="037FD2BA" w14:textId="77777777" w:rsidR="001046DA" w:rsidRPr="001046DA" w:rsidRDefault="001046DA" w:rsidP="001046DA">
            <w:pPr>
              <w:ind w:left="50"/>
              <w:jc w:val="center"/>
              <w:rPr>
                <w:rFonts w:ascii="Arial" w:hAnsi="Arial" w:cs="Arial"/>
                <w:b/>
                <w:sz w:val="16"/>
                <w:szCs w:val="16"/>
                <w:lang w:val="es-ES" w:eastAsia="es-ES"/>
              </w:rPr>
            </w:pPr>
          </w:p>
        </w:tc>
      </w:tr>
      <w:tr w:rsidR="001046DA" w:rsidRPr="001046DA" w14:paraId="00ABFF2E" w14:textId="77777777" w:rsidTr="003D6248">
        <w:trPr>
          <w:trHeight w:val="311"/>
        </w:trPr>
        <w:tc>
          <w:tcPr>
            <w:tcW w:w="8789" w:type="dxa"/>
            <w:shd w:val="clear" w:color="auto" w:fill="C6D9F1" w:themeFill="text2" w:themeFillTint="33"/>
            <w:vAlign w:val="center"/>
          </w:tcPr>
          <w:p w14:paraId="4A689980"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REEMPLAZOS</w:t>
            </w:r>
          </w:p>
        </w:tc>
        <w:tc>
          <w:tcPr>
            <w:tcW w:w="1868" w:type="dxa"/>
            <w:shd w:val="clear" w:color="auto" w:fill="C6D9F1" w:themeFill="text2" w:themeFillTint="33"/>
            <w:vAlign w:val="center"/>
          </w:tcPr>
          <w:p w14:paraId="29D58DC1"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55B8D270" w14:textId="77777777" w:rsidTr="003D6248">
        <w:trPr>
          <w:trHeight w:val="311"/>
        </w:trPr>
        <w:tc>
          <w:tcPr>
            <w:tcW w:w="8789" w:type="dxa"/>
            <w:shd w:val="clear" w:color="auto" w:fill="auto"/>
          </w:tcPr>
          <w:p w14:paraId="616947EC" w14:textId="77777777" w:rsidR="001046DA" w:rsidRPr="001046DA" w:rsidRDefault="001046DA" w:rsidP="001046DA">
            <w:pPr>
              <w:numPr>
                <w:ilvl w:val="0"/>
                <w:numId w:val="67"/>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El reemplazo temporal del Agente de Servicio, los Supervisores, Operador de Atención al Cliente u Operarios de limpieza,</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será solicitado al Fiscal del Servicio en forma escrita, previendo la continuidad y correcta prestación del servicio</w:t>
            </w:r>
          </w:p>
        </w:tc>
        <w:tc>
          <w:tcPr>
            <w:tcW w:w="1868" w:type="dxa"/>
            <w:vMerge w:val="restart"/>
            <w:shd w:val="clear" w:color="auto" w:fill="auto"/>
            <w:vAlign w:val="center"/>
          </w:tcPr>
          <w:p w14:paraId="1EF91C21" w14:textId="77777777" w:rsidR="001046DA" w:rsidRPr="001046DA" w:rsidRDefault="001046DA" w:rsidP="001046DA">
            <w:pPr>
              <w:jc w:val="center"/>
              <w:rPr>
                <w:rFonts w:ascii="Arial" w:hAnsi="Arial" w:cs="Arial"/>
                <w:b/>
                <w:sz w:val="16"/>
                <w:szCs w:val="16"/>
                <w:lang w:val="es-ES" w:eastAsia="es-ES"/>
              </w:rPr>
            </w:pPr>
          </w:p>
        </w:tc>
      </w:tr>
      <w:tr w:rsidR="001046DA" w:rsidRPr="001046DA" w14:paraId="4A635D8F" w14:textId="77777777" w:rsidTr="003D6248">
        <w:trPr>
          <w:trHeight w:val="311"/>
        </w:trPr>
        <w:tc>
          <w:tcPr>
            <w:tcW w:w="8789" w:type="dxa"/>
            <w:shd w:val="clear" w:color="auto" w:fill="auto"/>
          </w:tcPr>
          <w:p w14:paraId="2E6DF239" w14:textId="77777777" w:rsidR="001046DA" w:rsidRPr="001046DA" w:rsidRDefault="001046DA" w:rsidP="001046DA">
            <w:pPr>
              <w:numPr>
                <w:ilvl w:val="0"/>
                <w:numId w:val="67"/>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El reemplazo definitivo del Agente de Servicio, Supervisores, Operador de Atención al Cliente u Operarios será solicitado al Fiscal del Servicio en forma escrita con 48 horas de anticipación.    </w:t>
            </w:r>
          </w:p>
        </w:tc>
        <w:tc>
          <w:tcPr>
            <w:tcW w:w="1868" w:type="dxa"/>
            <w:vMerge/>
            <w:shd w:val="clear" w:color="auto" w:fill="auto"/>
            <w:vAlign w:val="center"/>
          </w:tcPr>
          <w:p w14:paraId="4AF23EE3" w14:textId="77777777" w:rsidR="001046DA" w:rsidRPr="001046DA" w:rsidRDefault="001046DA" w:rsidP="001046DA">
            <w:pPr>
              <w:jc w:val="center"/>
              <w:rPr>
                <w:rFonts w:ascii="Arial" w:hAnsi="Arial" w:cs="Arial"/>
                <w:b/>
                <w:sz w:val="16"/>
                <w:szCs w:val="16"/>
                <w:lang w:val="es-ES" w:eastAsia="es-ES"/>
              </w:rPr>
            </w:pPr>
          </w:p>
        </w:tc>
      </w:tr>
      <w:tr w:rsidR="001046DA" w:rsidRPr="001046DA" w14:paraId="1BF0EEE1" w14:textId="77777777" w:rsidTr="003D6248">
        <w:trPr>
          <w:trHeight w:val="851"/>
        </w:trPr>
        <w:tc>
          <w:tcPr>
            <w:tcW w:w="8789" w:type="dxa"/>
            <w:shd w:val="clear" w:color="auto" w:fill="auto"/>
          </w:tcPr>
          <w:p w14:paraId="610921A5" w14:textId="77777777" w:rsidR="001046DA" w:rsidRPr="001046DA" w:rsidRDefault="001046DA" w:rsidP="001046DA">
            <w:pPr>
              <w:numPr>
                <w:ilvl w:val="0"/>
                <w:numId w:val="67"/>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El reemplazo temporal o definitivo del Agente de Servicio, Supervisores, Operador de Atención al Cliente y Operarios de limpieza, será efectuado con personal de similar o mayor experiencia, con la presentación del Currículum Vitae (punto L.), mismo que deberá contener la documentación de respaldo, </w:t>
            </w:r>
            <w:r w:rsidRPr="001046DA">
              <w:rPr>
                <w:rFonts w:ascii="Arial" w:hAnsi="Arial" w:cs="Arial"/>
                <w:color w:val="000000"/>
                <w:sz w:val="16"/>
                <w:szCs w:val="24"/>
                <w:lang w:val="es-ES" w:eastAsia="es-ES"/>
              </w:rPr>
              <w:t>Cédula</w:t>
            </w:r>
            <w:r w:rsidRPr="001046DA">
              <w:rPr>
                <w:rFonts w:ascii="Arial" w:hAnsi="Arial" w:cs="Arial"/>
                <w:sz w:val="16"/>
                <w:szCs w:val="24"/>
                <w:lang w:val="es-ES" w:eastAsia="es-ES"/>
              </w:rPr>
              <w:t xml:space="preserve"> de Identidad y Certificado de Antecedentes Policiales Actualizados, emitidos por las autoridades oficiales correspondientes.      </w:t>
            </w:r>
          </w:p>
        </w:tc>
        <w:tc>
          <w:tcPr>
            <w:tcW w:w="1868" w:type="dxa"/>
            <w:vMerge/>
            <w:shd w:val="clear" w:color="auto" w:fill="auto"/>
            <w:vAlign w:val="center"/>
          </w:tcPr>
          <w:p w14:paraId="365CA9F5" w14:textId="77777777" w:rsidR="001046DA" w:rsidRPr="001046DA" w:rsidRDefault="001046DA" w:rsidP="001046DA">
            <w:pPr>
              <w:jc w:val="center"/>
              <w:rPr>
                <w:rFonts w:ascii="Arial" w:hAnsi="Arial" w:cs="Arial"/>
                <w:b/>
                <w:sz w:val="16"/>
                <w:szCs w:val="16"/>
                <w:lang w:val="es-ES" w:eastAsia="es-ES"/>
              </w:rPr>
            </w:pPr>
          </w:p>
        </w:tc>
      </w:tr>
      <w:tr w:rsidR="001046DA" w:rsidRPr="001046DA" w14:paraId="3041A5F7" w14:textId="77777777" w:rsidTr="003D6248">
        <w:trPr>
          <w:trHeight w:val="409"/>
        </w:trPr>
        <w:tc>
          <w:tcPr>
            <w:tcW w:w="8789" w:type="dxa"/>
            <w:shd w:val="clear" w:color="auto" w:fill="auto"/>
          </w:tcPr>
          <w:p w14:paraId="0508DD2C" w14:textId="77777777" w:rsidR="001046DA" w:rsidRPr="001046DA" w:rsidRDefault="001046DA" w:rsidP="001046DA">
            <w:pPr>
              <w:numPr>
                <w:ilvl w:val="0"/>
                <w:numId w:val="67"/>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El Departamento de Bienes y Servicios podrá solicitar el retiro o reemplazo de personal mediante nota justificada dirigida al Agente de Servicio.</w:t>
            </w:r>
          </w:p>
        </w:tc>
        <w:tc>
          <w:tcPr>
            <w:tcW w:w="1868" w:type="dxa"/>
            <w:vMerge/>
            <w:shd w:val="clear" w:color="auto" w:fill="auto"/>
            <w:vAlign w:val="center"/>
          </w:tcPr>
          <w:p w14:paraId="401993A3" w14:textId="77777777" w:rsidR="001046DA" w:rsidRPr="001046DA" w:rsidRDefault="001046DA" w:rsidP="001046DA">
            <w:pPr>
              <w:jc w:val="center"/>
              <w:rPr>
                <w:rFonts w:ascii="Arial" w:hAnsi="Arial" w:cs="Arial"/>
                <w:b/>
                <w:sz w:val="16"/>
                <w:szCs w:val="16"/>
                <w:lang w:val="es-ES" w:eastAsia="es-ES"/>
              </w:rPr>
            </w:pPr>
          </w:p>
        </w:tc>
      </w:tr>
      <w:tr w:rsidR="001046DA" w:rsidRPr="001046DA" w14:paraId="50C8BBF9" w14:textId="77777777" w:rsidTr="003D6248">
        <w:trPr>
          <w:trHeight w:val="273"/>
        </w:trPr>
        <w:tc>
          <w:tcPr>
            <w:tcW w:w="8789" w:type="dxa"/>
            <w:shd w:val="clear" w:color="auto" w:fill="C6D9F1" w:themeFill="text2" w:themeFillTint="33"/>
            <w:vAlign w:val="center"/>
          </w:tcPr>
          <w:p w14:paraId="6188AEB9" w14:textId="77777777" w:rsidR="001046DA" w:rsidRPr="001046DA" w:rsidRDefault="001046DA" w:rsidP="001046DA">
            <w:pPr>
              <w:numPr>
                <w:ilvl w:val="0"/>
                <w:numId w:val="71"/>
              </w:numPr>
              <w:rPr>
                <w:rFonts w:ascii="Arial" w:hAnsi="Arial" w:cs="Arial"/>
                <w:b/>
                <w:bCs/>
                <w:sz w:val="16"/>
                <w:szCs w:val="24"/>
                <w:lang w:val="es-ES" w:eastAsia="es-ES"/>
              </w:rPr>
            </w:pPr>
            <w:r w:rsidRPr="001046DA">
              <w:rPr>
                <w:rFonts w:ascii="Arial" w:hAnsi="Arial" w:cs="Arial"/>
                <w:b/>
                <w:bCs/>
                <w:sz w:val="16"/>
                <w:szCs w:val="24"/>
                <w:lang w:val="es-ES" w:eastAsia="es-ES"/>
              </w:rPr>
              <w:t>MEDIDAS DE IDENTIFICACIÓN, SEGURIDAD E HIGIENE</w:t>
            </w:r>
          </w:p>
        </w:tc>
        <w:tc>
          <w:tcPr>
            <w:tcW w:w="1868" w:type="dxa"/>
            <w:shd w:val="clear" w:color="auto" w:fill="C6D9F1" w:themeFill="text2" w:themeFillTint="33"/>
            <w:vAlign w:val="center"/>
          </w:tcPr>
          <w:p w14:paraId="53A3DFAC"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682D56EE" w14:textId="77777777" w:rsidTr="003D6248">
        <w:trPr>
          <w:trHeight w:val="311"/>
        </w:trPr>
        <w:tc>
          <w:tcPr>
            <w:tcW w:w="8789" w:type="dxa"/>
            <w:shd w:val="clear" w:color="auto" w:fill="auto"/>
          </w:tcPr>
          <w:p w14:paraId="3FE02E47"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El BCB proveerá de credenciales de identificación a todo el personal de la empresa adjudicada, de acuerdo a la solicitud del Agente de Servicio, las cuales deberán ser devueltas una vez concluida la prestación del servicio o cuando se lleven a cabo cambios de personal.</w:t>
            </w:r>
          </w:p>
        </w:tc>
        <w:tc>
          <w:tcPr>
            <w:tcW w:w="1868" w:type="dxa"/>
            <w:vMerge w:val="restart"/>
            <w:shd w:val="clear" w:color="auto" w:fill="auto"/>
            <w:vAlign w:val="center"/>
          </w:tcPr>
          <w:p w14:paraId="165C2613" w14:textId="77777777" w:rsidR="001046DA" w:rsidRPr="001046DA" w:rsidRDefault="001046DA" w:rsidP="001046DA">
            <w:pPr>
              <w:jc w:val="center"/>
              <w:rPr>
                <w:rFonts w:ascii="Arial" w:hAnsi="Arial" w:cs="Arial"/>
                <w:b/>
                <w:sz w:val="16"/>
                <w:szCs w:val="16"/>
                <w:lang w:val="es-ES" w:eastAsia="es-ES"/>
              </w:rPr>
            </w:pPr>
          </w:p>
        </w:tc>
      </w:tr>
      <w:tr w:rsidR="001046DA" w:rsidRPr="001046DA" w14:paraId="63B9F53D" w14:textId="77777777" w:rsidTr="003D6248">
        <w:trPr>
          <w:trHeight w:val="311"/>
        </w:trPr>
        <w:tc>
          <w:tcPr>
            <w:tcW w:w="8789" w:type="dxa"/>
            <w:shd w:val="clear" w:color="auto" w:fill="auto"/>
          </w:tcPr>
          <w:p w14:paraId="2E6CD2DC"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La empresa adjudicada deberá proporcionar a su personal como mínimo:</w:t>
            </w:r>
          </w:p>
          <w:p w14:paraId="1FE21911" w14:textId="77777777" w:rsidR="001046DA" w:rsidRPr="001046DA" w:rsidRDefault="001046DA" w:rsidP="001046DA">
            <w:pPr>
              <w:ind w:left="1080"/>
              <w:jc w:val="both"/>
              <w:rPr>
                <w:rFonts w:ascii="Arial" w:hAnsi="Arial" w:cs="Arial"/>
                <w:sz w:val="16"/>
                <w:szCs w:val="24"/>
                <w:lang w:val="es-ES" w:eastAsia="es-ES"/>
              </w:rPr>
            </w:pPr>
          </w:p>
          <w:p w14:paraId="3FE85E2B" w14:textId="77777777" w:rsidR="001046DA" w:rsidRPr="001046DA" w:rsidRDefault="001046DA" w:rsidP="001046DA">
            <w:pPr>
              <w:numPr>
                <w:ilvl w:val="0"/>
                <w:numId w:val="76"/>
              </w:numPr>
              <w:jc w:val="both"/>
              <w:rPr>
                <w:rFonts w:ascii="Arial" w:hAnsi="Arial" w:cs="Arial"/>
                <w:sz w:val="16"/>
                <w:szCs w:val="24"/>
                <w:lang w:val="es-ES" w:eastAsia="es-ES"/>
              </w:rPr>
            </w:pPr>
            <w:r w:rsidRPr="001046DA">
              <w:rPr>
                <w:rFonts w:ascii="Arial" w:hAnsi="Arial" w:cs="Arial"/>
                <w:sz w:val="16"/>
                <w:szCs w:val="24"/>
                <w:lang w:val="es-ES" w:eastAsia="es-ES"/>
              </w:rPr>
              <w:t>Dos (2) overoles o mandiles</w:t>
            </w:r>
          </w:p>
          <w:p w14:paraId="50716BEA" w14:textId="77777777" w:rsidR="001046DA" w:rsidRPr="001046DA" w:rsidRDefault="001046DA" w:rsidP="001046DA">
            <w:pPr>
              <w:numPr>
                <w:ilvl w:val="0"/>
                <w:numId w:val="76"/>
              </w:numPr>
              <w:jc w:val="both"/>
              <w:rPr>
                <w:rFonts w:ascii="Arial" w:hAnsi="Arial" w:cs="Arial"/>
                <w:sz w:val="16"/>
                <w:szCs w:val="24"/>
                <w:lang w:val="es-ES" w:eastAsia="es-ES"/>
              </w:rPr>
            </w:pPr>
            <w:r w:rsidRPr="001046DA">
              <w:rPr>
                <w:rFonts w:ascii="Arial" w:hAnsi="Arial" w:cs="Arial"/>
                <w:sz w:val="16"/>
                <w:szCs w:val="24"/>
                <w:lang w:val="es-ES" w:eastAsia="es-ES"/>
              </w:rPr>
              <w:t>Un (1) par de botas de agua para cada operario (a ser utilizado cuando corresponda al tipo de trabajo)</w:t>
            </w:r>
          </w:p>
          <w:p w14:paraId="2A45D71C" w14:textId="77777777" w:rsidR="001046DA" w:rsidRPr="001046DA" w:rsidRDefault="001046DA" w:rsidP="001046DA">
            <w:pPr>
              <w:numPr>
                <w:ilvl w:val="0"/>
                <w:numId w:val="76"/>
              </w:numPr>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Guantes apropiados para el servicio, tanto para las labores de carguío como para la limpieza, previendo su reposición por desgaste.</w:t>
            </w:r>
          </w:p>
          <w:p w14:paraId="545A249D" w14:textId="77777777" w:rsidR="001046DA" w:rsidRPr="001046DA" w:rsidRDefault="001046DA" w:rsidP="001046DA">
            <w:pPr>
              <w:numPr>
                <w:ilvl w:val="0"/>
                <w:numId w:val="76"/>
              </w:numPr>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Diez (10) fajas lumbares para el trabajo de carguío y manipulación de maquinaria industrial</w:t>
            </w:r>
          </w:p>
          <w:p w14:paraId="213B73E7" w14:textId="77777777" w:rsidR="001046DA" w:rsidRPr="001046DA" w:rsidRDefault="001046DA" w:rsidP="001046DA">
            <w:pPr>
              <w:numPr>
                <w:ilvl w:val="0"/>
                <w:numId w:val="76"/>
              </w:numPr>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Un (1) arnés para anclaje, para trabajos a más de 3 metros de altura</w:t>
            </w:r>
          </w:p>
          <w:p w14:paraId="00DA28BB" w14:textId="77777777" w:rsidR="001046DA" w:rsidRPr="001046DA" w:rsidRDefault="001046DA" w:rsidP="001046DA">
            <w:pPr>
              <w:numPr>
                <w:ilvl w:val="0"/>
                <w:numId w:val="76"/>
              </w:numPr>
              <w:jc w:val="both"/>
              <w:rPr>
                <w:rFonts w:ascii="Arial" w:hAnsi="Arial" w:cs="Arial"/>
                <w:color w:val="000000"/>
                <w:sz w:val="16"/>
                <w:szCs w:val="24"/>
                <w:lang w:val="es-ES" w:eastAsia="es-ES"/>
              </w:rPr>
            </w:pPr>
            <w:r w:rsidRPr="001046DA">
              <w:rPr>
                <w:rFonts w:ascii="Arial" w:hAnsi="Arial" w:cs="Arial"/>
                <w:color w:val="000000"/>
                <w:sz w:val="16"/>
                <w:szCs w:val="24"/>
                <w:lang w:val="es-ES" w:eastAsia="es-ES"/>
              </w:rPr>
              <w:t>Ocho (8) cascos de seguridad, para trabajos de limpieza en lugares donde existe apilamiento de materiales</w:t>
            </w:r>
          </w:p>
          <w:p w14:paraId="4C59502B" w14:textId="77777777" w:rsidR="001046DA" w:rsidRPr="001046DA" w:rsidRDefault="001046DA" w:rsidP="001046DA">
            <w:pPr>
              <w:numPr>
                <w:ilvl w:val="0"/>
                <w:numId w:val="76"/>
              </w:numPr>
              <w:contextualSpacing/>
              <w:rPr>
                <w:rFonts w:ascii="Arial" w:hAnsi="Arial" w:cs="Arial"/>
                <w:sz w:val="16"/>
                <w:szCs w:val="24"/>
                <w:lang w:val="es-ES" w:eastAsia="es-ES"/>
              </w:rPr>
            </w:pPr>
            <w:r w:rsidRPr="001046DA">
              <w:rPr>
                <w:rFonts w:ascii="Arial" w:hAnsi="Arial" w:cs="Arial"/>
                <w:sz w:val="16"/>
                <w:szCs w:val="24"/>
                <w:lang w:val="es-ES" w:eastAsia="es-ES"/>
              </w:rPr>
              <w:t xml:space="preserve">Otra ropa de trabajo y equipo de protección personal, de acuerdo a lo señalado en el punto I.2. </w:t>
            </w:r>
          </w:p>
        </w:tc>
        <w:tc>
          <w:tcPr>
            <w:tcW w:w="1868" w:type="dxa"/>
            <w:vMerge/>
            <w:shd w:val="clear" w:color="auto" w:fill="auto"/>
            <w:vAlign w:val="center"/>
          </w:tcPr>
          <w:p w14:paraId="19657158" w14:textId="77777777" w:rsidR="001046DA" w:rsidRPr="001046DA" w:rsidRDefault="001046DA" w:rsidP="001046DA">
            <w:pPr>
              <w:jc w:val="center"/>
              <w:rPr>
                <w:rFonts w:ascii="Arial" w:hAnsi="Arial" w:cs="Arial"/>
                <w:b/>
                <w:sz w:val="16"/>
                <w:szCs w:val="16"/>
                <w:lang w:val="es-ES" w:eastAsia="es-ES"/>
              </w:rPr>
            </w:pPr>
          </w:p>
        </w:tc>
      </w:tr>
      <w:tr w:rsidR="001046DA" w:rsidRPr="001046DA" w14:paraId="65B20AE0" w14:textId="77777777" w:rsidTr="003D6248">
        <w:trPr>
          <w:trHeight w:val="311"/>
        </w:trPr>
        <w:tc>
          <w:tcPr>
            <w:tcW w:w="8789" w:type="dxa"/>
            <w:shd w:val="clear" w:color="auto" w:fill="auto"/>
            <w:vAlign w:val="center"/>
          </w:tcPr>
          <w:p w14:paraId="70020ECE" w14:textId="77777777" w:rsidR="001046DA" w:rsidRPr="001046DA" w:rsidRDefault="001046DA" w:rsidP="001046DA">
            <w:pPr>
              <w:numPr>
                <w:ilvl w:val="0"/>
                <w:numId w:val="66"/>
              </w:numPr>
              <w:tabs>
                <w:tab w:val="num" w:pos="290"/>
              </w:tabs>
              <w:ind w:left="290" w:hanging="218"/>
              <w:rPr>
                <w:rFonts w:ascii="Arial" w:hAnsi="Arial" w:cs="Arial"/>
                <w:sz w:val="16"/>
                <w:szCs w:val="24"/>
                <w:lang w:val="es-ES" w:eastAsia="es-ES"/>
              </w:rPr>
            </w:pPr>
            <w:r w:rsidRPr="001046DA">
              <w:rPr>
                <w:rFonts w:ascii="Arial" w:hAnsi="Arial" w:cs="Arial"/>
                <w:sz w:val="16"/>
                <w:szCs w:val="24"/>
                <w:lang w:val="es-ES" w:eastAsia="es-ES"/>
              </w:rPr>
              <w:t>El color del uniforme de los Supervisores deberá ser distinto al color de los uniformes de los operarios.</w:t>
            </w:r>
          </w:p>
        </w:tc>
        <w:tc>
          <w:tcPr>
            <w:tcW w:w="1868" w:type="dxa"/>
            <w:vMerge/>
            <w:shd w:val="clear" w:color="auto" w:fill="auto"/>
            <w:vAlign w:val="center"/>
          </w:tcPr>
          <w:p w14:paraId="19FEF963" w14:textId="77777777" w:rsidR="001046DA" w:rsidRPr="001046DA" w:rsidRDefault="001046DA" w:rsidP="001046DA">
            <w:pPr>
              <w:jc w:val="center"/>
              <w:rPr>
                <w:rFonts w:ascii="Arial" w:hAnsi="Arial" w:cs="Arial"/>
                <w:b/>
                <w:sz w:val="16"/>
                <w:szCs w:val="16"/>
                <w:lang w:val="es-ES" w:eastAsia="es-ES"/>
              </w:rPr>
            </w:pPr>
          </w:p>
        </w:tc>
      </w:tr>
      <w:tr w:rsidR="001046DA" w:rsidRPr="001046DA" w14:paraId="080E7D8C" w14:textId="77777777" w:rsidTr="003D6248">
        <w:trPr>
          <w:trHeight w:val="311"/>
        </w:trPr>
        <w:tc>
          <w:tcPr>
            <w:tcW w:w="8789" w:type="dxa"/>
            <w:shd w:val="clear" w:color="auto" w:fill="auto"/>
          </w:tcPr>
          <w:p w14:paraId="7A583140"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El Agente de Servicio, los Supervisores, el Operador de Atención al Cliente y los Operarios deberán vestir el uniforme de la empresa, portando en lugar visible la credencial de identificación a ser proporcionada por el BCB.</w:t>
            </w:r>
          </w:p>
        </w:tc>
        <w:tc>
          <w:tcPr>
            <w:tcW w:w="1868" w:type="dxa"/>
            <w:vMerge/>
            <w:shd w:val="clear" w:color="auto" w:fill="auto"/>
            <w:vAlign w:val="center"/>
          </w:tcPr>
          <w:p w14:paraId="24666A73" w14:textId="77777777" w:rsidR="001046DA" w:rsidRPr="001046DA" w:rsidRDefault="001046DA" w:rsidP="001046DA">
            <w:pPr>
              <w:jc w:val="center"/>
              <w:rPr>
                <w:rFonts w:ascii="Arial" w:hAnsi="Arial" w:cs="Arial"/>
                <w:b/>
                <w:sz w:val="16"/>
                <w:szCs w:val="16"/>
                <w:lang w:val="es-ES" w:eastAsia="es-ES"/>
              </w:rPr>
            </w:pPr>
          </w:p>
        </w:tc>
      </w:tr>
      <w:tr w:rsidR="001046DA" w:rsidRPr="001046DA" w14:paraId="48669B20" w14:textId="77777777" w:rsidTr="003D6248">
        <w:trPr>
          <w:trHeight w:val="311"/>
        </w:trPr>
        <w:tc>
          <w:tcPr>
            <w:tcW w:w="8789" w:type="dxa"/>
            <w:shd w:val="clear" w:color="auto" w:fill="auto"/>
          </w:tcPr>
          <w:p w14:paraId="2EF30714"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El Agente de Servicio, los Supervisores, el Operador de Atención al Cliente y Operarios deberán ejecutar el servicio cuidando el aseo personal y limpieza de los uniformes de trabajo.  </w:t>
            </w:r>
          </w:p>
        </w:tc>
        <w:tc>
          <w:tcPr>
            <w:tcW w:w="1868" w:type="dxa"/>
            <w:vMerge/>
            <w:shd w:val="clear" w:color="auto" w:fill="auto"/>
            <w:vAlign w:val="center"/>
          </w:tcPr>
          <w:p w14:paraId="3C634BFA" w14:textId="77777777" w:rsidR="001046DA" w:rsidRPr="001046DA" w:rsidRDefault="001046DA" w:rsidP="001046DA">
            <w:pPr>
              <w:jc w:val="center"/>
              <w:rPr>
                <w:rFonts w:ascii="Arial" w:hAnsi="Arial" w:cs="Arial"/>
                <w:b/>
                <w:sz w:val="16"/>
                <w:szCs w:val="16"/>
                <w:lang w:val="es-ES" w:eastAsia="es-ES"/>
              </w:rPr>
            </w:pPr>
          </w:p>
        </w:tc>
      </w:tr>
      <w:tr w:rsidR="001046DA" w:rsidRPr="001046DA" w14:paraId="2D5100ED" w14:textId="77777777" w:rsidTr="003D6248">
        <w:trPr>
          <w:trHeight w:val="311"/>
        </w:trPr>
        <w:tc>
          <w:tcPr>
            <w:tcW w:w="8789" w:type="dxa"/>
            <w:shd w:val="clear" w:color="auto" w:fill="auto"/>
          </w:tcPr>
          <w:p w14:paraId="2359E448"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Durante la ejecución del servicio todo el personal debe portar constantemente ropa adecuada para limpieza según el tipo de trabajo asignado (overoles, calzados apropiados, guantes, etc.)    </w:t>
            </w:r>
          </w:p>
        </w:tc>
        <w:tc>
          <w:tcPr>
            <w:tcW w:w="1868" w:type="dxa"/>
            <w:vMerge/>
            <w:shd w:val="clear" w:color="auto" w:fill="auto"/>
            <w:vAlign w:val="center"/>
          </w:tcPr>
          <w:p w14:paraId="4A9766D6" w14:textId="77777777" w:rsidR="001046DA" w:rsidRPr="001046DA" w:rsidRDefault="001046DA" w:rsidP="001046DA">
            <w:pPr>
              <w:jc w:val="center"/>
              <w:rPr>
                <w:rFonts w:ascii="Arial" w:hAnsi="Arial" w:cs="Arial"/>
                <w:b/>
                <w:sz w:val="16"/>
                <w:szCs w:val="16"/>
                <w:lang w:val="es-ES" w:eastAsia="es-ES"/>
              </w:rPr>
            </w:pPr>
          </w:p>
        </w:tc>
      </w:tr>
      <w:tr w:rsidR="001046DA" w:rsidRPr="001046DA" w14:paraId="70C43761" w14:textId="77777777" w:rsidTr="003D6248">
        <w:trPr>
          <w:trHeight w:val="311"/>
        </w:trPr>
        <w:tc>
          <w:tcPr>
            <w:tcW w:w="8789" w:type="dxa"/>
            <w:shd w:val="clear" w:color="auto" w:fill="auto"/>
          </w:tcPr>
          <w:p w14:paraId="179D4E21" w14:textId="77777777" w:rsidR="001046DA" w:rsidRPr="001046DA" w:rsidRDefault="001046DA" w:rsidP="001046DA">
            <w:pPr>
              <w:numPr>
                <w:ilvl w:val="0"/>
                <w:numId w:val="66"/>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Todo producto de limpieza depositado en lugares visibles debe ser etiquetado para evitar riesgos de confusión en su uso. </w:t>
            </w:r>
          </w:p>
        </w:tc>
        <w:tc>
          <w:tcPr>
            <w:tcW w:w="1868" w:type="dxa"/>
            <w:vMerge/>
            <w:shd w:val="clear" w:color="auto" w:fill="auto"/>
            <w:vAlign w:val="center"/>
          </w:tcPr>
          <w:p w14:paraId="08CB0D27" w14:textId="77777777" w:rsidR="001046DA" w:rsidRPr="001046DA" w:rsidRDefault="001046DA" w:rsidP="001046DA">
            <w:pPr>
              <w:jc w:val="center"/>
              <w:rPr>
                <w:rFonts w:ascii="Arial" w:hAnsi="Arial" w:cs="Arial"/>
                <w:b/>
                <w:sz w:val="16"/>
                <w:szCs w:val="16"/>
                <w:lang w:val="es-ES" w:eastAsia="es-ES"/>
              </w:rPr>
            </w:pPr>
          </w:p>
        </w:tc>
      </w:tr>
      <w:tr w:rsidR="001046DA" w:rsidRPr="001046DA" w14:paraId="67E1E6CD" w14:textId="77777777" w:rsidTr="003D6248">
        <w:trPr>
          <w:trHeight w:val="311"/>
        </w:trPr>
        <w:tc>
          <w:tcPr>
            <w:tcW w:w="8789" w:type="dxa"/>
            <w:shd w:val="clear" w:color="auto" w:fill="C6D9F1" w:themeFill="text2" w:themeFillTint="33"/>
            <w:vAlign w:val="center"/>
          </w:tcPr>
          <w:p w14:paraId="328D7681" w14:textId="77777777" w:rsidR="001046DA" w:rsidRPr="001046DA" w:rsidRDefault="001046DA" w:rsidP="001046DA">
            <w:pPr>
              <w:numPr>
                <w:ilvl w:val="0"/>
                <w:numId w:val="71"/>
              </w:numPr>
              <w:rPr>
                <w:rFonts w:ascii="Arial" w:hAnsi="Arial" w:cs="Arial"/>
                <w:sz w:val="16"/>
                <w:szCs w:val="24"/>
                <w:lang w:val="es-ES" w:eastAsia="es-ES"/>
              </w:rPr>
            </w:pPr>
            <w:r w:rsidRPr="001046DA">
              <w:rPr>
                <w:rFonts w:ascii="Arial" w:hAnsi="Arial" w:cs="Arial"/>
                <w:b/>
                <w:bCs/>
                <w:sz w:val="16"/>
                <w:szCs w:val="24"/>
                <w:lang w:val="es-ES" w:eastAsia="es-ES"/>
              </w:rPr>
              <w:t>OTRAS OBLIGACIONES DE LA EMPRESA</w:t>
            </w:r>
          </w:p>
        </w:tc>
        <w:tc>
          <w:tcPr>
            <w:tcW w:w="1868" w:type="dxa"/>
            <w:shd w:val="clear" w:color="auto" w:fill="C6D9F1" w:themeFill="text2" w:themeFillTint="33"/>
            <w:vAlign w:val="center"/>
          </w:tcPr>
          <w:p w14:paraId="78080CD9"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4D486D75" w14:textId="77777777" w:rsidTr="003D6248">
        <w:trPr>
          <w:trHeight w:val="311"/>
        </w:trPr>
        <w:tc>
          <w:tcPr>
            <w:tcW w:w="8789" w:type="dxa"/>
            <w:shd w:val="clear" w:color="auto" w:fill="auto"/>
          </w:tcPr>
          <w:p w14:paraId="60603DFB"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La empresa adjudicada será directa y exclusivamente responsable por la alimentación, comunicación y transporte de sus empleados, así como del pago de los sueldos, aportes a la Seguridad Social, beneficios sociales, seguro social y toda obligación laboral con su personal; liberando al BCB de cualquier obligación o responsabilidad.</w:t>
            </w:r>
          </w:p>
          <w:p w14:paraId="6736BB85"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La empresa deberá proveer medios eficientes de comunicación (teléfonos celulares u otros) para que su personal cumpla con los requerimientos cotidianos del BCB.</w:t>
            </w:r>
          </w:p>
        </w:tc>
        <w:tc>
          <w:tcPr>
            <w:tcW w:w="1868" w:type="dxa"/>
            <w:vMerge w:val="restart"/>
            <w:shd w:val="clear" w:color="auto" w:fill="auto"/>
            <w:vAlign w:val="center"/>
          </w:tcPr>
          <w:p w14:paraId="39C4C864" w14:textId="77777777" w:rsidR="001046DA" w:rsidRPr="001046DA" w:rsidRDefault="001046DA" w:rsidP="001046DA">
            <w:pPr>
              <w:jc w:val="center"/>
              <w:rPr>
                <w:rFonts w:ascii="Arial" w:hAnsi="Arial" w:cs="Arial"/>
                <w:b/>
                <w:sz w:val="16"/>
                <w:szCs w:val="16"/>
                <w:lang w:val="es-ES" w:eastAsia="es-ES"/>
              </w:rPr>
            </w:pPr>
          </w:p>
        </w:tc>
      </w:tr>
      <w:tr w:rsidR="001046DA" w:rsidRPr="001046DA" w14:paraId="1DD5C255" w14:textId="77777777" w:rsidTr="003D6248">
        <w:trPr>
          <w:trHeight w:val="311"/>
        </w:trPr>
        <w:tc>
          <w:tcPr>
            <w:tcW w:w="8789" w:type="dxa"/>
            <w:shd w:val="clear" w:color="auto" w:fill="auto"/>
          </w:tcPr>
          <w:p w14:paraId="6E9C0621"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 xml:space="preserve">La empresa adjudicada deberá cumplir las siguientes obligaciones: </w:t>
            </w:r>
          </w:p>
          <w:p w14:paraId="72A41E04" w14:textId="77777777" w:rsidR="001046DA" w:rsidRPr="001046DA" w:rsidRDefault="001046DA" w:rsidP="001046DA">
            <w:pPr>
              <w:numPr>
                <w:ilvl w:val="0"/>
                <w:numId w:val="72"/>
              </w:numPr>
              <w:jc w:val="both"/>
              <w:rPr>
                <w:rFonts w:ascii="Arial" w:hAnsi="Arial" w:cs="Arial"/>
                <w:sz w:val="16"/>
                <w:szCs w:val="24"/>
                <w:lang w:val="es-ES" w:eastAsia="es-ES"/>
              </w:rPr>
            </w:pPr>
            <w:r w:rsidRPr="001046DA">
              <w:rPr>
                <w:rFonts w:ascii="Arial" w:hAnsi="Arial" w:cs="Arial"/>
                <w:sz w:val="16"/>
                <w:szCs w:val="24"/>
                <w:lang w:val="es-ES" w:eastAsia="es-ES"/>
              </w:rPr>
              <w:t>Cumplir y actuar de acuerdo con todas las leyes, decretos, reglamentos y demás disposiciones vigentes en Bolivia, dar estricto cumplimiento a toda la legislación laboral y social vigente, en relación a su personal, precautelando que estos aspectos no incidan de manera negativa en la adecuada prestación del servicio.</w:t>
            </w:r>
          </w:p>
          <w:p w14:paraId="1D206D60" w14:textId="77777777" w:rsidR="001046DA" w:rsidRPr="001046DA" w:rsidRDefault="001046DA" w:rsidP="001046DA">
            <w:pPr>
              <w:numPr>
                <w:ilvl w:val="0"/>
                <w:numId w:val="72"/>
              </w:numPr>
              <w:jc w:val="both"/>
              <w:rPr>
                <w:rFonts w:ascii="Arial" w:hAnsi="Arial" w:cs="Arial"/>
                <w:sz w:val="16"/>
                <w:szCs w:val="24"/>
                <w:lang w:val="es-ES" w:eastAsia="es-ES"/>
              </w:rPr>
            </w:pPr>
            <w:r w:rsidRPr="001046DA">
              <w:rPr>
                <w:rFonts w:ascii="Arial" w:hAnsi="Arial" w:cs="Arial"/>
                <w:sz w:val="16"/>
                <w:szCs w:val="24"/>
                <w:lang w:val="es-ES" w:eastAsia="es-ES"/>
              </w:rPr>
              <w:t>Para evitar toda emergencia que potencialmente afecte la seguridad e integridad de personas e instalaciones por la prestación del servicio, la empresa adjudicada deberá tomar las medidas que juzgue prudentes para evitar emergencias, daños o pérdidas, sin exigir por ello compensación, asimismo deberá disponer de insumos para primeros auxilios.</w:t>
            </w:r>
          </w:p>
        </w:tc>
        <w:tc>
          <w:tcPr>
            <w:tcW w:w="1868" w:type="dxa"/>
            <w:vMerge/>
            <w:shd w:val="clear" w:color="auto" w:fill="auto"/>
            <w:vAlign w:val="center"/>
          </w:tcPr>
          <w:p w14:paraId="0010C156" w14:textId="77777777" w:rsidR="001046DA" w:rsidRPr="001046DA" w:rsidRDefault="001046DA" w:rsidP="001046DA">
            <w:pPr>
              <w:jc w:val="center"/>
              <w:rPr>
                <w:rFonts w:ascii="Arial" w:hAnsi="Arial" w:cs="Arial"/>
                <w:b/>
                <w:sz w:val="16"/>
                <w:szCs w:val="16"/>
                <w:lang w:val="es-ES" w:eastAsia="es-ES"/>
              </w:rPr>
            </w:pPr>
          </w:p>
        </w:tc>
      </w:tr>
      <w:tr w:rsidR="001046DA" w:rsidRPr="001046DA" w14:paraId="2595BE33" w14:textId="77777777" w:rsidTr="003D6248">
        <w:trPr>
          <w:trHeight w:val="311"/>
        </w:trPr>
        <w:tc>
          <w:tcPr>
            <w:tcW w:w="8789" w:type="dxa"/>
            <w:shd w:val="clear" w:color="auto" w:fill="C6D9F1" w:themeFill="text2" w:themeFillTint="33"/>
            <w:vAlign w:val="center"/>
          </w:tcPr>
          <w:p w14:paraId="2C8CF24D"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FISCAL DE SERVICIO</w:t>
            </w:r>
          </w:p>
        </w:tc>
        <w:tc>
          <w:tcPr>
            <w:tcW w:w="1868" w:type="dxa"/>
            <w:shd w:val="clear" w:color="auto" w:fill="C6D9F1" w:themeFill="text2" w:themeFillTint="33"/>
            <w:vAlign w:val="center"/>
          </w:tcPr>
          <w:p w14:paraId="363836A9"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501381D9" w14:textId="77777777" w:rsidTr="003D6248">
        <w:trPr>
          <w:cantSplit/>
          <w:trHeight w:val="524"/>
        </w:trPr>
        <w:tc>
          <w:tcPr>
            <w:tcW w:w="8789" w:type="dxa"/>
            <w:shd w:val="clear" w:color="auto" w:fill="auto"/>
          </w:tcPr>
          <w:p w14:paraId="7CAE64F8" w14:textId="77777777" w:rsidR="001046DA" w:rsidRPr="001046DA" w:rsidRDefault="001046DA" w:rsidP="001046DA">
            <w:pPr>
              <w:numPr>
                <w:ilvl w:val="0"/>
                <w:numId w:val="79"/>
              </w:numPr>
              <w:jc w:val="both"/>
              <w:rPr>
                <w:rFonts w:ascii="Arial" w:hAnsi="Arial" w:cs="Arial"/>
                <w:sz w:val="16"/>
                <w:szCs w:val="16"/>
                <w:lang w:val="es-ES" w:eastAsia="es-ES"/>
              </w:rPr>
            </w:pPr>
            <w:r w:rsidRPr="001046DA">
              <w:rPr>
                <w:rFonts w:ascii="Arial" w:hAnsi="Arial" w:cs="Arial"/>
                <w:sz w:val="16"/>
                <w:szCs w:val="16"/>
                <w:lang w:val="es-ES" w:eastAsia="es-ES"/>
              </w:rPr>
              <w:t>El BCB para el inició de actividades de la empresa adjudicada, comunicará de manera escrita el nombre del Fiscal de Servicio designado. Asimismo, en caso de que existan designaciones temporales o cambios definitivos de Fiscal de Servicio este aspecto será comunicado a la empresa adjudicada de manera oportuna.</w:t>
            </w:r>
          </w:p>
          <w:p w14:paraId="49647202" w14:textId="77777777" w:rsidR="001046DA" w:rsidRPr="001046DA" w:rsidRDefault="001046DA" w:rsidP="001046DA">
            <w:pPr>
              <w:numPr>
                <w:ilvl w:val="0"/>
                <w:numId w:val="79"/>
              </w:numPr>
              <w:jc w:val="both"/>
              <w:rPr>
                <w:rFonts w:ascii="Arial" w:hAnsi="Arial" w:cs="Arial"/>
                <w:sz w:val="16"/>
                <w:szCs w:val="16"/>
                <w:lang w:val="es-ES" w:eastAsia="es-ES"/>
              </w:rPr>
            </w:pPr>
            <w:r w:rsidRPr="001046DA">
              <w:rPr>
                <w:rFonts w:ascii="Arial" w:hAnsi="Arial" w:cs="Arial"/>
                <w:sz w:val="16"/>
                <w:szCs w:val="16"/>
                <w:lang w:val="es-ES" w:eastAsia="es-ES"/>
              </w:rPr>
              <w:t>El Fiscal de Servicio, cumplirá las siguientes funciones:</w:t>
            </w:r>
          </w:p>
          <w:p w14:paraId="2D769091" w14:textId="77777777" w:rsidR="001046DA" w:rsidRPr="001046DA" w:rsidRDefault="001046DA" w:rsidP="001046DA">
            <w:pPr>
              <w:jc w:val="both"/>
              <w:rPr>
                <w:rFonts w:ascii="Arial" w:hAnsi="Arial" w:cs="Arial"/>
                <w:sz w:val="16"/>
                <w:szCs w:val="16"/>
                <w:lang w:val="es-ES" w:eastAsia="es-ES"/>
              </w:rPr>
            </w:pPr>
          </w:p>
          <w:p w14:paraId="3894DC59"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Realizar la supervisión y seguimiento del servicio.</w:t>
            </w:r>
          </w:p>
          <w:p w14:paraId="41D61BB9"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Coordinar permanentemente con el Proveedor a través del Agente del Servicio y con el Jefe y Supervisor de Servicios del Departamento de Bienes y Servicios.</w:t>
            </w:r>
          </w:p>
          <w:p w14:paraId="4DF2566F"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Fiscalizar el cumplimiento de las Especificaciones Técnicas y lo establecido en el Contrato.</w:t>
            </w:r>
          </w:p>
          <w:p w14:paraId="64EAAC13"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Ser el medio autorizado de comunicación, notificación y todo cuando corresponda a los asuntos relacionados con el Servicio.</w:t>
            </w:r>
          </w:p>
          <w:p w14:paraId="19D8473F"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Efectuar inspecciones sorpresivas al Servicio.</w:t>
            </w:r>
          </w:p>
          <w:p w14:paraId="1931F669"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Cuantificar las multas a ser descontadas de los pagos mensuales.</w:t>
            </w:r>
          </w:p>
          <w:p w14:paraId="2CC6C84D" w14:textId="77777777" w:rsidR="001046DA" w:rsidRPr="001046DA" w:rsidRDefault="001046DA" w:rsidP="001046DA">
            <w:pPr>
              <w:numPr>
                <w:ilvl w:val="1"/>
                <w:numId w:val="63"/>
              </w:numPr>
              <w:tabs>
                <w:tab w:val="num" w:pos="1080"/>
              </w:tabs>
              <w:ind w:left="1065"/>
              <w:jc w:val="both"/>
              <w:rPr>
                <w:rFonts w:ascii="Arial" w:hAnsi="Arial" w:cs="Arial"/>
                <w:sz w:val="16"/>
                <w:szCs w:val="16"/>
                <w:lang w:val="es-ES" w:eastAsia="es-ES"/>
              </w:rPr>
            </w:pPr>
            <w:r w:rsidRPr="001046DA">
              <w:rPr>
                <w:rFonts w:ascii="Arial" w:hAnsi="Arial" w:cs="Arial"/>
                <w:sz w:val="16"/>
                <w:szCs w:val="16"/>
                <w:lang w:val="es-ES" w:eastAsia="es-ES"/>
              </w:rPr>
              <w:t>Elaborar las autorizaciones de pagos mensuales por concepto del Servicio.</w:t>
            </w:r>
          </w:p>
          <w:p w14:paraId="60FF079D"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sz w:val="16"/>
                <w:szCs w:val="16"/>
                <w:lang w:val="es-ES" w:eastAsia="es-ES"/>
              </w:rPr>
              <w:t>Emitir mensualmente Informes de Conformidad Parcial del Servicio.</w:t>
            </w:r>
          </w:p>
          <w:p w14:paraId="32D4037A"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sz w:val="16"/>
                <w:szCs w:val="24"/>
                <w:lang w:val="es-ES" w:eastAsia="es-ES"/>
              </w:rPr>
              <w:t>Realizar inspecciones periódicas y/o sorpresivas a objeto de verificar el estado de la maquinaria y equipos solicitados en el punto G. de las presentes Especificaciones Técnicas.</w:t>
            </w:r>
          </w:p>
          <w:p w14:paraId="0A963950"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sz w:val="16"/>
                <w:szCs w:val="24"/>
                <w:lang w:val="es-ES" w:eastAsia="es-ES"/>
              </w:rPr>
              <w:t>Previo al primer pago el Fiscal del Servicio en coordinación con la Subgerencia de Gestión de Riesgos verificará lo establecido en el inciso g) del Punto N.</w:t>
            </w:r>
          </w:p>
          <w:p w14:paraId="40216B4F"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bCs/>
                <w:sz w:val="16"/>
                <w:szCs w:val="18"/>
                <w:lang w:val="es-ES" w:eastAsia="es-ES"/>
              </w:rPr>
              <w:t>Recibir y aprobar la Planilla de Ejecución de Servicios.</w:t>
            </w:r>
          </w:p>
          <w:p w14:paraId="5D1E86D8"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bCs/>
                <w:sz w:val="16"/>
                <w:szCs w:val="18"/>
                <w:lang w:val="es-ES" w:eastAsia="es-ES"/>
              </w:rPr>
              <w:t>Recibir y aprobar o, en caso de que el proveedor no lo realice, elaborar el Certificado de Liquidación Final.</w:t>
            </w:r>
          </w:p>
          <w:p w14:paraId="772801CE" w14:textId="77777777" w:rsidR="001046DA" w:rsidRPr="001046DA" w:rsidRDefault="001046DA" w:rsidP="001046DA">
            <w:pPr>
              <w:numPr>
                <w:ilvl w:val="1"/>
                <w:numId w:val="63"/>
              </w:numPr>
              <w:tabs>
                <w:tab w:val="num" w:pos="1080"/>
              </w:tabs>
              <w:ind w:left="1065"/>
              <w:jc w:val="both"/>
              <w:rPr>
                <w:rFonts w:ascii="Arial" w:hAnsi="Arial" w:cs="Arial"/>
                <w:sz w:val="24"/>
                <w:szCs w:val="24"/>
                <w:lang w:val="es-ES" w:eastAsia="es-ES"/>
              </w:rPr>
            </w:pPr>
            <w:r w:rsidRPr="001046DA">
              <w:rPr>
                <w:rFonts w:ascii="Arial" w:hAnsi="Arial" w:cs="Arial"/>
                <w:bCs/>
                <w:sz w:val="16"/>
                <w:szCs w:val="18"/>
                <w:lang w:val="es-ES" w:eastAsia="es-ES"/>
              </w:rPr>
              <w:t>Formar parte de la Comisión de Recepción del Servicio</w:t>
            </w:r>
          </w:p>
        </w:tc>
        <w:tc>
          <w:tcPr>
            <w:tcW w:w="1868" w:type="dxa"/>
            <w:shd w:val="clear" w:color="auto" w:fill="auto"/>
            <w:vAlign w:val="center"/>
          </w:tcPr>
          <w:p w14:paraId="54DA26E8"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61066B02" w14:textId="77777777" w:rsidTr="003D6248">
        <w:trPr>
          <w:cantSplit/>
          <w:trHeight w:val="277"/>
        </w:trPr>
        <w:tc>
          <w:tcPr>
            <w:tcW w:w="8789" w:type="dxa"/>
            <w:shd w:val="clear" w:color="auto" w:fill="C6D9F1" w:themeFill="text2" w:themeFillTint="33"/>
            <w:vAlign w:val="center"/>
          </w:tcPr>
          <w:p w14:paraId="17694D6F"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COMISIÓN DE RECEPCIÓN</w:t>
            </w:r>
          </w:p>
        </w:tc>
        <w:tc>
          <w:tcPr>
            <w:tcW w:w="1868" w:type="dxa"/>
            <w:shd w:val="clear" w:color="auto" w:fill="C6D9F1" w:themeFill="text2" w:themeFillTint="33"/>
            <w:vAlign w:val="center"/>
          </w:tcPr>
          <w:p w14:paraId="3DCC4882" w14:textId="77777777" w:rsidR="001046DA" w:rsidRPr="001046DA" w:rsidRDefault="001046DA" w:rsidP="001046DA">
            <w:pPr>
              <w:jc w:val="center"/>
              <w:rPr>
                <w:rFonts w:ascii="Arial" w:hAnsi="Arial" w:cs="Arial"/>
                <w:b/>
                <w:bCs/>
                <w:sz w:val="16"/>
                <w:szCs w:val="16"/>
                <w:lang w:val="es-ES" w:eastAsia="es-ES"/>
              </w:rPr>
            </w:pPr>
          </w:p>
        </w:tc>
      </w:tr>
      <w:tr w:rsidR="001046DA" w:rsidRPr="001046DA" w14:paraId="1E7F3D4B" w14:textId="77777777" w:rsidTr="003D6248">
        <w:trPr>
          <w:cantSplit/>
          <w:trHeight w:val="277"/>
        </w:trPr>
        <w:tc>
          <w:tcPr>
            <w:tcW w:w="8789" w:type="dxa"/>
            <w:shd w:val="clear" w:color="auto" w:fill="auto"/>
            <w:vAlign w:val="center"/>
          </w:tcPr>
          <w:p w14:paraId="4E440604" w14:textId="77777777" w:rsidR="001046DA" w:rsidRPr="001046DA" w:rsidRDefault="001046DA" w:rsidP="001046DA">
            <w:pPr>
              <w:numPr>
                <w:ilvl w:val="0"/>
                <w:numId w:val="87"/>
              </w:numPr>
              <w:ind w:left="497"/>
              <w:jc w:val="both"/>
              <w:rPr>
                <w:rFonts w:ascii="Arial" w:hAnsi="Arial" w:cs="Arial"/>
                <w:bCs/>
                <w:sz w:val="16"/>
                <w:szCs w:val="24"/>
                <w:lang w:val="es-ES" w:eastAsia="es-ES"/>
              </w:rPr>
            </w:pPr>
            <w:r w:rsidRPr="001046DA">
              <w:rPr>
                <w:rFonts w:ascii="Arial" w:hAnsi="Arial" w:cs="Arial"/>
                <w:bCs/>
                <w:sz w:val="16"/>
                <w:szCs w:val="24"/>
                <w:lang w:val="es-ES" w:eastAsia="es-ES"/>
              </w:rPr>
              <w:t>La Entidad designará una Comisión de Recepción del servicio.</w:t>
            </w:r>
          </w:p>
          <w:p w14:paraId="22A79C93" w14:textId="77777777" w:rsidR="001046DA" w:rsidRPr="001046DA" w:rsidRDefault="001046DA" w:rsidP="001046DA">
            <w:pPr>
              <w:ind w:left="497"/>
              <w:jc w:val="both"/>
              <w:rPr>
                <w:rFonts w:ascii="Arial" w:hAnsi="Arial" w:cs="Arial"/>
                <w:bCs/>
                <w:sz w:val="16"/>
                <w:szCs w:val="24"/>
                <w:lang w:val="es-ES" w:eastAsia="es-ES"/>
              </w:rPr>
            </w:pPr>
          </w:p>
          <w:p w14:paraId="132E7412" w14:textId="77777777" w:rsidR="001046DA" w:rsidRPr="001046DA" w:rsidRDefault="001046DA" w:rsidP="001046DA">
            <w:pPr>
              <w:numPr>
                <w:ilvl w:val="0"/>
                <w:numId w:val="87"/>
              </w:numPr>
              <w:ind w:left="497"/>
              <w:jc w:val="both"/>
              <w:rPr>
                <w:rFonts w:ascii="Arial" w:hAnsi="Arial" w:cs="Arial"/>
                <w:bCs/>
                <w:sz w:val="16"/>
                <w:szCs w:val="24"/>
                <w:lang w:val="es-ES" w:eastAsia="es-ES"/>
              </w:rPr>
            </w:pPr>
            <w:r w:rsidRPr="001046DA">
              <w:rPr>
                <w:rFonts w:ascii="Arial" w:hAnsi="Arial" w:cs="Arial"/>
                <w:bCs/>
                <w:sz w:val="16"/>
                <w:szCs w:val="24"/>
                <w:lang w:val="es-ES" w:eastAsia="es-ES"/>
              </w:rPr>
              <w:t>Concluida la prestación del servicio, la Comisión de Recepción, elaborará el Informe Final de Conformidad del Servicio, en el que debe especificar el detalle del cumplimiento de las condiciones técnicas establecidas en el contrato suscrito y de sus parte integrantes.</w:t>
            </w:r>
          </w:p>
        </w:tc>
        <w:tc>
          <w:tcPr>
            <w:tcW w:w="1868" w:type="dxa"/>
            <w:shd w:val="clear" w:color="auto" w:fill="auto"/>
            <w:vAlign w:val="center"/>
          </w:tcPr>
          <w:p w14:paraId="782780A5" w14:textId="77777777" w:rsidR="001046DA" w:rsidRPr="001046DA" w:rsidRDefault="001046DA" w:rsidP="001046DA">
            <w:pPr>
              <w:jc w:val="center"/>
              <w:rPr>
                <w:rFonts w:ascii="Arial" w:hAnsi="Arial" w:cs="Arial"/>
                <w:b/>
                <w:bCs/>
                <w:sz w:val="16"/>
                <w:szCs w:val="16"/>
                <w:lang w:val="es-ES" w:eastAsia="es-ES"/>
              </w:rPr>
            </w:pPr>
          </w:p>
        </w:tc>
      </w:tr>
      <w:tr w:rsidR="001046DA" w:rsidRPr="001046DA" w14:paraId="7560D8BA" w14:textId="77777777" w:rsidTr="003D6248">
        <w:trPr>
          <w:cantSplit/>
          <w:trHeight w:val="277"/>
        </w:trPr>
        <w:tc>
          <w:tcPr>
            <w:tcW w:w="8789" w:type="dxa"/>
            <w:shd w:val="clear" w:color="auto" w:fill="C6D9F1" w:themeFill="text2" w:themeFillTint="33"/>
            <w:vAlign w:val="center"/>
          </w:tcPr>
          <w:p w14:paraId="125F29C2"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AGENTE DE SERVICIO, SUPERVISORES Y PERSONAL</w:t>
            </w:r>
          </w:p>
        </w:tc>
        <w:tc>
          <w:tcPr>
            <w:tcW w:w="1868" w:type="dxa"/>
            <w:shd w:val="clear" w:color="auto" w:fill="C6D9F1" w:themeFill="text2" w:themeFillTint="33"/>
            <w:vAlign w:val="center"/>
          </w:tcPr>
          <w:p w14:paraId="67D1C433"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3D6248" w:rsidRPr="001046DA" w14:paraId="1BED3AE9" w14:textId="77777777" w:rsidTr="003D6248">
        <w:trPr>
          <w:cantSplit/>
          <w:trHeight w:val="524"/>
        </w:trPr>
        <w:tc>
          <w:tcPr>
            <w:tcW w:w="8789" w:type="dxa"/>
            <w:shd w:val="clear" w:color="auto" w:fill="auto"/>
          </w:tcPr>
          <w:p w14:paraId="1F674F9C" w14:textId="77777777" w:rsidR="003D6248" w:rsidRPr="001046DA" w:rsidRDefault="003D6248" w:rsidP="001046DA">
            <w:pPr>
              <w:numPr>
                <w:ilvl w:val="0"/>
                <w:numId w:val="78"/>
              </w:numPr>
              <w:ind w:left="355" w:hanging="283"/>
              <w:jc w:val="both"/>
              <w:rPr>
                <w:rFonts w:ascii="Arial" w:hAnsi="Arial" w:cs="Arial"/>
                <w:sz w:val="16"/>
                <w:szCs w:val="24"/>
                <w:lang w:val="es-ES" w:eastAsia="es-ES"/>
              </w:rPr>
            </w:pPr>
            <w:r w:rsidRPr="001046DA">
              <w:rPr>
                <w:rFonts w:ascii="Arial" w:hAnsi="Arial" w:cs="Arial"/>
                <w:sz w:val="16"/>
                <w:szCs w:val="24"/>
                <w:lang w:val="es-ES" w:eastAsia="es-ES"/>
              </w:rPr>
              <w:t>La empresa adjudicada, para el momento de la suscripción del Contrato deberá comunicar de manera escrita, el nombre del Agente de Servicio.</w:t>
            </w:r>
          </w:p>
          <w:p w14:paraId="5965C6D9" w14:textId="77777777" w:rsidR="003D6248" w:rsidRPr="001046DA" w:rsidRDefault="003D6248" w:rsidP="001046DA">
            <w:pPr>
              <w:ind w:left="355"/>
              <w:jc w:val="both"/>
              <w:rPr>
                <w:rFonts w:ascii="Arial" w:hAnsi="Arial" w:cs="Arial"/>
                <w:sz w:val="16"/>
                <w:szCs w:val="24"/>
                <w:lang w:val="es-ES" w:eastAsia="es-ES"/>
              </w:rPr>
            </w:pPr>
          </w:p>
          <w:p w14:paraId="308A4EFF" w14:textId="77777777" w:rsidR="003D6248" w:rsidRPr="001046DA" w:rsidRDefault="003D6248" w:rsidP="001046DA">
            <w:pPr>
              <w:numPr>
                <w:ilvl w:val="0"/>
                <w:numId w:val="78"/>
              </w:numPr>
              <w:ind w:left="355" w:hanging="283"/>
              <w:jc w:val="both"/>
              <w:rPr>
                <w:rFonts w:ascii="Arial" w:hAnsi="Arial" w:cs="Arial"/>
                <w:sz w:val="16"/>
                <w:szCs w:val="24"/>
                <w:lang w:val="es-ES" w:eastAsia="es-ES"/>
              </w:rPr>
            </w:pPr>
            <w:r w:rsidRPr="001046DA">
              <w:rPr>
                <w:rFonts w:ascii="Arial" w:hAnsi="Arial" w:cs="Arial"/>
                <w:sz w:val="16"/>
                <w:szCs w:val="24"/>
                <w:lang w:val="es-ES" w:eastAsia="es-ES"/>
              </w:rPr>
              <w:t>El Agente de Servicio tendrá las siguientes responsabilidades:</w:t>
            </w:r>
          </w:p>
          <w:p w14:paraId="45055026" w14:textId="77777777" w:rsidR="003D6248" w:rsidRPr="001046DA" w:rsidRDefault="003D6248" w:rsidP="001046DA">
            <w:pPr>
              <w:jc w:val="both"/>
              <w:rPr>
                <w:rFonts w:ascii="Arial" w:hAnsi="Arial" w:cs="Arial"/>
                <w:sz w:val="12"/>
                <w:szCs w:val="12"/>
                <w:lang w:val="es-ES" w:eastAsia="es-ES"/>
              </w:rPr>
            </w:pPr>
          </w:p>
          <w:p w14:paraId="77E08E87"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Control de personal: uso de uniformes, credencial, aseo personal. </w:t>
            </w:r>
          </w:p>
          <w:p w14:paraId="7CC8D13E"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Asignación  de materiales y productos de limpieza</w:t>
            </w:r>
          </w:p>
          <w:p w14:paraId="3F102FA2"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Coordinación, control y supervisión de los trabajos de limpieza.</w:t>
            </w:r>
          </w:p>
          <w:p w14:paraId="6B003A48"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Conservación del ambiente y mobiliario proporcionado por el BCB por la prestación de servicio.</w:t>
            </w:r>
          </w:p>
          <w:p w14:paraId="02C8D399"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Coordinación con el Fiscal de Servicio, para la buena realización y cumplimiento de todos los trabajos a realizarse de acuerdo al cronograma, durante el tiempo de la prestación del servicio de limpieza.</w:t>
            </w:r>
          </w:p>
          <w:p w14:paraId="6D6A365F"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Coordinación con los Supervisores de grupo para el control y seguimiento de todos los trabajos a realizarse.</w:t>
            </w:r>
          </w:p>
          <w:p w14:paraId="1EB4D7A6" w14:textId="77777777" w:rsidR="003D6248" w:rsidRPr="001046DA" w:rsidRDefault="003D6248" w:rsidP="001046DA">
            <w:pPr>
              <w:numPr>
                <w:ilvl w:val="1"/>
                <w:numId w:val="69"/>
              </w:numPr>
              <w:tabs>
                <w:tab w:val="left"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Efectuar movimientos de personal (retiros, ingresos, cambios) en coordinación con el Jefe del Departamento de Bienes y Servicios del BCB, Supervisor de la Unidad de Servicios y/o Fiscal de Servicio.   </w:t>
            </w:r>
          </w:p>
          <w:p w14:paraId="1AC1AC89" w14:textId="77777777" w:rsidR="003D6248" w:rsidRPr="001046DA" w:rsidRDefault="003D6248" w:rsidP="001046DA">
            <w:pPr>
              <w:numPr>
                <w:ilvl w:val="1"/>
                <w:numId w:val="69"/>
              </w:numPr>
              <w:tabs>
                <w:tab w:val="left" w:pos="650"/>
              </w:tabs>
              <w:ind w:left="650"/>
              <w:jc w:val="both"/>
              <w:rPr>
                <w:rFonts w:ascii="Arial" w:hAnsi="Arial" w:cs="Arial"/>
                <w:color w:val="0000FF"/>
                <w:sz w:val="16"/>
                <w:szCs w:val="24"/>
                <w:lang w:val="es-ES" w:eastAsia="es-ES"/>
              </w:rPr>
            </w:pPr>
            <w:r w:rsidRPr="001046DA">
              <w:rPr>
                <w:rFonts w:ascii="Arial" w:hAnsi="Arial" w:cs="Arial"/>
                <w:sz w:val="16"/>
                <w:szCs w:val="24"/>
                <w:lang w:val="es-ES" w:eastAsia="es-ES"/>
              </w:rPr>
              <w:t>Informar al Fiscal sobre todo tipo de acontecimientos inherentes al servicio.</w:t>
            </w:r>
          </w:p>
          <w:p w14:paraId="1304C436" w14:textId="77777777" w:rsidR="003D6248" w:rsidRPr="001046DA" w:rsidRDefault="003D6248" w:rsidP="001046DA">
            <w:pPr>
              <w:numPr>
                <w:ilvl w:val="1"/>
                <w:numId w:val="69"/>
              </w:numPr>
              <w:tabs>
                <w:tab w:val="left" w:pos="650"/>
              </w:tabs>
              <w:ind w:left="650"/>
              <w:jc w:val="both"/>
              <w:rPr>
                <w:rFonts w:ascii="Arial" w:hAnsi="Arial" w:cs="Arial"/>
                <w:color w:val="0000FF"/>
                <w:sz w:val="16"/>
                <w:szCs w:val="24"/>
                <w:lang w:val="es-ES" w:eastAsia="es-ES"/>
              </w:rPr>
            </w:pPr>
            <w:r w:rsidRPr="001046DA">
              <w:rPr>
                <w:rFonts w:ascii="Arial" w:hAnsi="Arial" w:cs="Arial"/>
                <w:sz w:val="16"/>
                <w:szCs w:val="24"/>
                <w:lang w:val="es-ES" w:eastAsia="es-ES"/>
              </w:rPr>
              <w:t>Elaborar y presentar mensualmente al Fiscal de Servicio la Planilla de Ejecución de Servicios.</w:t>
            </w:r>
          </w:p>
          <w:p w14:paraId="38E80730" w14:textId="77777777" w:rsidR="003D6248" w:rsidRPr="001046DA" w:rsidRDefault="003D6248" w:rsidP="001046DA">
            <w:pPr>
              <w:tabs>
                <w:tab w:val="left" w:pos="650"/>
              </w:tabs>
              <w:ind w:left="650"/>
              <w:jc w:val="both"/>
              <w:rPr>
                <w:rFonts w:ascii="Arial" w:hAnsi="Arial" w:cs="Arial"/>
                <w:color w:val="0000FF"/>
                <w:sz w:val="16"/>
                <w:szCs w:val="24"/>
                <w:lang w:val="es-ES" w:eastAsia="es-ES"/>
              </w:rPr>
            </w:pPr>
          </w:p>
        </w:tc>
        <w:tc>
          <w:tcPr>
            <w:tcW w:w="1868" w:type="dxa"/>
            <w:vMerge w:val="restart"/>
            <w:shd w:val="clear" w:color="auto" w:fill="auto"/>
            <w:vAlign w:val="center"/>
          </w:tcPr>
          <w:p w14:paraId="38687F6D" w14:textId="77777777" w:rsidR="003D6248" w:rsidRPr="001046DA" w:rsidRDefault="003D6248" w:rsidP="001046DA">
            <w:pPr>
              <w:ind w:left="360"/>
              <w:jc w:val="center"/>
              <w:rPr>
                <w:rFonts w:ascii="Arial" w:hAnsi="Arial" w:cs="Arial"/>
                <w:b/>
                <w:sz w:val="16"/>
                <w:szCs w:val="16"/>
                <w:lang w:val="es-ES" w:eastAsia="es-ES"/>
              </w:rPr>
            </w:pPr>
          </w:p>
        </w:tc>
      </w:tr>
      <w:tr w:rsidR="003D6248" w:rsidRPr="001046DA" w14:paraId="5F9B7194" w14:textId="77777777" w:rsidTr="008E77E9">
        <w:trPr>
          <w:cantSplit/>
          <w:trHeight w:val="1591"/>
        </w:trPr>
        <w:tc>
          <w:tcPr>
            <w:tcW w:w="8789" w:type="dxa"/>
            <w:shd w:val="clear" w:color="auto" w:fill="auto"/>
          </w:tcPr>
          <w:p w14:paraId="76F9CCF7" w14:textId="77777777" w:rsidR="003D6248" w:rsidRPr="001046DA" w:rsidRDefault="003D6248" w:rsidP="001046DA">
            <w:pPr>
              <w:numPr>
                <w:ilvl w:val="0"/>
                <w:numId w:val="78"/>
              </w:numPr>
              <w:ind w:left="355" w:hanging="283"/>
              <w:jc w:val="both"/>
              <w:rPr>
                <w:rFonts w:ascii="Arial" w:hAnsi="Arial" w:cs="Arial"/>
                <w:sz w:val="16"/>
                <w:szCs w:val="24"/>
                <w:lang w:val="es-ES" w:eastAsia="es-ES"/>
              </w:rPr>
            </w:pPr>
            <w:r w:rsidRPr="001046DA">
              <w:rPr>
                <w:rFonts w:ascii="Arial" w:hAnsi="Arial" w:cs="Arial"/>
                <w:sz w:val="16"/>
                <w:szCs w:val="24"/>
                <w:lang w:val="es-ES" w:eastAsia="es-ES"/>
              </w:rPr>
              <w:t>Los Supervisores de Grupo cumplirán las siguientes funciones:</w:t>
            </w:r>
          </w:p>
          <w:p w14:paraId="68391524" w14:textId="77777777" w:rsidR="003D6248" w:rsidRPr="001046DA" w:rsidRDefault="003D6248" w:rsidP="001046DA">
            <w:pPr>
              <w:jc w:val="both"/>
              <w:rPr>
                <w:rFonts w:ascii="Arial" w:hAnsi="Arial" w:cs="Arial"/>
                <w:sz w:val="12"/>
                <w:szCs w:val="12"/>
                <w:lang w:val="es-ES" w:eastAsia="es-ES"/>
              </w:rPr>
            </w:pPr>
          </w:p>
          <w:p w14:paraId="70ECF831" w14:textId="77777777" w:rsidR="003D6248" w:rsidRPr="001046DA" w:rsidRDefault="003D6248" w:rsidP="001046DA">
            <w:pPr>
              <w:numPr>
                <w:ilvl w:val="0"/>
                <w:numId w:val="68"/>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 xml:space="preserve">Control de personal: asistencia, uso de uniformes, credencial, aseo personal </w:t>
            </w:r>
          </w:p>
          <w:p w14:paraId="4DFA6224" w14:textId="77777777" w:rsidR="003D6248" w:rsidRPr="001046DA" w:rsidRDefault="003D6248" w:rsidP="001046DA">
            <w:pPr>
              <w:numPr>
                <w:ilvl w:val="0"/>
                <w:numId w:val="68"/>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Asignación de materiales y productos de limpieza.</w:t>
            </w:r>
          </w:p>
          <w:p w14:paraId="1993E01D" w14:textId="77777777" w:rsidR="003D6248" w:rsidRPr="001046DA" w:rsidRDefault="003D6248" w:rsidP="001046DA">
            <w:pPr>
              <w:numPr>
                <w:ilvl w:val="0"/>
                <w:numId w:val="68"/>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Coordinación, control, supervisión y correcta ejecución de la limpieza efectuada por su grupo de trabajo.</w:t>
            </w:r>
          </w:p>
          <w:p w14:paraId="590974A0" w14:textId="77777777" w:rsidR="003D6248" w:rsidRPr="001046DA" w:rsidRDefault="003D6248" w:rsidP="001046DA">
            <w:pPr>
              <w:numPr>
                <w:ilvl w:val="0"/>
                <w:numId w:val="68"/>
              </w:numPr>
              <w:tabs>
                <w:tab w:val="num" w:pos="650"/>
              </w:tabs>
              <w:ind w:left="650"/>
              <w:jc w:val="both"/>
              <w:rPr>
                <w:rFonts w:ascii="Arial" w:hAnsi="Arial" w:cs="Arial"/>
                <w:sz w:val="16"/>
                <w:szCs w:val="24"/>
                <w:lang w:val="es-ES" w:eastAsia="es-ES"/>
              </w:rPr>
            </w:pPr>
            <w:r w:rsidRPr="001046DA">
              <w:rPr>
                <w:rFonts w:ascii="Arial" w:hAnsi="Arial" w:cs="Arial"/>
                <w:sz w:val="16"/>
                <w:szCs w:val="24"/>
                <w:lang w:val="es-ES" w:eastAsia="es-ES"/>
              </w:rPr>
              <w:t>Control del uso apropiado de los productos de limpieza.</w:t>
            </w:r>
          </w:p>
          <w:p w14:paraId="5ACC11E3" w14:textId="77777777" w:rsidR="003D6248" w:rsidRPr="001046DA" w:rsidRDefault="003D6248" w:rsidP="001046DA">
            <w:pPr>
              <w:numPr>
                <w:ilvl w:val="0"/>
                <w:numId w:val="68"/>
              </w:numPr>
              <w:tabs>
                <w:tab w:val="num" w:pos="650"/>
              </w:tabs>
              <w:ind w:left="650"/>
              <w:jc w:val="both"/>
              <w:rPr>
                <w:rFonts w:ascii="Arial" w:hAnsi="Arial" w:cs="Arial"/>
                <w:color w:val="0000FF"/>
                <w:sz w:val="16"/>
                <w:szCs w:val="24"/>
                <w:lang w:val="es-ES" w:eastAsia="es-ES"/>
              </w:rPr>
            </w:pPr>
            <w:r w:rsidRPr="001046DA">
              <w:rPr>
                <w:rFonts w:ascii="Arial" w:hAnsi="Arial" w:cs="Arial"/>
                <w:sz w:val="16"/>
                <w:szCs w:val="24"/>
                <w:lang w:val="es-ES" w:eastAsia="es-ES"/>
              </w:rPr>
              <w:t>Control del uso apropiado de equipo, maquinaria, herramientas y utensilios de limpieza.</w:t>
            </w:r>
          </w:p>
          <w:p w14:paraId="61D723A7" w14:textId="77777777" w:rsidR="003D6248" w:rsidRPr="001046DA" w:rsidRDefault="003D6248" w:rsidP="001046DA">
            <w:pPr>
              <w:numPr>
                <w:ilvl w:val="0"/>
                <w:numId w:val="68"/>
              </w:numPr>
              <w:tabs>
                <w:tab w:val="num" w:pos="650"/>
              </w:tabs>
              <w:ind w:left="650"/>
              <w:jc w:val="both"/>
              <w:rPr>
                <w:rFonts w:ascii="Arial" w:hAnsi="Arial" w:cs="Arial"/>
                <w:color w:val="0000FF"/>
                <w:sz w:val="16"/>
                <w:szCs w:val="24"/>
                <w:lang w:val="es-ES" w:eastAsia="es-ES"/>
              </w:rPr>
            </w:pPr>
            <w:r w:rsidRPr="001046DA">
              <w:rPr>
                <w:rFonts w:ascii="Arial" w:hAnsi="Arial" w:cs="Arial"/>
                <w:sz w:val="16"/>
                <w:szCs w:val="24"/>
                <w:lang w:val="es-ES" w:eastAsia="es-ES"/>
              </w:rPr>
              <w:t xml:space="preserve">Control de dotación de materiales higiénicos a los dispensadores de baños. </w:t>
            </w:r>
          </w:p>
        </w:tc>
        <w:tc>
          <w:tcPr>
            <w:tcW w:w="1868" w:type="dxa"/>
            <w:vMerge/>
            <w:shd w:val="clear" w:color="auto" w:fill="auto"/>
            <w:vAlign w:val="center"/>
          </w:tcPr>
          <w:p w14:paraId="157FB6FB" w14:textId="77777777" w:rsidR="003D6248" w:rsidRPr="001046DA" w:rsidRDefault="003D6248" w:rsidP="001046DA">
            <w:pPr>
              <w:ind w:left="360"/>
              <w:jc w:val="center"/>
              <w:rPr>
                <w:rFonts w:ascii="Arial" w:hAnsi="Arial" w:cs="Arial"/>
                <w:b/>
                <w:bCs/>
                <w:sz w:val="16"/>
                <w:szCs w:val="16"/>
                <w:lang w:val="es-ES" w:eastAsia="es-ES"/>
              </w:rPr>
            </w:pPr>
          </w:p>
        </w:tc>
      </w:tr>
      <w:tr w:rsidR="003D6248" w:rsidRPr="001046DA" w14:paraId="7DB9C044" w14:textId="77777777" w:rsidTr="008E77E9">
        <w:trPr>
          <w:cantSplit/>
          <w:trHeight w:val="1004"/>
        </w:trPr>
        <w:tc>
          <w:tcPr>
            <w:tcW w:w="8789" w:type="dxa"/>
            <w:shd w:val="clear" w:color="auto" w:fill="auto"/>
          </w:tcPr>
          <w:p w14:paraId="69613605" w14:textId="77777777" w:rsidR="003D6248" w:rsidRPr="001046DA" w:rsidRDefault="003D6248" w:rsidP="001046DA">
            <w:pPr>
              <w:numPr>
                <w:ilvl w:val="0"/>
                <w:numId w:val="78"/>
              </w:numPr>
              <w:ind w:left="355" w:hanging="283"/>
              <w:jc w:val="both"/>
              <w:rPr>
                <w:rFonts w:ascii="Arial" w:hAnsi="Arial" w:cs="Arial"/>
                <w:sz w:val="16"/>
                <w:szCs w:val="24"/>
                <w:lang w:val="es-ES" w:eastAsia="es-ES"/>
              </w:rPr>
            </w:pPr>
            <w:r w:rsidRPr="001046DA">
              <w:rPr>
                <w:rFonts w:ascii="Arial" w:hAnsi="Arial" w:cs="Arial"/>
                <w:sz w:val="16"/>
                <w:szCs w:val="24"/>
                <w:lang w:val="es-ES" w:eastAsia="es-ES"/>
              </w:rPr>
              <w:t>El Operador de atención al Cliente cumplirá las siguientes funciones:</w:t>
            </w:r>
          </w:p>
          <w:p w14:paraId="5162564D" w14:textId="77777777" w:rsidR="003D6248" w:rsidRPr="001046DA" w:rsidRDefault="003D6248" w:rsidP="001046DA">
            <w:pPr>
              <w:jc w:val="both"/>
              <w:rPr>
                <w:rFonts w:ascii="Arial" w:hAnsi="Arial" w:cs="Arial"/>
                <w:sz w:val="16"/>
                <w:szCs w:val="24"/>
                <w:lang w:val="es-ES" w:eastAsia="es-ES"/>
              </w:rPr>
            </w:pPr>
          </w:p>
          <w:p w14:paraId="4495A4CF" w14:textId="77777777" w:rsidR="003D6248" w:rsidRPr="001046DA" w:rsidRDefault="003D6248" w:rsidP="001046DA">
            <w:pPr>
              <w:numPr>
                <w:ilvl w:val="0"/>
                <w:numId w:val="75"/>
              </w:numPr>
              <w:ind w:left="706"/>
              <w:jc w:val="both"/>
              <w:rPr>
                <w:rFonts w:ascii="Arial" w:hAnsi="Arial" w:cs="Arial"/>
                <w:sz w:val="16"/>
                <w:szCs w:val="24"/>
                <w:lang w:val="es-ES" w:eastAsia="es-ES"/>
              </w:rPr>
            </w:pPr>
            <w:r w:rsidRPr="001046DA">
              <w:rPr>
                <w:rFonts w:ascii="Arial" w:hAnsi="Arial" w:cs="Arial"/>
                <w:sz w:val="16"/>
                <w:szCs w:val="24"/>
                <w:lang w:val="es-ES" w:eastAsia="es-ES"/>
              </w:rPr>
              <w:t>Atención telefónica de los requerimientos de las áreas y su posterior comunicación al personal correspondiente</w:t>
            </w:r>
          </w:p>
          <w:p w14:paraId="3BE07510" w14:textId="77777777" w:rsidR="003D6248" w:rsidRPr="001046DA" w:rsidRDefault="003D6248" w:rsidP="001046DA">
            <w:pPr>
              <w:numPr>
                <w:ilvl w:val="0"/>
                <w:numId w:val="75"/>
              </w:numPr>
              <w:ind w:left="706"/>
              <w:jc w:val="both"/>
              <w:rPr>
                <w:rFonts w:ascii="Arial" w:hAnsi="Arial" w:cs="Arial"/>
                <w:sz w:val="16"/>
                <w:szCs w:val="24"/>
                <w:lang w:val="es-ES" w:eastAsia="es-ES"/>
              </w:rPr>
            </w:pPr>
            <w:r w:rsidRPr="001046DA">
              <w:rPr>
                <w:rFonts w:ascii="Arial" w:hAnsi="Arial" w:cs="Arial"/>
                <w:sz w:val="16"/>
                <w:szCs w:val="24"/>
                <w:lang w:val="es-ES" w:eastAsia="es-ES"/>
              </w:rPr>
              <w:t>Funciones administrativas inherentes al servicio de limpieza</w:t>
            </w:r>
          </w:p>
          <w:p w14:paraId="2CF7B4D0" w14:textId="77777777" w:rsidR="003D6248" w:rsidRPr="001046DA" w:rsidRDefault="003D6248" w:rsidP="001046DA">
            <w:pPr>
              <w:numPr>
                <w:ilvl w:val="0"/>
                <w:numId w:val="75"/>
              </w:numPr>
              <w:ind w:left="706"/>
              <w:jc w:val="both"/>
              <w:rPr>
                <w:rFonts w:ascii="Arial" w:hAnsi="Arial" w:cs="Arial"/>
                <w:sz w:val="16"/>
                <w:szCs w:val="24"/>
                <w:lang w:val="es-ES" w:eastAsia="es-ES"/>
              </w:rPr>
            </w:pPr>
            <w:r w:rsidRPr="001046DA">
              <w:rPr>
                <w:rFonts w:ascii="Arial" w:hAnsi="Arial" w:cs="Arial"/>
                <w:sz w:val="16"/>
                <w:szCs w:val="24"/>
                <w:lang w:val="es-ES" w:eastAsia="es-ES"/>
              </w:rPr>
              <w:t>En días sábados funciones de operario de limpieza asignadas por el Agente o Supervisores</w:t>
            </w:r>
          </w:p>
        </w:tc>
        <w:tc>
          <w:tcPr>
            <w:tcW w:w="1868" w:type="dxa"/>
            <w:vMerge/>
            <w:shd w:val="clear" w:color="auto" w:fill="auto"/>
            <w:vAlign w:val="center"/>
          </w:tcPr>
          <w:p w14:paraId="35E06CC6" w14:textId="77777777" w:rsidR="003D6248" w:rsidRPr="001046DA" w:rsidRDefault="003D6248" w:rsidP="001046DA">
            <w:pPr>
              <w:ind w:left="360"/>
              <w:jc w:val="center"/>
              <w:rPr>
                <w:rFonts w:ascii="Arial" w:hAnsi="Arial" w:cs="Arial"/>
                <w:b/>
                <w:sz w:val="16"/>
                <w:szCs w:val="16"/>
                <w:lang w:val="es-ES" w:eastAsia="es-ES"/>
              </w:rPr>
            </w:pPr>
          </w:p>
        </w:tc>
      </w:tr>
      <w:tr w:rsidR="003D6248" w:rsidRPr="001046DA" w14:paraId="199E6823" w14:textId="77777777" w:rsidTr="008E77E9">
        <w:trPr>
          <w:cantSplit/>
          <w:trHeight w:val="444"/>
        </w:trPr>
        <w:tc>
          <w:tcPr>
            <w:tcW w:w="8789" w:type="dxa"/>
            <w:shd w:val="clear" w:color="auto" w:fill="auto"/>
          </w:tcPr>
          <w:p w14:paraId="5A11F6D3" w14:textId="77777777" w:rsidR="003D6248" w:rsidRPr="001046DA" w:rsidRDefault="003D6248" w:rsidP="001046DA">
            <w:pPr>
              <w:numPr>
                <w:ilvl w:val="0"/>
                <w:numId w:val="78"/>
              </w:numPr>
              <w:ind w:left="355" w:hanging="279"/>
              <w:jc w:val="both"/>
              <w:rPr>
                <w:rFonts w:ascii="Arial" w:hAnsi="Arial" w:cs="Arial"/>
                <w:sz w:val="16"/>
                <w:szCs w:val="24"/>
                <w:lang w:val="es-ES" w:eastAsia="es-ES"/>
              </w:rPr>
            </w:pPr>
            <w:r w:rsidRPr="001046DA">
              <w:rPr>
                <w:rFonts w:ascii="Arial" w:hAnsi="Arial" w:cs="Arial"/>
                <w:sz w:val="16"/>
                <w:szCs w:val="24"/>
                <w:lang w:val="es-ES" w:eastAsia="es-ES"/>
              </w:rPr>
              <w:t>Los operarios de limpieza, cumplirán funciones asignadas por el Agente de Servicio y los Supervisores de Grupo, en los plazos y tiempos establecidos.</w:t>
            </w:r>
          </w:p>
        </w:tc>
        <w:tc>
          <w:tcPr>
            <w:tcW w:w="1868" w:type="dxa"/>
            <w:vMerge/>
            <w:shd w:val="clear" w:color="auto" w:fill="auto"/>
            <w:vAlign w:val="center"/>
          </w:tcPr>
          <w:p w14:paraId="7E36DBE2" w14:textId="77777777" w:rsidR="003D6248" w:rsidRPr="001046DA" w:rsidRDefault="003D6248" w:rsidP="001046DA">
            <w:pPr>
              <w:ind w:left="360"/>
              <w:jc w:val="center"/>
              <w:rPr>
                <w:rFonts w:ascii="Arial" w:hAnsi="Arial" w:cs="Arial"/>
                <w:b/>
                <w:sz w:val="16"/>
                <w:szCs w:val="16"/>
                <w:lang w:val="es-ES" w:eastAsia="es-ES"/>
              </w:rPr>
            </w:pPr>
          </w:p>
        </w:tc>
      </w:tr>
      <w:tr w:rsidR="003D6248" w:rsidRPr="001046DA" w14:paraId="53EF8410" w14:textId="77777777" w:rsidTr="003D6248">
        <w:trPr>
          <w:trHeight w:val="619"/>
        </w:trPr>
        <w:tc>
          <w:tcPr>
            <w:tcW w:w="8789" w:type="dxa"/>
            <w:shd w:val="clear" w:color="auto" w:fill="auto"/>
          </w:tcPr>
          <w:p w14:paraId="6D0DC414" w14:textId="77777777" w:rsidR="003D6248" w:rsidRPr="001046DA" w:rsidRDefault="003D6248" w:rsidP="001046DA">
            <w:pPr>
              <w:numPr>
                <w:ilvl w:val="0"/>
                <w:numId w:val="78"/>
              </w:numPr>
              <w:ind w:left="497"/>
              <w:jc w:val="both"/>
              <w:rPr>
                <w:rFonts w:ascii="Arial" w:hAnsi="Arial" w:cs="Arial"/>
                <w:sz w:val="16"/>
                <w:szCs w:val="24"/>
                <w:lang w:val="es-ES" w:eastAsia="es-ES"/>
              </w:rPr>
            </w:pPr>
            <w:r w:rsidRPr="001046DA">
              <w:rPr>
                <w:rFonts w:ascii="Arial" w:hAnsi="Arial" w:cs="Arial"/>
                <w:sz w:val="16"/>
                <w:szCs w:val="24"/>
                <w:lang w:val="es-ES" w:eastAsia="es-ES"/>
              </w:rPr>
              <w:t>La empresa contratada, para el inicio del servicio deberá presentar al Fiscal de Servicio fotocopias de la Cédulas de Identidad y Certificados de Antecedentes emitido por la Policía Nacional en original y actualizado de todo su personal, el cual debe consignar como resultado sin “Antecedentes”, en el documento.</w:t>
            </w:r>
          </w:p>
        </w:tc>
        <w:tc>
          <w:tcPr>
            <w:tcW w:w="1868" w:type="dxa"/>
            <w:vMerge/>
            <w:shd w:val="clear" w:color="auto" w:fill="auto"/>
            <w:vAlign w:val="center"/>
          </w:tcPr>
          <w:p w14:paraId="44282A67" w14:textId="77777777" w:rsidR="003D6248" w:rsidRPr="001046DA" w:rsidRDefault="003D6248" w:rsidP="001046DA">
            <w:pPr>
              <w:ind w:left="360"/>
              <w:jc w:val="center"/>
              <w:rPr>
                <w:rFonts w:ascii="Arial" w:hAnsi="Arial" w:cs="Arial"/>
                <w:b/>
                <w:sz w:val="16"/>
                <w:szCs w:val="16"/>
                <w:lang w:val="es-ES" w:eastAsia="es-ES"/>
              </w:rPr>
            </w:pPr>
          </w:p>
        </w:tc>
      </w:tr>
      <w:tr w:rsidR="001046DA" w:rsidRPr="001046DA" w14:paraId="416E706D" w14:textId="77777777" w:rsidTr="003D6248">
        <w:trPr>
          <w:trHeight w:val="281"/>
        </w:trPr>
        <w:tc>
          <w:tcPr>
            <w:tcW w:w="8789" w:type="dxa"/>
            <w:shd w:val="clear" w:color="auto" w:fill="C6D9F1" w:themeFill="text2" w:themeFillTint="33"/>
            <w:vAlign w:val="center"/>
          </w:tcPr>
          <w:p w14:paraId="26AA4111"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 xml:space="preserve"> GRUPOS Y HORARIOS DE TRABAJO</w:t>
            </w:r>
          </w:p>
        </w:tc>
        <w:tc>
          <w:tcPr>
            <w:tcW w:w="1868" w:type="dxa"/>
            <w:shd w:val="clear" w:color="auto" w:fill="C6D9F1" w:themeFill="text2" w:themeFillTint="33"/>
            <w:vAlign w:val="center"/>
          </w:tcPr>
          <w:p w14:paraId="6C8EE830"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73FA1ACC" w14:textId="77777777" w:rsidTr="003D6248">
        <w:tc>
          <w:tcPr>
            <w:tcW w:w="8789" w:type="dxa"/>
            <w:shd w:val="clear" w:color="auto" w:fill="auto"/>
          </w:tcPr>
          <w:p w14:paraId="44DBCA28" w14:textId="77777777" w:rsidR="001046DA" w:rsidRPr="001046DA" w:rsidRDefault="001046DA" w:rsidP="001046DA">
            <w:pPr>
              <w:numPr>
                <w:ilvl w:val="0"/>
                <w:numId w:val="64"/>
              </w:numPr>
              <w:tabs>
                <w:tab w:val="num" w:pos="290"/>
              </w:tabs>
              <w:ind w:hanging="648"/>
              <w:jc w:val="both"/>
              <w:rPr>
                <w:rFonts w:ascii="Arial" w:hAnsi="Arial" w:cs="Arial"/>
                <w:sz w:val="16"/>
                <w:szCs w:val="24"/>
                <w:lang w:val="es-ES" w:eastAsia="es-ES"/>
              </w:rPr>
            </w:pPr>
            <w:r w:rsidRPr="001046DA">
              <w:rPr>
                <w:rFonts w:ascii="Arial" w:hAnsi="Arial" w:cs="Arial"/>
                <w:sz w:val="16"/>
                <w:szCs w:val="24"/>
                <w:lang w:val="es-ES" w:eastAsia="es-ES"/>
              </w:rPr>
              <w:t>El Agente de Servicio y el Operador de Atención al Cliente deberán cumplir el siguiente horario:</w:t>
            </w:r>
          </w:p>
          <w:p w14:paraId="3EE74217" w14:textId="77777777" w:rsidR="001046DA" w:rsidRPr="008E77E9" w:rsidRDefault="001046DA" w:rsidP="001046DA">
            <w:pPr>
              <w:ind w:left="720"/>
              <w:jc w:val="both"/>
              <w:rPr>
                <w:rFonts w:ascii="Arial" w:hAnsi="Arial" w:cs="Arial"/>
                <w:sz w:val="14"/>
                <w:szCs w:val="24"/>
                <w:lang w:val="es-ES" w:eastAsia="es-ES"/>
              </w:rPr>
            </w:pPr>
          </w:p>
          <w:p w14:paraId="48DF32DD" w14:textId="77777777" w:rsidR="001046DA" w:rsidRPr="001046DA" w:rsidRDefault="001046DA" w:rsidP="001046DA">
            <w:pPr>
              <w:ind w:left="720"/>
              <w:jc w:val="both"/>
              <w:rPr>
                <w:rFonts w:ascii="Arial" w:hAnsi="Arial" w:cs="Arial"/>
                <w:sz w:val="16"/>
                <w:szCs w:val="24"/>
                <w:lang w:val="es-ES" w:eastAsia="es-ES"/>
              </w:rPr>
            </w:pPr>
            <w:r w:rsidRPr="001046DA">
              <w:rPr>
                <w:rFonts w:ascii="Arial" w:hAnsi="Arial" w:cs="Arial"/>
                <w:sz w:val="16"/>
                <w:szCs w:val="24"/>
                <w:lang w:val="es-ES" w:eastAsia="es-ES"/>
              </w:rPr>
              <w:t xml:space="preserve">De lunes a viernes </w:t>
            </w:r>
          </w:p>
          <w:p w14:paraId="35AF1F34" w14:textId="77777777" w:rsidR="001046DA" w:rsidRPr="008E77E9" w:rsidRDefault="001046DA" w:rsidP="001046DA">
            <w:pPr>
              <w:ind w:left="720"/>
              <w:jc w:val="both"/>
              <w:rPr>
                <w:rFonts w:ascii="Arial" w:hAnsi="Arial" w:cs="Arial"/>
                <w:sz w:val="18"/>
                <w:szCs w:val="24"/>
                <w:lang w:val="es-ES" w:eastAsia="es-ES"/>
              </w:rPr>
            </w:pPr>
          </w:p>
          <w:p w14:paraId="1A4CDC58" w14:textId="77777777" w:rsidR="001046DA" w:rsidRPr="001046DA" w:rsidRDefault="001046DA" w:rsidP="001046DA">
            <w:pPr>
              <w:ind w:left="720"/>
              <w:jc w:val="both"/>
              <w:rPr>
                <w:rFonts w:ascii="Arial" w:hAnsi="Arial" w:cs="Arial"/>
                <w:sz w:val="16"/>
                <w:szCs w:val="24"/>
                <w:lang w:val="es-ES" w:eastAsia="es-ES"/>
              </w:rPr>
            </w:pPr>
            <w:r w:rsidRPr="001046DA">
              <w:rPr>
                <w:rFonts w:ascii="Arial" w:hAnsi="Arial" w:cs="Arial"/>
                <w:sz w:val="16"/>
                <w:szCs w:val="24"/>
                <w:lang w:val="es-ES" w:eastAsia="es-ES"/>
              </w:rPr>
              <w:t xml:space="preserve">De 08:30 a 12:30 y </w:t>
            </w:r>
          </w:p>
          <w:p w14:paraId="11ADD644" w14:textId="77777777" w:rsidR="001046DA" w:rsidRPr="001046DA" w:rsidRDefault="001046DA" w:rsidP="001046DA">
            <w:pPr>
              <w:ind w:left="720"/>
              <w:jc w:val="both"/>
              <w:rPr>
                <w:rFonts w:ascii="Arial" w:hAnsi="Arial" w:cs="Arial"/>
                <w:sz w:val="16"/>
                <w:szCs w:val="24"/>
                <w:lang w:val="es-ES" w:eastAsia="es-ES"/>
              </w:rPr>
            </w:pPr>
            <w:r w:rsidRPr="001046DA">
              <w:rPr>
                <w:rFonts w:ascii="Arial" w:hAnsi="Arial" w:cs="Arial"/>
                <w:sz w:val="16"/>
                <w:szCs w:val="24"/>
                <w:lang w:val="es-ES" w:eastAsia="es-ES"/>
              </w:rPr>
              <w:t>De 14:30 a 18:30</w:t>
            </w:r>
          </w:p>
          <w:p w14:paraId="5501AE51" w14:textId="77777777" w:rsidR="001046DA" w:rsidRPr="008E77E9" w:rsidRDefault="001046DA" w:rsidP="001046DA">
            <w:pPr>
              <w:jc w:val="both"/>
              <w:rPr>
                <w:rFonts w:ascii="Arial" w:hAnsi="Arial" w:cs="Arial"/>
                <w:sz w:val="14"/>
                <w:szCs w:val="24"/>
                <w:lang w:val="es-ES" w:eastAsia="es-ES"/>
              </w:rPr>
            </w:pPr>
          </w:p>
          <w:p w14:paraId="3C893B6F" w14:textId="77777777" w:rsidR="001046DA" w:rsidRPr="001046DA" w:rsidRDefault="001046DA" w:rsidP="001046DA">
            <w:pPr>
              <w:numPr>
                <w:ilvl w:val="0"/>
                <w:numId w:val="64"/>
              </w:numPr>
              <w:tabs>
                <w:tab w:val="num" w:pos="290"/>
              </w:tabs>
              <w:ind w:left="355" w:hanging="283"/>
              <w:jc w:val="both"/>
              <w:rPr>
                <w:rFonts w:ascii="Arial" w:hAnsi="Arial" w:cs="Arial"/>
                <w:sz w:val="16"/>
                <w:szCs w:val="24"/>
                <w:lang w:val="es-ES" w:eastAsia="es-ES"/>
              </w:rPr>
            </w:pPr>
            <w:r w:rsidRPr="001046DA">
              <w:rPr>
                <w:rFonts w:ascii="Arial" w:hAnsi="Arial" w:cs="Arial"/>
                <w:sz w:val="16"/>
                <w:szCs w:val="24"/>
                <w:lang w:val="es-ES" w:eastAsia="es-ES"/>
              </w:rPr>
              <w:t xml:space="preserve"> El proveedor deberá asignar a sus operarios de limpieza horarios (turnos continuos y discontinuos) entre 07:00 a 21:00, de 8 horas diarias de lunes a viernes para cubrir el servicio de acuerdo al siguiente detalle: </w:t>
            </w:r>
          </w:p>
          <w:p w14:paraId="77B9DB46" w14:textId="77777777" w:rsidR="001046DA" w:rsidRPr="001046DA" w:rsidRDefault="001046DA" w:rsidP="001046DA">
            <w:pPr>
              <w:ind w:left="355"/>
              <w:jc w:val="both"/>
              <w:rPr>
                <w:rFonts w:ascii="Arial" w:hAnsi="Arial" w:cs="Arial"/>
                <w:sz w:val="16"/>
                <w:szCs w:val="24"/>
                <w:lang w:val="es-ES" w:eastAsia="es-ES"/>
              </w:rPr>
            </w:pPr>
          </w:p>
          <w:tbl>
            <w:tblPr>
              <w:tblW w:w="8300" w:type="dxa"/>
              <w:jc w:val="center"/>
              <w:tblLayout w:type="fixed"/>
              <w:tblCellMar>
                <w:left w:w="70" w:type="dxa"/>
                <w:right w:w="70" w:type="dxa"/>
              </w:tblCellMar>
              <w:tblLook w:val="04A0" w:firstRow="1" w:lastRow="0" w:firstColumn="1" w:lastColumn="0" w:noHBand="0" w:noVBand="1"/>
            </w:tblPr>
            <w:tblGrid>
              <w:gridCol w:w="1000"/>
              <w:gridCol w:w="1360"/>
              <w:gridCol w:w="1600"/>
              <w:gridCol w:w="1080"/>
              <w:gridCol w:w="3260"/>
            </w:tblGrid>
            <w:tr w:rsidR="001046DA" w:rsidRPr="001046DA" w14:paraId="30F48D49" w14:textId="77777777" w:rsidTr="003D6248">
              <w:trPr>
                <w:trHeight w:val="315"/>
                <w:jc w:val="center"/>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1E1759" w14:textId="77777777" w:rsidR="001046DA" w:rsidRPr="001046DA" w:rsidRDefault="001046DA" w:rsidP="001046DA">
                  <w:pPr>
                    <w:jc w:val="center"/>
                    <w:rPr>
                      <w:rFonts w:ascii="Arial" w:hAnsi="Arial" w:cs="Arial"/>
                      <w:b/>
                      <w:bCs/>
                      <w:color w:val="000000"/>
                      <w:sz w:val="14"/>
                      <w:szCs w:val="14"/>
                      <w:lang w:eastAsia="es-BO"/>
                    </w:rPr>
                  </w:pPr>
                  <w:r w:rsidRPr="001046DA">
                    <w:rPr>
                      <w:rFonts w:ascii="Arial" w:hAnsi="Arial" w:cs="Arial"/>
                      <w:b/>
                      <w:bCs/>
                      <w:color w:val="000000"/>
                      <w:sz w:val="14"/>
                      <w:szCs w:val="14"/>
                      <w:lang w:val="es-ES" w:eastAsia="es-ES"/>
                    </w:rPr>
                    <w:t>GRUPO</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0D72822F"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DIAS</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7CF8F82C"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7655AB8A"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HORARIO</w:t>
                  </w:r>
                </w:p>
              </w:tc>
              <w:tc>
                <w:tcPr>
                  <w:tcW w:w="3260" w:type="dxa"/>
                  <w:tcBorders>
                    <w:top w:val="single" w:sz="8" w:space="0" w:color="auto"/>
                    <w:left w:val="nil"/>
                    <w:bottom w:val="single" w:sz="8" w:space="0" w:color="auto"/>
                    <w:right w:val="single" w:sz="8" w:space="0" w:color="auto"/>
                  </w:tcBorders>
                  <w:shd w:val="clear" w:color="000000" w:fill="D9D9D9"/>
                  <w:vAlign w:val="center"/>
                  <w:hideMark/>
                </w:tcPr>
                <w:p w14:paraId="4FA2BB34"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INMUEBLE</w:t>
                  </w:r>
                </w:p>
              </w:tc>
            </w:tr>
            <w:tr w:rsidR="001046DA" w:rsidRPr="001046DA" w14:paraId="16EBD83A" w14:textId="77777777" w:rsidTr="003D6248">
              <w:trPr>
                <w:trHeight w:val="270"/>
                <w:jc w:val="center"/>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30DD09BB"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2ACB071A"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49DC44D0"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2248CDA2"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07:00 a 10:00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05932C"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Edificio principal</w:t>
                  </w:r>
                </w:p>
              </w:tc>
            </w:tr>
            <w:tr w:rsidR="001046DA" w:rsidRPr="001046DA" w14:paraId="7D4BF3D1"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70D2E95B"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664F426A" w14:textId="77777777" w:rsidR="001046DA" w:rsidRPr="001046DA" w:rsidRDefault="001046DA" w:rsidP="001046DA">
                  <w:pPr>
                    <w:jc w:val="cente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09B3CE2D"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51F95CE1" w14:textId="77777777" w:rsidR="001046DA" w:rsidRPr="001046DA" w:rsidRDefault="001046DA" w:rsidP="001046DA">
                  <w:pPr>
                    <w:jc w:val="center"/>
                    <w:rPr>
                      <w:rFonts w:ascii="Arial" w:hAnsi="Arial" w:cs="Arial"/>
                      <w:color w:val="000000"/>
                      <w:sz w:val="14"/>
                      <w:szCs w:val="14"/>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666CF6FB" w14:textId="77777777" w:rsidR="001046DA" w:rsidRPr="001046DA" w:rsidRDefault="001046DA" w:rsidP="001046DA">
                  <w:pPr>
                    <w:rPr>
                      <w:rFonts w:ascii="Arial" w:hAnsi="Arial" w:cs="Arial"/>
                      <w:color w:val="000000"/>
                      <w:sz w:val="14"/>
                      <w:szCs w:val="14"/>
                      <w:lang w:val="es-ES" w:eastAsia="es-ES"/>
                    </w:rPr>
                  </w:pPr>
                </w:p>
              </w:tc>
            </w:tr>
            <w:tr w:rsidR="001046DA" w:rsidRPr="001046DA" w14:paraId="1A5F0CAF" w14:textId="77777777" w:rsidTr="003D6248">
              <w:trPr>
                <w:trHeight w:val="270"/>
                <w:jc w:val="center"/>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5D583B2"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Discontinuo</w:t>
                  </w:r>
                </w:p>
              </w:tc>
              <w:tc>
                <w:tcPr>
                  <w:tcW w:w="1360" w:type="dxa"/>
                  <w:vMerge w:val="restart"/>
                  <w:tcBorders>
                    <w:top w:val="nil"/>
                    <w:left w:val="nil"/>
                    <w:right w:val="single" w:sz="8" w:space="0" w:color="auto"/>
                  </w:tcBorders>
                  <w:shd w:val="clear" w:color="auto" w:fill="auto"/>
                  <w:vAlign w:val="center"/>
                  <w:hideMark/>
                </w:tcPr>
                <w:p w14:paraId="4B2A3DB9"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2E8EB7ED"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3432D125"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16:00 a 21:00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1C8E4E50"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Edificio principal</w:t>
                  </w:r>
                </w:p>
              </w:tc>
            </w:tr>
            <w:tr w:rsidR="001046DA" w:rsidRPr="001046DA" w14:paraId="3EC263E4"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4B766333"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left w:val="nil"/>
                    <w:bottom w:val="single" w:sz="8" w:space="0" w:color="auto"/>
                    <w:right w:val="single" w:sz="8" w:space="0" w:color="auto"/>
                  </w:tcBorders>
                  <w:shd w:val="clear" w:color="auto" w:fill="auto"/>
                  <w:vAlign w:val="center"/>
                  <w:hideMark/>
                </w:tcPr>
                <w:p w14:paraId="17C87C43" w14:textId="77777777" w:rsidR="001046DA" w:rsidRPr="001046DA" w:rsidRDefault="001046DA" w:rsidP="001046DA">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0153DCED"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094F27A0" w14:textId="77777777" w:rsidR="001046DA" w:rsidRPr="001046DA" w:rsidRDefault="001046DA" w:rsidP="001046DA">
                  <w:pPr>
                    <w:jc w:val="center"/>
                    <w:rPr>
                      <w:rFonts w:ascii="Arial" w:hAnsi="Arial" w:cs="Arial"/>
                      <w:color w:val="000000"/>
                      <w:sz w:val="14"/>
                      <w:szCs w:val="14"/>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3CAFC918" w14:textId="77777777" w:rsidR="001046DA" w:rsidRPr="001046DA" w:rsidRDefault="001046DA" w:rsidP="001046DA">
                  <w:pPr>
                    <w:rPr>
                      <w:rFonts w:ascii="Arial" w:hAnsi="Arial" w:cs="Arial"/>
                      <w:color w:val="000000"/>
                      <w:sz w:val="14"/>
                      <w:szCs w:val="14"/>
                      <w:lang w:val="es-ES" w:eastAsia="es-ES"/>
                    </w:rPr>
                  </w:pPr>
                </w:p>
              </w:tc>
            </w:tr>
            <w:tr w:rsidR="001046DA" w:rsidRPr="001046DA" w14:paraId="3740ACE6" w14:textId="77777777" w:rsidTr="003D6248">
              <w:trPr>
                <w:trHeight w:val="91"/>
                <w:jc w:val="center"/>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427EEC9B"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1A47DACA"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Lunes a Viernes</w:t>
                  </w:r>
                </w:p>
              </w:tc>
              <w:tc>
                <w:tcPr>
                  <w:tcW w:w="1600" w:type="dxa"/>
                  <w:vMerge w:val="restart"/>
                  <w:tcBorders>
                    <w:top w:val="nil"/>
                    <w:left w:val="nil"/>
                    <w:right w:val="single" w:sz="8" w:space="0" w:color="auto"/>
                  </w:tcBorders>
                  <w:shd w:val="clear" w:color="auto" w:fill="auto"/>
                  <w:vAlign w:val="center"/>
                  <w:hideMark/>
                </w:tcPr>
                <w:p w14:paraId="51A1411D"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 Supervisor de grupo</w:t>
                  </w:r>
                </w:p>
                <w:p w14:paraId="324BC52F"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12 operarios</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FD87923"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4EABFE1E"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Edificio Principal e inmuebles externos (6 operarios)</w:t>
                  </w:r>
                </w:p>
              </w:tc>
            </w:tr>
            <w:tr w:rsidR="001046DA" w:rsidRPr="001046DA" w14:paraId="72E55FC8"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4735D1E4"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76C1E59A" w14:textId="77777777" w:rsidR="001046DA" w:rsidRPr="001046DA" w:rsidRDefault="001046DA" w:rsidP="001046DA">
                  <w:pPr>
                    <w:jc w:val="center"/>
                    <w:rPr>
                      <w:rFonts w:ascii="Arial" w:hAnsi="Arial" w:cs="Arial"/>
                      <w:color w:val="000000"/>
                      <w:sz w:val="14"/>
                      <w:szCs w:val="14"/>
                      <w:lang w:val="es-ES" w:eastAsia="es-ES"/>
                    </w:rPr>
                  </w:pPr>
                </w:p>
              </w:tc>
              <w:tc>
                <w:tcPr>
                  <w:tcW w:w="1600" w:type="dxa"/>
                  <w:vMerge/>
                  <w:tcBorders>
                    <w:left w:val="nil"/>
                    <w:right w:val="single" w:sz="8" w:space="0" w:color="auto"/>
                  </w:tcBorders>
                  <w:shd w:val="clear" w:color="auto" w:fill="auto"/>
                  <w:vAlign w:val="center"/>
                  <w:hideMark/>
                </w:tcPr>
                <w:p w14:paraId="0792339E" w14:textId="77777777" w:rsidR="001046DA" w:rsidRPr="001046DA" w:rsidRDefault="001046DA" w:rsidP="001046DA">
                  <w:pPr>
                    <w:jc w:val="center"/>
                    <w:rPr>
                      <w:rFonts w:ascii="Arial" w:hAnsi="Arial" w:cs="Arial"/>
                      <w:color w:val="000000"/>
                      <w:sz w:val="14"/>
                      <w:szCs w:val="14"/>
                      <w:lang w:val="es-ES" w:eastAsia="es-ES"/>
                    </w:rPr>
                  </w:pPr>
                </w:p>
              </w:tc>
              <w:tc>
                <w:tcPr>
                  <w:tcW w:w="1080" w:type="dxa"/>
                  <w:vMerge/>
                  <w:tcBorders>
                    <w:top w:val="nil"/>
                    <w:left w:val="single" w:sz="8" w:space="0" w:color="auto"/>
                    <w:bottom w:val="single" w:sz="8" w:space="0" w:color="000000"/>
                    <w:right w:val="single" w:sz="8" w:space="0" w:color="auto"/>
                  </w:tcBorders>
                  <w:vAlign w:val="center"/>
                  <w:hideMark/>
                </w:tcPr>
                <w:p w14:paraId="0ED2F2D1" w14:textId="77777777" w:rsidR="001046DA" w:rsidRPr="001046DA" w:rsidRDefault="001046DA" w:rsidP="001046DA">
                  <w:pPr>
                    <w:jc w:val="cente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4DB9FB2A"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Archivo Central (1 operario)</w:t>
                  </w:r>
                </w:p>
              </w:tc>
            </w:tr>
            <w:tr w:rsidR="001046DA" w:rsidRPr="001046DA" w14:paraId="63705585"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64988094"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49899099" w14:textId="77777777" w:rsidR="001046DA" w:rsidRPr="001046DA" w:rsidRDefault="001046DA" w:rsidP="001046DA">
                  <w:pPr>
                    <w:jc w:val="center"/>
                    <w:rPr>
                      <w:rFonts w:ascii="Arial" w:hAnsi="Arial" w:cs="Arial"/>
                      <w:color w:val="000000"/>
                      <w:sz w:val="14"/>
                      <w:szCs w:val="14"/>
                      <w:lang w:val="es-ES" w:eastAsia="es-ES"/>
                    </w:rPr>
                  </w:pPr>
                </w:p>
              </w:tc>
              <w:tc>
                <w:tcPr>
                  <w:tcW w:w="1600" w:type="dxa"/>
                  <w:vMerge/>
                  <w:tcBorders>
                    <w:left w:val="nil"/>
                    <w:right w:val="single" w:sz="8" w:space="0" w:color="auto"/>
                  </w:tcBorders>
                  <w:shd w:val="clear" w:color="auto" w:fill="auto"/>
                  <w:vAlign w:val="center"/>
                  <w:hideMark/>
                </w:tcPr>
                <w:p w14:paraId="3D7D0776" w14:textId="77777777" w:rsidR="001046DA" w:rsidRPr="001046DA" w:rsidRDefault="001046DA" w:rsidP="001046DA">
                  <w:pPr>
                    <w:jc w:val="center"/>
                    <w:rPr>
                      <w:rFonts w:ascii="Calibri" w:hAnsi="Calibri" w:cs="Calibri"/>
                      <w:color w:val="000000"/>
                      <w:sz w:val="14"/>
                      <w:szCs w:val="14"/>
                      <w:lang w:val="es-ES" w:eastAsia="es-ES"/>
                    </w:rPr>
                  </w:pPr>
                </w:p>
              </w:tc>
              <w:tc>
                <w:tcPr>
                  <w:tcW w:w="1080" w:type="dxa"/>
                  <w:vMerge/>
                  <w:tcBorders>
                    <w:top w:val="nil"/>
                    <w:left w:val="single" w:sz="8" w:space="0" w:color="auto"/>
                    <w:bottom w:val="single" w:sz="8" w:space="0" w:color="000000"/>
                    <w:right w:val="single" w:sz="8" w:space="0" w:color="auto"/>
                  </w:tcBorders>
                  <w:vAlign w:val="center"/>
                  <w:hideMark/>
                </w:tcPr>
                <w:p w14:paraId="00941775" w14:textId="77777777" w:rsidR="001046DA" w:rsidRPr="001046DA" w:rsidRDefault="001046DA" w:rsidP="001046DA">
                  <w:pPr>
                    <w:jc w:val="cente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4C5491F6"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Imprenta (1 operario)</w:t>
                  </w:r>
                </w:p>
              </w:tc>
            </w:tr>
            <w:tr w:rsidR="001046DA" w:rsidRPr="001046DA" w14:paraId="07FBBFD6"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678DBBBC"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43681521" w14:textId="77777777" w:rsidR="001046DA" w:rsidRPr="001046DA" w:rsidRDefault="001046DA" w:rsidP="001046DA">
                  <w:pPr>
                    <w:jc w:val="center"/>
                    <w:rPr>
                      <w:rFonts w:ascii="Arial" w:hAnsi="Arial" w:cs="Arial"/>
                      <w:color w:val="000000"/>
                      <w:sz w:val="14"/>
                      <w:szCs w:val="14"/>
                      <w:lang w:val="es-ES" w:eastAsia="es-ES"/>
                    </w:rPr>
                  </w:pPr>
                </w:p>
              </w:tc>
              <w:tc>
                <w:tcPr>
                  <w:tcW w:w="1600" w:type="dxa"/>
                  <w:vMerge/>
                  <w:tcBorders>
                    <w:left w:val="nil"/>
                    <w:right w:val="single" w:sz="8" w:space="0" w:color="auto"/>
                  </w:tcBorders>
                  <w:shd w:val="clear" w:color="auto" w:fill="auto"/>
                  <w:vAlign w:val="center"/>
                  <w:hideMark/>
                </w:tcPr>
                <w:p w14:paraId="0AFF7A2B" w14:textId="77777777" w:rsidR="001046DA" w:rsidRPr="001046DA" w:rsidRDefault="001046DA" w:rsidP="001046DA">
                  <w:pPr>
                    <w:jc w:val="center"/>
                    <w:rPr>
                      <w:rFonts w:ascii="Calibri" w:hAnsi="Calibri" w:cs="Calibri"/>
                      <w:color w:val="000000"/>
                      <w:sz w:val="14"/>
                      <w:szCs w:val="14"/>
                      <w:lang w:val="es-ES" w:eastAsia="es-ES"/>
                    </w:rPr>
                  </w:pPr>
                </w:p>
              </w:tc>
              <w:tc>
                <w:tcPr>
                  <w:tcW w:w="1080" w:type="dxa"/>
                  <w:vMerge/>
                  <w:tcBorders>
                    <w:top w:val="nil"/>
                    <w:left w:val="single" w:sz="8" w:space="0" w:color="auto"/>
                    <w:bottom w:val="single" w:sz="8" w:space="0" w:color="000000"/>
                    <w:right w:val="single" w:sz="8" w:space="0" w:color="auto"/>
                  </w:tcBorders>
                  <w:vAlign w:val="center"/>
                  <w:hideMark/>
                </w:tcPr>
                <w:p w14:paraId="05FE7BAC" w14:textId="77777777" w:rsidR="001046DA" w:rsidRPr="001046DA" w:rsidRDefault="001046DA" w:rsidP="001046DA">
                  <w:pPr>
                    <w:jc w:val="cente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EDB23DE"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Biblioteca  (2 operarios)</w:t>
                  </w:r>
                </w:p>
              </w:tc>
            </w:tr>
            <w:tr w:rsidR="001046DA" w:rsidRPr="001046DA" w14:paraId="246484D1"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5FFB3375" w14:textId="77777777" w:rsidR="001046DA" w:rsidRPr="001046DA" w:rsidRDefault="001046DA" w:rsidP="001046DA">
                  <w:pPr>
                    <w:jc w:val="cente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42F1EA9E" w14:textId="77777777" w:rsidR="001046DA" w:rsidRPr="001046DA" w:rsidRDefault="001046DA" w:rsidP="001046DA">
                  <w:pPr>
                    <w:jc w:val="center"/>
                    <w:rPr>
                      <w:rFonts w:ascii="Arial" w:hAnsi="Arial" w:cs="Arial"/>
                      <w:color w:val="000000"/>
                      <w:sz w:val="14"/>
                      <w:szCs w:val="14"/>
                      <w:lang w:val="es-ES" w:eastAsia="es-ES"/>
                    </w:rPr>
                  </w:pPr>
                </w:p>
              </w:tc>
              <w:tc>
                <w:tcPr>
                  <w:tcW w:w="1600" w:type="dxa"/>
                  <w:vMerge/>
                  <w:tcBorders>
                    <w:left w:val="nil"/>
                    <w:bottom w:val="single" w:sz="8" w:space="0" w:color="auto"/>
                    <w:right w:val="single" w:sz="8" w:space="0" w:color="auto"/>
                  </w:tcBorders>
                  <w:shd w:val="clear" w:color="auto" w:fill="auto"/>
                  <w:vAlign w:val="center"/>
                  <w:hideMark/>
                </w:tcPr>
                <w:p w14:paraId="55C28471" w14:textId="77777777" w:rsidR="001046DA" w:rsidRPr="001046DA" w:rsidRDefault="001046DA" w:rsidP="001046DA">
                  <w:pPr>
                    <w:jc w:val="center"/>
                    <w:rPr>
                      <w:rFonts w:ascii="Calibri" w:hAnsi="Calibri" w:cs="Calibri"/>
                      <w:color w:val="000000"/>
                      <w:sz w:val="14"/>
                      <w:szCs w:val="14"/>
                      <w:lang w:val="es-ES" w:eastAsia="es-ES"/>
                    </w:rPr>
                  </w:pPr>
                </w:p>
              </w:tc>
              <w:tc>
                <w:tcPr>
                  <w:tcW w:w="1080" w:type="dxa"/>
                  <w:vMerge/>
                  <w:tcBorders>
                    <w:top w:val="nil"/>
                    <w:left w:val="single" w:sz="8" w:space="0" w:color="auto"/>
                    <w:bottom w:val="single" w:sz="8" w:space="0" w:color="000000"/>
                    <w:right w:val="single" w:sz="8" w:space="0" w:color="auto"/>
                  </w:tcBorders>
                  <w:vAlign w:val="center"/>
                  <w:hideMark/>
                </w:tcPr>
                <w:p w14:paraId="225FC31C" w14:textId="77777777" w:rsidR="001046DA" w:rsidRPr="001046DA" w:rsidRDefault="001046DA" w:rsidP="001046DA">
                  <w:pPr>
                    <w:jc w:val="center"/>
                    <w:rPr>
                      <w:rFonts w:ascii="Arial" w:hAnsi="Arial" w:cs="Arial"/>
                      <w:color w:val="000000"/>
                      <w:sz w:val="14"/>
                      <w:szCs w:val="14"/>
                      <w:lang w:val="es-ES" w:eastAsia="es-ES"/>
                    </w:rPr>
                  </w:pPr>
                </w:p>
              </w:tc>
              <w:tc>
                <w:tcPr>
                  <w:tcW w:w="3260" w:type="dxa"/>
                  <w:tcBorders>
                    <w:top w:val="nil"/>
                    <w:left w:val="nil"/>
                    <w:bottom w:val="single" w:sz="8" w:space="0" w:color="auto"/>
                    <w:right w:val="single" w:sz="8" w:space="0" w:color="auto"/>
                  </w:tcBorders>
                  <w:shd w:val="clear" w:color="auto" w:fill="auto"/>
                  <w:vAlign w:val="center"/>
                  <w:hideMark/>
                </w:tcPr>
                <w:p w14:paraId="4ECCDDC4"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Inmueble Ex Corcosud (2 operarios)</w:t>
                  </w:r>
                </w:p>
              </w:tc>
            </w:tr>
            <w:tr w:rsidR="001046DA" w:rsidRPr="001046DA" w14:paraId="0AD40756" w14:textId="77777777" w:rsidTr="003D6248">
              <w:trPr>
                <w:trHeight w:val="39"/>
                <w:jc w:val="center"/>
              </w:trPr>
              <w:tc>
                <w:tcPr>
                  <w:tcW w:w="3960" w:type="dxa"/>
                  <w:gridSpan w:val="3"/>
                  <w:tcBorders>
                    <w:top w:val="nil"/>
                    <w:left w:val="nil"/>
                    <w:bottom w:val="nil"/>
                    <w:right w:val="nil"/>
                  </w:tcBorders>
                  <w:shd w:val="clear" w:color="auto" w:fill="auto"/>
                  <w:noWrap/>
                  <w:vAlign w:val="bottom"/>
                  <w:hideMark/>
                </w:tcPr>
                <w:p w14:paraId="3F480CE2" w14:textId="77777777" w:rsidR="001046DA" w:rsidRPr="008E77E9" w:rsidRDefault="001046DA" w:rsidP="001046DA">
                  <w:pPr>
                    <w:rPr>
                      <w:rFonts w:ascii="Calibri" w:hAnsi="Calibri" w:cs="Calibri"/>
                      <w:i/>
                      <w:iCs/>
                      <w:color w:val="000000"/>
                      <w:szCs w:val="10"/>
                      <w:lang w:val="es-ES" w:eastAsia="es-ES"/>
                    </w:rPr>
                  </w:pPr>
                </w:p>
              </w:tc>
              <w:tc>
                <w:tcPr>
                  <w:tcW w:w="1080" w:type="dxa"/>
                  <w:tcBorders>
                    <w:top w:val="nil"/>
                    <w:left w:val="nil"/>
                    <w:bottom w:val="nil"/>
                    <w:right w:val="nil"/>
                  </w:tcBorders>
                  <w:shd w:val="clear" w:color="auto" w:fill="auto"/>
                  <w:noWrap/>
                  <w:vAlign w:val="bottom"/>
                  <w:hideMark/>
                </w:tcPr>
                <w:p w14:paraId="4A231477" w14:textId="77777777" w:rsidR="001046DA" w:rsidRPr="001046DA" w:rsidRDefault="001046DA" w:rsidP="001046DA">
                  <w:pPr>
                    <w:rPr>
                      <w:rFonts w:ascii="Calibri" w:hAnsi="Calibri" w:cs="Calibri"/>
                      <w:i/>
                      <w:iCs/>
                      <w:color w:val="000000"/>
                      <w:sz w:val="10"/>
                      <w:szCs w:val="10"/>
                      <w:lang w:val="es-ES" w:eastAsia="es-ES"/>
                    </w:rPr>
                  </w:pPr>
                </w:p>
              </w:tc>
              <w:tc>
                <w:tcPr>
                  <w:tcW w:w="3260" w:type="dxa"/>
                  <w:tcBorders>
                    <w:top w:val="nil"/>
                    <w:left w:val="nil"/>
                    <w:bottom w:val="nil"/>
                    <w:right w:val="nil"/>
                  </w:tcBorders>
                  <w:shd w:val="clear" w:color="auto" w:fill="auto"/>
                  <w:noWrap/>
                  <w:vAlign w:val="bottom"/>
                  <w:hideMark/>
                </w:tcPr>
                <w:p w14:paraId="3ED4F551" w14:textId="77777777" w:rsidR="001046DA" w:rsidRPr="001046DA" w:rsidRDefault="001046DA" w:rsidP="001046DA">
                  <w:pPr>
                    <w:rPr>
                      <w:lang w:val="es-ES" w:eastAsia="es-ES"/>
                    </w:rPr>
                  </w:pPr>
                </w:p>
              </w:tc>
            </w:tr>
          </w:tbl>
          <w:p w14:paraId="032A18BB" w14:textId="77777777" w:rsidR="001046DA" w:rsidRPr="001046DA" w:rsidRDefault="001046DA" w:rsidP="001046DA">
            <w:pPr>
              <w:numPr>
                <w:ilvl w:val="0"/>
                <w:numId w:val="64"/>
              </w:numPr>
              <w:tabs>
                <w:tab w:val="num" w:pos="290"/>
              </w:tabs>
              <w:ind w:left="355" w:hanging="283"/>
              <w:jc w:val="both"/>
              <w:rPr>
                <w:rFonts w:ascii="Arial" w:hAnsi="Arial" w:cs="Arial"/>
                <w:sz w:val="16"/>
                <w:szCs w:val="24"/>
                <w:lang w:val="es-ES" w:eastAsia="es-ES"/>
              </w:rPr>
            </w:pPr>
            <w:r w:rsidRPr="001046DA">
              <w:rPr>
                <w:rFonts w:ascii="Arial" w:hAnsi="Arial" w:cs="Arial"/>
                <w:sz w:val="16"/>
                <w:szCs w:val="24"/>
                <w:lang w:val="es-ES" w:eastAsia="es-ES"/>
              </w:rPr>
              <w:t>El personal señalado deberá distribuirse para la atención del servicio de limpieza a inmuebles externos del BCB y eventos especiales de acuerdo a lo siguiente:</w:t>
            </w:r>
          </w:p>
          <w:p w14:paraId="0103710A" w14:textId="77777777" w:rsidR="001046DA" w:rsidRPr="001046DA" w:rsidRDefault="001046DA" w:rsidP="001046DA">
            <w:pPr>
              <w:jc w:val="both"/>
              <w:rPr>
                <w:rFonts w:ascii="Arial" w:hAnsi="Arial" w:cs="Arial"/>
                <w:sz w:val="16"/>
                <w:szCs w:val="24"/>
                <w:lang w:val="es-ES" w:eastAsia="es-ES"/>
              </w:rPr>
            </w:pPr>
          </w:p>
          <w:tbl>
            <w:tblPr>
              <w:tblW w:w="8300" w:type="dxa"/>
              <w:jc w:val="center"/>
              <w:tblLayout w:type="fixed"/>
              <w:tblCellMar>
                <w:left w:w="70" w:type="dxa"/>
                <w:right w:w="70" w:type="dxa"/>
              </w:tblCellMar>
              <w:tblLook w:val="04A0" w:firstRow="1" w:lastRow="0" w:firstColumn="1" w:lastColumn="0" w:noHBand="0" w:noVBand="1"/>
            </w:tblPr>
            <w:tblGrid>
              <w:gridCol w:w="1000"/>
              <w:gridCol w:w="1360"/>
              <w:gridCol w:w="1600"/>
              <w:gridCol w:w="1080"/>
              <w:gridCol w:w="3260"/>
            </w:tblGrid>
            <w:tr w:rsidR="001046DA" w:rsidRPr="001046DA" w14:paraId="52B1A57C" w14:textId="77777777" w:rsidTr="003D6248">
              <w:trPr>
                <w:trHeight w:val="315"/>
                <w:jc w:val="center"/>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C143B76" w14:textId="77777777" w:rsidR="001046DA" w:rsidRPr="001046DA" w:rsidRDefault="001046DA" w:rsidP="001046DA">
                  <w:pPr>
                    <w:jc w:val="center"/>
                    <w:rPr>
                      <w:rFonts w:ascii="Arial" w:hAnsi="Arial" w:cs="Arial"/>
                      <w:b/>
                      <w:bCs/>
                      <w:color w:val="000000"/>
                      <w:sz w:val="14"/>
                      <w:szCs w:val="14"/>
                      <w:lang w:eastAsia="es-BO"/>
                    </w:rPr>
                  </w:pPr>
                  <w:r w:rsidRPr="001046DA">
                    <w:rPr>
                      <w:rFonts w:ascii="Arial" w:hAnsi="Arial" w:cs="Arial"/>
                      <w:b/>
                      <w:bCs/>
                      <w:color w:val="000000"/>
                      <w:sz w:val="14"/>
                      <w:szCs w:val="14"/>
                      <w:lang w:val="es-ES" w:eastAsia="es-ES"/>
                    </w:rPr>
                    <w:t>GRUPO</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2F3A22DC"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DIAS</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64582876"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25152F34"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ENTRE HORAS</w:t>
                  </w:r>
                </w:p>
              </w:tc>
              <w:tc>
                <w:tcPr>
                  <w:tcW w:w="3260" w:type="dxa"/>
                  <w:tcBorders>
                    <w:top w:val="single" w:sz="8" w:space="0" w:color="auto"/>
                    <w:left w:val="nil"/>
                    <w:bottom w:val="single" w:sz="8" w:space="0" w:color="auto"/>
                    <w:right w:val="single" w:sz="8" w:space="0" w:color="auto"/>
                  </w:tcBorders>
                  <w:shd w:val="clear" w:color="000000" w:fill="D9D9D9"/>
                  <w:vAlign w:val="center"/>
                  <w:hideMark/>
                </w:tcPr>
                <w:p w14:paraId="38C0ACCA"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INMUEBLE</w:t>
                  </w:r>
                </w:p>
              </w:tc>
            </w:tr>
            <w:tr w:rsidR="001046DA" w:rsidRPr="001046DA" w14:paraId="7C0155F8" w14:textId="77777777" w:rsidTr="003D6248">
              <w:trPr>
                <w:trHeight w:val="270"/>
                <w:jc w:val="center"/>
              </w:trPr>
              <w:tc>
                <w:tcPr>
                  <w:tcW w:w="1000" w:type="dxa"/>
                  <w:tcBorders>
                    <w:top w:val="nil"/>
                    <w:left w:val="single" w:sz="8" w:space="0" w:color="auto"/>
                    <w:bottom w:val="nil"/>
                    <w:right w:val="single" w:sz="8" w:space="0" w:color="auto"/>
                  </w:tcBorders>
                  <w:shd w:val="clear" w:color="auto" w:fill="auto"/>
                  <w:vAlign w:val="center"/>
                  <w:hideMark/>
                </w:tcPr>
                <w:p w14:paraId="042679AA"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Continuo </w:t>
                  </w:r>
                </w:p>
              </w:tc>
              <w:tc>
                <w:tcPr>
                  <w:tcW w:w="1360" w:type="dxa"/>
                  <w:tcBorders>
                    <w:top w:val="nil"/>
                    <w:left w:val="nil"/>
                    <w:bottom w:val="nil"/>
                    <w:right w:val="single" w:sz="8" w:space="0" w:color="auto"/>
                  </w:tcBorders>
                  <w:shd w:val="clear" w:color="auto" w:fill="auto"/>
                  <w:vAlign w:val="center"/>
                  <w:hideMark/>
                </w:tcPr>
                <w:p w14:paraId="53162CA6"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Quincenalmente</w:t>
                  </w:r>
                </w:p>
              </w:tc>
              <w:tc>
                <w:tcPr>
                  <w:tcW w:w="1600" w:type="dxa"/>
                  <w:tcBorders>
                    <w:top w:val="nil"/>
                    <w:left w:val="nil"/>
                    <w:bottom w:val="nil"/>
                    <w:right w:val="single" w:sz="8" w:space="0" w:color="auto"/>
                  </w:tcBorders>
                  <w:shd w:val="clear" w:color="auto" w:fill="auto"/>
                  <w:vAlign w:val="center"/>
                  <w:hideMark/>
                </w:tcPr>
                <w:p w14:paraId="14BBB77F"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3 operarios</w:t>
                  </w:r>
                </w:p>
              </w:tc>
              <w:tc>
                <w:tcPr>
                  <w:tcW w:w="1080" w:type="dxa"/>
                  <w:tcBorders>
                    <w:top w:val="nil"/>
                    <w:left w:val="nil"/>
                    <w:bottom w:val="nil"/>
                    <w:right w:val="single" w:sz="8" w:space="0" w:color="auto"/>
                  </w:tcBorders>
                  <w:shd w:val="clear" w:color="auto" w:fill="auto"/>
                  <w:vAlign w:val="center"/>
                  <w:hideMark/>
                </w:tcPr>
                <w:p w14:paraId="007B38CA"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nil"/>
                    <w:left w:val="nil"/>
                    <w:bottom w:val="single" w:sz="4" w:space="0" w:color="auto"/>
                    <w:right w:val="single" w:sz="8" w:space="0" w:color="auto"/>
                  </w:tcBorders>
                  <w:shd w:val="clear" w:color="auto" w:fill="auto"/>
                  <w:vAlign w:val="center"/>
                  <w:hideMark/>
                </w:tcPr>
                <w:p w14:paraId="123E52F6"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Depósito Ex Cial </w:t>
                  </w:r>
                </w:p>
              </w:tc>
            </w:tr>
            <w:tr w:rsidR="001046DA" w:rsidRPr="001046DA" w14:paraId="66F9FE7D" w14:textId="77777777" w:rsidTr="008E77E9">
              <w:trPr>
                <w:trHeight w:val="225"/>
                <w:jc w:val="center"/>
              </w:trPr>
              <w:tc>
                <w:tcPr>
                  <w:tcW w:w="1000" w:type="dxa"/>
                  <w:tcBorders>
                    <w:top w:val="single" w:sz="8" w:space="0" w:color="auto"/>
                    <w:left w:val="single" w:sz="8" w:space="0" w:color="auto"/>
                    <w:bottom w:val="nil"/>
                    <w:right w:val="single" w:sz="8" w:space="0" w:color="auto"/>
                  </w:tcBorders>
                  <w:shd w:val="clear" w:color="auto" w:fill="auto"/>
                  <w:vAlign w:val="center"/>
                  <w:hideMark/>
                </w:tcPr>
                <w:p w14:paraId="5A4C160C"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Continuo </w:t>
                  </w:r>
                </w:p>
              </w:tc>
              <w:tc>
                <w:tcPr>
                  <w:tcW w:w="1360" w:type="dxa"/>
                  <w:tcBorders>
                    <w:top w:val="single" w:sz="8" w:space="0" w:color="auto"/>
                    <w:left w:val="nil"/>
                    <w:bottom w:val="nil"/>
                    <w:right w:val="single" w:sz="8" w:space="0" w:color="auto"/>
                  </w:tcBorders>
                  <w:shd w:val="clear" w:color="auto" w:fill="auto"/>
                  <w:vAlign w:val="center"/>
                  <w:hideMark/>
                </w:tcPr>
                <w:p w14:paraId="33F6B1D6"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hideMark/>
                </w:tcPr>
                <w:p w14:paraId="1A1132AA"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2 operarios</w:t>
                  </w:r>
                </w:p>
              </w:tc>
              <w:tc>
                <w:tcPr>
                  <w:tcW w:w="1080" w:type="dxa"/>
                  <w:tcBorders>
                    <w:top w:val="single" w:sz="8" w:space="0" w:color="auto"/>
                    <w:left w:val="nil"/>
                    <w:bottom w:val="nil"/>
                    <w:right w:val="single" w:sz="8" w:space="0" w:color="auto"/>
                  </w:tcBorders>
                  <w:shd w:val="clear" w:color="auto" w:fill="auto"/>
                  <w:vAlign w:val="center"/>
                  <w:hideMark/>
                </w:tcPr>
                <w:p w14:paraId="20D16805"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single" w:sz="4" w:space="0" w:color="auto"/>
                    <w:left w:val="nil"/>
                    <w:bottom w:val="single" w:sz="8" w:space="0" w:color="auto"/>
                    <w:right w:val="single" w:sz="8" w:space="0" w:color="auto"/>
                  </w:tcBorders>
                  <w:shd w:val="clear" w:color="auto" w:fill="auto"/>
                  <w:vAlign w:val="center"/>
                  <w:hideMark/>
                </w:tcPr>
                <w:p w14:paraId="1C904D81"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Oficinas del BCB en edificio Herrmann </w:t>
                  </w:r>
                </w:p>
              </w:tc>
            </w:tr>
            <w:tr w:rsidR="001046DA" w:rsidRPr="001046DA" w14:paraId="1C7253E0" w14:textId="77777777" w:rsidTr="003D6248">
              <w:trPr>
                <w:trHeight w:val="270"/>
                <w:jc w:val="center"/>
              </w:trPr>
              <w:tc>
                <w:tcPr>
                  <w:tcW w:w="1000" w:type="dxa"/>
                  <w:tcBorders>
                    <w:top w:val="single" w:sz="8" w:space="0" w:color="auto"/>
                    <w:left w:val="single" w:sz="8" w:space="0" w:color="auto"/>
                    <w:bottom w:val="nil"/>
                    <w:right w:val="single" w:sz="8" w:space="0" w:color="auto"/>
                  </w:tcBorders>
                  <w:shd w:val="clear" w:color="auto" w:fill="auto"/>
                  <w:vAlign w:val="center"/>
                </w:tcPr>
                <w:p w14:paraId="1FA4FD32"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Continuo</w:t>
                  </w:r>
                </w:p>
              </w:tc>
              <w:tc>
                <w:tcPr>
                  <w:tcW w:w="1360" w:type="dxa"/>
                  <w:tcBorders>
                    <w:top w:val="single" w:sz="8" w:space="0" w:color="auto"/>
                    <w:left w:val="nil"/>
                    <w:bottom w:val="nil"/>
                    <w:right w:val="single" w:sz="8" w:space="0" w:color="auto"/>
                  </w:tcBorders>
                  <w:shd w:val="clear" w:color="auto" w:fill="auto"/>
                  <w:vAlign w:val="center"/>
                </w:tcPr>
                <w:p w14:paraId="17921D57"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tcPr>
                <w:p w14:paraId="5B7C5298"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1 operario</w:t>
                  </w:r>
                </w:p>
              </w:tc>
              <w:tc>
                <w:tcPr>
                  <w:tcW w:w="1080" w:type="dxa"/>
                  <w:tcBorders>
                    <w:top w:val="single" w:sz="8" w:space="0" w:color="auto"/>
                    <w:left w:val="nil"/>
                    <w:bottom w:val="nil"/>
                    <w:right w:val="single" w:sz="8" w:space="0" w:color="auto"/>
                  </w:tcBorders>
                  <w:shd w:val="clear" w:color="auto" w:fill="auto"/>
                  <w:vAlign w:val="center"/>
                </w:tcPr>
                <w:p w14:paraId="4B796FB4"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tcPr>
                <w:p w14:paraId="0CBF281B"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Oficinas del BCB en edificio Colón </w:t>
                  </w:r>
                </w:p>
              </w:tc>
            </w:tr>
            <w:tr w:rsidR="001046DA" w:rsidRPr="001046DA" w14:paraId="47726853" w14:textId="77777777" w:rsidTr="003D6248">
              <w:trPr>
                <w:trHeight w:val="270"/>
                <w:jc w:val="center"/>
              </w:trPr>
              <w:tc>
                <w:tcPr>
                  <w:tcW w:w="1000" w:type="dxa"/>
                  <w:tcBorders>
                    <w:top w:val="single" w:sz="8" w:space="0" w:color="auto"/>
                    <w:left w:val="single" w:sz="8" w:space="0" w:color="auto"/>
                    <w:bottom w:val="nil"/>
                    <w:right w:val="single" w:sz="8" w:space="0" w:color="auto"/>
                  </w:tcBorders>
                  <w:shd w:val="clear" w:color="auto" w:fill="auto"/>
                  <w:vAlign w:val="center"/>
                </w:tcPr>
                <w:p w14:paraId="69087776"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Continuo</w:t>
                  </w:r>
                </w:p>
              </w:tc>
              <w:tc>
                <w:tcPr>
                  <w:tcW w:w="1360" w:type="dxa"/>
                  <w:tcBorders>
                    <w:top w:val="single" w:sz="8" w:space="0" w:color="auto"/>
                    <w:left w:val="nil"/>
                    <w:bottom w:val="nil"/>
                    <w:right w:val="single" w:sz="8" w:space="0" w:color="auto"/>
                  </w:tcBorders>
                  <w:shd w:val="clear" w:color="auto" w:fill="auto"/>
                  <w:vAlign w:val="center"/>
                </w:tcPr>
                <w:p w14:paraId="04DBE7D3"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2 días hábiles a la semana</w:t>
                  </w:r>
                </w:p>
              </w:tc>
              <w:tc>
                <w:tcPr>
                  <w:tcW w:w="1600" w:type="dxa"/>
                  <w:tcBorders>
                    <w:top w:val="single" w:sz="8" w:space="0" w:color="auto"/>
                    <w:left w:val="nil"/>
                    <w:bottom w:val="nil"/>
                    <w:right w:val="single" w:sz="8" w:space="0" w:color="auto"/>
                  </w:tcBorders>
                  <w:shd w:val="clear" w:color="auto" w:fill="auto"/>
                  <w:vAlign w:val="center"/>
                </w:tcPr>
                <w:p w14:paraId="03594A18"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3 operarios</w:t>
                  </w:r>
                </w:p>
              </w:tc>
              <w:tc>
                <w:tcPr>
                  <w:tcW w:w="1080" w:type="dxa"/>
                  <w:tcBorders>
                    <w:top w:val="single" w:sz="8" w:space="0" w:color="auto"/>
                    <w:left w:val="nil"/>
                    <w:bottom w:val="nil"/>
                    <w:right w:val="single" w:sz="8" w:space="0" w:color="auto"/>
                  </w:tcBorders>
                  <w:shd w:val="clear" w:color="auto" w:fill="auto"/>
                  <w:vAlign w:val="center"/>
                </w:tcPr>
                <w:p w14:paraId="137C364A"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tcPr>
                <w:p w14:paraId="1F3B77DF"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Archivo Intermedio  (3 operarios)</w:t>
                  </w:r>
                </w:p>
              </w:tc>
            </w:tr>
            <w:tr w:rsidR="001046DA" w:rsidRPr="001046DA" w14:paraId="518ED66F" w14:textId="77777777" w:rsidTr="003D6248">
              <w:trPr>
                <w:trHeight w:val="270"/>
                <w:jc w:val="center"/>
              </w:trPr>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19087B" w14:textId="77777777" w:rsidR="001046DA" w:rsidRPr="001046DA" w:rsidRDefault="001046DA" w:rsidP="001046DA">
                  <w:pPr>
                    <w:rPr>
                      <w:rFonts w:ascii="Arial" w:hAnsi="Arial" w:cs="Arial"/>
                      <w:color w:val="000000"/>
                      <w:sz w:val="14"/>
                      <w:szCs w:val="14"/>
                      <w:lang w:val="es-ES" w:eastAsia="es-ES"/>
                    </w:rPr>
                  </w:pPr>
                </w:p>
                <w:p w14:paraId="5A66FF5E"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Continuo</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5FAB31"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2 días hábiles a la semana</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373BCF"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3 operarios</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FE5935"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5AB0F409" w14:textId="77777777" w:rsidR="001046DA" w:rsidRPr="001046DA" w:rsidRDefault="001046DA" w:rsidP="001046DA">
                  <w:pPr>
                    <w:rPr>
                      <w:rFonts w:ascii="Arial" w:hAnsi="Arial" w:cs="Arial"/>
                      <w:color w:val="000000"/>
                      <w:sz w:val="14"/>
                      <w:szCs w:val="14"/>
                      <w:lang w:val="es-ES" w:eastAsia="es-ES"/>
                    </w:rPr>
                  </w:pPr>
                </w:p>
              </w:tc>
            </w:tr>
            <w:tr w:rsidR="001046DA" w:rsidRPr="001046DA" w14:paraId="08C8B29A" w14:textId="77777777" w:rsidTr="003D6248">
              <w:trPr>
                <w:trHeight w:val="270"/>
                <w:jc w:val="center"/>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FC54001" w14:textId="77777777" w:rsidR="001046DA" w:rsidRPr="001046DA" w:rsidRDefault="001046DA" w:rsidP="001046DA">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7D3564D7" w14:textId="77777777" w:rsidR="001046DA" w:rsidRPr="001046DA" w:rsidRDefault="001046DA" w:rsidP="001046DA">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46A7D53" w14:textId="77777777" w:rsidR="001046DA" w:rsidRPr="001046DA" w:rsidRDefault="001046DA" w:rsidP="001046DA">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04569E51" w14:textId="77777777" w:rsidR="001046DA" w:rsidRPr="001046DA" w:rsidRDefault="001046DA" w:rsidP="001046DA">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A042FA5"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Inmueble del BCB en Cota Cota  C. 29 </w:t>
                  </w:r>
                </w:p>
                <w:p w14:paraId="5DA4727B" w14:textId="77777777" w:rsidR="001046DA" w:rsidRPr="001046DA" w:rsidRDefault="001046DA" w:rsidP="001046DA">
                  <w:pPr>
                    <w:rPr>
                      <w:rFonts w:ascii="Arial" w:hAnsi="Arial" w:cs="Arial"/>
                      <w:strike/>
                      <w:color w:val="000000"/>
                      <w:sz w:val="14"/>
                      <w:szCs w:val="14"/>
                      <w:lang w:val="es-ES" w:eastAsia="es-ES"/>
                    </w:rPr>
                  </w:pPr>
                </w:p>
              </w:tc>
            </w:tr>
            <w:tr w:rsidR="001046DA" w:rsidRPr="001046DA" w14:paraId="058DD953" w14:textId="77777777" w:rsidTr="003D6248">
              <w:trPr>
                <w:trHeight w:val="270"/>
                <w:jc w:val="center"/>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1678703A" w14:textId="77777777" w:rsidR="001046DA" w:rsidRPr="001046DA" w:rsidRDefault="001046DA" w:rsidP="001046DA">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25760FFA" w14:textId="77777777" w:rsidR="001046DA" w:rsidRPr="001046DA" w:rsidRDefault="001046DA" w:rsidP="001046DA">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D4FB86C" w14:textId="77777777" w:rsidR="001046DA" w:rsidRPr="001046DA" w:rsidRDefault="001046DA" w:rsidP="001046DA">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3662CF77" w14:textId="77777777" w:rsidR="001046DA" w:rsidRPr="001046DA" w:rsidRDefault="001046DA" w:rsidP="001046DA">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7BDE5F8"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Inmueble del BCB en Cota Cota  La Merced </w:t>
                  </w:r>
                </w:p>
                <w:p w14:paraId="1B2C177D" w14:textId="77777777" w:rsidR="001046DA" w:rsidRPr="001046DA" w:rsidRDefault="001046DA" w:rsidP="001046DA">
                  <w:pPr>
                    <w:rPr>
                      <w:rFonts w:ascii="Arial" w:hAnsi="Arial" w:cs="Arial"/>
                      <w:strike/>
                      <w:color w:val="000000"/>
                      <w:sz w:val="14"/>
                      <w:szCs w:val="14"/>
                      <w:lang w:val="es-ES" w:eastAsia="es-ES"/>
                    </w:rPr>
                  </w:pPr>
                </w:p>
              </w:tc>
            </w:tr>
            <w:tr w:rsidR="001046DA" w:rsidRPr="001046DA" w14:paraId="42FBFBA6" w14:textId="77777777" w:rsidTr="003D6248">
              <w:trPr>
                <w:trHeight w:val="270"/>
                <w:jc w:val="center"/>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2DD7007F" w14:textId="77777777" w:rsidR="001046DA" w:rsidRPr="001046DA" w:rsidRDefault="001046DA" w:rsidP="001046DA">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2C3ADC95" w14:textId="77777777" w:rsidR="001046DA" w:rsidRPr="001046DA" w:rsidRDefault="001046DA" w:rsidP="001046DA">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692D0ECD" w14:textId="77777777" w:rsidR="001046DA" w:rsidRPr="001046DA" w:rsidRDefault="001046DA" w:rsidP="001046DA">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009DC40A" w14:textId="77777777" w:rsidR="001046DA" w:rsidRPr="001046DA" w:rsidRDefault="001046DA" w:rsidP="001046DA">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3F7666E2"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Inmueble del BCB en Achumani C. 23</w:t>
                  </w:r>
                </w:p>
                <w:p w14:paraId="3C55CF3C" w14:textId="77777777" w:rsidR="001046DA" w:rsidRPr="001046DA" w:rsidRDefault="001046DA" w:rsidP="001046DA">
                  <w:pPr>
                    <w:rPr>
                      <w:rFonts w:ascii="Arial" w:hAnsi="Arial" w:cs="Arial"/>
                      <w:strike/>
                      <w:color w:val="000000"/>
                      <w:sz w:val="14"/>
                      <w:szCs w:val="14"/>
                      <w:lang w:val="es-ES" w:eastAsia="es-ES"/>
                    </w:rPr>
                  </w:pPr>
                </w:p>
              </w:tc>
            </w:tr>
            <w:tr w:rsidR="001046DA" w:rsidRPr="001046DA" w14:paraId="418D636C" w14:textId="77777777" w:rsidTr="003D6248">
              <w:trPr>
                <w:trHeight w:val="270"/>
                <w:jc w:val="center"/>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57F1FAC0" w14:textId="77777777" w:rsidR="001046DA" w:rsidRPr="001046DA" w:rsidRDefault="001046DA" w:rsidP="001046DA">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792D83B8" w14:textId="77777777" w:rsidR="001046DA" w:rsidRPr="001046DA" w:rsidRDefault="001046DA" w:rsidP="001046DA">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6223203B" w14:textId="77777777" w:rsidR="001046DA" w:rsidRPr="001046DA" w:rsidRDefault="001046DA" w:rsidP="001046DA">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89850F8" w14:textId="77777777" w:rsidR="001046DA" w:rsidRPr="001046DA" w:rsidRDefault="001046DA" w:rsidP="001046DA">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6673C9F"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 xml:space="preserve">Otros inmuebles requeridos </w:t>
                  </w:r>
                </w:p>
              </w:tc>
            </w:tr>
            <w:tr w:rsidR="001046DA" w:rsidRPr="001046DA" w14:paraId="1A74DA91" w14:textId="77777777" w:rsidTr="003D6248">
              <w:trPr>
                <w:trHeight w:val="270"/>
                <w:jc w:val="center"/>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2C00E5"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Continuo y/o 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7B2B4926"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Eventualmente en días laborables</w:t>
                  </w:r>
                </w:p>
              </w:tc>
              <w:tc>
                <w:tcPr>
                  <w:tcW w:w="1600" w:type="dxa"/>
                  <w:tcBorders>
                    <w:top w:val="nil"/>
                    <w:left w:val="nil"/>
                    <w:bottom w:val="nil"/>
                    <w:right w:val="single" w:sz="8" w:space="0" w:color="auto"/>
                  </w:tcBorders>
                  <w:shd w:val="clear" w:color="auto" w:fill="auto"/>
                  <w:vAlign w:val="center"/>
                  <w:hideMark/>
                </w:tcPr>
                <w:p w14:paraId="46A22F97"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57088633"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De acuerdo a requerimiento</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114444"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Eventos especiales</w:t>
                  </w:r>
                </w:p>
              </w:tc>
            </w:tr>
            <w:tr w:rsidR="001046DA" w:rsidRPr="001046DA" w14:paraId="76F8907D"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0FF1BBE1" w14:textId="77777777" w:rsidR="001046DA" w:rsidRPr="001046DA" w:rsidRDefault="001046DA" w:rsidP="001046DA">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47C159FD" w14:textId="77777777" w:rsidR="001046DA" w:rsidRPr="001046DA" w:rsidRDefault="001046DA" w:rsidP="001046DA">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5FA6220A"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6 operarios</w:t>
                  </w:r>
                </w:p>
              </w:tc>
              <w:tc>
                <w:tcPr>
                  <w:tcW w:w="1080" w:type="dxa"/>
                  <w:vMerge/>
                  <w:tcBorders>
                    <w:top w:val="nil"/>
                    <w:left w:val="single" w:sz="8" w:space="0" w:color="auto"/>
                    <w:bottom w:val="single" w:sz="8" w:space="0" w:color="000000"/>
                    <w:right w:val="single" w:sz="8" w:space="0" w:color="auto"/>
                  </w:tcBorders>
                  <w:vAlign w:val="center"/>
                  <w:hideMark/>
                </w:tcPr>
                <w:p w14:paraId="0374BF64" w14:textId="77777777" w:rsidR="001046DA" w:rsidRPr="001046DA" w:rsidRDefault="001046DA" w:rsidP="001046DA">
                  <w:pPr>
                    <w:rPr>
                      <w:rFonts w:ascii="Arial" w:hAnsi="Arial" w:cs="Arial"/>
                      <w:color w:val="000000"/>
                      <w:sz w:val="14"/>
                      <w:szCs w:val="14"/>
                      <w:lang w:val="es-ES" w:eastAsia="es-ES"/>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30DF0611" w14:textId="77777777" w:rsidR="001046DA" w:rsidRPr="001046DA" w:rsidRDefault="001046DA" w:rsidP="001046DA">
                  <w:pPr>
                    <w:rPr>
                      <w:rFonts w:ascii="Arial" w:hAnsi="Arial" w:cs="Arial"/>
                      <w:color w:val="000000"/>
                      <w:sz w:val="14"/>
                      <w:szCs w:val="14"/>
                      <w:lang w:val="es-ES" w:eastAsia="es-ES"/>
                    </w:rPr>
                  </w:pPr>
                </w:p>
              </w:tc>
            </w:tr>
            <w:tr w:rsidR="001046DA" w:rsidRPr="001046DA" w14:paraId="5E11A183" w14:textId="77777777" w:rsidTr="003D6248">
              <w:trPr>
                <w:trHeight w:val="39"/>
                <w:jc w:val="center"/>
              </w:trPr>
              <w:tc>
                <w:tcPr>
                  <w:tcW w:w="3960" w:type="dxa"/>
                  <w:gridSpan w:val="3"/>
                  <w:tcBorders>
                    <w:top w:val="nil"/>
                    <w:left w:val="nil"/>
                    <w:bottom w:val="nil"/>
                    <w:right w:val="nil"/>
                  </w:tcBorders>
                  <w:shd w:val="clear" w:color="auto" w:fill="auto"/>
                  <w:noWrap/>
                  <w:vAlign w:val="bottom"/>
                  <w:hideMark/>
                </w:tcPr>
                <w:p w14:paraId="38CC1534" w14:textId="77777777" w:rsidR="001046DA" w:rsidRPr="001046DA" w:rsidRDefault="001046DA" w:rsidP="001046DA">
                  <w:pPr>
                    <w:rPr>
                      <w:rFonts w:ascii="Calibri" w:hAnsi="Calibri" w:cs="Calibri"/>
                      <w:i/>
                      <w:iCs/>
                      <w:color w:val="000000"/>
                      <w:sz w:val="10"/>
                      <w:szCs w:val="10"/>
                      <w:lang w:val="es-ES" w:eastAsia="es-ES"/>
                    </w:rPr>
                  </w:pPr>
                </w:p>
              </w:tc>
              <w:tc>
                <w:tcPr>
                  <w:tcW w:w="1080" w:type="dxa"/>
                  <w:tcBorders>
                    <w:top w:val="nil"/>
                    <w:left w:val="nil"/>
                    <w:bottom w:val="nil"/>
                    <w:right w:val="nil"/>
                  </w:tcBorders>
                  <w:shd w:val="clear" w:color="auto" w:fill="auto"/>
                  <w:noWrap/>
                  <w:vAlign w:val="bottom"/>
                  <w:hideMark/>
                </w:tcPr>
                <w:p w14:paraId="0856473B" w14:textId="77777777" w:rsidR="001046DA" w:rsidRPr="001046DA" w:rsidRDefault="001046DA" w:rsidP="001046DA">
                  <w:pPr>
                    <w:rPr>
                      <w:rFonts w:ascii="Calibri" w:hAnsi="Calibri" w:cs="Calibri"/>
                      <w:i/>
                      <w:iCs/>
                      <w:color w:val="000000"/>
                      <w:sz w:val="10"/>
                      <w:szCs w:val="10"/>
                      <w:lang w:val="es-ES" w:eastAsia="es-ES"/>
                    </w:rPr>
                  </w:pPr>
                </w:p>
              </w:tc>
              <w:tc>
                <w:tcPr>
                  <w:tcW w:w="3260" w:type="dxa"/>
                  <w:tcBorders>
                    <w:top w:val="nil"/>
                    <w:left w:val="nil"/>
                    <w:bottom w:val="nil"/>
                    <w:right w:val="nil"/>
                  </w:tcBorders>
                  <w:shd w:val="clear" w:color="auto" w:fill="auto"/>
                  <w:noWrap/>
                  <w:vAlign w:val="bottom"/>
                  <w:hideMark/>
                </w:tcPr>
                <w:p w14:paraId="70F76604" w14:textId="77777777" w:rsidR="001046DA" w:rsidRPr="001046DA" w:rsidRDefault="001046DA" w:rsidP="001046DA">
                  <w:pPr>
                    <w:rPr>
                      <w:lang w:val="es-ES" w:eastAsia="es-ES"/>
                    </w:rPr>
                  </w:pPr>
                </w:p>
              </w:tc>
            </w:tr>
          </w:tbl>
          <w:p w14:paraId="46452C9E" w14:textId="507C3186" w:rsidR="001046DA" w:rsidRPr="001046DA" w:rsidRDefault="001046DA" w:rsidP="003D6248">
            <w:pPr>
              <w:jc w:val="both"/>
              <w:rPr>
                <w:rFonts w:ascii="Arial" w:hAnsi="Arial" w:cs="Arial"/>
                <w:sz w:val="16"/>
                <w:szCs w:val="24"/>
                <w:lang w:val="es-ES" w:eastAsia="es-ES"/>
              </w:rPr>
            </w:pPr>
          </w:p>
        </w:tc>
        <w:tc>
          <w:tcPr>
            <w:tcW w:w="1868" w:type="dxa"/>
            <w:vMerge w:val="restart"/>
            <w:shd w:val="clear" w:color="auto" w:fill="auto"/>
            <w:vAlign w:val="center"/>
          </w:tcPr>
          <w:p w14:paraId="66CD7B25" w14:textId="77777777" w:rsidR="001046DA" w:rsidRPr="001046DA" w:rsidRDefault="001046DA" w:rsidP="001046DA">
            <w:pPr>
              <w:jc w:val="center"/>
              <w:rPr>
                <w:rFonts w:ascii="Arial" w:hAnsi="Arial" w:cs="Arial"/>
                <w:b/>
                <w:sz w:val="16"/>
                <w:szCs w:val="16"/>
                <w:lang w:val="es-ES" w:eastAsia="es-ES"/>
              </w:rPr>
            </w:pPr>
          </w:p>
        </w:tc>
      </w:tr>
      <w:tr w:rsidR="001046DA" w:rsidRPr="001046DA" w14:paraId="7240940B" w14:textId="77777777" w:rsidTr="003D6248">
        <w:trPr>
          <w:cantSplit/>
          <w:trHeight w:val="524"/>
        </w:trPr>
        <w:tc>
          <w:tcPr>
            <w:tcW w:w="8789" w:type="dxa"/>
            <w:shd w:val="clear" w:color="auto" w:fill="auto"/>
          </w:tcPr>
          <w:p w14:paraId="5CE2F493" w14:textId="77777777" w:rsidR="001046DA" w:rsidRPr="001046DA" w:rsidRDefault="001046DA" w:rsidP="001046DA">
            <w:pPr>
              <w:tabs>
                <w:tab w:val="left" w:pos="639"/>
              </w:tabs>
              <w:ind w:left="639" w:hanging="639"/>
              <w:jc w:val="both"/>
              <w:rPr>
                <w:rFonts w:ascii="Arial" w:hAnsi="Arial" w:cs="Arial"/>
                <w:b/>
                <w:sz w:val="16"/>
                <w:szCs w:val="24"/>
                <w:u w:val="single"/>
                <w:lang w:val="es-ES" w:eastAsia="es-ES"/>
              </w:rPr>
            </w:pPr>
            <w:r w:rsidRPr="001046DA">
              <w:rPr>
                <w:rFonts w:ascii="Arial" w:hAnsi="Arial" w:cs="Arial"/>
                <w:sz w:val="16"/>
                <w:szCs w:val="24"/>
                <w:lang w:val="es-ES" w:eastAsia="es-ES"/>
              </w:rPr>
              <w:t>Para los días sábados deberán cumplir el servicios de acuerdo a los siguiente:</w:t>
            </w:r>
          </w:p>
          <w:p w14:paraId="30320285" w14:textId="77777777" w:rsidR="001046DA" w:rsidRPr="001046DA" w:rsidRDefault="001046DA" w:rsidP="001046DA">
            <w:pPr>
              <w:tabs>
                <w:tab w:val="left" w:pos="639"/>
              </w:tabs>
              <w:ind w:left="639" w:hanging="639"/>
              <w:jc w:val="both"/>
              <w:rPr>
                <w:rFonts w:ascii="Arial" w:hAnsi="Arial" w:cs="Arial"/>
                <w:b/>
                <w:sz w:val="16"/>
                <w:szCs w:val="24"/>
                <w:u w:val="single"/>
                <w:lang w:val="es-ES" w:eastAsia="es-ES"/>
              </w:rPr>
            </w:pPr>
          </w:p>
          <w:tbl>
            <w:tblPr>
              <w:tblW w:w="6940" w:type="dxa"/>
              <w:jc w:val="center"/>
              <w:tblLayout w:type="fixed"/>
              <w:tblCellMar>
                <w:left w:w="70" w:type="dxa"/>
                <w:right w:w="70" w:type="dxa"/>
              </w:tblCellMar>
              <w:tblLook w:val="04A0" w:firstRow="1" w:lastRow="0" w:firstColumn="1" w:lastColumn="0" w:noHBand="0" w:noVBand="1"/>
            </w:tblPr>
            <w:tblGrid>
              <w:gridCol w:w="1000"/>
              <w:gridCol w:w="80"/>
              <w:gridCol w:w="1520"/>
              <w:gridCol w:w="1080"/>
              <w:gridCol w:w="660"/>
              <w:gridCol w:w="2600"/>
            </w:tblGrid>
            <w:tr w:rsidR="001046DA" w:rsidRPr="001046DA" w14:paraId="671D1E45" w14:textId="77777777" w:rsidTr="003D6248">
              <w:trPr>
                <w:trHeight w:val="315"/>
                <w:jc w:val="center"/>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997707A" w14:textId="77777777" w:rsidR="001046DA" w:rsidRPr="001046DA" w:rsidRDefault="001046DA" w:rsidP="001046DA">
                  <w:pPr>
                    <w:jc w:val="center"/>
                    <w:rPr>
                      <w:rFonts w:ascii="Arial" w:hAnsi="Arial" w:cs="Arial"/>
                      <w:b/>
                      <w:bCs/>
                      <w:color w:val="000000"/>
                      <w:sz w:val="14"/>
                      <w:szCs w:val="14"/>
                      <w:lang w:eastAsia="es-BO"/>
                    </w:rPr>
                  </w:pPr>
                  <w:r w:rsidRPr="001046DA">
                    <w:rPr>
                      <w:rFonts w:ascii="Arial" w:hAnsi="Arial" w:cs="Arial"/>
                      <w:b/>
                      <w:bCs/>
                      <w:color w:val="000000"/>
                      <w:sz w:val="14"/>
                      <w:szCs w:val="14"/>
                      <w:lang w:val="es-ES" w:eastAsia="es-ES"/>
                    </w:rPr>
                    <w:t>GRUPO</w:t>
                  </w:r>
                </w:p>
              </w:tc>
              <w:tc>
                <w:tcPr>
                  <w:tcW w:w="1600" w:type="dxa"/>
                  <w:gridSpan w:val="2"/>
                  <w:tcBorders>
                    <w:top w:val="single" w:sz="8" w:space="0" w:color="auto"/>
                    <w:left w:val="nil"/>
                    <w:bottom w:val="single" w:sz="8" w:space="0" w:color="auto"/>
                    <w:right w:val="single" w:sz="8" w:space="0" w:color="auto"/>
                  </w:tcBorders>
                  <w:shd w:val="clear" w:color="000000" w:fill="D9D9D9"/>
                  <w:vAlign w:val="center"/>
                  <w:hideMark/>
                </w:tcPr>
                <w:p w14:paraId="11C2A8BA"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73CFA815"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HORARIO</w:t>
                  </w:r>
                </w:p>
              </w:tc>
              <w:tc>
                <w:tcPr>
                  <w:tcW w:w="3260" w:type="dxa"/>
                  <w:gridSpan w:val="2"/>
                  <w:tcBorders>
                    <w:top w:val="single" w:sz="8" w:space="0" w:color="auto"/>
                    <w:left w:val="nil"/>
                    <w:bottom w:val="single" w:sz="8" w:space="0" w:color="auto"/>
                    <w:right w:val="single" w:sz="8" w:space="0" w:color="auto"/>
                  </w:tcBorders>
                  <w:shd w:val="clear" w:color="000000" w:fill="D9D9D9"/>
                  <w:vAlign w:val="center"/>
                  <w:hideMark/>
                </w:tcPr>
                <w:p w14:paraId="00701688" w14:textId="77777777" w:rsidR="001046DA" w:rsidRPr="001046DA" w:rsidRDefault="001046DA" w:rsidP="001046DA">
                  <w:pPr>
                    <w:jc w:val="center"/>
                    <w:rPr>
                      <w:rFonts w:ascii="Arial" w:hAnsi="Arial" w:cs="Arial"/>
                      <w:b/>
                      <w:bCs/>
                      <w:color w:val="000000"/>
                      <w:sz w:val="14"/>
                      <w:szCs w:val="14"/>
                      <w:lang w:val="es-ES" w:eastAsia="es-ES"/>
                    </w:rPr>
                  </w:pPr>
                  <w:r w:rsidRPr="001046DA">
                    <w:rPr>
                      <w:rFonts w:ascii="Arial" w:hAnsi="Arial" w:cs="Arial"/>
                      <w:b/>
                      <w:bCs/>
                      <w:color w:val="000000"/>
                      <w:sz w:val="14"/>
                      <w:szCs w:val="14"/>
                      <w:lang w:val="es-ES" w:eastAsia="es-ES"/>
                    </w:rPr>
                    <w:t>INMUEBLE</w:t>
                  </w:r>
                </w:p>
              </w:tc>
            </w:tr>
            <w:tr w:rsidR="001046DA" w:rsidRPr="001046DA" w14:paraId="419320F1" w14:textId="77777777" w:rsidTr="003D6248">
              <w:trPr>
                <w:trHeight w:val="270"/>
                <w:jc w:val="center"/>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31F261D" w14:textId="77777777" w:rsidR="001046DA" w:rsidRPr="001046DA" w:rsidRDefault="001046DA" w:rsidP="001046DA">
                  <w:pPr>
                    <w:rPr>
                      <w:rFonts w:ascii="Arial" w:hAnsi="Arial" w:cs="Arial"/>
                      <w:color w:val="000000"/>
                      <w:sz w:val="14"/>
                      <w:szCs w:val="14"/>
                      <w:lang w:val="es-ES" w:eastAsia="es-ES"/>
                    </w:rPr>
                  </w:pPr>
                  <w:r w:rsidRPr="001046DA">
                    <w:rPr>
                      <w:rFonts w:ascii="Arial" w:hAnsi="Arial" w:cs="Arial"/>
                      <w:color w:val="000000"/>
                      <w:sz w:val="14"/>
                      <w:szCs w:val="14"/>
                      <w:lang w:val="es-ES" w:eastAsia="es-ES"/>
                    </w:rPr>
                    <w:t>Todo el personal</w:t>
                  </w:r>
                </w:p>
              </w:tc>
              <w:tc>
                <w:tcPr>
                  <w:tcW w:w="1600" w:type="dxa"/>
                  <w:gridSpan w:val="2"/>
                  <w:tcBorders>
                    <w:top w:val="nil"/>
                    <w:left w:val="nil"/>
                    <w:bottom w:val="nil"/>
                    <w:right w:val="single" w:sz="8" w:space="0" w:color="auto"/>
                  </w:tcBorders>
                  <w:shd w:val="clear" w:color="auto" w:fill="auto"/>
                  <w:vAlign w:val="center"/>
                  <w:hideMark/>
                </w:tcPr>
                <w:p w14:paraId="3D06252A"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1 Agente de Servicio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2FCC950D" w14:textId="77777777" w:rsidR="001046DA" w:rsidRPr="001046DA" w:rsidRDefault="001046DA" w:rsidP="001046DA">
                  <w:pPr>
                    <w:jc w:val="center"/>
                    <w:rPr>
                      <w:rFonts w:ascii="Arial" w:hAnsi="Arial" w:cs="Arial"/>
                      <w:color w:val="000000"/>
                      <w:sz w:val="14"/>
                      <w:szCs w:val="14"/>
                      <w:lang w:val="es-ES" w:eastAsia="es-ES"/>
                    </w:rPr>
                  </w:pPr>
                  <w:r w:rsidRPr="001046DA">
                    <w:rPr>
                      <w:rFonts w:ascii="Arial" w:hAnsi="Arial" w:cs="Arial"/>
                      <w:color w:val="000000"/>
                      <w:sz w:val="14"/>
                      <w:szCs w:val="14"/>
                      <w:lang w:val="es-ES" w:eastAsia="es-ES"/>
                    </w:rPr>
                    <w:t>09:00 a 13:00</w:t>
                  </w:r>
                </w:p>
              </w:tc>
              <w:tc>
                <w:tcPr>
                  <w:tcW w:w="3260" w:type="dxa"/>
                  <w:gridSpan w:val="2"/>
                  <w:vMerge w:val="restart"/>
                  <w:tcBorders>
                    <w:top w:val="nil"/>
                    <w:left w:val="nil"/>
                    <w:right w:val="single" w:sz="8" w:space="0" w:color="auto"/>
                  </w:tcBorders>
                  <w:shd w:val="clear" w:color="auto" w:fill="auto"/>
                  <w:vAlign w:val="center"/>
                  <w:hideMark/>
                </w:tcPr>
                <w:p w14:paraId="567ED090"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Limpieza de áreas comunes del edificio principal</w:t>
                  </w:r>
                </w:p>
                <w:p w14:paraId="5A141108" w14:textId="77777777" w:rsidR="001046DA" w:rsidRPr="001046DA" w:rsidRDefault="001046DA" w:rsidP="001046DA">
                  <w:pPr>
                    <w:jc w:val="both"/>
                    <w:rPr>
                      <w:rFonts w:ascii="Arial" w:hAnsi="Arial" w:cs="Arial"/>
                      <w:color w:val="000000"/>
                      <w:sz w:val="14"/>
                      <w:szCs w:val="14"/>
                      <w:lang w:val="es-ES" w:eastAsia="es-ES"/>
                    </w:rPr>
                  </w:pPr>
                </w:p>
                <w:p w14:paraId="4EDE4F40"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Limpieza profunda programada de ambientes del BCB</w:t>
                  </w:r>
                </w:p>
              </w:tc>
            </w:tr>
            <w:tr w:rsidR="001046DA" w:rsidRPr="001046DA" w14:paraId="1EF0483B"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44639D76" w14:textId="77777777" w:rsidR="001046DA" w:rsidRPr="001046DA" w:rsidRDefault="001046DA" w:rsidP="001046DA">
                  <w:pPr>
                    <w:rPr>
                      <w:rFonts w:ascii="Arial" w:hAnsi="Arial" w:cs="Arial"/>
                      <w:color w:val="000000"/>
                      <w:sz w:val="14"/>
                      <w:szCs w:val="14"/>
                      <w:lang w:val="es-ES" w:eastAsia="es-ES"/>
                    </w:rPr>
                  </w:pPr>
                </w:p>
              </w:tc>
              <w:tc>
                <w:tcPr>
                  <w:tcW w:w="1600" w:type="dxa"/>
                  <w:gridSpan w:val="2"/>
                  <w:tcBorders>
                    <w:top w:val="nil"/>
                    <w:left w:val="nil"/>
                    <w:bottom w:val="nil"/>
                    <w:right w:val="single" w:sz="8" w:space="0" w:color="auto"/>
                  </w:tcBorders>
                  <w:shd w:val="clear" w:color="auto" w:fill="auto"/>
                  <w:vAlign w:val="center"/>
                  <w:hideMark/>
                </w:tcPr>
                <w:p w14:paraId="3C9C7E86"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2 Supervisores de grupo</w:t>
                  </w:r>
                </w:p>
              </w:tc>
              <w:tc>
                <w:tcPr>
                  <w:tcW w:w="1080" w:type="dxa"/>
                  <w:vMerge/>
                  <w:tcBorders>
                    <w:top w:val="nil"/>
                    <w:left w:val="single" w:sz="8" w:space="0" w:color="auto"/>
                    <w:bottom w:val="single" w:sz="8" w:space="0" w:color="000000"/>
                    <w:right w:val="single" w:sz="8" w:space="0" w:color="auto"/>
                  </w:tcBorders>
                  <w:shd w:val="clear" w:color="auto" w:fill="auto"/>
                  <w:vAlign w:val="center"/>
                  <w:hideMark/>
                </w:tcPr>
                <w:p w14:paraId="5AAEBF88" w14:textId="77777777" w:rsidR="001046DA" w:rsidRPr="001046DA" w:rsidRDefault="001046DA" w:rsidP="001046DA">
                  <w:pPr>
                    <w:rPr>
                      <w:rFonts w:ascii="Arial" w:hAnsi="Arial" w:cs="Arial"/>
                      <w:color w:val="000000"/>
                      <w:sz w:val="14"/>
                      <w:szCs w:val="14"/>
                      <w:lang w:val="es-ES" w:eastAsia="es-ES"/>
                    </w:rPr>
                  </w:pPr>
                </w:p>
              </w:tc>
              <w:tc>
                <w:tcPr>
                  <w:tcW w:w="3260" w:type="dxa"/>
                  <w:gridSpan w:val="2"/>
                  <w:vMerge/>
                  <w:tcBorders>
                    <w:left w:val="nil"/>
                    <w:right w:val="single" w:sz="8" w:space="0" w:color="auto"/>
                  </w:tcBorders>
                  <w:shd w:val="clear" w:color="auto" w:fill="auto"/>
                  <w:vAlign w:val="center"/>
                  <w:hideMark/>
                </w:tcPr>
                <w:p w14:paraId="7CF6B0F9" w14:textId="77777777" w:rsidR="001046DA" w:rsidRPr="001046DA" w:rsidRDefault="001046DA" w:rsidP="001046DA">
                  <w:pPr>
                    <w:jc w:val="both"/>
                    <w:rPr>
                      <w:rFonts w:ascii="Arial" w:hAnsi="Arial" w:cs="Arial"/>
                      <w:color w:val="000000"/>
                      <w:sz w:val="14"/>
                      <w:szCs w:val="14"/>
                      <w:lang w:val="es-ES" w:eastAsia="es-ES"/>
                    </w:rPr>
                  </w:pPr>
                </w:p>
              </w:tc>
            </w:tr>
            <w:tr w:rsidR="001046DA" w:rsidRPr="001046DA" w14:paraId="60EC6F55" w14:textId="77777777" w:rsidTr="003D6248">
              <w:trPr>
                <w:trHeight w:val="270"/>
                <w:jc w:val="center"/>
              </w:trPr>
              <w:tc>
                <w:tcPr>
                  <w:tcW w:w="1000" w:type="dxa"/>
                  <w:vMerge/>
                  <w:tcBorders>
                    <w:top w:val="nil"/>
                    <w:left w:val="single" w:sz="8" w:space="0" w:color="auto"/>
                    <w:bottom w:val="single" w:sz="8" w:space="0" w:color="000000"/>
                    <w:right w:val="single" w:sz="8" w:space="0" w:color="auto"/>
                  </w:tcBorders>
                  <w:vAlign w:val="center"/>
                  <w:hideMark/>
                </w:tcPr>
                <w:p w14:paraId="030FB802" w14:textId="77777777" w:rsidR="001046DA" w:rsidRPr="001046DA" w:rsidRDefault="001046DA" w:rsidP="001046DA">
                  <w:pPr>
                    <w:rPr>
                      <w:rFonts w:ascii="Arial" w:hAnsi="Arial" w:cs="Arial"/>
                      <w:color w:val="000000"/>
                      <w:sz w:val="14"/>
                      <w:szCs w:val="14"/>
                      <w:lang w:val="es-ES" w:eastAsia="es-ES"/>
                    </w:rPr>
                  </w:pPr>
                </w:p>
              </w:tc>
              <w:tc>
                <w:tcPr>
                  <w:tcW w:w="1600" w:type="dxa"/>
                  <w:gridSpan w:val="2"/>
                  <w:tcBorders>
                    <w:top w:val="nil"/>
                    <w:left w:val="nil"/>
                    <w:bottom w:val="single" w:sz="8" w:space="0" w:color="auto"/>
                    <w:right w:val="single" w:sz="8" w:space="0" w:color="auto"/>
                  </w:tcBorders>
                  <w:shd w:val="clear" w:color="auto" w:fill="auto"/>
                  <w:vAlign w:val="center"/>
                  <w:hideMark/>
                </w:tcPr>
                <w:p w14:paraId="0D12DD87" w14:textId="77777777" w:rsidR="001046DA" w:rsidRPr="001046DA" w:rsidRDefault="001046DA" w:rsidP="001046DA">
                  <w:pPr>
                    <w:jc w:val="both"/>
                    <w:rPr>
                      <w:rFonts w:ascii="Arial" w:hAnsi="Arial" w:cs="Arial"/>
                      <w:color w:val="000000"/>
                      <w:sz w:val="14"/>
                      <w:szCs w:val="14"/>
                      <w:lang w:val="es-ES" w:eastAsia="es-ES"/>
                    </w:rPr>
                  </w:pPr>
                  <w:r w:rsidRPr="001046DA">
                    <w:rPr>
                      <w:rFonts w:ascii="Arial" w:hAnsi="Arial" w:cs="Arial"/>
                      <w:color w:val="000000"/>
                      <w:sz w:val="14"/>
                      <w:szCs w:val="14"/>
                      <w:lang w:val="es-ES" w:eastAsia="es-ES"/>
                    </w:rPr>
                    <w:t>29 Operarios (incluye el Operador de Atención al Cliente)</w:t>
                  </w:r>
                </w:p>
              </w:tc>
              <w:tc>
                <w:tcPr>
                  <w:tcW w:w="1080" w:type="dxa"/>
                  <w:vMerge/>
                  <w:tcBorders>
                    <w:top w:val="nil"/>
                    <w:left w:val="single" w:sz="8" w:space="0" w:color="auto"/>
                    <w:bottom w:val="single" w:sz="8" w:space="0" w:color="000000"/>
                    <w:right w:val="single" w:sz="8" w:space="0" w:color="auto"/>
                  </w:tcBorders>
                  <w:shd w:val="clear" w:color="auto" w:fill="auto"/>
                  <w:vAlign w:val="center"/>
                  <w:hideMark/>
                </w:tcPr>
                <w:p w14:paraId="27C92B62" w14:textId="77777777" w:rsidR="001046DA" w:rsidRPr="001046DA" w:rsidRDefault="001046DA" w:rsidP="001046DA">
                  <w:pPr>
                    <w:rPr>
                      <w:rFonts w:ascii="Arial" w:hAnsi="Arial" w:cs="Arial"/>
                      <w:color w:val="000000"/>
                      <w:sz w:val="14"/>
                      <w:szCs w:val="14"/>
                      <w:lang w:val="es-ES" w:eastAsia="es-ES"/>
                    </w:rPr>
                  </w:pPr>
                </w:p>
              </w:tc>
              <w:tc>
                <w:tcPr>
                  <w:tcW w:w="3260" w:type="dxa"/>
                  <w:gridSpan w:val="2"/>
                  <w:vMerge/>
                  <w:tcBorders>
                    <w:left w:val="nil"/>
                    <w:bottom w:val="single" w:sz="8" w:space="0" w:color="auto"/>
                    <w:right w:val="single" w:sz="8" w:space="0" w:color="auto"/>
                  </w:tcBorders>
                  <w:shd w:val="clear" w:color="auto" w:fill="auto"/>
                  <w:vAlign w:val="center"/>
                  <w:hideMark/>
                </w:tcPr>
                <w:p w14:paraId="6B9226EE" w14:textId="77777777" w:rsidR="001046DA" w:rsidRPr="001046DA" w:rsidRDefault="001046DA" w:rsidP="001046DA">
                  <w:pPr>
                    <w:jc w:val="both"/>
                    <w:rPr>
                      <w:rFonts w:ascii="Arial" w:hAnsi="Arial" w:cs="Arial"/>
                      <w:color w:val="000000"/>
                      <w:sz w:val="14"/>
                      <w:szCs w:val="14"/>
                      <w:lang w:val="es-ES" w:eastAsia="es-ES"/>
                    </w:rPr>
                  </w:pPr>
                </w:p>
              </w:tc>
            </w:tr>
            <w:tr w:rsidR="001046DA" w:rsidRPr="001046DA" w14:paraId="2FFB0483" w14:textId="77777777" w:rsidTr="003D6248">
              <w:trPr>
                <w:gridAfter w:val="1"/>
                <w:wAfter w:w="2600" w:type="dxa"/>
                <w:trHeight w:val="39"/>
                <w:jc w:val="center"/>
              </w:trPr>
              <w:tc>
                <w:tcPr>
                  <w:tcW w:w="1080" w:type="dxa"/>
                  <w:gridSpan w:val="2"/>
                  <w:tcBorders>
                    <w:top w:val="nil"/>
                    <w:left w:val="nil"/>
                    <w:bottom w:val="nil"/>
                    <w:right w:val="nil"/>
                  </w:tcBorders>
                  <w:shd w:val="clear" w:color="auto" w:fill="auto"/>
                  <w:noWrap/>
                  <w:vAlign w:val="bottom"/>
                  <w:hideMark/>
                </w:tcPr>
                <w:p w14:paraId="697803A4" w14:textId="77777777" w:rsidR="001046DA" w:rsidRPr="001046DA" w:rsidRDefault="001046DA" w:rsidP="001046DA">
                  <w:pPr>
                    <w:rPr>
                      <w:rFonts w:ascii="Calibri" w:hAnsi="Calibri" w:cs="Calibri"/>
                      <w:i/>
                      <w:iCs/>
                      <w:color w:val="000000"/>
                      <w:sz w:val="10"/>
                      <w:szCs w:val="10"/>
                      <w:lang w:val="es-ES" w:eastAsia="es-ES"/>
                    </w:rPr>
                  </w:pPr>
                </w:p>
              </w:tc>
              <w:tc>
                <w:tcPr>
                  <w:tcW w:w="3260" w:type="dxa"/>
                  <w:gridSpan w:val="3"/>
                  <w:tcBorders>
                    <w:top w:val="nil"/>
                    <w:left w:val="nil"/>
                    <w:bottom w:val="nil"/>
                    <w:right w:val="nil"/>
                  </w:tcBorders>
                  <w:shd w:val="clear" w:color="auto" w:fill="auto"/>
                  <w:noWrap/>
                  <w:vAlign w:val="bottom"/>
                  <w:hideMark/>
                </w:tcPr>
                <w:p w14:paraId="3C309CC5" w14:textId="77777777" w:rsidR="001046DA" w:rsidRPr="001046DA" w:rsidRDefault="001046DA" w:rsidP="001046DA">
                  <w:pPr>
                    <w:rPr>
                      <w:lang w:val="es-ES" w:eastAsia="es-ES"/>
                    </w:rPr>
                  </w:pPr>
                </w:p>
              </w:tc>
            </w:tr>
          </w:tbl>
          <w:p w14:paraId="7E48E1F9" w14:textId="77777777" w:rsidR="001046DA" w:rsidRPr="001046DA" w:rsidRDefault="001046DA" w:rsidP="001046DA">
            <w:pPr>
              <w:tabs>
                <w:tab w:val="left" w:pos="639"/>
              </w:tabs>
              <w:ind w:left="639" w:hanging="639"/>
              <w:jc w:val="both"/>
              <w:rPr>
                <w:rFonts w:ascii="Arial" w:hAnsi="Arial" w:cs="Arial"/>
                <w:b/>
                <w:sz w:val="16"/>
                <w:szCs w:val="24"/>
                <w:u w:val="single"/>
                <w:lang w:val="es-ES" w:eastAsia="es-ES"/>
              </w:rPr>
            </w:pPr>
            <w:r w:rsidRPr="001046DA">
              <w:rPr>
                <w:rFonts w:ascii="Arial" w:hAnsi="Arial" w:cs="Arial"/>
                <w:b/>
                <w:sz w:val="16"/>
                <w:szCs w:val="24"/>
                <w:u w:val="single"/>
                <w:lang w:val="es-ES" w:eastAsia="es-ES"/>
              </w:rPr>
              <w:t>NOTAS:</w:t>
            </w:r>
          </w:p>
          <w:p w14:paraId="4D1210A8" w14:textId="77777777" w:rsidR="001046DA" w:rsidRPr="001046DA" w:rsidRDefault="001046DA" w:rsidP="001046DA">
            <w:pPr>
              <w:tabs>
                <w:tab w:val="left" w:pos="639"/>
              </w:tabs>
              <w:ind w:left="639" w:hanging="639"/>
              <w:jc w:val="both"/>
              <w:rPr>
                <w:rFonts w:ascii="Arial" w:hAnsi="Arial" w:cs="Arial"/>
                <w:b/>
                <w:sz w:val="16"/>
                <w:szCs w:val="24"/>
                <w:u w:val="single"/>
                <w:lang w:val="es-ES" w:eastAsia="es-ES"/>
              </w:rPr>
            </w:pPr>
          </w:p>
          <w:p w14:paraId="4915D8F8" w14:textId="77777777" w:rsidR="001046DA" w:rsidRPr="001046DA" w:rsidRDefault="001046DA" w:rsidP="001046DA">
            <w:pPr>
              <w:numPr>
                <w:ilvl w:val="0"/>
                <w:numId w:val="44"/>
              </w:numPr>
              <w:jc w:val="both"/>
              <w:rPr>
                <w:rFonts w:ascii="Arial" w:hAnsi="Arial" w:cs="Arial"/>
                <w:sz w:val="16"/>
                <w:szCs w:val="24"/>
                <w:lang w:val="es-ES" w:eastAsia="es-ES"/>
              </w:rPr>
            </w:pPr>
            <w:r w:rsidRPr="001046DA">
              <w:rPr>
                <w:rFonts w:ascii="Arial" w:hAnsi="Arial" w:cs="Arial"/>
                <w:sz w:val="16"/>
                <w:szCs w:val="24"/>
                <w:lang w:val="es-ES" w:eastAsia="es-ES"/>
              </w:rPr>
              <w:t>Los grupos y horarios descritos podrán ser modificados de manera temporal o definitiva de acuerdo a las necesidades del BCB previa comunicación escrita por parte de la Gerencia de Administración o Subgerencia de Bienes y Servicios o Departamento de Bienes y Servicios o Fiscal del Servicio.</w:t>
            </w:r>
          </w:p>
          <w:p w14:paraId="6631770F" w14:textId="77777777" w:rsidR="001046DA" w:rsidRPr="001046DA" w:rsidRDefault="001046DA" w:rsidP="001046DA">
            <w:pPr>
              <w:numPr>
                <w:ilvl w:val="0"/>
                <w:numId w:val="44"/>
              </w:numPr>
              <w:jc w:val="both"/>
              <w:rPr>
                <w:rFonts w:ascii="Arial" w:hAnsi="Arial" w:cs="Arial"/>
                <w:sz w:val="16"/>
                <w:szCs w:val="24"/>
                <w:lang w:val="es-ES" w:eastAsia="es-ES"/>
              </w:rPr>
            </w:pPr>
            <w:r w:rsidRPr="001046DA">
              <w:rPr>
                <w:rFonts w:ascii="Arial" w:hAnsi="Arial" w:cs="Arial"/>
                <w:sz w:val="16"/>
                <w:szCs w:val="24"/>
                <w:lang w:val="es-ES" w:eastAsia="es-ES"/>
              </w:rPr>
              <w:t>Los días y la asignación de operarios para limpieza del edificio principal del BCB e inmuebles externos, podrán ser modificados de acuerdo a las necesidades de la Institución, aspecto que será coordinado con el Fiscal de Servicio.</w:t>
            </w:r>
          </w:p>
          <w:p w14:paraId="12B179E8" w14:textId="77777777" w:rsidR="001046DA" w:rsidRPr="001046DA" w:rsidRDefault="001046DA" w:rsidP="001046DA">
            <w:pPr>
              <w:numPr>
                <w:ilvl w:val="0"/>
                <w:numId w:val="44"/>
              </w:numPr>
              <w:jc w:val="both"/>
              <w:rPr>
                <w:rFonts w:ascii="Arial" w:hAnsi="Arial" w:cs="Arial"/>
                <w:sz w:val="16"/>
                <w:szCs w:val="24"/>
                <w:lang w:val="es-ES" w:eastAsia="es-ES"/>
              </w:rPr>
            </w:pPr>
            <w:r w:rsidRPr="001046DA">
              <w:rPr>
                <w:rFonts w:ascii="Arial" w:hAnsi="Arial" w:cs="Arial"/>
                <w:sz w:val="16"/>
                <w:szCs w:val="24"/>
                <w:lang w:val="es-ES" w:eastAsia="es-ES"/>
              </w:rPr>
              <w:t>En casos excepcionales y a requerimiento escrito del Fiscal de servicio, el Proveedor adjudicado deberá prestar el servicio en horarios diferentes a los establecidos, sin la obligación de cumplir las 8 horas por operario señaladas en el presente inciso,</w:t>
            </w:r>
          </w:p>
          <w:p w14:paraId="3D9E6BA2" w14:textId="77777777" w:rsidR="001046DA" w:rsidRPr="001046DA" w:rsidRDefault="001046DA" w:rsidP="001046DA">
            <w:pPr>
              <w:numPr>
                <w:ilvl w:val="0"/>
                <w:numId w:val="44"/>
              </w:numPr>
              <w:jc w:val="both"/>
              <w:rPr>
                <w:rFonts w:ascii="Arial" w:hAnsi="Arial" w:cs="Arial"/>
                <w:sz w:val="16"/>
                <w:szCs w:val="24"/>
                <w:lang w:val="es-ES" w:eastAsia="es-ES"/>
              </w:rPr>
            </w:pPr>
            <w:r w:rsidRPr="001046DA">
              <w:rPr>
                <w:rFonts w:ascii="Arial" w:hAnsi="Arial" w:cs="Arial"/>
                <w:sz w:val="16"/>
                <w:szCs w:val="24"/>
                <w:lang w:val="es-ES" w:eastAsia="es-ES"/>
              </w:rPr>
              <w:t>En virtud a los comunicados emitidos por el Ministerio de Trabajo referente a horarios continuos y tolerancias o por la ejecución de trabajos de fumigación en instalaciones del BCB, se podrá prestar el servicio en horarios diferentes a los establecidos, previa coordinación con el Fiscal del Servicio sin necesidad de requerimiento escrito y sin la obligación de cumplir las 8 horas por operario señaladas en el presente inciso.</w:t>
            </w:r>
          </w:p>
          <w:p w14:paraId="01940218" w14:textId="77777777" w:rsidR="001046DA" w:rsidRPr="001046DA" w:rsidRDefault="001046DA" w:rsidP="001046DA">
            <w:pPr>
              <w:numPr>
                <w:ilvl w:val="0"/>
                <w:numId w:val="44"/>
              </w:numPr>
              <w:jc w:val="both"/>
              <w:rPr>
                <w:rFonts w:ascii="Arial" w:hAnsi="Arial" w:cs="Arial"/>
                <w:sz w:val="16"/>
                <w:szCs w:val="24"/>
                <w:lang w:val="es-ES" w:eastAsia="es-ES"/>
              </w:rPr>
            </w:pPr>
            <w:r w:rsidRPr="001046DA">
              <w:rPr>
                <w:rFonts w:ascii="Arial" w:hAnsi="Arial" w:cs="Arial"/>
                <w:sz w:val="16"/>
                <w:szCs w:val="24"/>
                <w:lang w:val="es-ES" w:eastAsia="es-ES"/>
              </w:rPr>
              <w:t>En eventos especiales y/o (extraordinarios), la limpieza de los ambientes, baños de damas y varones, deberá realizase en forma permanente con personal femenino y masculino, respectivamente.</w:t>
            </w:r>
          </w:p>
          <w:p w14:paraId="2620F6D6" w14:textId="77777777" w:rsidR="001046DA" w:rsidRPr="001046DA" w:rsidRDefault="001046DA" w:rsidP="001046DA">
            <w:pPr>
              <w:jc w:val="both"/>
              <w:rPr>
                <w:rFonts w:ascii="Arial" w:hAnsi="Arial" w:cs="Arial"/>
                <w:sz w:val="16"/>
                <w:szCs w:val="24"/>
                <w:lang w:val="es-ES" w:eastAsia="es-ES"/>
              </w:rPr>
            </w:pPr>
          </w:p>
        </w:tc>
        <w:tc>
          <w:tcPr>
            <w:tcW w:w="1868" w:type="dxa"/>
            <w:vMerge/>
            <w:tcBorders>
              <w:bottom w:val="single" w:sz="4" w:space="0" w:color="auto"/>
            </w:tcBorders>
            <w:shd w:val="clear" w:color="auto" w:fill="auto"/>
            <w:vAlign w:val="center"/>
          </w:tcPr>
          <w:p w14:paraId="59AA3859"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51B7A310" w14:textId="77777777" w:rsidTr="003D6248">
        <w:trPr>
          <w:cantSplit/>
          <w:trHeight w:val="524"/>
        </w:trPr>
        <w:tc>
          <w:tcPr>
            <w:tcW w:w="8789" w:type="dxa"/>
            <w:shd w:val="clear" w:color="auto" w:fill="auto"/>
          </w:tcPr>
          <w:p w14:paraId="327C6D1F" w14:textId="77777777" w:rsidR="001046DA" w:rsidRPr="001046DA" w:rsidRDefault="001046DA" w:rsidP="001046DA">
            <w:pPr>
              <w:numPr>
                <w:ilvl w:val="0"/>
                <w:numId w:val="64"/>
              </w:numPr>
              <w:tabs>
                <w:tab w:val="num" w:pos="290"/>
              </w:tabs>
              <w:ind w:left="290" w:hanging="218"/>
              <w:jc w:val="both"/>
              <w:rPr>
                <w:rFonts w:ascii="Arial" w:hAnsi="Arial" w:cs="Arial"/>
                <w:sz w:val="16"/>
                <w:szCs w:val="24"/>
                <w:lang w:val="es-ES" w:eastAsia="es-ES"/>
              </w:rPr>
            </w:pPr>
            <w:r w:rsidRPr="001046DA">
              <w:rPr>
                <w:rFonts w:ascii="Arial" w:hAnsi="Arial" w:cs="Arial"/>
                <w:sz w:val="16"/>
                <w:szCs w:val="24"/>
                <w:lang w:val="es-ES" w:eastAsia="es-ES"/>
              </w:rPr>
              <w:t xml:space="preserve">El control del cumplimiento de horario se efectuará mediante el registro de tarjetas de asistencia </w:t>
            </w:r>
            <w:r w:rsidRPr="001046DA">
              <w:rPr>
                <w:rFonts w:ascii="Arial" w:hAnsi="Arial" w:cs="Arial"/>
                <w:color w:val="000000"/>
                <w:sz w:val="16"/>
                <w:szCs w:val="24"/>
                <w:lang w:val="es-ES" w:eastAsia="es-ES"/>
              </w:rPr>
              <w:t>y/ó registro</w:t>
            </w:r>
            <w:r w:rsidRPr="001046DA">
              <w:rPr>
                <w:rFonts w:ascii="Arial" w:hAnsi="Arial" w:cs="Arial"/>
                <w:color w:val="FF0000"/>
                <w:sz w:val="16"/>
                <w:szCs w:val="24"/>
                <w:lang w:val="es-ES" w:eastAsia="es-ES"/>
              </w:rPr>
              <w:t xml:space="preserve"> </w:t>
            </w:r>
            <w:r w:rsidRPr="001046DA">
              <w:rPr>
                <w:rFonts w:ascii="Arial" w:hAnsi="Arial" w:cs="Arial"/>
                <w:color w:val="000000"/>
                <w:sz w:val="16"/>
                <w:szCs w:val="24"/>
                <w:lang w:val="es-ES" w:eastAsia="es-ES"/>
              </w:rPr>
              <w:t>biométrico,</w:t>
            </w:r>
            <w:r w:rsidRPr="001046DA">
              <w:rPr>
                <w:rFonts w:ascii="Arial" w:hAnsi="Arial" w:cs="Arial"/>
                <w:sz w:val="16"/>
                <w:szCs w:val="24"/>
                <w:lang w:val="es-ES" w:eastAsia="es-ES"/>
              </w:rPr>
              <w:t xml:space="preserve"> para lo cual el BCB proporcionará los relojes horofechadores </w:t>
            </w:r>
            <w:r w:rsidRPr="001046DA">
              <w:rPr>
                <w:rFonts w:ascii="Arial" w:hAnsi="Arial" w:cs="Arial"/>
                <w:color w:val="000000"/>
                <w:sz w:val="16"/>
                <w:szCs w:val="24"/>
                <w:lang w:val="es-ES" w:eastAsia="es-ES"/>
              </w:rPr>
              <w:t>y/o control biométrico</w:t>
            </w:r>
            <w:r w:rsidRPr="001046DA">
              <w:rPr>
                <w:rFonts w:ascii="Arial" w:hAnsi="Arial" w:cs="Arial"/>
                <w:sz w:val="16"/>
                <w:szCs w:val="24"/>
                <w:lang w:val="es-ES" w:eastAsia="es-ES"/>
              </w:rPr>
              <w:t xml:space="preserve"> correspondientes pero no así las tarjetas de marcado, las mismas que deben ser provistas por el proponente adjudicado. </w:t>
            </w:r>
            <w:r w:rsidRPr="001046DA">
              <w:rPr>
                <w:rFonts w:ascii="Arial" w:hAnsi="Arial" w:cs="Arial"/>
                <w:b/>
                <w:i/>
                <w:color w:val="000000"/>
                <w:sz w:val="16"/>
                <w:szCs w:val="24"/>
                <w:lang w:val="es-ES" w:eastAsia="es-ES"/>
              </w:rPr>
              <w:t xml:space="preserve">  </w:t>
            </w:r>
          </w:p>
          <w:p w14:paraId="6A73134E" w14:textId="77777777" w:rsidR="001046DA" w:rsidRPr="001046DA" w:rsidRDefault="001046DA" w:rsidP="001046DA">
            <w:pPr>
              <w:ind w:left="290"/>
              <w:jc w:val="both"/>
              <w:rPr>
                <w:rFonts w:ascii="Arial" w:hAnsi="Arial" w:cs="Arial"/>
                <w:sz w:val="16"/>
                <w:szCs w:val="24"/>
                <w:lang w:val="es-ES" w:eastAsia="es-ES"/>
              </w:rPr>
            </w:pPr>
          </w:p>
          <w:p w14:paraId="5BB87765"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En caso de que exista algún inconveniente con el marcado en los medios descritos, excepcionalmente se considerará el registro del cuaderno de asistencia de la empresa adjudicada.</w:t>
            </w:r>
          </w:p>
          <w:p w14:paraId="4EC93249" w14:textId="77777777" w:rsidR="001046DA" w:rsidRPr="001046DA" w:rsidRDefault="001046DA" w:rsidP="001046DA">
            <w:pPr>
              <w:ind w:left="290"/>
              <w:jc w:val="both"/>
              <w:rPr>
                <w:rFonts w:ascii="Arial" w:hAnsi="Arial" w:cs="Arial"/>
                <w:sz w:val="16"/>
                <w:szCs w:val="24"/>
                <w:lang w:val="es-ES" w:eastAsia="es-ES"/>
              </w:rPr>
            </w:pPr>
          </w:p>
          <w:p w14:paraId="179AF722" w14:textId="77777777" w:rsidR="001046DA" w:rsidRPr="001046DA" w:rsidRDefault="001046DA" w:rsidP="001046DA">
            <w:pPr>
              <w:ind w:left="290"/>
              <w:jc w:val="both"/>
              <w:rPr>
                <w:rFonts w:ascii="Arial" w:hAnsi="Arial" w:cs="Arial"/>
                <w:sz w:val="16"/>
                <w:szCs w:val="24"/>
                <w:lang w:val="es-ES" w:eastAsia="es-ES"/>
              </w:rPr>
            </w:pPr>
            <w:r w:rsidRPr="001046DA">
              <w:rPr>
                <w:rFonts w:ascii="Arial" w:hAnsi="Arial" w:cs="Arial"/>
                <w:sz w:val="16"/>
                <w:szCs w:val="24"/>
                <w:lang w:val="es-ES" w:eastAsia="es-ES"/>
              </w:rPr>
              <w:t>El personal de reemplazo temporal podrá registrar su asistencia en el cuaderno provisto por la empresa adjudicada.</w:t>
            </w:r>
          </w:p>
        </w:tc>
        <w:tc>
          <w:tcPr>
            <w:tcW w:w="1868" w:type="dxa"/>
            <w:vMerge/>
            <w:tcBorders>
              <w:bottom w:val="single" w:sz="4" w:space="0" w:color="auto"/>
            </w:tcBorders>
            <w:shd w:val="clear" w:color="auto" w:fill="auto"/>
            <w:vAlign w:val="center"/>
          </w:tcPr>
          <w:p w14:paraId="2F079A4F"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6C9369B6" w14:textId="77777777" w:rsidTr="003D6248">
        <w:trPr>
          <w:trHeight w:val="291"/>
        </w:trPr>
        <w:tc>
          <w:tcPr>
            <w:tcW w:w="8789" w:type="dxa"/>
            <w:shd w:val="clear" w:color="auto" w:fill="C6D9F1" w:themeFill="text2" w:themeFillTint="33"/>
            <w:vAlign w:val="center"/>
          </w:tcPr>
          <w:p w14:paraId="0CF778E7"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RECURSOS MATERIALES</w:t>
            </w:r>
          </w:p>
        </w:tc>
        <w:tc>
          <w:tcPr>
            <w:tcW w:w="1868" w:type="dxa"/>
            <w:shd w:val="clear" w:color="auto" w:fill="C6D9F1" w:themeFill="text2" w:themeFillTint="33"/>
            <w:vAlign w:val="center"/>
          </w:tcPr>
          <w:p w14:paraId="0CE5F277"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022686D8" w14:textId="77777777" w:rsidTr="003D6248">
        <w:trPr>
          <w:trHeight w:val="810"/>
        </w:trPr>
        <w:tc>
          <w:tcPr>
            <w:tcW w:w="8789" w:type="dxa"/>
            <w:shd w:val="clear" w:color="auto" w:fill="auto"/>
          </w:tcPr>
          <w:p w14:paraId="6E4B6AF1"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Para la prestación del servicio, el BCB proporcionará, mediante un inventario físico, el ambiente y el mobiliario necesario destinado a la custodia y almacenamiento de maquinaria, equipo, herramientas o utensilios y material de limpieza.</w:t>
            </w:r>
          </w:p>
          <w:p w14:paraId="5E529B42"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Al término del contrato, la empresa adjudicada será responsable de entregar el ambiente y mobiliario en las mismas condiciones en las que fueron recibidos.  </w:t>
            </w:r>
          </w:p>
        </w:tc>
        <w:tc>
          <w:tcPr>
            <w:tcW w:w="1868" w:type="dxa"/>
            <w:shd w:val="clear" w:color="auto" w:fill="auto"/>
            <w:vAlign w:val="center"/>
          </w:tcPr>
          <w:p w14:paraId="221B089F"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0202D6AC" w14:textId="77777777" w:rsidTr="003D6248">
        <w:trPr>
          <w:trHeight w:val="305"/>
        </w:trPr>
        <w:tc>
          <w:tcPr>
            <w:tcW w:w="8789" w:type="dxa"/>
            <w:shd w:val="clear" w:color="auto" w:fill="C6D9F1" w:themeFill="text2" w:themeFillTint="33"/>
            <w:vAlign w:val="center"/>
          </w:tcPr>
          <w:p w14:paraId="1B0FC019"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RESPONSABILIDAD DE LA EMPRESA</w:t>
            </w:r>
          </w:p>
        </w:tc>
        <w:tc>
          <w:tcPr>
            <w:tcW w:w="1868" w:type="dxa"/>
            <w:shd w:val="clear" w:color="auto" w:fill="C6D9F1" w:themeFill="text2" w:themeFillTint="33"/>
            <w:vAlign w:val="center"/>
          </w:tcPr>
          <w:p w14:paraId="46493854"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69B32B1B" w14:textId="77777777" w:rsidTr="003D6248">
        <w:trPr>
          <w:trHeight w:val="415"/>
        </w:trPr>
        <w:tc>
          <w:tcPr>
            <w:tcW w:w="8789" w:type="dxa"/>
            <w:shd w:val="clear" w:color="auto" w:fill="auto"/>
          </w:tcPr>
          <w:p w14:paraId="41F22408"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La empresa adjudicada será responsable por cualquier daño a la infraestructura, muebles o equipos del BCB, causado por mal funcionamiento de maquinaria o equipo, herramientas, utensilios, uso inapropiado del material de limpieza o como producto de las actividades del personal de la empresa.</w:t>
            </w:r>
          </w:p>
        </w:tc>
        <w:tc>
          <w:tcPr>
            <w:tcW w:w="1868" w:type="dxa"/>
            <w:shd w:val="clear" w:color="auto" w:fill="auto"/>
            <w:vAlign w:val="center"/>
          </w:tcPr>
          <w:p w14:paraId="015D0C72"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06E0E11A" w14:textId="77777777" w:rsidTr="003D6248">
        <w:trPr>
          <w:trHeight w:val="271"/>
        </w:trPr>
        <w:tc>
          <w:tcPr>
            <w:tcW w:w="8789" w:type="dxa"/>
            <w:shd w:val="clear" w:color="auto" w:fill="C6D9F1" w:themeFill="text2" w:themeFillTint="33"/>
            <w:vAlign w:val="center"/>
          </w:tcPr>
          <w:p w14:paraId="1989A5C5" w14:textId="77777777" w:rsidR="001046DA" w:rsidRPr="001046DA" w:rsidRDefault="001046DA" w:rsidP="001046DA">
            <w:pPr>
              <w:numPr>
                <w:ilvl w:val="0"/>
                <w:numId w:val="71"/>
              </w:numPr>
              <w:jc w:val="both"/>
              <w:rPr>
                <w:rFonts w:ascii="Arial" w:hAnsi="Arial" w:cs="Arial"/>
                <w:sz w:val="16"/>
                <w:szCs w:val="24"/>
                <w:lang w:val="es-ES" w:eastAsia="es-ES"/>
              </w:rPr>
            </w:pPr>
            <w:r w:rsidRPr="001046DA">
              <w:rPr>
                <w:rFonts w:ascii="Arial" w:hAnsi="Arial" w:cs="Arial"/>
                <w:b/>
                <w:bCs/>
                <w:sz w:val="16"/>
                <w:szCs w:val="24"/>
                <w:lang w:val="es-ES" w:eastAsia="es-ES"/>
              </w:rPr>
              <w:t>GARANTIAS</w:t>
            </w:r>
          </w:p>
        </w:tc>
        <w:tc>
          <w:tcPr>
            <w:tcW w:w="1868" w:type="dxa"/>
            <w:shd w:val="clear" w:color="auto" w:fill="C6D9F1" w:themeFill="text2" w:themeFillTint="33"/>
            <w:vAlign w:val="center"/>
          </w:tcPr>
          <w:p w14:paraId="50A93847"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502B8473" w14:textId="77777777" w:rsidTr="003D6248">
        <w:trPr>
          <w:trHeight w:val="1859"/>
        </w:trPr>
        <w:tc>
          <w:tcPr>
            <w:tcW w:w="8789" w:type="dxa"/>
            <w:shd w:val="clear" w:color="auto" w:fill="auto"/>
          </w:tcPr>
          <w:p w14:paraId="7C2845BC"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Para cubrir cualquier eventualidad o falla que resulte del servicio efectuado, la empresa adjudicada debe presentar para la firma del contrato: </w:t>
            </w:r>
          </w:p>
          <w:p w14:paraId="30082C58" w14:textId="77777777" w:rsidR="001046DA" w:rsidRPr="001046DA" w:rsidRDefault="001046DA" w:rsidP="001046DA">
            <w:pPr>
              <w:tabs>
                <w:tab w:val="left" w:pos="830"/>
              </w:tabs>
              <w:ind w:left="214" w:hanging="214"/>
              <w:jc w:val="both"/>
              <w:rPr>
                <w:rFonts w:ascii="Arial" w:hAnsi="Arial" w:cs="Arial"/>
                <w:sz w:val="16"/>
                <w:szCs w:val="24"/>
                <w:lang w:val="es-ES" w:eastAsia="es-ES"/>
              </w:rPr>
            </w:pPr>
            <w:r w:rsidRPr="001046DA">
              <w:rPr>
                <w:rFonts w:ascii="Arial" w:hAnsi="Arial" w:cs="Arial"/>
                <w:sz w:val="16"/>
                <w:szCs w:val="24"/>
                <w:lang w:val="es-ES" w:eastAsia="es-ES"/>
              </w:rPr>
              <w:t xml:space="preserve">a) </w:t>
            </w:r>
            <w:r w:rsidRPr="001046DA">
              <w:rPr>
                <w:rFonts w:ascii="Arial" w:hAnsi="Arial" w:cs="Arial"/>
                <w:sz w:val="16"/>
                <w:szCs w:val="24"/>
                <w:lang w:eastAsia="es-ES"/>
              </w:rPr>
              <w:t>Póliza de Responsabilidad Civil,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contrato</w:t>
            </w:r>
            <w:r w:rsidRPr="001046DA">
              <w:rPr>
                <w:rFonts w:ascii="Arial" w:hAnsi="Arial" w:cs="Arial"/>
                <w:sz w:val="16"/>
                <w:szCs w:val="24"/>
                <w:lang w:val="es-ES" w:eastAsia="es-ES"/>
              </w:rPr>
              <w:t>. Se aceptará póliza anual, previo compromiso escrito de la empresa adjudicada para la renovación que cubra el periodo solicitado.</w:t>
            </w:r>
          </w:p>
          <w:p w14:paraId="4499E6F0" w14:textId="77777777" w:rsidR="001046DA" w:rsidRPr="001046DA" w:rsidRDefault="001046DA" w:rsidP="001046DA">
            <w:pPr>
              <w:ind w:left="214" w:hanging="214"/>
              <w:jc w:val="both"/>
              <w:rPr>
                <w:rFonts w:ascii="Arial" w:hAnsi="Arial" w:cs="Arial"/>
                <w:sz w:val="16"/>
                <w:szCs w:val="24"/>
                <w:lang w:val="es-ES" w:eastAsia="es-ES"/>
              </w:rPr>
            </w:pPr>
            <w:r w:rsidRPr="001046DA">
              <w:rPr>
                <w:rFonts w:ascii="Arial" w:hAnsi="Arial" w:cs="Arial"/>
                <w:sz w:val="16"/>
                <w:szCs w:val="24"/>
                <w:lang w:val="es-ES" w:eastAsia="es-ES"/>
              </w:rPr>
              <w:t xml:space="preserve">b) La empresa adjudicada deberá presentar una garantía de cumplimiento de contrato, equivalente al </w:t>
            </w:r>
            <w:r w:rsidRPr="001046DA">
              <w:rPr>
                <w:rFonts w:ascii="Arial" w:hAnsi="Arial" w:cs="Arial"/>
                <w:sz w:val="16"/>
                <w:szCs w:val="16"/>
                <w:lang w:val="es-ES" w:eastAsia="es-ES"/>
              </w:rPr>
              <w:t>siete por ciento (7%) del valor total del contrato, de acuerdo con el Artículo 21, Inciso b) del D.S. 0181, con vigencia hasta la finalización del contrato del servicio.</w:t>
            </w:r>
          </w:p>
        </w:tc>
        <w:tc>
          <w:tcPr>
            <w:tcW w:w="1868" w:type="dxa"/>
            <w:shd w:val="clear" w:color="auto" w:fill="auto"/>
            <w:vAlign w:val="center"/>
          </w:tcPr>
          <w:p w14:paraId="5F3D5D27" w14:textId="77777777" w:rsidR="001046DA" w:rsidRPr="001046DA" w:rsidRDefault="001046DA" w:rsidP="001046DA">
            <w:pPr>
              <w:ind w:left="360"/>
              <w:jc w:val="center"/>
              <w:rPr>
                <w:rFonts w:ascii="Arial" w:hAnsi="Arial" w:cs="Arial"/>
                <w:b/>
                <w:sz w:val="16"/>
                <w:szCs w:val="16"/>
                <w:lang w:val="es-ES" w:eastAsia="es-ES"/>
              </w:rPr>
            </w:pPr>
          </w:p>
        </w:tc>
      </w:tr>
      <w:tr w:rsidR="001046DA" w:rsidRPr="001046DA" w14:paraId="7955AC2F" w14:textId="77777777" w:rsidTr="003D6248">
        <w:trPr>
          <w:trHeight w:val="373"/>
        </w:trPr>
        <w:tc>
          <w:tcPr>
            <w:tcW w:w="8789" w:type="dxa"/>
            <w:shd w:val="clear" w:color="auto" w:fill="C6D9F1" w:themeFill="text2" w:themeFillTint="33"/>
            <w:vAlign w:val="center"/>
          </w:tcPr>
          <w:p w14:paraId="3084FD1B"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CONFIDENCIALIDAD</w:t>
            </w:r>
          </w:p>
        </w:tc>
        <w:tc>
          <w:tcPr>
            <w:tcW w:w="1868" w:type="dxa"/>
            <w:shd w:val="clear" w:color="auto" w:fill="C6D9F1" w:themeFill="text2" w:themeFillTint="33"/>
            <w:vAlign w:val="center"/>
          </w:tcPr>
          <w:p w14:paraId="78EEB9AA"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44D3F28E" w14:textId="77777777" w:rsidTr="003D6248">
        <w:trPr>
          <w:trHeight w:val="315"/>
        </w:trPr>
        <w:tc>
          <w:tcPr>
            <w:tcW w:w="8789" w:type="dxa"/>
            <w:shd w:val="clear" w:color="auto" w:fill="auto"/>
          </w:tcPr>
          <w:p w14:paraId="66BB89F9"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El proveedor se compromete a guardar absoluta confidencialidad sobre la información a la que tenga acceso, durante y después de la ejecución del servicio.</w:t>
            </w:r>
          </w:p>
        </w:tc>
        <w:tc>
          <w:tcPr>
            <w:tcW w:w="1868" w:type="dxa"/>
            <w:shd w:val="clear" w:color="auto" w:fill="auto"/>
            <w:vAlign w:val="center"/>
          </w:tcPr>
          <w:p w14:paraId="43A8FBE2" w14:textId="77777777" w:rsidR="001046DA" w:rsidRPr="001046DA" w:rsidRDefault="001046DA" w:rsidP="001046DA">
            <w:pPr>
              <w:jc w:val="center"/>
              <w:rPr>
                <w:rFonts w:ascii="Arial" w:hAnsi="Arial" w:cs="Arial"/>
                <w:b/>
                <w:sz w:val="16"/>
                <w:szCs w:val="16"/>
                <w:lang w:val="es-ES" w:eastAsia="es-ES"/>
              </w:rPr>
            </w:pPr>
          </w:p>
        </w:tc>
      </w:tr>
      <w:tr w:rsidR="001046DA" w:rsidRPr="001046DA" w14:paraId="5E9495BC" w14:textId="77777777" w:rsidTr="003D6248">
        <w:trPr>
          <w:trHeight w:val="327"/>
        </w:trPr>
        <w:tc>
          <w:tcPr>
            <w:tcW w:w="8789" w:type="dxa"/>
            <w:shd w:val="clear" w:color="auto" w:fill="C6D9F1" w:themeFill="text2" w:themeFillTint="33"/>
            <w:vAlign w:val="center"/>
          </w:tcPr>
          <w:p w14:paraId="120D092E"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MULTAS</w:t>
            </w:r>
          </w:p>
        </w:tc>
        <w:tc>
          <w:tcPr>
            <w:tcW w:w="1868" w:type="dxa"/>
            <w:tcBorders>
              <w:bottom w:val="single" w:sz="4" w:space="0" w:color="auto"/>
            </w:tcBorders>
            <w:shd w:val="clear" w:color="auto" w:fill="C6D9F1" w:themeFill="text2" w:themeFillTint="33"/>
            <w:vAlign w:val="center"/>
          </w:tcPr>
          <w:p w14:paraId="1925EA27"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8E77E9" w:rsidRPr="001046DA" w14:paraId="67943141" w14:textId="77777777" w:rsidTr="006F7ECD">
        <w:trPr>
          <w:cantSplit/>
          <w:trHeight w:val="409"/>
        </w:trPr>
        <w:tc>
          <w:tcPr>
            <w:tcW w:w="8789" w:type="dxa"/>
            <w:tcBorders>
              <w:right w:val="single" w:sz="4" w:space="0" w:color="auto"/>
            </w:tcBorders>
            <w:shd w:val="clear" w:color="auto" w:fill="auto"/>
            <w:vAlign w:val="center"/>
          </w:tcPr>
          <w:p w14:paraId="31DA409E"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24"/>
                <w:lang w:val="es-ES" w:eastAsia="es-ES"/>
              </w:rPr>
            </w:pPr>
            <w:r w:rsidRPr="001046DA">
              <w:rPr>
                <w:rFonts w:ascii="Arial" w:hAnsi="Arial" w:cs="Arial"/>
                <w:sz w:val="16"/>
                <w:szCs w:val="16"/>
                <w:lang w:val="es-ES" w:eastAsia="es-ES"/>
              </w:rPr>
              <w:t>Por no contar con la cantidad y características de maquinaria y equipo adecuados solicitados según plazo, para el inicio de la prestación del servicio y mensualmente (por vez): Bs600,00 (Seiscientos 00/100 Bolivianos).</w:t>
            </w:r>
          </w:p>
        </w:tc>
        <w:tc>
          <w:tcPr>
            <w:tcW w:w="1868" w:type="dxa"/>
            <w:vMerge w:val="restart"/>
            <w:tcBorders>
              <w:top w:val="single" w:sz="4" w:space="0" w:color="auto"/>
              <w:left w:val="single" w:sz="4" w:space="0" w:color="auto"/>
              <w:right w:val="single" w:sz="4" w:space="0" w:color="auto"/>
            </w:tcBorders>
            <w:shd w:val="clear" w:color="auto" w:fill="auto"/>
            <w:vAlign w:val="center"/>
          </w:tcPr>
          <w:p w14:paraId="7D4A6D89" w14:textId="77777777" w:rsidR="008E77E9" w:rsidRPr="001046DA" w:rsidRDefault="008E77E9" w:rsidP="001046DA">
            <w:pPr>
              <w:ind w:left="50"/>
              <w:jc w:val="center"/>
              <w:rPr>
                <w:rFonts w:ascii="Arial" w:hAnsi="Arial" w:cs="Arial"/>
                <w:b/>
                <w:sz w:val="16"/>
                <w:szCs w:val="16"/>
                <w:lang w:val="es-ES" w:eastAsia="es-ES"/>
              </w:rPr>
            </w:pPr>
          </w:p>
          <w:p w14:paraId="2B592385" w14:textId="77777777" w:rsidR="008E77E9" w:rsidRPr="001046DA" w:rsidRDefault="008E77E9" w:rsidP="001046DA">
            <w:pPr>
              <w:jc w:val="center"/>
              <w:rPr>
                <w:rFonts w:ascii="Arial" w:hAnsi="Arial" w:cs="Arial"/>
                <w:b/>
                <w:sz w:val="16"/>
                <w:szCs w:val="16"/>
                <w:lang w:val="es-ES" w:eastAsia="es-ES"/>
              </w:rPr>
            </w:pPr>
          </w:p>
          <w:p w14:paraId="1CEDBDB9" w14:textId="77777777" w:rsidR="008E77E9" w:rsidRPr="001046DA" w:rsidRDefault="008E77E9" w:rsidP="001046DA">
            <w:pPr>
              <w:jc w:val="center"/>
              <w:rPr>
                <w:rFonts w:ascii="Arial" w:hAnsi="Arial" w:cs="Arial"/>
                <w:b/>
                <w:sz w:val="16"/>
                <w:szCs w:val="16"/>
                <w:lang w:val="es-ES" w:eastAsia="es-ES"/>
              </w:rPr>
            </w:pPr>
          </w:p>
        </w:tc>
      </w:tr>
      <w:tr w:rsidR="008E77E9" w:rsidRPr="001046DA" w14:paraId="4052B996" w14:textId="77777777" w:rsidTr="006F7ECD">
        <w:trPr>
          <w:cantSplit/>
          <w:trHeight w:val="321"/>
        </w:trPr>
        <w:tc>
          <w:tcPr>
            <w:tcW w:w="8789" w:type="dxa"/>
            <w:tcBorders>
              <w:right w:val="single" w:sz="4" w:space="0" w:color="auto"/>
            </w:tcBorders>
            <w:shd w:val="clear" w:color="auto" w:fill="auto"/>
            <w:vAlign w:val="center"/>
          </w:tcPr>
          <w:p w14:paraId="3B327CA8"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24"/>
                <w:lang w:val="es-ES" w:eastAsia="es-ES"/>
              </w:rPr>
            </w:pPr>
            <w:r w:rsidRPr="001046DA">
              <w:rPr>
                <w:rFonts w:ascii="Arial" w:hAnsi="Arial" w:cs="Arial"/>
                <w:sz w:val="16"/>
                <w:szCs w:val="16"/>
                <w:lang w:val="es-ES" w:eastAsia="es-ES"/>
              </w:rPr>
              <w:t>De evidenciarse que para el inicio de la prestación del servicio, la empresa adjudicada no presentó el listado de la maquinaria y equipos especificando detalladamente: marca, modelo, serie o código, procedencia, etc. Bs300,00 (Trescientos 00/100 Bolivianos), descontada del primer pago (por única vez)</w:t>
            </w:r>
          </w:p>
        </w:tc>
        <w:tc>
          <w:tcPr>
            <w:tcW w:w="1868" w:type="dxa"/>
            <w:vMerge/>
            <w:tcBorders>
              <w:left w:val="single" w:sz="4" w:space="0" w:color="auto"/>
              <w:right w:val="single" w:sz="4" w:space="0" w:color="auto"/>
            </w:tcBorders>
            <w:shd w:val="clear" w:color="auto" w:fill="auto"/>
            <w:vAlign w:val="center"/>
          </w:tcPr>
          <w:p w14:paraId="4189035C" w14:textId="77777777" w:rsidR="008E77E9" w:rsidRPr="001046DA" w:rsidRDefault="008E77E9" w:rsidP="001046DA">
            <w:pPr>
              <w:jc w:val="center"/>
              <w:rPr>
                <w:rFonts w:ascii="Arial" w:hAnsi="Arial" w:cs="Arial"/>
                <w:b/>
                <w:sz w:val="16"/>
                <w:szCs w:val="16"/>
                <w:lang w:val="es-ES" w:eastAsia="es-ES"/>
              </w:rPr>
            </w:pPr>
          </w:p>
        </w:tc>
      </w:tr>
      <w:tr w:rsidR="008E77E9" w:rsidRPr="001046DA" w14:paraId="44D96515" w14:textId="77777777" w:rsidTr="006F7ECD">
        <w:trPr>
          <w:cantSplit/>
          <w:trHeight w:val="403"/>
        </w:trPr>
        <w:tc>
          <w:tcPr>
            <w:tcW w:w="8789" w:type="dxa"/>
            <w:tcBorders>
              <w:right w:val="single" w:sz="4" w:space="0" w:color="auto"/>
            </w:tcBorders>
            <w:shd w:val="clear" w:color="auto" w:fill="auto"/>
          </w:tcPr>
          <w:p w14:paraId="40A68F2D"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contar con la cantidad y características de herramientas y utensilios solicitados según plazo, para el inicio de la prestación del servicio y mensualmente (por vez): </w:t>
            </w:r>
            <w:r w:rsidRPr="001046DA">
              <w:rPr>
                <w:rFonts w:ascii="Arial" w:hAnsi="Arial" w:cs="Arial"/>
                <w:sz w:val="16"/>
                <w:szCs w:val="16"/>
                <w:lang w:val="es-ES" w:eastAsia="es-ES"/>
              </w:rPr>
              <w:t>Bs300,00 (Trescientos 00/100 Bolivianos).</w:t>
            </w:r>
          </w:p>
        </w:tc>
        <w:tc>
          <w:tcPr>
            <w:tcW w:w="1868" w:type="dxa"/>
            <w:vMerge/>
            <w:tcBorders>
              <w:left w:val="single" w:sz="4" w:space="0" w:color="auto"/>
              <w:right w:val="single" w:sz="4" w:space="0" w:color="auto"/>
            </w:tcBorders>
            <w:shd w:val="clear" w:color="auto" w:fill="auto"/>
            <w:vAlign w:val="center"/>
          </w:tcPr>
          <w:p w14:paraId="50CF8976" w14:textId="77777777" w:rsidR="008E77E9" w:rsidRPr="001046DA" w:rsidRDefault="008E77E9" w:rsidP="001046DA">
            <w:pPr>
              <w:jc w:val="center"/>
              <w:rPr>
                <w:rFonts w:ascii="Arial" w:hAnsi="Arial" w:cs="Arial"/>
                <w:b/>
                <w:sz w:val="16"/>
                <w:szCs w:val="16"/>
                <w:lang w:val="es-ES" w:eastAsia="es-ES"/>
              </w:rPr>
            </w:pPr>
          </w:p>
        </w:tc>
      </w:tr>
      <w:tr w:rsidR="008E77E9" w:rsidRPr="001046DA" w14:paraId="0051E767" w14:textId="77777777" w:rsidTr="006F7ECD">
        <w:trPr>
          <w:cantSplit/>
          <w:trHeight w:val="524"/>
        </w:trPr>
        <w:tc>
          <w:tcPr>
            <w:tcW w:w="8789" w:type="dxa"/>
            <w:tcBorders>
              <w:right w:val="single" w:sz="4" w:space="0" w:color="auto"/>
            </w:tcBorders>
            <w:shd w:val="clear" w:color="auto" w:fill="auto"/>
          </w:tcPr>
          <w:p w14:paraId="6307C213"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presentar al Fiscal de Servicio el listado y los productos que ingresarán al BCB inciso K) dentro los cinco (5) días hábiles antes del inicio del servicio y mensualmente, para su respectiva verificación de cantidad y calidad (por vez): </w:t>
            </w:r>
            <w:r w:rsidRPr="001046DA">
              <w:rPr>
                <w:rFonts w:ascii="Arial" w:hAnsi="Arial" w:cs="Arial"/>
                <w:sz w:val="16"/>
                <w:szCs w:val="16"/>
                <w:lang w:val="es-ES" w:eastAsia="es-ES"/>
              </w:rPr>
              <w:t>Bs400,00 (Cuatrocientos 00/100 Bolivianos).</w:t>
            </w:r>
          </w:p>
        </w:tc>
        <w:tc>
          <w:tcPr>
            <w:tcW w:w="1868" w:type="dxa"/>
            <w:vMerge/>
            <w:tcBorders>
              <w:left w:val="single" w:sz="4" w:space="0" w:color="auto"/>
              <w:right w:val="single" w:sz="4" w:space="0" w:color="auto"/>
            </w:tcBorders>
            <w:shd w:val="clear" w:color="auto" w:fill="auto"/>
            <w:vAlign w:val="center"/>
          </w:tcPr>
          <w:p w14:paraId="3BAD3EE0" w14:textId="77777777" w:rsidR="008E77E9" w:rsidRPr="001046DA" w:rsidRDefault="008E77E9" w:rsidP="001046DA">
            <w:pPr>
              <w:jc w:val="center"/>
              <w:rPr>
                <w:rFonts w:ascii="Arial" w:hAnsi="Arial" w:cs="Arial"/>
                <w:b/>
                <w:sz w:val="16"/>
                <w:szCs w:val="16"/>
                <w:lang w:val="es-ES" w:eastAsia="es-ES"/>
              </w:rPr>
            </w:pPr>
          </w:p>
        </w:tc>
      </w:tr>
      <w:tr w:rsidR="008E77E9" w:rsidRPr="001046DA" w14:paraId="1081ED80" w14:textId="77777777" w:rsidTr="006F7ECD">
        <w:trPr>
          <w:cantSplit/>
          <w:trHeight w:val="524"/>
        </w:trPr>
        <w:tc>
          <w:tcPr>
            <w:tcW w:w="8789" w:type="dxa"/>
            <w:tcBorders>
              <w:right w:val="single" w:sz="4" w:space="0" w:color="auto"/>
            </w:tcBorders>
            <w:shd w:val="clear" w:color="auto" w:fill="auto"/>
          </w:tcPr>
          <w:p w14:paraId="61270D98"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24"/>
                <w:lang w:val="es-ES" w:eastAsia="es-ES"/>
              </w:rPr>
            </w:pPr>
            <w:r w:rsidRPr="001046DA">
              <w:rPr>
                <w:rFonts w:ascii="Arial" w:hAnsi="Arial" w:cs="Arial"/>
                <w:sz w:val="16"/>
                <w:szCs w:val="24"/>
                <w:lang w:val="es-ES" w:eastAsia="es-ES"/>
              </w:rPr>
              <w:t>Por falta de prestación del servicio por un día en el Edificio Principal del BCB: Bs2.000.00 (Dos Mil 00/100 Bolivianos</w:t>
            </w:r>
            <w:r w:rsidRPr="001046DA">
              <w:rPr>
                <w:rFonts w:ascii="Arial" w:hAnsi="Arial" w:cs="Arial"/>
                <w:color w:val="000000"/>
                <w:sz w:val="16"/>
                <w:szCs w:val="24"/>
                <w:lang w:val="es-ES" w:eastAsia="es-ES"/>
              </w:rPr>
              <w:t xml:space="preserve">). </w:t>
            </w:r>
            <w:r w:rsidRPr="001046DA">
              <w:rPr>
                <w:rFonts w:ascii="Arial" w:hAnsi="Arial" w:cs="Arial"/>
                <w:sz w:val="16"/>
                <w:szCs w:val="24"/>
                <w:lang w:val="es-ES" w:eastAsia="es-ES"/>
              </w:rPr>
              <w:t>La no prestación del servicio, se admitirá únicamente hasta un límite de dos (2) veces continuas o discontinuas por mes, en caso de sobrepasar dicho límite el BCB resolverá el Contrato.</w:t>
            </w:r>
          </w:p>
        </w:tc>
        <w:tc>
          <w:tcPr>
            <w:tcW w:w="1868" w:type="dxa"/>
            <w:vMerge/>
            <w:tcBorders>
              <w:left w:val="single" w:sz="4" w:space="0" w:color="auto"/>
              <w:right w:val="single" w:sz="4" w:space="0" w:color="auto"/>
            </w:tcBorders>
            <w:shd w:val="clear" w:color="auto" w:fill="auto"/>
            <w:vAlign w:val="center"/>
          </w:tcPr>
          <w:p w14:paraId="32415C62" w14:textId="77777777" w:rsidR="008E77E9" w:rsidRPr="001046DA" w:rsidRDefault="008E77E9" w:rsidP="001046DA">
            <w:pPr>
              <w:jc w:val="center"/>
              <w:rPr>
                <w:rFonts w:ascii="Arial" w:hAnsi="Arial" w:cs="Arial"/>
                <w:b/>
                <w:sz w:val="16"/>
                <w:szCs w:val="16"/>
                <w:lang w:val="es-ES" w:eastAsia="es-ES"/>
              </w:rPr>
            </w:pPr>
          </w:p>
        </w:tc>
      </w:tr>
      <w:tr w:rsidR="008E77E9" w:rsidRPr="001046DA" w14:paraId="6B011950" w14:textId="77777777" w:rsidTr="006F7ECD">
        <w:trPr>
          <w:cantSplit/>
          <w:trHeight w:val="524"/>
        </w:trPr>
        <w:tc>
          <w:tcPr>
            <w:tcW w:w="8789" w:type="dxa"/>
            <w:tcBorders>
              <w:right w:val="single" w:sz="4" w:space="0" w:color="auto"/>
            </w:tcBorders>
            <w:shd w:val="clear" w:color="auto" w:fill="auto"/>
          </w:tcPr>
          <w:p w14:paraId="63810F6E" w14:textId="77777777" w:rsidR="008E77E9" w:rsidRPr="001046DA" w:rsidRDefault="008E77E9" w:rsidP="001046DA">
            <w:pPr>
              <w:numPr>
                <w:ilvl w:val="0"/>
                <w:numId w:val="56"/>
              </w:numPr>
              <w:tabs>
                <w:tab w:val="num" w:pos="290"/>
                <w:tab w:val="left" w:pos="8470"/>
              </w:tabs>
              <w:ind w:left="290" w:right="74" w:hanging="218"/>
              <w:jc w:val="both"/>
              <w:rPr>
                <w:rFonts w:ascii="Arial" w:hAnsi="Arial" w:cs="Arial"/>
                <w:sz w:val="16"/>
                <w:szCs w:val="16"/>
                <w:lang w:val="es-ES" w:eastAsia="es-ES"/>
              </w:rPr>
            </w:pPr>
            <w:r w:rsidRPr="001046DA">
              <w:rPr>
                <w:rFonts w:ascii="Arial" w:hAnsi="Arial" w:cs="Arial"/>
                <w:sz w:val="16"/>
                <w:szCs w:val="16"/>
                <w:lang w:val="es-ES" w:eastAsia="es-ES"/>
              </w:rPr>
              <w:t xml:space="preserve">Por incumplimiento a trabajos </w:t>
            </w:r>
            <w:r w:rsidRPr="001046DA">
              <w:rPr>
                <w:rFonts w:ascii="Arial" w:hAnsi="Arial" w:cs="Arial"/>
                <w:sz w:val="16"/>
                <w:szCs w:val="24"/>
                <w:lang w:val="es-ES" w:eastAsia="es-ES"/>
              </w:rPr>
              <w:t>de limpieza en ambientes y dependencias del BCB</w:t>
            </w:r>
            <w:r w:rsidRPr="001046DA">
              <w:rPr>
                <w:rFonts w:ascii="Arial" w:hAnsi="Arial" w:cs="Arial"/>
                <w:sz w:val="16"/>
                <w:szCs w:val="16"/>
                <w:lang w:val="es-ES" w:eastAsia="es-ES"/>
              </w:rPr>
              <w:t xml:space="preserve"> encomendados verbalmente o de forma escrita por parte del Fiscal de Servicio: Bs500,00 (Quinientos 00/100 Bolivianos) hasta un máximo de tres (3) veces por mes en caso de sobrepasar dicho límite el BCB resolverá el Contrato.</w:t>
            </w:r>
          </w:p>
        </w:tc>
        <w:tc>
          <w:tcPr>
            <w:tcW w:w="1868" w:type="dxa"/>
            <w:vMerge/>
            <w:tcBorders>
              <w:left w:val="single" w:sz="4" w:space="0" w:color="auto"/>
              <w:right w:val="single" w:sz="4" w:space="0" w:color="auto"/>
            </w:tcBorders>
            <w:shd w:val="clear" w:color="auto" w:fill="auto"/>
            <w:vAlign w:val="center"/>
          </w:tcPr>
          <w:p w14:paraId="6939D72F" w14:textId="77777777" w:rsidR="008E77E9" w:rsidRPr="001046DA" w:rsidRDefault="008E77E9" w:rsidP="001046DA">
            <w:pPr>
              <w:jc w:val="center"/>
              <w:rPr>
                <w:rFonts w:ascii="Arial" w:hAnsi="Arial" w:cs="Arial"/>
                <w:b/>
                <w:sz w:val="16"/>
                <w:szCs w:val="16"/>
                <w:lang w:val="es-ES" w:eastAsia="es-ES"/>
              </w:rPr>
            </w:pPr>
          </w:p>
        </w:tc>
      </w:tr>
      <w:tr w:rsidR="008E77E9" w:rsidRPr="001046DA" w14:paraId="5E8A51C5" w14:textId="77777777" w:rsidTr="006F7ECD">
        <w:trPr>
          <w:cantSplit/>
          <w:trHeight w:val="524"/>
        </w:trPr>
        <w:tc>
          <w:tcPr>
            <w:tcW w:w="8789" w:type="dxa"/>
            <w:tcBorders>
              <w:right w:val="single" w:sz="4" w:space="0" w:color="auto"/>
            </w:tcBorders>
            <w:shd w:val="clear" w:color="auto" w:fill="auto"/>
          </w:tcPr>
          <w:p w14:paraId="2434F9D7" w14:textId="77777777" w:rsidR="008E77E9" w:rsidRPr="001046DA" w:rsidRDefault="008E77E9" w:rsidP="001046DA">
            <w:pPr>
              <w:numPr>
                <w:ilvl w:val="0"/>
                <w:numId w:val="56"/>
              </w:numPr>
              <w:tabs>
                <w:tab w:val="num" w:pos="290"/>
                <w:tab w:val="left" w:pos="8470"/>
              </w:tabs>
              <w:ind w:left="290" w:right="74" w:hanging="256"/>
              <w:jc w:val="both"/>
              <w:rPr>
                <w:rFonts w:ascii="Arial" w:hAnsi="Arial" w:cs="Arial"/>
                <w:sz w:val="16"/>
                <w:szCs w:val="24"/>
                <w:lang w:val="es-ES" w:eastAsia="es-ES"/>
              </w:rPr>
            </w:pPr>
            <w:r w:rsidRPr="001046DA">
              <w:rPr>
                <w:rFonts w:ascii="Arial" w:hAnsi="Arial" w:cs="Arial"/>
                <w:sz w:val="16"/>
                <w:szCs w:val="16"/>
                <w:lang w:val="es-ES" w:eastAsia="es-ES"/>
              </w:rPr>
              <w:t>Por retraso en el inicio del servicio de cualquiera de los funcionarios de la empresa contratada, hecho que será verificado en las tarjetas de asistencia y/o registro biométrico,</w:t>
            </w:r>
            <w:r w:rsidRPr="001046DA">
              <w:rPr>
                <w:rFonts w:ascii="Arial" w:hAnsi="Arial" w:cs="Arial"/>
                <w:sz w:val="16"/>
                <w:szCs w:val="24"/>
                <w:lang w:val="es-ES" w:eastAsia="es-ES"/>
              </w:rPr>
              <w:t xml:space="preserve"> se aplicarán las siguientes multas:</w:t>
            </w:r>
          </w:p>
          <w:p w14:paraId="1F61769D" w14:textId="77777777" w:rsidR="008E77E9" w:rsidRPr="001046DA" w:rsidRDefault="008E77E9" w:rsidP="001046DA">
            <w:pPr>
              <w:numPr>
                <w:ilvl w:val="1"/>
                <w:numId w:val="56"/>
              </w:numPr>
              <w:tabs>
                <w:tab w:val="num" w:pos="639"/>
              </w:tabs>
              <w:ind w:left="639" w:hanging="284"/>
              <w:jc w:val="both"/>
              <w:rPr>
                <w:rFonts w:ascii="Arial" w:hAnsi="Arial" w:cs="Arial"/>
                <w:sz w:val="16"/>
                <w:szCs w:val="16"/>
                <w:lang w:val="es-ES" w:eastAsia="es-ES"/>
              </w:rPr>
            </w:pPr>
            <w:r w:rsidRPr="001046DA">
              <w:rPr>
                <w:rFonts w:ascii="Arial" w:hAnsi="Arial" w:cs="Arial"/>
                <w:sz w:val="16"/>
                <w:szCs w:val="16"/>
                <w:lang w:val="es-ES" w:eastAsia="es-ES"/>
              </w:rPr>
              <w:t xml:space="preserve">Bs10,00 (Diez 00/100 bolivianos) </w:t>
            </w:r>
            <w:r w:rsidRPr="001046DA">
              <w:rPr>
                <w:rFonts w:ascii="Arial" w:hAnsi="Arial" w:cs="Arial"/>
                <w:sz w:val="16"/>
                <w:szCs w:val="24"/>
                <w:lang w:val="es-ES" w:eastAsia="es-ES"/>
              </w:rPr>
              <w:t xml:space="preserve">por cada minuto de retraso registrado en la tarjeta de asistencia y/o registro biométrico </w:t>
            </w:r>
            <w:r w:rsidRPr="001046DA">
              <w:rPr>
                <w:rFonts w:ascii="Arial" w:hAnsi="Arial" w:cs="Arial"/>
                <w:sz w:val="16"/>
                <w:szCs w:val="16"/>
                <w:lang w:val="es-ES" w:eastAsia="es-ES"/>
              </w:rPr>
              <w:t>a partir del sexto minuto, acumulables hasta un máximo de quince (15) minutos por día.</w:t>
            </w:r>
          </w:p>
          <w:p w14:paraId="79101FC7" w14:textId="77777777" w:rsidR="008E77E9" w:rsidRPr="001046DA" w:rsidRDefault="008E77E9" w:rsidP="001046DA">
            <w:pPr>
              <w:numPr>
                <w:ilvl w:val="1"/>
                <w:numId w:val="56"/>
              </w:numPr>
              <w:tabs>
                <w:tab w:val="num" w:pos="639"/>
              </w:tabs>
              <w:ind w:left="639" w:hanging="284"/>
              <w:jc w:val="both"/>
              <w:rPr>
                <w:rFonts w:ascii="Arial" w:hAnsi="Arial" w:cs="Arial"/>
                <w:sz w:val="16"/>
                <w:szCs w:val="24"/>
                <w:lang w:val="es-ES" w:eastAsia="es-ES"/>
              </w:rPr>
            </w:pPr>
            <w:r w:rsidRPr="001046DA">
              <w:rPr>
                <w:rFonts w:ascii="Arial" w:hAnsi="Arial" w:cs="Arial"/>
                <w:sz w:val="16"/>
                <w:szCs w:val="24"/>
                <w:lang w:val="es-ES" w:eastAsia="es-ES"/>
              </w:rPr>
              <w:t>Por ausencia de cualquiera de los funcionarios de la empresa contratada por un periodo mayor a quince (15) minutos, se registrará el hecho como inasistencia o falta al trabajo, por lo que se aplicará una multa de Bs200,00 (Doscientos 00/100 Bolivianos).</w:t>
            </w:r>
          </w:p>
          <w:p w14:paraId="7A9FFEB7" w14:textId="77777777" w:rsidR="008E77E9" w:rsidRPr="001046DA" w:rsidRDefault="008E77E9" w:rsidP="001046DA">
            <w:pPr>
              <w:numPr>
                <w:ilvl w:val="1"/>
                <w:numId w:val="56"/>
              </w:numPr>
              <w:tabs>
                <w:tab w:val="num" w:pos="639"/>
              </w:tabs>
              <w:ind w:left="639" w:hanging="284"/>
              <w:jc w:val="both"/>
              <w:rPr>
                <w:rFonts w:ascii="Arial" w:hAnsi="Arial" w:cs="Arial"/>
                <w:sz w:val="24"/>
                <w:szCs w:val="24"/>
                <w:lang w:val="es-ES" w:eastAsia="es-ES"/>
              </w:rPr>
            </w:pPr>
            <w:r w:rsidRPr="001046DA">
              <w:rPr>
                <w:rFonts w:ascii="Arial" w:hAnsi="Arial" w:cs="Arial"/>
                <w:sz w:val="16"/>
                <w:szCs w:val="24"/>
                <w:lang w:val="es-ES" w:eastAsia="es-ES"/>
              </w:rPr>
              <w:t>Si se verificara la suplantación en el marcado de tarjetas de ingreso: Bs150,00 (Ciento Cincuenta 00/100 Bolivianos), por cada persona que cometa dicha falta</w:t>
            </w:r>
            <w:r w:rsidRPr="001046DA">
              <w:rPr>
                <w:rFonts w:ascii="Arial" w:hAnsi="Arial" w:cs="Arial"/>
                <w:color w:val="FF0000"/>
                <w:sz w:val="16"/>
                <w:szCs w:val="24"/>
                <w:lang w:val="es-ES" w:eastAsia="es-ES"/>
              </w:rPr>
              <w:t>.</w:t>
            </w:r>
            <w:r w:rsidRPr="001046DA">
              <w:rPr>
                <w:rFonts w:ascii="Arial" w:hAnsi="Arial" w:cs="Arial"/>
                <w:color w:val="FF0000"/>
                <w:sz w:val="24"/>
                <w:szCs w:val="24"/>
                <w:lang w:val="es-ES" w:eastAsia="es-ES"/>
              </w:rPr>
              <w:t xml:space="preserve">                           </w:t>
            </w:r>
          </w:p>
        </w:tc>
        <w:tc>
          <w:tcPr>
            <w:tcW w:w="1868" w:type="dxa"/>
            <w:vMerge/>
            <w:tcBorders>
              <w:left w:val="single" w:sz="4" w:space="0" w:color="auto"/>
              <w:right w:val="single" w:sz="4" w:space="0" w:color="auto"/>
            </w:tcBorders>
            <w:shd w:val="clear" w:color="auto" w:fill="auto"/>
            <w:vAlign w:val="center"/>
          </w:tcPr>
          <w:p w14:paraId="66FBA232" w14:textId="77777777" w:rsidR="008E77E9" w:rsidRPr="001046DA" w:rsidRDefault="008E77E9" w:rsidP="001046DA">
            <w:pPr>
              <w:jc w:val="center"/>
              <w:rPr>
                <w:rFonts w:ascii="Arial" w:hAnsi="Arial" w:cs="Arial"/>
                <w:b/>
                <w:sz w:val="16"/>
                <w:szCs w:val="16"/>
                <w:lang w:val="es-ES" w:eastAsia="es-ES"/>
              </w:rPr>
            </w:pPr>
          </w:p>
        </w:tc>
      </w:tr>
      <w:tr w:rsidR="008E77E9" w:rsidRPr="001046DA" w14:paraId="5F28D3AA" w14:textId="77777777" w:rsidTr="006F7ECD">
        <w:trPr>
          <w:cantSplit/>
          <w:trHeight w:val="396"/>
        </w:trPr>
        <w:tc>
          <w:tcPr>
            <w:tcW w:w="8789" w:type="dxa"/>
            <w:tcBorders>
              <w:right w:val="single" w:sz="4" w:space="0" w:color="auto"/>
            </w:tcBorders>
            <w:shd w:val="clear" w:color="auto" w:fill="auto"/>
          </w:tcPr>
          <w:p w14:paraId="7B6FEB33"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Por cada falta o inasistencia del personal de la empresa al “Grupo de Trabajo” asignado, sin haber sido reemplazado: Bs200,00 (Doscientos 00/100 Bolivianos), por persona.                                           </w:t>
            </w:r>
          </w:p>
        </w:tc>
        <w:tc>
          <w:tcPr>
            <w:tcW w:w="1868" w:type="dxa"/>
            <w:vMerge/>
            <w:tcBorders>
              <w:left w:val="single" w:sz="4" w:space="0" w:color="auto"/>
              <w:right w:val="single" w:sz="4" w:space="0" w:color="auto"/>
            </w:tcBorders>
            <w:shd w:val="clear" w:color="auto" w:fill="auto"/>
            <w:vAlign w:val="center"/>
          </w:tcPr>
          <w:p w14:paraId="0F9EEE4E" w14:textId="77777777" w:rsidR="008E77E9" w:rsidRPr="001046DA" w:rsidRDefault="008E77E9" w:rsidP="001046DA">
            <w:pPr>
              <w:jc w:val="center"/>
              <w:rPr>
                <w:rFonts w:ascii="Arial" w:hAnsi="Arial" w:cs="Arial"/>
                <w:b/>
                <w:sz w:val="16"/>
                <w:szCs w:val="16"/>
                <w:lang w:val="es-ES" w:eastAsia="es-ES"/>
              </w:rPr>
            </w:pPr>
          </w:p>
        </w:tc>
      </w:tr>
      <w:tr w:rsidR="008E77E9" w:rsidRPr="001046DA" w14:paraId="54224C09" w14:textId="77777777" w:rsidTr="006F7ECD">
        <w:trPr>
          <w:cantSplit/>
          <w:trHeight w:val="351"/>
        </w:trPr>
        <w:tc>
          <w:tcPr>
            <w:tcW w:w="8789" w:type="dxa"/>
            <w:tcBorders>
              <w:right w:val="single" w:sz="4" w:space="0" w:color="auto"/>
            </w:tcBorders>
            <w:shd w:val="clear" w:color="auto" w:fill="auto"/>
          </w:tcPr>
          <w:p w14:paraId="3C4D1CD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Por abandono de funciones del personal de la empresa sin justificativo: Bs200,00 (Doscientos 00/100 Bolivianos), por persona con cambio de destino del infractor en caso de reincidencia.                                           </w:t>
            </w:r>
          </w:p>
        </w:tc>
        <w:tc>
          <w:tcPr>
            <w:tcW w:w="1868" w:type="dxa"/>
            <w:vMerge/>
            <w:tcBorders>
              <w:left w:val="single" w:sz="4" w:space="0" w:color="auto"/>
              <w:right w:val="single" w:sz="4" w:space="0" w:color="auto"/>
            </w:tcBorders>
            <w:shd w:val="clear" w:color="auto" w:fill="auto"/>
            <w:vAlign w:val="center"/>
          </w:tcPr>
          <w:p w14:paraId="75583626" w14:textId="77777777" w:rsidR="008E77E9" w:rsidRPr="001046DA" w:rsidRDefault="008E77E9" w:rsidP="001046DA">
            <w:pPr>
              <w:jc w:val="center"/>
              <w:rPr>
                <w:rFonts w:ascii="Arial" w:hAnsi="Arial" w:cs="Arial"/>
                <w:b/>
                <w:sz w:val="16"/>
                <w:szCs w:val="16"/>
                <w:lang w:val="es-ES" w:eastAsia="es-ES"/>
              </w:rPr>
            </w:pPr>
          </w:p>
        </w:tc>
      </w:tr>
      <w:tr w:rsidR="008E77E9" w:rsidRPr="001046DA" w14:paraId="00C094AE" w14:textId="77777777" w:rsidTr="006F7ECD">
        <w:trPr>
          <w:cantSplit/>
          <w:trHeight w:val="318"/>
        </w:trPr>
        <w:tc>
          <w:tcPr>
            <w:tcW w:w="8789" w:type="dxa"/>
            <w:tcBorders>
              <w:right w:val="single" w:sz="4" w:space="0" w:color="auto"/>
            </w:tcBorders>
            <w:shd w:val="clear" w:color="auto" w:fill="auto"/>
          </w:tcPr>
          <w:p w14:paraId="42CBD56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Por la asistencia de cualquier funcionario de la empresa en estado de ebriedad: Bs350,00 (Trescientos Cincuenta 00/100 Bolivianos), con suspensión definitiva del infractor en caso de reincidencia.</w:t>
            </w:r>
          </w:p>
        </w:tc>
        <w:tc>
          <w:tcPr>
            <w:tcW w:w="1868" w:type="dxa"/>
            <w:vMerge/>
            <w:tcBorders>
              <w:left w:val="single" w:sz="4" w:space="0" w:color="auto"/>
              <w:right w:val="single" w:sz="4" w:space="0" w:color="auto"/>
            </w:tcBorders>
            <w:shd w:val="clear" w:color="auto" w:fill="auto"/>
            <w:vAlign w:val="center"/>
          </w:tcPr>
          <w:p w14:paraId="20C6ABFC" w14:textId="77777777" w:rsidR="008E77E9" w:rsidRPr="001046DA" w:rsidRDefault="008E77E9" w:rsidP="001046DA">
            <w:pPr>
              <w:jc w:val="center"/>
              <w:rPr>
                <w:rFonts w:ascii="Arial" w:hAnsi="Arial" w:cs="Arial"/>
                <w:b/>
                <w:sz w:val="16"/>
                <w:szCs w:val="16"/>
                <w:lang w:val="es-ES" w:eastAsia="es-ES"/>
              </w:rPr>
            </w:pPr>
          </w:p>
        </w:tc>
      </w:tr>
      <w:tr w:rsidR="008E77E9" w:rsidRPr="001046DA" w14:paraId="02B941AF" w14:textId="77777777" w:rsidTr="006F7ECD">
        <w:trPr>
          <w:cantSplit/>
          <w:trHeight w:val="318"/>
        </w:trPr>
        <w:tc>
          <w:tcPr>
            <w:tcW w:w="8789" w:type="dxa"/>
            <w:tcBorders>
              <w:right w:val="single" w:sz="4" w:space="0" w:color="auto"/>
            </w:tcBorders>
            <w:shd w:val="clear" w:color="auto" w:fill="auto"/>
          </w:tcPr>
          <w:p w14:paraId="7714782D"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Por no efectuar el cambio o retiro de personal de instalaciones del BCB, solicitado por escrito por el Departamento de Bienes y Servicios: Bs300,00 (Trescientos 00/100 Bolivianos)</w:t>
            </w:r>
          </w:p>
        </w:tc>
        <w:tc>
          <w:tcPr>
            <w:tcW w:w="1868" w:type="dxa"/>
            <w:vMerge/>
            <w:tcBorders>
              <w:left w:val="single" w:sz="4" w:space="0" w:color="auto"/>
              <w:right w:val="single" w:sz="4" w:space="0" w:color="auto"/>
            </w:tcBorders>
            <w:shd w:val="clear" w:color="auto" w:fill="auto"/>
            <w:vAlign w:val="center"/>
          </w:tcPr>
          <w:p w14:paraId="6753538D" w14:textId="77777777" w:rsidR="008E77E9" w:rsidRPr="001046DA" w:rsidRDefault="008E77E9" w:rsidP="001046DA">
            <w:pPr>
              <w:jc w:val="center"/>
              <w:rPr>
                <w:rFonts w:ascii="Arial" w:hAnsi="Arial" w:cs="Arial"/>
                <w:b/>
                <w:sz w:val="16"/>
                <w:szCs w:val="16"/>
                <w:lang w:val="es-ES" w:eastAsia="es-ES"/>
              </w:rPr>
            </w:pPr>
          </w:p>
        </w:tc>
      </w:tr>
      <w:tr w:rsidR="008E77E9" w:rsidRPr="001046DA" w14:paraId="4963B27C" w14:textId="77777777" w:rsidTr="006F7ECD">
        <w:trPr>
          <w:cantSplit/>
          <w:trHeight w:val="365"/>
        </w:trPr>
        <w:tc>
          <w:tcPr>
            <w:tcW w:w="8789" w:type="dxa"/>
            <w:tcBorders>
              <w:right w:val="single" w:sz="4" w:space="0" w:color="auto"/>
            </w:tcBorders>
            <w:shd w:val="clear" w:color="auto" w:fill="auto"/>
          </w:tcPr>
          <w:p w14:paraId="18199AE9"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Por la omisión de cada inciso asignado en la Ficha de Control Mensual de cada área: Bs350,00 (Trescientos Cincuenta 00/100 Bolivianos).</w:t>
            </w:r>
          </w:p>
        </w:tc>
        <w:tc>
          <w:tcPr>
            <w:tcW w:w="1868" w:type="dxa"/>
            <w:vMerge/>
            <w:tcBorders>
              <w:left w:val="single" w:sz="4" w:space="0" w:color="auto"/>
              <w:right w:val="single" w:sz="4" w:space="0" w:color="auto"/>
            </w:tcBorders>
            <w:shd w:val="clear" w:color="auto" w:fill="auto"/>
            <w:vAlign w:val="center"/>
          </w:tcPr>
          <w:p w14:paraId="2958A94D" w14:textId="77777777" w:rsidR="008E77E9" w:rsidRPr="001046DA" w:rsidRDefault="008E77E9" w:rsidP="001046DA">
            <w:pPr>
              <w:jc w:val="center"/>
              <w:rPr>
                <w:rFonts w:ascii="Arial" w:hAnsi="Arial" w:cs="Arial"/>
                <w:b/>
                <w:sz w:val="16"/>
                <w:szCs w:val="16"/>
                <w:lang w:val="es-ES" w:eastAsia="es-ES"/>
              </w:rPr>
            </w:pPr>
          </w:p>
        </w:tc>
      </w:tr>
      <w:tr w:rsidR="008E77E9" w:rsidRPr="001046DA" w14:paraId="269D4B3D" w14:textId="77777777" w:rsidTr="006F7ECD">
        <w:trPr>
          <w:cantSplit/>
          <w:trHeight w:val="247"/>
        </w:trPr>
        <w:tc>
          <w:tcPr>
            <w:tcW w:w="8789" w:type="dxa"/>
            <w:tcBorders>
              <w:right w:val="single" w:sz="4" w:space="0" w:color="auto"/>
            </w:tcBorders>
            <w:shd w:val="clear" w:color="auto" w:fill="auto"/>
          </w:tcPr>
          <w:p w14:paraId="10C30BC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Por el abandono de un trabajo encomendado sin conclusión: Bs500,00 (Quinientos 00/100 Bolivianos) por grupo.   </w:t>
            </w:r>
          </w:p>
        </w:tc>
        <w:tc>
          <w:tcPr>
            <w:tcW w:w="1868" w:type="dxa"/>
            <w:vMerge/>
            <w:tcBorders>
              <w:left w:val="single" w:sz="4" w:space="0" w:color="auto"/>
              <w:right w:val="single" w:sz="4" w:space="0" w:color="auto"/>
            </w:tcBorders>
            <w:shd w:val="clear" w:color="auto" w:fill="auto"/>
            <w:vAlign w:val="center"/>
          </w:tcPr>
          <w:p w14:paraId="25A784C5" w14:textId="77777777" w:rsidR="008E77E9" w:rsidRPr="001046DA" w:rsidRDefault="008E77E9" w:rsidP="001046DA">
            <w:pPr>
              <w:jc w:val="center"/>
              <w:rPr>
                <w:rFonts w:ascii="Arial" w:hAnsi="Arial" w:cs="Arial"/>
                <w:b/>
                <w:sz w:val="16"/>
                <w:szCs w:val="16"/>
                <w:lang w:val="es-ES" w:eastAsia="es-ES"/>
              </w:rPr>
            </w:pPr>
          </w:p>
        </w:tc>
      </w:tr>
      <w:tr w:rsidR="008E77E9" w:rsidRPr="001046DA" w14:paraId="37A2F688" w14:textId="77777777" w:rsidTr="006F7ECD">
        <w:trPr>
          <w:cantSplit/>
          <w:trHeight w:val="325"/>
        </w:trPr>
        <w:tc>
          <w:tcPr>
            <w:tcW w:w="8789" w:type="dxa"/>
            <w:tcBorders>
              <w:right w:val="single" w:sz="4" w:space="0" w:color="auto"/>
            </w:tcBorders>
            <w:shd w:val="clear" w:color="auto" w:fill="auto"/>
          </w:tcPr>
          <w:p w14:paraId="7B5C3C8C"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presentar al Fiscal del Servicio fotocopias de la Cédulas de Identidad y Certificados de </w:t>
            </w:r>
            <w:r w:rsidRPr="001046DA">
              <w:rPr>
                <w:rFonts w:ascii="Arial" w:hAnsi="Arial" w:cs="Arial"/>
                <w:sz w:val="16"/>
                <w:szCs w:val="16"/>
                <w:lang w:val="es-ES" w:eastAsia="es-ES"/>
              </w:rPr>
              <w:t>Antecedentes</w:t>
            </w:r>
            <w:r w:rsidRPr="001046DA">
              <w:rPr>
                <w:rFonts w:ascii="Arial" w:hAnsi="Arial" w:cs="Arial"/>
                <w:sz w:val="16"/>
                <w:szCs w:val="24"/>
                <w:lang w:val="es-ES" w:eastAsia="es-ES"/>
              </w:rPr>
              <w:t xml:space="preserve"> Policiales en original y actualizado emitido por la autoridad competente: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1C8BBB73" w14:textId="77777777" w:rsidR="008E77E9" w:rsidRPr="001046DA" w:rsidRDefault="008E77E9" w:rsidP="001046DA">
            <w:pPr>
              <w:jc w:val="center"/>
              <w:rPr>
                <w:rFonts w:ascii="Arial" w:hAnsi="Arial" w:cs="Arial"/>
                <w:b/>
                <w:sz w:val="16"/>
                <w:szCs w:val="16"/>
                <w:lang w:val="es-ES" w:eastAsia="es-ES"/>
              </w:rPr>
            </w:pPr>
          </w:p>
        </w:tc>
      </w:tr>
      <w:tr w:rsidR="008E77E9" w:rsidRPr="001046DA" w14:paraId="1226DC92" w14:textId="77777777" w:rsidTr="006F7ECD">
        <w:trPr>
          <w:cantSplit/>
          <w:trHeight w:val="325"/>
        </w:trPr>
        <w:tc>
          <w:tcPr>
            <w:tcW w:w="8789" w:type="dxa"/>
            <w:tcBorders>
              <w:right w:val="single" w:sz="4" w:space="0" w:color="auto"/>
            </w:tcBorders>
            <w:shd w:val="clear" w:color="auto" w:fill="auto"/>
          </w:tcPr>
          <w:p w14:paraId="01D88B63" w14:textId="77777777" w:rsidR="008E77E9" w:rsidRPr="001046DA" w:rsidRDefault="008E77E9" w:rsidP="001046DA">
            <w:pPr>
              <w:numPr>
                <w:ilvl w:val="0"/>
                <w:numId w:val="56"/>
              </w:numPr>
              <w:tabs>
                <w:tab w:val="num" w:pos="290"/>
                <w:tab w:val="left" w:pos="6469"/>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 el control del cumplimiento de horarios en los medios de registro autorizados</w:t>
            </w:r>
            <w:r w:rsidRPr="001046DA">
              <w:rPr>
                <w:rFonts w:ascii="Arial" w:hAnsi="Arial" w:cs="Arial"/>
                <w:color w:val="FF0000"/>
                <w:sz w:val="16"/>
                <w:szCs w:val="24"/>
                <w:lang w:val="es-ES" w:eastAsia="es-ES"/>
              </w:rPr>
              <w:t xml:space="preserve">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6B680F7B" w14:textId="77777777" w:rsidR="008E77E9" w:rsidRPr="001046DA" w:rsidRDefault="008E77E9" w:rsidP="001046DA">
            <w:pPr>
              <w:jc w:val="center"/>
              <w:rPr>
                <w:rFonts w:ascii="Arial" w:hAnsi="Arial" w:cs="Arial"/>
                <w:b/>
                <w:sz w:val="16"/>
                <w:szCs w:val="16"/>
                <w:lang w:val="es-ES" w:eastAsia="es-ES"/>
              </w:rPr>
            </w:pPr>
          </w:p>
        </w:tc>
      </w:tr>
      <w:tr w:rsidR="008E77E9" w:rsidRPr="001046DA" w14:paraId="260F251D" w14:textId="77777777" w:rsidTr="006F7ECD">
        <w:trPr>
          <w:cantSplit/>
          <w:trHeight w:val="325"/>
        </w:trPr>
        <w:tc>
          <w:tcPr>
            <w:tcW w:w="8789" w:type="dxa"/>
            <w:tcBorders>
              <w:right w:val="single" w:sz="4" w:space="0" w:color="auto"/>
            </w:tcBorders>
            <w:shd w:val="clear" w:color="auto" w:fill="auto"/>
          </w:tcPr>
          <w:p w14:paraId="77E89365"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Por no proveer de personal masculino y femenino para la limpieza de baños de varones y damas, respectivamente, durante la realización de eventos</w:t>
            </w:r>
            <w:r w:rsidRPr="001046DA">
              <w:rPr>
                <w:rFonts w:ascii="Arial" w:hAnsi="Arial" w:cs="Arial"/>
                <w:sz w:val="16"/>
                <w:szCs w:val="24"/>
                <w:lang w:val="es-ES" w:eastAsia="es-ES"/>
              </w:rPr>
              <w:t xml:space="preserve">: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306B7909" w14:textId="77777777" w:rsidR="008E77E9" w:rsidRPr="001046DA" w:rsidRDefault="008E77E9" w:rsidP="001046DA">
            <w:pPr>
              <w:jc w:val="center"/>
              <w:rPr>
                <w:rFonts w:ascii="Arial" w:hAnsi="Arial" w:cs="Arial"/>
                <w:b/>
                <w:sz w:val="16"/>
                <w:szCs w:val="16"/>
                <w:lang w:val="es-ES" w:eastAsia="es-ES"/>
              </w:rPr>
            </w:pPr>
          </w:p>
        </w:tc>
      </w:tr>
      <w:tr w:rsidR="008E77E9" w:rsidRPr="001046DA" w14:paraId="46F65C09" w14:textId="77777777" w:rsidTr="006F7ECD">
        <w:trPr>
          <w:cantSplit/>
          <w:trHeight w:val="325"/>
        </w:trPr>
        <w:tc>
          <w:tcPr>
            <w:tcW w:w="8789" w:type="dxa"/>
            <w:tcBorders>
              <w:right w:val="single" w:sz="4" w:space="0" w:color="auto"/>
            </w:tcBorders>
            <w:shd w:val="clear" w:color="auto" w:fill="auto"/>
          </w:tcPr>
          <w:p w14:paraId="2E0F9105"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el Agente de Servicio, los Supervisores de Grupo, Operador de Atención al Cliente o </w:t>
            </w:r>
            <w:r w:rsidRPr="001046DA">
              <w:rPr>
                <w:rFonts w:ascii="Arial" w:hAnsi="Arial" w:cs="Arial"/>
                <w:sz w:val="16"/>
                <w:szCs w:val="24"/>
                <w:lang w:val="es-ES" w:eastAsia="es-ES"/>
              </w:rPr>
              <w:t xml:space="preserve">los Operarios de </w:t>
            </w:r>
            <w:r w:rsidRPr="001046DA">
              <w:rPr>
                <w:rFonts w:ascii="Arial" w:hAnsi="Arial" w:cs="Arial"/>
                <w:sz w:val="16"/>
                <w:szCs w:val="16"/>
                <w:lang w:val="es-ES" w:eastAsia="es-ES"/>
              </w:rPr>
              <w:t>limpieza</w:t>
            </w:r>
            <w:r w:rsidRPr="001046DA">
              <w:rPr>
                <w:rFonts w:ascii="Arial" w:hAnsi="Arial" w:cs="Arial"/>
                <w:sz w:val="16"/>
                <w:szCs w:val="24"/>
                <w:lang w:val="es-ES" w:eastAsia="es-ES"/>
              </w:rPr>
              <w:t xml:space="preserve"> no porten la credencial de identificación: </w:t>
            </w:r>
            <w:r w:rsidRPr="001046DA">
              <w:rPr>
                <w:rFonts w:ascii="Arial" w:hAnsi="Arial" w:cs="Arial"/>
                <w:sz w:val="16"/>
                <w:szCs w:val="16"/>
                <w:lang w:val="es-ES" w:eastAsia="es-ES"/>
              </w:rPr>
              <w:t>Bs100,00 (Cien 00/100 Bolivianos).</w:t>
            </w:r>
          </w:p>
        </w:tc>
        <w:tc>
          <w:tcPr>
            <w:tcW w:w="1868" w:type="dxa"/>
            <w:vMerge/>
            <w:tcBorders>
              <w:left w:val="single" w:sz="4" w:space="0" w:color="auto"/>
              <w:right w:val="single" w:sz="4" w:space="0" w:color="auto"/>
            </w:tcBorders>
            <w:shd w:val="clear" w:color="auto" w:fill="auto"/>
            <w:vAlign w:val="center"/>
          </w:tcPr>
          <w:p w14:paraId="263B2B3C" w14:textId="77777777" w:rsidR="008E77E9" w:rsidRPr="001046DA" w:rsidRDefault="008E77E9" w:rsidP="001046DA">
            <w:pPr>
              <w:jc w:val="center"/>
              <w:rPr>
                <w:rFonts w:ascii="Arial" w:hAnsi="Arial" w:cs="Arial"/>
                <w:b/>
                <w:sz w:val="16"/>
                <w:szCs w:val="16"/>
                <w:lang w:val="es-ES" w:eastAsia="es-ES"/>
              </w:rPr>
            </w:pPr>
          </w:p>
        </w:tc>
      </w:tr>
      <w:tr w:rsidR="008E77E9" w:rsidRPr="001046DA" w14:paraId="1F32ACF4" w14:textId="77777777" w:rsidTr="006F7ECD">
        <w:trPr>
          <w:cantSplit/>
          <w:trHeight w:val="325"/>
        </w:trPr>
        <w:tc>
          <w:tcPr>
            <w:tcW w:w="8789" w:type="dxa"/>
            <w:tcBorders>
              <w:right w:val="single" w:sz="4" w:space="0" w:color="auto"/>
            </w:tcBorders>
            <w:shd w:val="clear" w:color="auto" w:fill="auto"/>
          </w:tcPr>
          <w:p w14:paraId="7435AACB"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De evidenciarse que la empresa contratada no ha efectuado la devolución de las credenciales de ingreso cuando se efectúen cambios o a la conclusión del servicio</w:t>
            </w:r>
            <w:r w:rsidRPr="001046DA">
              <w:rPr>
                <w:rFonts w:ascii="Arial" w:hAnsi="Arial" w:cs="Arial"/>
                <w:sz w:val="16"/>
                <w:szCs w:val="24"/>
                <w:lang w:val="es-ES" w:eastAsia="es-ES"/>
              </w:rPr>
              <w:t xml:space="preserve">: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49E632AB" w14:textId="77777777" w:rsidR="008E77E9" w:rsidRPr="001046DA" w:rsidRDefault="008E77E9" w:rsidP="001046DA">
            <w:pPr>
              <w:jc w:val="center"/>
              <w:rPr>
                <w:rFonts w:ascii="Arial" w:hAnsi="Arial" w:cs="Arial"/>
                <w:b/>
                <w:sz w:val="16"/>
                <w:szCs w:val="16"/>
                <w:lang w:val="es-ES" w:eastAsia="es-ES"/>
              </w:rPr>
            </w:pPr>
          </w:p>
        </w:tc>
      </w:tr>
      <w:tr w:rsidR="008E77E9" w:rsidRPr="001046DA" w14:paraId="39CA37D0" w14:textId="77777777" w:rsidTr="006F7ECD">
        <w:trPr>
          <w:cantSplit/>
          <w:trHeight w:val="325"/>
        </w:trPr>
        <w:tc>
          <w:tcPr>
            <w:tcW w:w="8789" w:type="dxa"/>
            <w:tcBorders>
              <w:right w:val="single" w:sz="4" w:space="0" w:color="auto"/>
            </w:tcBorders>
            <w:shd w:val="clear" w:color="auto" w:fill="auto"/>
          </w:tcPr>
          <w:p w14:paraId="7621D684"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el Agente de Servicio, los Supervisores de Grupo, Operador de Atención al Cliente o </w:t>
            </w:r>
            <w:r w:rsidRPr="001046DA">
              <w:rPr>
                <w:rFonts w:ascii="Arial" w:hAnsi="Arial" w:cs="Arial"/>
                <w:sz w:val="16"/>
                <w:szCs w:val="24"/>
                <w:lang w:val="es-ES" w:eastAsia="es-ES"/>
              </w:rPr>
              <w:t>los Operarios se encuentren sin el uniforme asignado:</w:t>
            </w:r>
            <w:r w:rsidRPr="001046DA">
              <w:rPr>
                <w:rFonts w:ascii="Arial" w:hAnsi="Arial" w:cs="Arial"/>
                <w:sz w:val="16"/>
                <w:szCs w:val="16"/>
                <w:lang w:val="es-ES" w:eastAsia="es-ES"/>
              </w:rPr>
              <w:t xml:space="preserve"> Bs150,00 (Ciento Cincuenta 00/100 Bolivianos).</w:t>
            </w:r>
          </w:p>
        </w:tc>
        <w:tc>
          <w:tcPr>
            <w:tcW w:w="1868" w:type="dxa"/>
            <w:vMerge/>
            <w:tcBorders>
              <w:left w:val="single" w:sz="4" w:space="0" w:color="auto"/>
              <w:right w:val="single" w:sz="4" w:space="0" w:color="auto"/>
            </w:tcBorders>
            <w:shd w:val="clear" w:color="auto" w:fill="auto"/>
            <w:vAlign w:val="center"/>
          </w:tcPr>
          <w:p w14:paraId="0B2F89E8" w14:textId="77777777" w:rsidR="008E77E9" w:rsidRPr="001046DA" w:rsidRDefault="008E77E9" w:rsidP="001046DA">
            <w:pPr>
              <w:jc w:val="center"/>
              <w:rPr>
                <w:rFonts w:ascii="Arial" w:hAnsi="Arial" w:cs="Arial"/>
                <w:b/>
                <w:sz w:val="16"/>
                <w:szCs w:val="16"/>
                <w:lang w:val="es-ES" w:eastAsia="es-ES"/>
              </w:rPr>
            </w:pPr>
          </w:p>
        </w:tc>
      </w:tr>
      <w:tr w:rsidR="008E77E9" w:rsidRPr="001046DA" w14:paraId="48D14E02" w14:textId="77777777" w:rsidTr="006F7ECD">
        <w:trPr>
          <w:cantSplit/>
          <w:trHeight w:val="325"/>
        </w:trPr>
        <w:tc>
          <w:tcPr>
            <w:tcW w:w="8789" w:type="dxa"/>
            <w:tcBorders>
              <w:right w:val="single" w:sz="4" w:space="0" w:color="auto"/>
            </w:tcBorders>
            <w:shd w:val="clear" w:color="auto" w:fill="auto"/>
          </w:tcPr>
          <w:p w14:paraId="1DCBF8B0"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el Agente de Servicio y los Supervisores de Grupo no </w:t>
            </w:r>
            <w:r w:rsidRPr="001046DA">
              <w:rPr>
                <w:rFonts w:ascii="Arial" w:hAnsi="Arial" w:cs="Arial"/>
                <w:sz w:val="16"/>
                <w:szCs w:val="24"/>
                <w:lang w:val="es-ES" w:eastAsia="es-ES"/>
              </w:rPr>
              <w:t xml:space="preserve">se encuentren haciendo uso del color del uniforme asignado: </w:t>
            </w:r>
            <w:r w:rsidRPr="001046DA">
              <w:rPr>
                <w:rFonts w:ascii="Arial" w:hAnsi="Arial" w:cs="Arial"/>
                <w:sz w:val="16"/>
                <w:szCs w:val="16"/>
                <w:lang w:val="es-ES" w:eastAsia="es-ES"/>
              </w:rPr>
              <w:t>Bs150,00 (Ciento Cincuenta 00/100 Bolivianos).</w:t>
            </w:r>
          </w:p>
        </w:tc>
        <w:tc>
          <w:tcPr>
            <w:tcW w:w="1868" w:type="dxa"/>
            <w:vMerge/>
            <w:tcBorders>
              <w:left w:val="single" w:sz="4" w:space="0" w:color="auto"/>
              <w:right w:val="single" w:sz="4" w:space="0" w:color="auto"/>
            </w:tcBorders>
            <w:shd w:val="clear" w:color="auto" w:fill="auto"/>
            <w:vAlign w:val="center"/>
          </w:tcPr>
          <w:p w14:paraId="35102E69" w14:textId="77777777" w:rsidR="008E77E9" w:rsidRPr="001046DA" w:rsidRDefault="008E77E9" w:rsidP="001046DA">
            <w:pPr>
              <w:jc w:val="center"/>
              <w:rPr>
                <w:rFonts w:ascii="Arial" w:hAnsi="Arial" w:cs="Arial"/>
                <w:b/>
                <w:sz w:val="16"/>
                <w:szCs w:val="16"/>
                <w:lang w:val="es-ES" w:eastAsia="es-ES"/>
              </w:rPr>
            </w:pPr>
          </w:p>
        </w:tc>
      </w:tr>
      <w:tr w:rsidR="008E77E9" w:rsidRPr="001046DA" w14:paraId="0F610D00" w14:textId="77777777" w:rsidTr="006F7ECD">
        <w:trPr>
          <w:cantSplit/>
          <w:trHeight w:val="300"/>
        </w:trPr>
        <w:tc>
          <w:tcPr>
            <w:tcW w:w="8789" w:type="dxa"/>
            <w:tcBorders>
              <w:right w:val="single" w:sz="4" w:space="0" w:color="auto"/>
            </w:tcBorders>
            <w:shd w:val="clear" w:color="auto" w:fill="auto"/>
          </w:tcPr>
          <w:p w14:paraId="20AA70BB"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De evidenciarse que l</w:t>
            </w:r>
            <w:r w:rsidRPr="001046DA">
              <w:rPr>
                <w:rFonts w:ascii="Arial" w:hAnsi="Arial" w:cs="Arial"/>
                <w:sz w:val="16"/>
                <w:szCs w:val="24"/>
                <w:lang w:val="es-ES" w:eastAsia="es-ES"/>
              </w:rPr>
              <w:t xml:space="preserve">os Supervisores y Operarios al ejecutar el servicio han descuidado el aseo personal y limpieza de los uniformes de trabajo: </w:t>
            </w:r>
            <w:r w:rsidRPr="001046DA">
              <w:rPr>
                <w:rFonts w:ascii="Arial" w:hAnsi="Arial" w:cs="Arial"/>
                <w:sz w:val="16"/>
                <w:szCs w:val="16"/>
                <w:lang w:val="es-ES" w:eastAsia="es-ES"/>
              </w:rPr>
              <w:t>Bs50,00 (Cincuenta 00/100 Bolivianos).</w:t>
            </w:r>
          </w:p>
        </w:tc>
        <w:tc>
          <w:tcPr>
            <w:tcW w:w="1868" w:type="dxa"/>
            <w:vMerge/>
            <w:tcBorders>
              <w:left w:val="single" w:sz="4" w:space="0" w:color="auto"/>
              <w:right w:val="single" w:sz="4" w:space="0" w:color="auto"/>
            </w:tcBorders>
            <w:shd w:val="clear" w:color="auto" w:fill="auto"/>
            <w:vAlign w:val="center"/>
          </w:tcPr>
          <w:p w14:paraId="45B36CC8" w14:textId="77777777" w:rsidR="008E77E9" w:rsidRPr="001046DA" w:rsidRDefault="008E77E9" w:rsidP="001046DA">
            <w:pPr>
              <w:jc w:val="center"/>
              <w:rPr>
                <w:rFonts w:ascii="Arial" w:hAnsi="Arial" w:cs="Arial"/>
                <w:b/>
                <w:sz w:val="16"/>
                <w:szCs w:val="16"/>
                <w:lang w:val="es-ES" w:eastAsia="es-ES"/>
              </w:rPr>
            </w:pPr>
          </w:p>
        </w:tc>
      </w:tr>
      <w:tr w:rsidR="008E77E9" w:rsidRPr="001046DA" w14:paraId="1B1C7807" w14:textId="77777777" w:rsidTr="006F7ECD">
        <w:trPr>
          <w:cantSplit/>
          <w:trHeight w:val="325"/>
        </w:trPr>
        <w:tc>
          <w:tcPr>
            <w:tcW w:w="8789" w:type="dxa"/>
            <w:tcBorders>
              <w:right w:val="single" w:sz="4" w:space="0" w:color="auto"/>
            </w:tcBorders>
            <w:shd w:val="clear" w:color="auto" w:fill="auto"/>
          </w:tcPr>
          <w:p w14:paraId="193C7266"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De evidenciarse que el personal no cuenta con la ropa adecuada para ejecutar el servicio (DS Nº 108): Bs150,00 (Ciento Cincuenta 00/100 Bolivianos), por persona.</w:t>
            </w:r>
          </w:p>
        </w:tc>
        <w:tc>
          <w:tcPr>
            <w:tcW w:w="1868" w:type="dxa"/>
            <w:vMerge/>
            <w:tcBorders>
              <w:left w:val="single" w:sz="4" w:space="0" w:color="auto"/>
              <w:right w:val="single" w:sz="4" w:space="0" w:color="auto"/>
            </w:tcBorders>
            <w:shd w:val="clear" w:color="auto" w:fill="auto"/>
            <w:vAlign w:val="center"/>
          </w:tcPr>
          <w:p w14:paraId="3EFD6BC7" w14:textId="77777777" w:rsidR="008E77E9" w:rsidRPr="001046DA" w:rsidRDefault="008E77E9" w:rsidP="001046DA">
            <w:pPr>
              <w:jc w:val="center"/>
              <w:rPr>
                <w:rFonts w:ascii="Arial" w:hAnsi="Arial" w:cs="Arial"/>
                <w:b/>
                <w:sz w:val="16"/>
                <w:szCs w:val="16"/>
                <w:lang w:val="es-ES" w:eastAsia="es-ES"/>
              </w:rPr>
            </w:pPr>
          </w:p>
        </w:tc>
      </w:tr>
      <w:tr w:rsidR="008E77E9" w:rsidRPr="001046DA" w14:paraId="26709F90" w14:textId="77777777" w:rsidTr="006F7ECD">
        <w:trPr>
          <w:cantSplit/>
          <w:trHeight w:val="325"/>
        </w:trPr>
        <w:tc>
          <w:tcPr>
            <w:tcW w:w="8789" w:type="dxa"/>
            <w:tcBorders>
              <w:right w:val="single" w:sz="4" w:space="0" w:color="auto"/>
            </w:tcBorders>
            <w:shd w:val="clear" w:color="auto" w:fill="auto"/>
          </w:tcPr>
          <w:p w14:paraId="2E356A01"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24"/>
                <w:lang w:val="es-ES" w:eastAsia="es-ES"/>
              </w:rPr>
              <w:t xml:space="preserve">De observarse que el producto de limpieza depositado en lugar visible no fue etiquetado para evitar riesgos de confusión en el uso de los materiales: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52306A73" w14:textId="77777777" w:rsidR="008E77E9" w:rsidRPr="001046DA" w:rsidRDefault="008E77E9" w:rsidP="001046DA">
            <w:pPr>
              <w:jc w:val="center"/>
              <w:rPr>
                <w:rFonts w:ascii="Arial" w:hAnsi="Arial" w:cs="Arial"/>
                <w:b/>
                <w:sz w:val="16"/>
                <w:szCs w:val="16"/>
                <w:lang w:val="es-ES" w:eastAsia="es-ES"/>
              </w:rPr>
            </w:pPr>
          </w:p>
        </w:tc>
      </w:tr>
      <w:tr w:rsidR="008E77E9" w:rsidRPr="001046DA" w14:paraId="49A6D72E" w14:textId="77777777" w:rsidTr="006F7ECD">
        <w:trPr>
          <w:cantSplit/>
          <w:trHeight w:val="325"/>
        </w:trPr>
        <w:tc>
          <w:tcPr>
            <w:tcW w:w="8789" w:type="dxa"/>
            <w:tcBorders>
              <w:right w:val="single" w:sz="4" w:space="0" w:color="auto"/>
            </w:tcBorders>
            <w:shd w:val="clear" w:color="auto" w:fill="auto"/>
          </w:tcPr>
          <w:p w14:paraId="49A60C5D"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la solicitud de reemplazo temporal de los Supervisores, Operador de Atención al Cliente u Operarios en forma escrita de manera oportuna al Fiscal de Servicio previa justificación del Agente del Servicio: </w:t>
            </w:r>
            <w:r w:rsidRPr="001046DA">
              <w:rPr>
                <w:rFonts w:ascii="Arial" w:hAnsi="Arial" w:cs="Arial"/>
                <w:sz w:val="16"/>
                <w:szCs w:val="16"/>
                <w:lang w:val="es-ES" w:eastAsia="es-ES"/>
              </w:rPr>
              <w:t>Bs300,00 (Trescientos 00/100 Bolivianos).</w:t>
            </w:r>
          </w:p>
        </w:tc>
        <w:tc>
          <w:tcPr>
            <w:tcW w:w="1868" w:type="dxa"/>
            <w:vMerge/>
            <w:tcBorders>
              <w:left w:val="single" w:sz="4" w:space="0" w:color="auto"/>
              <w:right w:val="single" w:sz="4" w:space="0" w:color="auto"/>
            </w:tcBorders>
            <w:shd w:val="clear" w:color="auto" w:fill="auto"/>
            <w:vAlign w:val="center"/>
          </w:tcPr>
          <w:p w14:paraId="02351658" w14:textId="77777777" w:rsidR="008E77E9" w:rsidRPr="001046DA" w:rsidRDefault="008E77E9" w:rsidP="001046DA">
            <w:pPr>
              <w:jc w:val="center"/>
              <w:rPr>
                <w:rFonts w:ascii="Arial" w:hAnsi="Arial" w:cs="Arial"/>
                <w:b/>
                <w:sz w:val="16"/>
                <w:szCs w:val="16"/>
                <w:lang w:val="es-ES" w:eastAsia="es-ES"/>
              </w:rPr>
            </w:pPr>
          </w:p>
        </w:tc>
      </w:tr>
      <w:tr w:rsidR="008E77E9" w:rsidRPr="001046DA" w14:paraId="0F223F59" w14:textId="77777777" w:rsidTr="006F7ECD">
        <w:trPr>
          <w:cantSplit/>
          <w:trHeight w:val="325"/>
        </w:trPr>
        <w:tc>
          <w:tcPr>
            <w:tcW w:w="8789" w:type="dxa"/>
            <w:tcBorders>
              <w:right w:val="single" w:sz="4" w:space="0" w:color="auto"/>
            </w:tcBorders>
            <w:shd w:val="clear" w:color="auto" w:fill="auto"/>
          </w:tcPr>
          <w:p w14:paraId="2099D5CF"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la solicitud de reemplazo definitivo del Agente de Servicio, Supervisores, Operador de Servicio al Cliente u Operarios de limpieza, en forma escrita con 48 horas de anticipación, al Fiscal de Servicio previa </w:t>
            </w:r>
            <w:r w:rsidRPr="001046DA">
              <w:rPr>
                <w:rFonts w:ascii="Arial" w:hAnsi="Arial" w:cs="Arial"/>
                <w:color w:val="000000"/>
                <w:sz w:val="16"/>
                <w:szCs w:val="24"/>
                <w:lang w:val="es-ES" w:eastAsia="es-ES"/>
              </w:rPr>
              <w:t>justificación</w:t>
            </w:r>
            <w:r w:rsidRPr="001046DA">
              <w:rPr>
                <w:rFonts w:ascii="Arial" w:hAnsi="Arial" w:cs="Arial"/>
                <w:sz w:val="16"/>
                <w:szCs w:val="24"/>
                <w:lang w:val="es-ES" w:eastAsia="es-ES"/>
              </w:rPr>
              <w:t xml:space="preserve"> del </w:t>
            </w:r>
            <w:r w:rsidRPr="001046DA">
              <w:rPr>
                <w:rFonts w:ascii="Arial" w:hAnsi="Arial" w:cs="Arial"/>
                <w:sz w:val="16"/>
                <w:szCs w:val="16"/>
                <w:lang w:val="es-ES" w:eastAsia="es-ES"/>
              </w:rPr>
              <w:t>Agente</w:t>
            </w:r>
            <w:r w:rsidRPr="001046DA">
              <w:rPr>
                <w:rFonts w:ascii="Arial" w:hAnsi="Arial" w:cs="Arial"/>
                <w:sz w:val="16"/>
                <w:szCs w:val="24"/>
                <w:lang w:val="es-ES" w:eastAsia="es-ES"/>
              </w:rPr>
              <w:t xml:space="preserve"> del Servicio:</w:t>
            </w:r>
            <w:r w:rsidRPr="001046DA">
              <w:rPr>
                <w:rFonts w:ascii="Arial" w:hAnsi="Arial" w:cs="Arial"/>
                <w:sz w:val="16"/>
                <w:szCs w:val="16"/>
                <w:lang w:val="es-ES" w:eastAsia="es-ES"/>
              </w:rPr>
              <w:t xml:space="preserve"> Bs300,00 (Trescientos 00/100 Bolivianos).</w:t>
            </w:r>
          </w:p>
        </w:tc>
        <w:tc>
          <w:tcPr>
            <w:tcW w:w="1868" w:type="dxa"/>
            <w:vMerge/>
            <w:tcBorders>
              <w:left w:val="single" w:sz="4" w:space="0" w:color="auto"/>
              <w:right w:val="single" w:sz="4" w:space="0" w:color="auto"/>
            </w:tcBorders>
            <w:shd w:val="clear" w:color="auto" w:fill="auto"/>
            <w:vAlign w:val="center"/>
          </w:tcPr>
          <w:p w14:paraId="48AC255D" w14:textId="77777777" w:rsidR="008E77E9" w:rsidRPr="001046DA" w:rsidRDefault="008E77E9" w:rsidP="001046DA">
            <w:pPr>
              <w:jc w:val="center"/>
              <w:rPr>
                <w:rFonts w:ascii="Arial" w:hAnsi="Arial" w:cs="Arial"/>
                <w:b/>
                <w:sz w:val="16"/>
                <w:szCs w:val="16"/>
                <w:lang w:val="es-ES" w:eastAsia="es-ES"/>
              </w:rPr>
            </w:pPr>
          </w:p>
        </w:tc>
      </w:tr>
      <w:tr w:rsidR="008E77E9" w:rsidRPr="001046DA" w14:paraId="014D1D81" w14:textId="77777777" w:rsidTr="006F7ECD">
        <w:trPr>
          <w:cantSplit/>
          <w:trHeight w:val="325"/>
        </w:trPr>
        <w:tc>
          <w:tcPr>
            <w:tcW w:w="8789" w:type="dxa"/>
            <w:tcBorders>
              <w:right w:val="single" w:sz="4" w:space="0" w:color="auto"/>
            </w:tcBorders>
            <w:shd w:val="clear" w:color="auto" w:fill="auto"/>
          </w:tcPr>
          <w:p w14:paraId="2FE4F5A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el reemplazo temporal o definitivo del Agente de Servicio, Supervisores, Operador de Atención al cliente y Operarios de limpieza, con personal de </w:t>
            </w:r>
            <w:r w:rsidRPr="001046DA">
              <w:rPr>
                <w:rFonts w:ascii="Arial" w:hAnsi="Arial" w:cs="Arial"/>
                <w:sz w:val="16"/>
                <w:szCs w:val="16"/>
                <w:lang w:val="es-ES" w:eastAsia="es-ES"/>
              </w:rPr>
              <w:t>similar</w:t>
            </w:r>
            <w:r w:rsidRPr="001046DA">
              <w:rPr>
                <w:rFonts w:ascii="Arial" w:hAnsi="Arial" w:cs="Arial"/>
                <w:sz w:val="16"/>
                <w:szCs w:val="24"/>
                <w:lang w:val="es-ES" w:eastAsia="es-ES"/>
              </w:rPr>
              <w:t xml:space="preserve"> o mayor experiencia: </w:t>
            </w:r>
            <w:r w:rsidRPr="001046DA">
              <w:rPr>
                <w:rFonts w:ascii="Arial" w:hAnsi="Arial" w:cs="Arial"/>
                <w:sz w:val="16"/>
                <w:szCs w:val="16"/>
                <w:lang w:val="es-ES" w:eastAsia="es-ES"/>
              </w:rPr>
              <w:t>Bs300,00 (Trescientos 00/100 Bolivianos).</w:t>
            </w:r>
          </w:p>
        </w:tc>
        <w:tc>
          <w:tcPr>
            <w:tcW w:w="1868" w:type="dxa"/>
            <w:vMerge/>
            <w:tcBorders>
              <w:left w:val="single" w:sz="4" w:space="0" w:color="auto"/>
              <w:right w:val="single" w:sz="4" w:space="0" w:color="auto"/>
            </w:tcBorders>
            <w:shd w:val="clear" w:color="auto" w:fill="auto"/>
            <w:vAlign w:val="center"/>
          </w:tcPr>
          <w:p w14:paraId="7DB0C39B" w14:textId="77777777" w:rsidR="008E77E9" w:rsidRPr="001046DA" w:rsidRDefault="008E77E9" w:rsidP="001046DA">
            <w:pPr>
              <w:jc w:val="center"/>
              <w:rPr>
                <w:rFonts w:ascii="Arial" w:hAnsi="Arial" w:cs="Arial"/>
                <w:b/>
                <w:sz w:val="16"/>
                <w:szCs w:val="16"/>
                <w:lang w:val="es-ES" w:eastAsia="es-ES"/>
              </w:rPr>
            </w:pPr>
          </w:p>
        </w:tc>
      </w:tr>
      <w:tr w:rsidR="008E77E9" w:rsidRPr="001046DA" w14:paraId="234E80FE" w14:textId="77777777" w:rsidTr="006F7ECD">
        <w:trPr>
          <w:cantSplit/>
          <w:trHeight w:val="325"/>
        </w:trPr>
        <w:tc>
          <w:tcPr>
            <w:tcW w:w="8789" w:type="dxa"/>
            <w:tcBorders>
              <w:right w:val="single" w:sz="4" w:space="0" w:color="auto"/>
            </w:tcBorders>
            <w:shd w:val="clear" w:color="auto" w:fill="auto"/>
          </w:tcPr>
          <w:p w14:paraId="06718BA6"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En caso de retiro de personal, por no comunicar en forma escrita y justificada al Departamento de Bienes y Servicios sobre la devolución de la credencial otorgada por el BCB y la retención de uniforme completo y otros elementos que identifiquen al personal alejado, en los cinco (5) días hábiles posteriores a haber ocurrido el suceso: Bs300,00 (Trescientos 00/100 Bolivianos).</w:t>
            </w:r>
          </w:p>
        </w:tc>
        <w:tc>
          <w:tcPr>
            <w:tcW w:w="1868" w:type="dxa"/>
            <w:vMerge/>
            <w:tcBorders>
              <w:left w:val="single" w:sz="4" w:space="0" w:color="auto"/>
              <w:right w:val="single" w:sz="4" w:space="0" w:color="auto"/>
            </w:tcBorders>
            <w:shd w:val="clear" w:color="auto" w:fill="auto"/>
            <w:vAlign w:val="center"/>
          </w:tcPr>
          <w:p w14:paraId="4D07121B" w14:textId="77777777" w:rsidR="008E77E9" w:rsidRPr="001046DA" w:rsidRDefault="008E77E9" w:rsidP="001046DA">
            <w:pPr>
              <w:jc w:val="center"/>
              <w:rPr>
                <w:rFonts w:ascii="Arial" w:hAnsi="Arial" w:cs="Arial"/>
                <w:b/>
                <w:sz w:val="16"/>
                <w:szCs w:val="16"/>
                <w:lang w:val="es-ES" w:eastAsia="es-ES"/>
              </w:rPr>
            </w:pPr>
          </w:p>
        </w:tc>
      </w:tr>
      <w:tr w:rsidR="008E77E9" w:rsidRPr="001046DA" w14:paraId="1184DCDD" w14:textId="77777777" w:rsidTr="006F7ECD">
        <w:trPr>
          <w:cantSplit/>
          <w:trHeight w:val="268"/>
        </w:trPr>
        <w:tc>
          <w:tcPr>
            <w:tcW w:w="8789" w:type="dxa"/>
            <w:tcBorders>
              <w:right w:val="single" w:sz="4" w:space="0" w:color="auto"/>
            </w:tcBorders>
            <w:shd w:val="clear" w:color="auto" w:fill="auto"/>
          </w:tcPr>
          <w:p w14:paraId="15B74912"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Por efectuar retiros o ingresos de personal (en plazos cortos menores a 3 meses sin la debida justificación): Bs100,00 (Cien 00/100 Bolivianos) por persona.</w:t>
            </w:r>
          </w:p>
        </w:tc>
        <w:tc>
          <w:tcPr>
            <w:tcW w:w="1868" w:type="dxa"/>
            <w:vMerge/>
            <w:tcBorders>
              <w:left w:val="single" w:sz="4" w:space="0" w:color="auto"/>
              <w:right w:val="single" w:sz="4" w:space="0" w:color="auto"/>
            </w:tcBorders>
            <w:shd w:val="clear" w:color="auto" w:fill="auto"/>
            <w:vAlign w:val="center"/>
          </w:tcPr>
          <w:p w14:paraId="337B053E" w14:textId="77777777" w:rsidR="008E77E9" w:rsidRPr="001046DA" w:rsidRDefault="008E77E9" w:rsidP="001046DA">
            <w:pPr>
              <w:jc w:val="center"/>
              <w:rPr>
                <w:rFonts w:ascii="Arial" w:hAnsi="Arial" w:cs="Arial"/>
                <w:b/>
                <w:sz w:val="16"/>
                <w:szCs w:val="16"/>
                <w:lang w:val="es-ES" w:eastAsia="es-ES"/>
              </w:rPr>
            </w:pPr>
          </w:p>
        </w:tc>
      </w:tr>
      <w:tr w:rsidR="008E77E9" w:rsidRPr="001046DA" w14:paraId="6EA33C1C" w14:textId="77777777" w:rsidTr="006F7ECD">
        <w:trPr>
          <w:cantSplit/>
          <w:trHeight w:val="354"/>
        </w:trPr>
        <w:tc>
          <w:tcPr>
            <w:tcW w:w="8789" w:type="dxa"/>
            <w:tcBorders>
              <w:right w:val="single" w:sz="4" w:space="0" w:color="auto"/>
            </w:tcBorders>
            <w:shd w:val="clear" w:color="auto" w:fill="auto"/>
          </w:tcPr>
          <w:p w14:paraId="3119CCBF"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Por la suspensión del servicio de cualquiera de los grupos sin justificación por más de una (1) hora continua: Bs500,00 (Quinientos 00/100 Bolivianos).</w:t>
            </w:r>
          </w:p>
        </w:tc>
        <w:tc>
          <w:tcPr>
            <w:tcW w:w="1868" w:type="dxa"/>
            <w:vMerge/>
            <w:tcBorders>
              <w:left w:val="single" w:sz="4" w:space="0" w:color="auto"/>
              <w:right w:val="single" w:sz="4" w:space="0" w:color="auto"/>
            </w:tcBorders>
            <w:shd w:val="clear" w:color="auto" w:fill="auto"/>
            <w:vAlign w:val="center"/>
          </w:tcPr>
          <w:p w14:paraId="45D099A5" w14:textId="77777777" w:rsidR="008E77E9" w:rsidRPr="001046DA" w:rsidRDefault="008E77E9" w:rsidP="001046DA">
            <w:pPr>
              <w:jc w:val="center"/>
              <w:rPr>
                <w:rFonts w:ascii="Arial" w:hAnsi="Arial" w:cs="Arial"/>
                <w:b/>
                <w:sz w:val="16"/>
                <w:szCs w:val="16"/>
                <w:lang w:val="es-ES" w:eastAsia="es-ES"/>
              </w:rPr>
            </w:pPr>
          </w:p>
        </w:tc>
      </w:tr>
      <w:tr w:rsidR="008E77E9" w:rsidRPr="001046DA" w14:paraId="46FA1BD2" w14:textId="77777777" w:rsidTr="006F7ECD">
        <w:trPr>
          <w:cantSplit/>
          <w:trHeight w:val="524"/>
        </w:trPr>
        <w:tc>
          <w:tcPr>
            <w:tcW w:w="8789" w:type="dxa"/>
            <w:tcBorders>
              <w:right w:val="single" w:sz="4" w:space="0" w:color="auto"/>
            </w:tcBorders>
            <w:shd w:val="clear" w:color="auto" w:fill="auto"/>
          </w:tcPr>
          <w:p w14:paraId="0745F0F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w:t>
            </w:r>
            <w:r w:rsidRPr="001046DA">
              <w:rPr>
                <w:rFonts w:ascii="Arial" w:hAnsi="Arial" w:cs="Arial"/>
                <w:sz w:val="16"/>
                <w:szCs w:val="24"/>
                <w:lang w:val="es-ES" w:eastAsia="es-ES"/>
              </w:rPr>
              <w:t>el pago al SIREMU de la Tasa de Uso del Botadero Municipal por los desechos sólidos generados en el proceso de limpieza de inmuebles del BCB</w:t>
            </w:r>
            <w:r w:rsidRPr="001046DA">
              <w:rPr>
                <w:rFonts w:ascii="Arial" w:hAnsi="Arial" w:cs="Arial"/>
                <w:color w:val="000000"/>
                <w:sz w:val="16"/>
                <w:szCs w:val="24"/>
                <w:lang w:val="es-ES" w:eastAsia="es-ES"/>
              </w:rPr>
              <w:t>, incluyendo el material</w:t>
            </w:r>
            <w:r w:rsidRPr="001046DA">
              <w:rPr>
                <w:rFonts w:ascii="Arial" w:hAnsi="Arial" w:cs="Arial"/>
                <w:i/>
                <w:color w:val="000000"/>
                <w:sz w:val="16"/>
                <w:szCs w:val="24"/>
                <w:lang w:val="es-ES" w:eastAsia="es-ES"/>
              </w:rPr>
              <w:t xml:space="preserve"> </w:t>
            </w:r>
            <w:r w:rsidRPr="001046DA">
              <w:rPr>
                <w:rFonts w:ascii="Arial" w:hAnsi="Arial" w:cs="Arial"/>
                <w:color w:val="000000"/>
                <w:sz w:val="16"/>
                <w:szCs w:val="24"/>
                <w:lang w:val="es-ES" w:eastAsia="es-ES"/>
              </w:rPr>
              <w:t>monetario destruido,</w:t>
            </w:r>
            <w:r w:rsidRPr="001046DA">
              <w:rPr>
                <w:rFonts w:ascii="Arial" w:hAnsi="Arial" w:cs="Arial"/>
                <w:color w:val="0000FF"/>
                <w:sz w:val="16"/>
                <w:szCs w:val="24"/>
                <w:lang w:val="es-ES" w:eastAsia="es-ES"/>
              </w:rPr>
              <w:t xml:space="preserve"> </w:t>
            </w:r>
            <w:r w:rsidRPr="001046DA">
              <w:rPr>
                <w:rFonts w:ascii="Arial" w:hAnsi="Arial" w:cs="Arial"/>
                <w:color w:val="000000"/>
                <w:sz w:val="16"/>
                <w:szCs w:val="24"/>
                <w:lang w:val="es-ES" w:eastAsia="es-ES"/>
              </w:rPr>
              <w:t>p</w:t>
            </w:r>
            <w:r w:rsidRPr="001046DA">
              <w:rPr>
                <w:rFonts w:ascii="Arial" w:hAnsi="Arial" w:cs="Arial"/>
                <w:sz w:val="16"/>
                <w:szCs w:val="24"/>
                <w:lang w:val="es-ES" w:eastAsia="es-ES"/>
              </w:rPr>
              <w:t xml:space="preserve">ago que deberá efectuarse en los plazos y condiciones señalados por las autoridades municipales: </w:t>
            </w:r>
            <w:r w:rsidRPr="001046DA">
              <w:rPr>
                <w:rFonts w:ascii="Arial" w:hAnsi="Arial" w:cs="Arial"/>
                <w:sz w:val="16"/>
                <w:szCs w:val="16"/>
                <w:lang w:val="es-ES" w:eastAsia="es-ES"/>
              </w:rPr>
              <w:t>Bs1.000,00 (Un Mil 00/100 Bolivianos).</w:t>
            </w:r>
          </w:p>
        </w:tc>
        <w:tc>
          <w:tcPr>
            <w:tcW w:w="1868" w:type="dxa"/>
            <w:vMerge/>
            <w:tcBorders>
              <w:left w:val="single" w:sz="4" w:space="0" w:color="auto"/>
              <w:right w:val="single" w:sz="4" w:space="0" w:color="auto"/>
            </w:tcBorders>
            <w:shd w:val="clear" w:color="auto" w:fill="auto"/>
            <w:vAlign w:val="center"/>
          </w:tcPr>
          <w:p w14:paraId="2139F1B3" w14:textId="77777777" w:rsidR="008E77E9" w:rsidRPr="001046DA" w:rsidRDefault="008E77E9" w:rsidP="001046DA">
            <w:pPr>
              <w:jc w:val="center"/>
              <w:rPr>
                <w:rFonts w:ascii="Arial" w:hAnsi="Arial" w:cs="Arial"/>
                <w:b/>
                <w:sz w:val="16"/>
                <w:szCs w:val="16"/>
                <w:lang w:val="es-ES" w:eastAsia="es-ES"/>
              </w:rPr>
            </w:pPr>
          </w:p>
        </w:tc>
      </w:tr>
      <w:tr w:rsidR="008E77E9" w:rsidRPr="001046DA" w14:paraId="25B62BA1" w14:textId="77777777" w:rsidTr="006F7ECD">
        <w:trPr>
          <w:cantSplit/>
          <w:trHeight w:val="524"/>
        </w:trPr>
        <w:tc>
          <w:tcPr>
            <w:tcW w:w="8789" w:type="dxa"/>
            <w:tcBorders>
              <w:right w:val="single" w:sz="4" w:space="0" w:color="auto"/>
            </w:tcBorders>
            <w:shd w:val="clear" w:color="auto" w:fill="auto"/>
          </w:tcPr>
          <w:p w14:paraId="040A1F2F"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presentar mensualmente la fotocopia del comprobante de pago </w:t>
            </w:r>
            <w:r w:rsidRPr="001046DA">
              <w:rPr>
                <w:rFonts w:ascii="Arial" w:hAnsi="Arial" w:cs="Arial"/>
                <w:sz w:val="16"/>
                <w:szCs w:val="24"/>
                <w:lang w:val="es-ES" w:eastAsia="es-ES"/>
              </w:rPr>
              <w:t>al Sistema de Regulación Municipal (SIREMU) de la Tasa de Uso del Botadero Municipal por los  desechos sólidos generados en el proceso de limpieza de inmuebles del BCB</w:t>
            </w:r>
            <w:r w:rsidRPr="001046DA">
              <w:rPr>
                <w:rFonts w:ascii="Arial" w:hAnsi="Arial" w:cs="Arial"/>
                <w:color w:val="000000"/>
                <w:sz w:val="16"/>
                <w:szCs w:val="24"/>
                <w:lang w:val="es-ES" w:eastAsia="es-ES"/>
              </w:rPr>
              <w:t>, incluyendo el material</w:t>
            </w:r>
            <w:r w:rsidRPr="001046DA">
              <w:rPr>
                <w:rFonts w:ascii="Arial" w:hAnsi="Arial" w:cs="Arial"/>
                <w:i/>
                <w:color w:val="000000"/>
                <w:sz w:val="16"/>
                <w:szCs w:val="24"/>
                <w:lang w:val="es-ES" w:eastAsia="es-ES"/>
              </w:rPr>
              <w:t xml:space="preserve"> </w:t>
            </w:r>
            <w:r w:rsidRPr="001046DA">
              <w:rPr>
                <w:rFonts w:ascii="Arial" w:hAnsi="Arial" w:cs="Arial"/>
                <w:color w:val="000000"/>
                <w:sz w:val="16"/>
                <w:szCs w:val="24"/>
                <w:lang w:val="es-ES" w:eastAsia="es-ES"/>
              </w:rPr>
              <w:t>monetario destruido</w:t>
            </w:r>
            <w:r w:rsidRPr="001046DA">
              <w:rPr>
                <w:rFonts w:ascii="Arial" w:hAnsi="Arial" w:cs="Arial"/>
                <w:sz w:val="16"/>
                <w:szCs w:val="16"/>
                <w:lang w:val="es-ES" w:eastAsia="es-ES"/>
              </w:rPr>
              <w:t xml:space="preserve"> Bs500,00 (Quinientos 00/100 Bolivianos).</w:t>
            </w:r>
          </w:p>
        </w:tc>
        <w:tc>
          <w:tcPr>
            <w:tcW w:w="1868" w:type="dxa"/>
            <w:vMerge/>
            <w:tcBorders>
              <w:left w:val="single" w:sz="4" w:space="0" w:color="auto"/>
              <w:right w:val="single" w:sz="4" w:space="0" w:color="auto"/>
            </w:tcBorders>
            <w:shd w:val="clear" w:color="auto" w:fill="auto"/>
            <w:vAlign w:val="center"/>
          </w:tcPr>
          <w:p w14:paraId="135B0407" w14:textId="77777777" w:rsidR="008E77E9" w:rsidRPr="001046DA" w:rsidRDefault="008E77E9" w:rsidP="001046DA">
            <w:pPr>
              <w:jc w:val="center"/>
              <w:rPr>
                <w:rFonts w:ascii="Arial" w:hAnsi="Arial" w:cs="Arial"/>
                <w:b/>
                <w:sz w:val="16"/>
                <w:szCs w:val="16"/>
                <w:lang w:val="es-ES" w:eastAsia="es-ES"/>
              </w:rPr>
            </w:pPr>
          </w:p>
        </w:tc>
      </w:tr>
      <w:tr w:rsidR="008E77E9" w:rsidRPr="001046DA" w14:paraId="161C10FE" w14:textId="77777777" w:rsidTr="006F7ECD">
        <w:trPr>
          <w:cantSplit/>
          <w:trHeight w:val="156"/>
        </w:trPr>
        <w:tc>
          <w:tcPr>
            <w:tcW w:w="8789" w:type="dxa"/>
            <w:tcBorders>
              <w:right w:val="single" w:sz="4" w:space="0" w:color="auto"/>
            </w:tcBorders>
            <w:shd w:val="clear" w:color="auto" w:fill="auto"/>
          </w:tcPr>
          <w:p w14:paraId="58B483F9"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servicio de limpieza en las instalaciones citadas en el punto C: </w:t>
            </w:r>
            <w:r w:rsidRPr="001046DA">
              <w:rPr>
                <w:rFonts w:ascii="Arial" w:hAnsi="Arial" w:cs="Arial"/>
                <w:sz w:val="16"/>
                <w:szCs w:val="16"/>
                <w:lang w:val="es-ES" w:eastAsia="es-ES"/>
              </w:rPr>
              <w:t>Bs300,00 (Trescientos 00/100 Bolivianos).</w:t>
            </w:r>
          </w:p>
        </w:tc>
        <w:tc>
          <w:tcPr>
            <w:tcW w:w="1868" w:type="dxa"/>
            <w:vMerge/>
            <w:tcBorders>
              <w:left w:val="single" w:sz="4" w:space="0" w:color="auto"/>
              <w:right w:val="single" w:sz="4" w:space="0" w:color="auto"/>
            </w:tcBorders>
            <w:shd w:val="clear" w:color="auto" w:fill="auto"/>
            <w:vAlign w:val="center"/>
          </w:tcPr>
          <w:p w14:paraId="2037C20C" w14:textId="77777777" w:rsidR="008E77E9" w:rsidRPr="001046DA" w:rsidRDefault="008E77E9" w:rsidP="001046DA">
            <w:pPr>
              <w:jc w:val="center"/>
              <w:rPr>
                <w:rFonts w:ascii="Arial" w:hAnsi="Arial" w:cs="Arial"/>
                <w:b/>
                <w:sz w:val="16"/>
                <w:szCs w:val="16"/>
                <w:lang w:val="es-ES" w:eastAsia="es-ES"/>
              </w:rPr>
            </w:pPr>
          </w:p>
        </w:tc>
      </w:tr>
      <w:tr w:rsidR="008E77E9" w:rsidRPr="001046DA" w14:paraId="0E671B70" w14:textId="77777777" w:rsidTr="006F7ECD">
        <w:trPr>
          <w:cantSplit/>
          <w:trHeight w:val="301"/>
        </w:trPr>
        <w:tc>
          <w:tcPr>
            <w:tcW w:w="8789" w:type="dxa"/>
            <w:tcBorders>
              <w:right w:val="single" w:sz="4" w:space="0" w:color="auto"/>
            </w:tcBorders>
            <w:shd w:val="clear" w:color="auto" w:fill="auto"/>
          </w:tcPr>
          <w:p w14:paraId="4DC49074"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el servicio de limpieza en las áreas citadas en el numeral 6 del inciso B):</w:t>
            </w:r>
            <w:r w:rsidRPr="001046DA">
              <w:rPr>
                <w:rFonts w:ascii="Arial" w:hAnsi="Arial" w:cs="Arial"/>
                <w:sz w:val="16"/>
                <w:szCs w:val="16"/>
                <w:lang w:val="es-ES" w:eastAsia="es-ES"/>
              </w:rPr>
              <w:t xml:space="preserve"> Bs300,00 (Trescientos 00/100 Bolivianos).</w:t>
            </w:r>
          </w:p>
        </w:tc>
        <w:tc>
          <w:tcPr>
            <w:tcW w:w="1868" w:type="dxa"/>
            <w:vMerge/>
            <w:tcBorders>
              <w:left w:val="single" w:sz="4" w:space="0" w:color="auto"/>
              <w:right w:val="single" w:sz="4" w:space="0" w:color="auto"/>
            </w:tcBorders>
            <w:shd w:val="clear" w:color="auto" w:fill="auto"/>
            <w:vAlign w:val="center"/>
          </w:tcPr>
          <w:p w14:paraId="08E6841E" w14:textId="77777777" w:rsidR="008E77E9" w:rsidRPr="001046DA" w:rsidRDefault="008E77E9" w:rsidP="001046DA">
            <w:pPr>
              <w:jc w:val="center"/>
              <w:rPr>
                <w:rFonts w:ascii="Arial" w:hAnsi="Arial" w:cs="Arial"/>
                <w:b/>
                <w:sz w:val="16"/>
                <w:szCs w:val="16"/>
                <w:lang w:val="es-ES" w:eastAsia="es-ES"/>
              </w:rPr>
            </w:pPr>
          </w:p>
        </w:tc>
      </w:tr>
      <w:tr w:rsidR="008E77E9" w:rsidRPr="001046DA" w14:paraId="73C63DDE" w14:textId="77777777" w:rsidTr="006F7ECD">
        <w:trPr>
          <w:cantSplit/>
          <w:trHeight w:val="524"/>
        </w:trPr>
        <w:tc>
          <w:tcPr>
            <w:tcW w:w="8789" w:type="dxa"/>
            <w:tcBorders>
              <w:right w:val="single" w:sz="4" w:space="0" w:color="auto"/>
            </w:tcBorders>
            <w:shd w:val="clear" w:color="auto" w:fill="auto"/>
          </w:tcPr>
          <w:p w14:paraId="2494556E"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servicio de limpieza en todo mueble de oficina: de madera, metal, vidrio, etc. (escritorios, credenzas, estantes, gaveteros, mesas, etc.) o sin utilizar para la realización de este trabajo, productos apropiados para cada material: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699E2A36" w14:textId="77777777" w:rsidR="008E77E9" w:rsidRPr="001046DA" w:rsidRDefault="008E77E9" w:rsidP="001046DA">
            <w:pPr>
              <w:jc w:val="center"/>
              <w:rPr>
                <w:rFonts w:ascii="Arial" w:hAnsi="Arial" w:cs="Arial"/>
                <w:b/>
                <w:sz w:val="16"/>
                <w:szCs w:val="16"/>
                <w:lang w:val="es-ES" w:eastAsia="es-ES"/>
              </w:rPr>
            </w:pPr>
          </w:p>
        </w:tc>
      </w:tr>
      <w:tr w:rsidR="008E77E9" w:rsidRPr="001046DA" w14:paraId="212110F1" w14:textId="77777777" w:rsidTr="006F7ECD">
        <w:trPr>
          <w:cantSplit/>
          <w:trHeight w:val="355"/>
        </w:trPr>
        <w:tc>
          <w:tcPr>
            <w:tcW w:w="8789" w:type="dxa"/>
            <w:tcBorders>
              <w:right w:val="single" w:sz="4" w:space="0" w:color="auto"/>
            </w:tcBorders>
            <w:shd w:val="clear" w:color="auto" w:fill="auto"/>
          </w:tcPr>
          <w:p w14:paraId="17406F3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desmanchado de alfombras, con productos adecuados para cada tipo de alfombra ya sea de oficinas o del auditorio: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1DF6D39E" w14:textId="77777777" w:rsidR="008E77E9" w:rsidRPr="001046DA" w:rsidRDefault="008E77E9" w:rsidP="001046DA">
            <w:pPr>
              <w:jc w:val="center"/>
              <w:rPr>
                <w:rFonts w:ascii="Arial" w:hAnsi="Arial" w:cs="Arial"/>
                <w:b/>
                <w:sz w:val="16"/>
                <w:szCs w:val="16"/>
                <w:lang w:val="es-ES" w:eastAsia="es-ES"/>
              </w:rPr>
            </w:pPr>
          </w:p>
        </w:tc>
      </w:tr>
      <w:tr w:rsidR="008E77E9" w:rsidRPr="001046DA" w14:paraId="56AB4B82" w14:textId="77777777" w:rsidTr="006F7ECD">
        <w:trPr>
          <w:cantSplit/>
          <w:trHeight w:val="524"/>
        </w:trPr>
        <w:tc>
          <w:tcPr>
            <w:tcW w:w="8789" w:type="dxa"/>
            <w:tcBorders>
              <w:right w:val="single" w:sz="4" w:space="0" w:color="auto"/>
            </w:tcBorders>
            <w:shd w:val="clear" w:color="auto" w:fill="auto"/>
          </w:tcPr>
          <w:p w14:paraId="0C93BE67"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aspirado y lavado de cortinas con estricto cuidado evitando que se encojan o se malogren: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 debiendo el proveedor reemplazar las cortinas dañadas por otras similares en las próximas 72 horas de acontecido el hecho.</w:t>
            </w:r>
          </w:p>
        </w:tc>
        <w:tc>
          <w:tcPr>
            <w:tcW w:w="1868" w:type="dxa"/>
            <w:vMerge/>
            <w:tcBorders>
              <w:left w:val="single" w:sz="4" w:space="0" w:color="auto"/>
              <w:right w:val="single" w:sz="4" w:space="0" w:color="auto"/>
            </w:tcBorders>
            <w:shd w:val="clear" w:color="auto" w:fill="auto"/>
            <w:vAlign w:val="center"/>
          </w:tcPr>
          <w:p w14:paraId="1AFC2886" w14:textId="77777777" w:rsidR="008E77E9" w:rsidRPr="001046DA" w:rsidRDefault="008E77E9" w:rsidP="001046DA">
            <w:pPr>
              <w:jc w:val="center"/>
              <w:rPr>
                <w:rFonts w:ascii="Arial" w:hAnsi="Arial" w:cs="Arial"/>
                <w:b/>
                <w:sz w:val="16"/>
                <w:szCs w:val="16"/>
                <w:lang w:val="es-ES" w:eastAsia="es-ES"/>
              </w:rPr>
            </w:pPr>
          </w:p>
        </w:tc>
      </w:tr>
      <w:tr w:rsidR="008E77E9" w:rsidRPr="001046DA" w14:paraId="02A19FD0" w14:textId="77777777" w:rsidTr="006F7ECD">
        <w:trPr>
          <w:cantSplit/>
          <w:trHeight w:val="298"/>
        </w:trPr>
        <w:tc>
          <w:tcPr>
            <w:tcW w:w="8789" w:type="dxa"/>
            <w:tcBorders>
              <w:right w:val="single" w:sz="4" w:space="0" w:color="auto"/>
            </w:tcBorders>
            <w:shd w:val="clear" w:color="auto" w:fill="auto"/>
          </w:tcPr>
          <w:p w14:paraId="047CA83A"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la limpieza de persianas de PVC, con productos apropiados para este material:</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3D4E5F0F" w14:textId="77777777" w:rsidR="008E77E9" w:rsidRPr="001046DA" w:rsidRDefault="008E77E9" w:rsidP="001046DA">
            <w:pPr>
              <w:jc w:val="center"/>
              <w:rPr>
                <w:rFonts w:ascii="Arial" w:hAnsi="Arial" w:cs="Arial"/>
                <w:b/>
                <w:sz w:val="16"/>
                <w:szCs w:val="16"/>
                <w:lang w:val="es-ES" w:eastAsia="es-ES"/>
              </w:rPr>
            </w:pPr>
          </w:p>
        </w:tc>
      </w:tr>
      <w:tr w:rsidR="008E77E9" w:rsidRPr="001046DA" w14:paraId="096FE995" w14:textId="77777777" w:rsidTr="006F7ECD">
        <w:trPr>
          <w:cantSplit/>
          <w:trHeight w:val="281"/>
        </w:trPr>
        <w:tc>
          <w:tcPr>
            <w:tcW w:w="8789" w:type="dxa"/>
            <w:tcBorders>
              <w:right w:val="single" w:sz="4" w:space="0" w:color="auto"/>
            </w:tcBorders>
            <w:shd w:val="clear" w:color="auto" w:fill="auto"/>
          </w:tcPr>
          <w:p w14:paraId="0D7CAE7B"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efectuar la </w:t>
            </w:r>
            <w:r w:rsidRPr="001046DA">
              <w:rPr>
                <w:rFonts w:ascii="Arial" w:hAnsi="Arial" w:cs="Arial"/>
                <w:sz w:val="16"/>
                <w:szCs w:val="24"/>
                <w:lang w:val="es-ES" w:eastAsia="es-ES"/>
              </w:rPr>
              <w:t>limpieza de pisos y gradas d</w:t>
            </w:r>
            <w:r w:rsidRPr="001046DA">
              <w:rPr>
                <w:rFonts w:ascii="Arial" w:hAnsi="Arial" w:cs="Arial"/>
                <w:color w:val="000000"/>
                <w:sz w:val="16"/>
                <w:szCs w:val="24"/>
                <w:lang w:val="es-ES" w:eastAsia="es-ES"/>
              </w:rPr>
              <w:t>e vinilo, cerámica, mármol y otros, con limpiador concentrado con agentes alcalinos y desengrasantes</w:t>
            </w:r>
            <w:r w:rsidRPr="001046DA">
              <w:rPr>
                <w:rFonts w:ascii="Arial" w:hAnsi="Arial" w:cs="Arial"/>
                <w:color w:val="000000"/>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33E55D8" w14:textId="77777777" w:rsidR="008E77E9" w:rsidRPr="001046DA" w:rsidRDefault="008E77E9" w:rsidP="001046DA">
            <w:pPr>
              <w:jc w:val="center"/>
              <w:rPr>
                <w:rFonts w:ascii="Arial" w:hAnsi="Arial" w:cs="Arial"/>
                <w:b/>
                <w:sz w:val="16"/>
                <w:szCs w:val="16"/>
                <w:lang w:val="es-ES" w:eastAsia="es-ES"/>
              </w:rPr>
            </w:pPr>
          </w:p>
        </w:tc>
      </w:tr>
      <w:tr w:rsidR="008E77E9" w:rsidRPr="001046DA" w14:paraId="77CEFD4D" w14:textId="77777777" w:rsidTr="006F7ECD">
        <w:trPr>
          <w:cantSplit/>
          <w:trHeight w:val="355"/>
        </w:trPr>
        <w:tc>
          <w:tcPr>
            <w:tcW w:w="8789" w:type="dxa"/>
            <w:tcBorders>
              <w:right w:val="single" w:sz="4" w:space="0" w:color="auto"/>
            </w:tcBorders>
            <w:shd w:val="clear" w:color="auto" w:fill="auto"/>
          </w:tcPr>
          <w:p w14:paraId="2560AFC2"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Por no efectuar la</w:t>
            </w:r>
            <w:r w:rsidRPr="001046DA">
              <w:rPr>
                <w:rFonts w:ascii="Arial" w:hAnsi="Arial" w:cs="Arial"/>
                <w:sz w:val="16"/>
                <w:szCs w:val="24"/>
                <w:lang w:val="es-ES" w:eastAsia="es-ES"/>
              </w:rPr>
              <w:t xml:space="preserve"> limpieza del área de cocina con lavandina y otros productos especiales para este trabajo: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943598C" w14:textId="77777777" w:rsidR="008E77E9" w:rsidRPr="001046DA" w:rsidRDefault="008E77E9" w:rsidP="001046DA">
            <w:pPr>
              <w:jc w:val="center"/>
              <w:rPr>
                <w:rFonts w:ascii="Arial" w:hAnsi="Arial" w:cs="Arial"/>
                <w:b/>
                <w:sz w:val="16"/>
                <w:szCs w:val="16"/>
                <w:lang w:val="es-ES" w:eastAsia="es-ES"/>
              </w:rPr>
            </w:pPr>
          </w:p>
        </w:tc>
      </w:tr>
      <w:tr w:rsidR="008E77E9" w:rsidRPr="001046DA" w14:paraId="6637B3E4" w14:textId="77777777" w:rsidTr="006F7ECD">
        <w:trPr>
          <w:cantSplit/>
          <w:trHeight w:val="354"/>
        </w:trPr>
        <w:tc>
          <w:tcPr>
            <w:tcW w:w="8789" w:type="dxa"/>
            <w:tcBorders>
              <w:right w:val="single" w:sz="4" w:space="0" w:color="auto"/>
            </w:tcBorders>
            <w:shd w:val="clear" w:color="auto" w:fill="auto"/>
          </w:tcPr>
          <w:p w14:paraId="5AD86653"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el viruteado</w:t>
            </w:r>
            <w:r w:rsidRPr="001046DA">
              <w:rPr>
                <w:rFonts w:ascii="Arial" w:hAnsi="Arial" w:cs="Arial"/>
                <w:sz w:val="16"/>
                <w:szCs w:val="24"/>
                <w:lang w:val="es-ES" w:eastAsia="es-ES"/>
              </w:rPr>
              <w:t xml:space="preserve"> y encerado de pisos de parquet, gradas y otros de madera con maquinaria industrial y productos de alto tráfico: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3ADA5D3D" w14:textId="77777777" w:rsidR="008E77E9" w:rsidRPr="001046DA" w:rsidRDefault="008E77E9" w:rsidP="001046DA">
            <w:pPr>
              <w:jc w:val="center"/>
              <w:rPr>
                <w:rFonts w:ascii="Arial" w:hAnsi="Arial" w:cs="Arial"/>
                <w:b/>
                <w:sz w:val="16"/>
                <w:szCs w:val="16"/>
                <w:lang w:val="es-ES" w:eastAsia="es-ES"/>
              </w:rPr>
            </w:pPr>
          </w:p>
        </w:tc>
      </w:tr>
      <w:tr w:rsidR="008E77E9" w:rsidRPr="001046DA" w14:paraId="24B83AE6" w14:textId="77777777" w:rsidTr="006F7ECD">
        <w:trPr>
          <w:cantSplit/>
          <w:trHeight w:val="174"/>
        </w:trPr>
        <w:tc>
          <w:tcPr>
            <w:tcW w:w="8789" w:type="dxa"/>
            <w:tcBorders>
              <w:right w:val="single" w:sz="4" w:space="0" w:color="auto"/>
            </w:tcBorders>
            <w:shd w:val="clear" w:color="auto" w:fill="auto"/>
          </w:tcPr>
          <w:p w14:paraId="01FD1DA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Por no efectuar l</w:t>
            </w:r>
            <w:r w:rsidRPr="001046DA">
              <w:rPr>
                <w:rFonts w:ascii="Arial" w:hAnsi="Arial" w:cs="Arial"/>
                <w:sz w:val="16"/>
                <w:szCs w:val="24"/>
                <w:lang w:val="es-ES" w:eastAsia="es-ES"/>
              </w:rPr>
              <w:t>a limpieza de mamparas de tela con productos adecuados</w:t>
            </w:r>
            <w:r w:rsidRPr="001046DA">
              <w:rPr>
                <w:rFonts w:ascii="Arial" w:hAnsi="Arial" w:cs="Arial"/>
                <w:i/>
                <w:color w:val="000000"/>
                <w:sz w:val="16"/>
                <w:szCs w:val="24"/>
                <w:lang w:val="es-ES" w:eastAsia="es-ES"/>
              </w:rPr>
              <w:t>,</w:t>
            </w:r>
            <w:r w:rsidRPr="001046DA">
              <w:rPr>
                <w:rFonts w:ascii="Arial" w:hAnsi="Arial" w:cs="Arial"/>
                <w:sz w:val="16"/>
                <w:szCs w:val="24"/>
                <w:lang w:val="es-ES" w:eastAsia="es-ES"/>
              </w:rPr>
              <w:t xml:space="preserve"> que no manchen ni destiñan o hacerlo con productos que dañen el bien:</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666751C1" w14:textId="77777777" w:rsidR="008E77E9" w:rsidRPr="001046DA" w:rsidRDefault="008E77E9" w:rsidP="001046DA">
            <w:pPr>
              <w:jc w:val="center"/>
              <w:rPr>
                <w:rFonts w:ascii="Arial" w:hAnsi="Arial" w:cs="Arial"/>
                <w:b/>
                <w:sz w:val="16"/>
                <w:szCs w:val="16"/>
                <w:lang w:val="es-ES" w:eastAsia="es-ES"/>
              </w:rPr>
            </w:pPr>
          </w:p>
        </w:tc>
      </w:tr>
      <w:tr w:rsidR="008E77E9" w:rsidRPr="001046DA" w14:paraId="00BB0C4C" w14:textId="77777777" w:rsidTr="006F7ECD">
        <w:trPr>
          <w:cantSplit/>
          <w:trHeight w:val="319"/>
        </w:trPr>
        <w:tc>
          <w:tcPr>
            <w:tcW w:w="8789" w:type="dxa"/>
            <w:tcBorders>
              <w:right w:val="single" w:sz="4" w:space="0" w:color="auto"/>
            </w:tcBorders>
            <w:shd w:val="clear" w:color="auto" w:fill="auto"/>
          </w:tcPr>
          <w:p w14:paraId="4AB8559B"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a limpieza de mamparas de vidrio con marcos de aluminio con productos adecuados o hacerlo con productos que</w:t>
            </w:r>
            <w:r w:rsidRPr="001046DA">
              <w:rPr>
                <w:rFonts w:ascii="Arial" w:hAnsi="Arial" w:cs="Arial"/>
                <w:color w:val="000000"/>
                <w:sz w:val="16"/>
                <w:szCs w:val="24"/>
                <w:lang w:val="es-ES" w:eastAsia="es-ES"/>
              </w:rPr>
              <w:t xml:space="preserve"> dañen</w:t>
            </w:r>
            <w:r w:rsidRPr="001046DA">
              <w:rPr>
                <w:rFonts w:ascii="Arial" w:hAnsi="Arial" w:cs="Arial"/>
                <w:i/>
                <w:color w:val="000000"/>
                <w:sz w:val="16"/>
                <w:szCs w:val="24"/>
                <w:lang w:val="es-ES" w:eastAsia="es-ES"/>
              </w:rPr>
              <w:t xml:space="preserve"> </w:t>
            </w:r>
            <w:r w:rsidRPr="001046DA">
              <w:rPr>
                <w:rFonts w:ascii="Arial" w:hAnsi="Arial" w:cs="Arial"/>
                <w:color w:val="000000"/>
                <w:sz w:val="16"/>
                <w:szCs w:val="24"/>
                <w:lang w:val="es-ES" w:eastAsia="es-ES"/>
              </w:rPr>
              <w:t>al bien</w:t>
            </w:r>
            <w:r w:rsidRPr="001046DA">
              <w:rPr>
                <w:rFonts w:ascii="Arial" w:hAnsi="Arial" w:cs="Arial"/>
                <w:sz w:val="16"/>
                <w:szCs w:val="24"/>
                <w:lang w:val="es-ES" w:eastAsia="es-ES"/>
              </w:rPr>
              <w:t>:</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1CB90329" w14:textId="77777777" w:rsidR="008E77E9" w:rsidRPr="001046DA" w:rsidRDefault="008E77E9" w:rsidP="001046DA">
            <w:pPr>
              <w:jc w:val="center"/>
              <w:rPr>
                <w:rFonts w:ascii="Arial" w:hAnsi="Arial" w:cs="Arial"/>
                <w:b/>
                <w:sz w:val="16"/>
                <w:szCs w:val="16"/>
                <w:lang w:val="es-ES" w:eastAsia="es-ES"/>
              </w:rPr>
            </w:pPr>
          </w:p>
        </w:tc>
      </w:tr>
      <w:tr w:rsidR="008E77E9" w:rsidRPr="001046DA" w14:paraId="1D341A3A" w14:textId="77777777" w:rsidTr="006F7ECD">
        <w:trPr>
          <w:cantSplit/>
          <w:trHeight w:val="60"/>
        </w:trPr>
        <w:tc>
          <w:tcPr>
            <w:tcW w:w="8789" w:type="dxa"/>
            <w:tcBorders>
              <w:right w:val="single" w:sz="4" w:space="0" w:color="auto"/>
            </w:tcBorders>
            <w:shd w:val="clear" w:color="auto" w:fill="auto"/>
          </w:tcPr>
          <w:p w14:paraId="22D36F4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desempolvado de cuadros, muros, sócalos, cielos rasos, ductos de ventilación y de calefacción, con plumeros </w:t>
            </w:r>
            <w:r w:rsidRPr="001046DA">
              <w:rPr>
                <w:rFonts w:ascii="Arial" w:hAnsi="Arial" w:cs="Arial"/>
                <w:color w:val="000000"/>
                <w:sz w:val="16"/>
                <w:szCs w:val="24"/>
                <w:lang w:val="es-ES" w:eastAsia="es-ES"/>
              </w:rPr>
              <w:t>o materiales</w:t>
            </w:r>
            <w:r w:rsidRPr="001046DA">
              <w:rPr>
                <w:rFonts w:ascii="Arial" w:hAnsi="Arial" w:cs="Arial"/>
                <w:sz w:val="16"/>
                <w:szCs w:val="24"/>
                <w:lang w:val="es-ES" w:eastAsia="es-ES"/>
              </w:rPr>
              <w:t xml:space="preserve"> adecuados para cada lugar:</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24604B43" w14:textId="77777777" w:rsidR="008E77E9" w:rsidRPr="001046DA" w:rsidRDefault="008E77E9" w:rsidP="001046DA">
            <w:pPr>
              <w:jc w:val="center"/>
              <w:rPr>
                <w:rFonts w:ascii="Arial" w:hAnsi="Arial" w:cs="Arial"/>
                <w:b/>
                <w:sz w:val="16"/>
                <w:szCs w:val="16"/>
                <w:lang w:val="es-ES" w:eastAsia="es-ES"/>
              </w:rPr>
            </w:pPr>
          </w:p>
        </w:tc>
      </w:tr>
      <w:tr w:rsidR="008E77E9" w:rsidRPr="001046DA" w14:paraId="00786B4F" w14:textId="77777777" w:rsidTr="006F7ECD">
        <w:trPr>
          <w:cantSplit/>
          <w:trHeight w:val="60"/>
        </w:trPr>
        <w:tc>
          <w:tcPr>
            <w:tcW w:w="8789" w:type="dxa"/>
            <w:tcBorders>
              <w:right w:val="single" w:sz="4" w:space="0" w:color="auto"/>
            </w:tcBorders>
            <w:shd w:val="clear" w:color="auto" w:fill="auto"/>
          </w:tcPr>
          <w:p w14:paraId="72DEECD6"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la limpieza, aspirado y desmanchado de sillas y sillones con enseres y productos apropiados y de buena calidad, considerando el tipo de material con que están elaborados:</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6D30B40E" w14:textId="77777777" w:rsidR="008E77E9" w:rsidRPr="001046DA" w:rsidRDefault="008E77E9" w:rsidP="001046DA">
            <w:pPr>
              <w:jc w:val="center"/>
              <w:rPr>
                <w:rFonts w:ascii="Arial" w:hAnsi="Arial" w:cs="Arial"/>
                <w:b/>
                <w:sz w:val="16"/>
                <w:szCs w:val="16"/>
                <w:lang w:val="es-ES" w:eastAsia="es-ES"/>
              </w:rPr>
            </w:pPr>
          </w:p>
        </w:tc>
      </w:tr>
      <w:tr w:rsidR="008E77E9" w:rsidRPr="001046DA" w14:paraId="0D22C2C7" w14:textId="77777777" w:rsidTr="006F7ECD">
        <w:trPr>
          <w:cantSplit/>
          <w:trHeight w:val="524"/>
        </w:trPr>
        <w:tc>
          <w:tcPr>
            <w:tcW w:w="8789" w:type="dxa"/>
            <w:tcBorders>
              <w:right w:val="single" w:sz="4" w:space="0" w:color="auto"/>
            </w:tcBorders>
            <w:shd w:val="clear" w:color="auto" w:fill="auto"/>
          </w:tcPr>
          <w:p w14:paraId="26B970AB"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w:t>
            </w:r>
            <w:r w:rsidRPr="001046DA">
              <w:rPr>
                <w:rFonts w:ascii="Arial" w:hAnsi="Arial" w:cs="Arial"/>
                <w:sz w:val="16"/>
                <w:szCs w:val="24"/>
                <w:lang w:val="es-ES" w:eastAsia="es-ES"/>
              </w:rPr>
              <w:t xml:space="preserve">la limpieza y desinfección de teléfonos digitales, teléfonos IP, calculadoras, fotocopiadoras, destructoras de papel, basureros, etc. con productos especiales de calidad para este tipo de equipos o por hacerlo con productos </w:t>
            </w:r>
            <w:r w:rsidRPr="001046DA">
              <w:rPr>
                <w:rFonts w:ascii="Arial" w:hAnsi="Arial" w:cs="Arial"/>
                <w:color w:val="000000"/>
                <w:sz w:val="16"/>
                <w:szCs w:val="24"/>
                <w:lang w:val="es-ES" w:eastAsia="es-ES"/>
              </w:rPr>
              <w:t>que dañen los bienes</w:t>
            </w:r>
            <w:r w:rsidRPr="001046DA">
              <w:rPr>
                <w:rFonts w:ascii="Arial" w:hAnsi="Arial" w:cs="Arial"/>
                <w:sz w:val="16"/>
                <w:szCs w:val="24"/>
                <w:lang w:val="es-ES" w:eastAsia="es-ES"/>
              </w:rPr>
              <w:t>:</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33242817" w14:textId="77777777" w:rsidR="008E77E9" w:rsidRPr="001046DA" w:rsidRDefault="008E77E9" w:rsidP="001046DA">
            <w:pPr>
              <w:jc w:val="center"/>
              <w:rPr>
                <w:rFonts w:ascii="Arial" w:hAnsi="Arial" w:cs="Arial"/>
                <w:b/>
                <w:sz w:val="16"/>
                <w:szCs w:val="16"/>
                <w:lang w:val="es-ES" w:eastAsia="es-ES"/>
              </w:rPr>
            </w:pPr>
          </w:p>
        </w:tc>
      </w:tr>
      <w:tr w:rsidR="008E77E9" w:rsidRPr="001046DA" w14:paraId="4C09996F" w14:textId="77777777" w:rsidTr="006F7ECD">
        <w:trPr>
          <w:cantSplit/>
          <w:trHeight w:val="257"/>
        </w:trPr>
        <w:tc>
          <w:tcPr>
            <w:tcW w:w="8789" w:type="dxa"/>
            <w:tcBorders>
              <w:right w:val="single" w:sz="4" w:space="0" w:color="auto"/>
            </w:tcBorders>
            <w:shd w:val="clear" w:color="auto" w:fill="auto"/>
          </w:tcPr>
          <w:p w14:paraId="099701E8"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De evidenciarse que l</w:t>
            </w:r>
            <w:r w:rsidRPr="001046DA">
              <w:rPr>
                <w:rFonts w:ascii="Arial" w:hAnsi="Arial" w:cs="Arial"/>
                <w:sz w:val="16"/>
                <w:szCs w:val="24"/>
                <w:lang w:val="es-ES" w:eastAsia="es-ES"/>
              </w:rPr>
              <w:t>a limpieza y desinfección de equipos de computación, monitores, impresoras, escáneres y faxes no fue realizado con productos especiales de calidad en coordinación con el Dpto. de Soporte Técnico de la Gerencia de Sistemas:</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130E68E" w14:textId="77777777" w:rsidR="008E77E9" w:rsidRPr="001046DA" w:rsidRDefault="008E77E9" w:rsidP="001046DA">
            <w:pPr>
              <w:jc w:val="center"/>
              <w:rPr>
                <w:rFonts w:ascii="Arial" w:hAnsi="Arial" w:cs="Arial"/>
                <w:b/>
                <w:sz w:val="16"/>
                <w:szCs w:val="16"/>
                <w:lang w:val="es-ES" w:eastAsia="es-ES"/>
              </w:rPr>
            </w:pPr>
          </w:p>
        </w:tc>
      </w:tr>
      <w:tr w:rsidR="008E77E9" w:rsidRPr="001046DA" w14:paraId="0FFD195E" w14:textId="77777777" w:rsidTr="006F7ECD">
        <w:trPr>
          <w:cantSplit/>
          <w:trHeight w:val="133"/>
        </w:trPr>
        <w:tc>
          <w:tcPr>
            <w:tcW w:w="8789" w:type="dxa"/>
            <w:tcBorders>
              <w:right w:val="single" w:sz="4" w:space="0" w:color="auto"/>
            </w:tcBorders>
            <w:shd w:val="clear" w:color="auto" w:fill="auto"/>
          </w:tcPr>
          <w:p w14:paraId="2750103B"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la limpieza de tomacorrientes, con el cuidado respectivo: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458B670C" w14:textId="77777777" w:rsidR="008E77E9" w:rsidRPr="001046DA" w:rsidRDefault="008E77E9" w:rsidP="001046DA">
            <w:pPr>
              <w:jc w:val="center"/>
              <w:rPr>
                <w:rFonts w:ascii="Arial" w:hAnsi="Arial" w:cs="Arial"/>
                <w:b/>
                <w:sz w:val="16"/>
                <w:szCs w:val="16"/>
                <w:lang w:val="es-ES" w:eastAsia="es-ES"/>
              </w:rPr>
            </w:pPr>
          </w:p>
        </w:tc>
      </w:tr>
      <w:tr w:rsidR="008E77E9" w:rsidRPr="001046DA" w14:paraId="54158FD9" w14:textId="77777777" w:rsidTr="006F7ECD">
        <w:trPr>
          <w:cantSplit/>
          <w:trHeight w:val="128"/>
        </w:trPr>
        <w:tc>
          <w:tcPr>
            <w:tcW w:w="8789" w:type="dxa"/>
            <w:tcBorders>
              <w:right w:val="single" w:sz="4" w:space="0" w:color="auto"/>
            </w:tcBorders>
            <w:shd w:val="clear" w:color="auto" w:fill="auto"/>
          </w:tcPr>
          <w:p w14:paraId="7BC2F519"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a limpieza de las cabinas de los ascensores con vaselina líquida para paredes de acero inoxidable y productos apropiados para limpieza de los vidrios de espejos:</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141CB01" w14:textId="77777777" w:rsidR="008E77E9" w:rsidRPr="001046DA" w:rsidRDefault="008E77E9" w:rsidP="001046DA">
            <w:pPr>
              <w:jc w:val="center"/>
              <w:rPr>
                <w:rFonts w:ascii="Arial" w:hAnsi="Arial" w:cs="Arial"/>
                <w:b/>
                <w:sz w:val="16"/>
                <w:szCs w:val="16"/>
                <w:lang w:val="es-ES" w:eastAsia="es-ES"/>
              </w:rPr>
            </w:pPr>
          </w:p>
        </w:tc>
      </w:tr>
      <w:tr w:rsidR="008E77E9" w:rsidRPr="001046DA" w14:paraId="5D2863AE" w14:textId="77777777" w:rsidTr="006F7ECD">
        <w:trPr>
          <w:cantSplit/>
          <w:trHeight w:val="317"/>
        </w:trPr>
        <w:tc>
          <w:tcPr>
            <w:tcW w:w="8789" w:type="dxa"/>
            <w:tcBorders>
              <w:right w:val="single" w:sz="4" w:space="0" w:color="auto"/>
            </w:tcBorders>
            <w:shd w:val="clear" w:color="auto" w:fill="auto"/>
          </w:tcPr>
          <w:p w14:paraId="5A3C514C"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Por no efectuar l</w:t>
            </w:r>
            <w:r w:rsidRPr="001046DA">
              <w:rPr>
                <w:rFonts w:ascii="Arial" w:hAnsi="Arial" w:cs="Arial"/>
                <w:sz w:val="16"/>
                <w:szCs w:val="24"/>
                <w:lang w:val="es-ES" w:eastAsia="es-ES"/>
              </w:rPr>
              <w:t>a limpieza de barandas y pasamanos con material y productos apropiados para este trabajo: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5707B144" w14:textId="77777777" w:rsidR="008E77E9" w:rsidRPr="001046DA" w:rsidRDefault="008E77E9" w:rsidP="001046DA">
            <w:pPr>
              <w:jc w:val="center"/>
              <w:rPr>
                <w:rFonts w:ascii="Arial" w:hAnsi="Arial" w:cs="Arial"/>
                <w:b/>
                <w:sz w:val="16"/>
                <w:szCs w:val="16"/>
                <w:lang w:val="es-ES" w:eastAsia="es-ES"/>
              </w:rPr>
            </w:pPr>
          </w:p>
        </w:tc>
      </w:tr>
      <w:tr w:rsidR="008E77E9" w:rsidRPr="001046DA" w14:paraId="6E374A3C" w14:textId="77777777" w:rsidTr="006F7ECD">
        <w:trPr>
          <w:cantSplit/>
          <w:trHeight w:val="283"/>
        </w:trPr>
        <w:tc>
          <w:tcPr>
            <w:tcW w:w="8789" w:type="dxa"/>
            <w:tcBorders>
              <w:right w:val="single" w:sz="4" w:space="0" w:color="auto"/>
            </w:tcBorders>
            <w:shd w:val="clear" w:color="auto" w:fill="auto"/>
          </w:tcPr>
          <w:p w14:paraId="7184EC3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el lavado y barrido general de áreas de cemento y estacionamientos, con material adecuado: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1366EA4D" w14:textId="77777777" w:rsidR="008E77E9" w:rsidRPr="001046DA" w:rsidRDefault="008E77E9" w:rsidP="001046DA">
            <w:pPr>
              <w:jc w:val="center"/>
              <w:rPr>
                <w:rFonts w:ascii="Arial" w:hAnsi="Arial" w:cs="Arial"/>
                <w:b/>
                <w:sz w:val="16"/>
                <w:szCs w:val="16"/>
                <w:lang w:val="es-ES" w:eastAsia="es-ES"/>
              </w:rPr>
            </w:pPr>
          </w:p>
        </w:tc>
      </w:tr>
      <w:tr w:rsidR="008E77E9" w:rsidRPr="001046DA" w14:paraId="318F2DCA" w14:textId="77777777" w:rsidTr="006F7ECD">
        <w:trPr>
          <w:cantSplit/>
          <w:trHeight w:val="375"/>
        </w:trPr>
        <w:tc>
          <w:tcPr>
            <w:tcW w:w="8789" w:type="dxa"/>
            <w:tcBorders>
              <w:right w:val="single" w:sz="4" w:space="0" w:color="auto"/>
            </w:tcBorders>
            <w:shd w:val="clear" w:color="auto" w:fill="auto"/>
          </w:tcPr>
          <w:p w14:paraId="5A27DDD3"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Por no efectuar l</w:t>
            </w:r>
            <w:r w:rsidRPr="001046DA">
              <w:rPr>
                <w:rFonts w:ascii="Arial" w:hAnsi="Arial" w:cs="Arial"/>
                <w:sz w:val="16"/>
                <w:szCs w:val="24"/>
                <w:lang w:val="es-ES" w:eastAsia="es-ES"/>
              </w:rPr>
              <w:t>a limpieza, desodorización y desinfección de artefactos sanitarios, inodoros, urinarios, azulejos, pisos, paredes, lavamanos, espejos, duchas, etc.:</w:t>
            </w:r>
            <w:r w:rsidRPr="001046DA">
              <w:rPr>
                <w:rFonts w:ascii="Arial" w:hAnsi="Arial" w:cs="Arial"/>
                <w:sz w:val="16"/>
                <w:szCs w:val="16"/>
                <w:lang w:val="es-ES" w:eastAsia="es-ES"/>
              </w:rPr>
              <w:t xml:space="preserve"> Bs200,00 (Doscientos 00/100 Bolivianos).</w:t>
            </w:r>
          </w:p>
        </w:tc>
        <w:tc>
          <w:tcPr>
            <w:tcW w:w="1868" w:type="dxa"/>
            <w:vMerge/>
            <w:tcBorders>
              <w:left w:val="single" w:sz="4" w:space="0" w:color="auto"/>
              <w:right w:val="single" w:sz="4" w:space="0" w:color="auto"/>
            </w:tcBorders>
            <w:shd w:val="clear" w:color="auto" w:fill="auto"/>
            <w:vAlign w:val="center"/>
          </w:tcPr>
          <w:p w14:paraId="4675D592" w14:textId="77777777" w:rsidR="008E77E9" w:rsidRPr="001046DA" w:rsidRDefault="008E77E9" w:rsidP="001046DA">
            <w:pPr>
              <w:jc w:val="center"/>
              <w:rPr>
                <w:rFonts w:ascii="Arial" w:hAnsi="Arial" w:cs="Arial"/>
                <w:b/>
                <w:sz w:val="16"/>
                <w:szCs w:val="16"/>
                <w:lang w:val="es-ES" w:eastAsia="es-ES"/>
              </w:rPr>
            </w:pPr>
          </w:p>
        </w:tc>
      </w:tr>
      <w:tr w:rsidR="008E77E9" w:rsidRPr="001046DA" w14:paraId="36726F75" w14:textId="77777777" w:rsidTr="006F7ECD">
        <w:trPr>
          <w:cantSplit/>
          <w:trHeight w:val="322"/>
        </w:trPr>
        <w:tc>
          <w:tcPr>
            <w:tcW w:w="8789" w:type="dxa"/>
            <w:tcBorders>
              <w:right w:val="single" w:sz="4" w:space="0" w:color="auto"/>
            </w:tcBorders>
            <w:shd w:val="clear" w:color="auto" w:fill="auto"/>
          </w:tcPr>
          <w:p w14:paraId="5CDC5980"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equipar </w:t>
            </w:r>
            <w:r w:rsidRPr="001046DA">
              <w:rPr>
                <w:rFonts w:ascii="Arial" w:hAnsi="Arial" w:cs="Arial"/>
                <w:sz w:val="16"/>
                <w:szCs w:val="24"/>
                <w:lang w:val="es-ES" w:eastAsia="es-ES"/>
              </w:rPr>
              <w:t>los baños de forma permanente con papel higiénico (se excluyen aquellos casos particulares determinados por el Fiscal del Servicio)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C626968" w14:textId="77777777" w:rsidR="008E77E9" w:rsidRPr="001046DA" w:rsidRDefault="008E77E9" w:rsidP="001046DA">
            <w:pPr>
              <w:jc w:val="center"/>
              <w:rPr>
                <w:rFonts w:ascii="Arial" w:hAnsi="Arial" w:cs="Arial"/>
                <w:b/>
                <w:sz w:val="16"/>
                <w:szCs w:val="16"/>
                <w:lang w:val="es-ES" w:eastAsia="es-ES"/>
              </w:rPr>
            </w:pPr>
          </w:p>
        </w:tc>
      </w:tr>
      <w:tr w:rsidR="008E77E9" w:rsidRPr="001046DA" w14:paraId="79B7F621" w14:textId="77777777" w:rsidTr="006F7ECD">
        <w:trPr>
          <w:cantSplit/>
          <w:trHeight w:val="60"/>
        </w:trPr>
        <w:tc>
          <w:tcPr>
            <w:tcW w:w="8789" w:type="dxa"/>
            <w:tcBorders>
              <w:right w:val="single" w:sz="4" w:space="0" w:color="auto"/>
            </w:tcBorders>
            <w:shd w:val="clear" w:color="auto" w:fill="auto"/>
          </w:tcPr>
          <w:p w14:paraId="5F2AA99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designar personal para efectuar labores de carguío, retiro y traslado de todo tipo de desechos sólidos, material monetario, sus envases, empaques y otros relacionados, </w:t>
            </w:r>
            <w:r w:rsidRPr="001046DA">
              <w:rPr>
                <w:rFonts w:ascii="Arial" w:hAnsi="Arial" w:cs="Arial"/>
                <w:color w:val="000000"/>
                <w:sz w:val="16"/>
                <w:szCs w:val="24"/>
                <w:lang w:val="es-ES" w:eastAsia="es-ES"/>
              </w:rPr>
              <w:t>desde las áreas correspondientes, para su posterior traslado al Botadero Sanitario Municipal</w:t>
            </w:r>
            <w:r w:rsidRPr="001046DA">
              <w:rPr>
                <w:rFonts w:ascii="Arial" w:hAnsi="Arial" w:cs="Arial"/>
                <w:sz w:val="16"/>
                <w:szCs w:val="24"/>
                <w:lang w:val="es-ES" w:eastAsia="es-ES"/>
              </w:rPr>
              <w:t>:</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2B876F3" w14:textId="77777777" w:rsidR="008E77E9" w:rsidRPr="001046DA" w:rsidRDefault="008E77E9" w:rsidP="001046DA">
            <w:pPr>
              <w:jc w:val="center"/>
              <w:rPr>
                <w:rFonts w:ascii="Arial" w:hAnsi="Arial" w:cs="Arial"/>
                <w:b/>
                <w:sz w:val="16"/>
                <w:szCs w:val="16"/>
                <w:lang w:val="es-ES" w:eastAsia="es-ES"/>
              </w:rPr>
            </w:pPr>
          </w:p>
        </w:tc>
      </w:tr>
      <w:tr w:rsidR="008E77E9" w:rsidRPr="001046DA" w14:paraId="0B9DE776" w14:textId="77777777" w:rsidTr="006F7ECD">
        <w:trPr>
          <w:cantSplit/>
          <w:trHeight w:val="404"/>
        </w:trPr>
        <w:tc>
          <w:tcPr>
            <w:tcW w:w="8789" w:type="dxa"/>
            <w:tcBorders>
              <w:right w:val="single" w:sz="4" w:space="0" w:color="auto"/>
            </w:tcBorders>
            <w:shd w:val="clear" w:color="auto" w:fill="auto"/>
          </w:tcPr>
          <w:p w14:paraId="216A567D"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a desodorización de oficinas y áreas de circulación, las veces que se considere necesario durante el día con ambientador en spray o líquido: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784C59E" w14:textId="77777777" w:rsidR="008E77E9" w:rsidRPr="001046DA" w:rsidRDefault="008E77E9" w:rsidP="001046DA">
            <w:pPr>
              <w:jc w:val="center"/>
              <w:rPr>
                <w:rFonts w:ascii="Arial" w:hAnsi="Arial" w:cs="Arial"/>
                <w:b/>
                <w:sz w:val="16"/>
                <w:szCs w:val="16"/>
                <w:lang w:val="es-ES" w:eastAsia="es-ES"/>
              </w:rPr>
            </w:pPr>
          </w:p>
        </w:tc>
      </w:tr>
      <w:tr w:rsidR="008E77E9" w:rsidRPr="001046DA" w14:paraId="066A68CB" w14:textId="77777777" w:rsidTr="006F7ECD">
        <w:trPr>
          <w:cantSplit/>
          <w:trHeight w:val="404"/>
        </w:trPr>
        <w:tc>
          <w:tcPr>
            <w:tcW w:w="8789" w:type="dxa"/>
            <w:tcBorders>
              <w:right w:val="single" w:sz="4" w:space="0" w:color="auto"/>
            </w:tcBorders>
            <w:shd w:val="clear" w:color="auto" w:fill="auto"/>
          </w:tcPr>
          <w:p w14:paraId="43C56206"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retirar los desechos metálicos o sunchos provenientes de las cajas que contienen material monetario, retiro de material de embalaje (plastoformo y otros) de equipos de computación, cajas de embalaje de material monetario y otros desechos relacionados: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64E56F3" w14:textId="77777777" w:rsidR="008E77E9" w:rsidRPr="001046DA" w:rsidRDefault="008E77E9" w:rsidP="001046DA">
            <w:pPr>
              <w:jc w:val="center"/>
              <w:rPr>
                <w:rFonts w:ascii="Arial" w:hAnsi="Arial" w:cs="Arial"/>
                <w:b/>
                <w:sz w:val="16"/>
                <w:szCs w:val="16"/>
                <w:lang w:val="es-ES" w:eastAsia="es-ES"/>
              </w:rPr>
            </w:pPr>
          </w:p>
        </w:tc>
      </w:tr>
      <w:tr w:rsidR="008E77E9" w:rsidRPr="001046DA" w14:paraId="77E151A6" w14:textId="77777777" w:rsidTr="006F7ECD">
        <w:trPr>
          <w:cantSplit/>
          <w:trHeight w:val="404"/>
        </w:trPr>
        <w:tc>
          <w:tcPr>
            <w:tcW w:w="8789" w:type="dxa"/>
            <w:tcBorders>
              <w:right w:val="single" w:sz="4" w:space="0" w:color="auto"/>
            </w:tcBorders>
            <w:shd w:val="clear" w:color="auto" w:fill="auto"/>
          </w:tcPr>
          <w:p w14:paraId="3B42F648"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retirar </w:t>
            </w:r>
            <w:r w:rsidRPr="001046DA">
              <w:rPr>
                <w:rFonts w:ascii="Arial" w:hAnsi="Arial" w:cs="Arial"/>
                <w:sz w:val="16"/>
                <w:szCs w:val="24"/>
                <w:lang w:val="es-ES" w:eastAsia="es-ES"/>
              </w:rPr>
              <w:t xml:space="preserve">Los listones de madera provenientes de las cajas de embalaje que contienen material monetario, previa autorización de la Gerencia de Tesorería </w:t>
            </w:r>
            <w:r w:rsidRPr="001046DA">
              <w:rPr>
                <w:rFonts w:ascii="Arial" w:hAnsi="Arial" w:cs="Arial"/>
                <w:sz w:val="16"/>
                <w:szCs w:val="16"/>
                <w:lang w:val="es-ES" w:eastAsia="es-ES"/>
              </w:rPr>
              <w:t xml:space="preserve"> Bs200,00 (Doscientos 00/100 Bolivianos)</w:t>
            </w:r>
          </w:p>
        </w:tc>
        <w:tc>
          <w:tcPr>
            <w:tcW w:w="1868" w:type="dxa"/>
            <w:vMerge/>
            <w:tcBorders>
              <w:left w:val="single" w:sz="4" w:space="0" w:color="auto"/>
              <w:right w:val="single" w:sz="4" w:space="0" w:color="auto"/>
            </w:tcBorders>
            <w:shd w:val="clear" w:color="auto" w:fill="auto"/>
            <w:vAlign w:val="center"/>
          </w:tcPr>
          <w:p w14:paraId="12EF0D63" w14:textId="77777777" w:rsidR="008E77E9" w:rsidRPr="001046DA" w:rsidRDefault="008E77E9" w:rsidP="001046DA">
            <w:pPr>
              <w:jc w:val="center"/>
              <w:rPr>
                <w:rFonts w:ascii="Arial" w:hAnsi="Arial" w:cs="Arial"/>
                <w:b/>
                <w:sz w:val="16"/>
                <w:szCs w:val="16"/>
                <w:lang w:val="es-ES" w:eastAsia="es-ES"/>
              </w:rPr>
            </w:pPr>
          </w:p>
        </w:tc>
      </w:tr>
      <w:tr w:rsidR="008E77E9" w:rsidRPr="001046DA" w14:paraId="562548D7" w14:textId="77777777" w:rsidTr="006F7ECD">
        <w:trPr>
          <w:cantSplit/>
          <w:trHeight w:val="333"/>
        </w:trPr>
        <w:tc>
          <w:tcPr>
            <w:tcW w:w="8789" w:type="dxa"/>
            <w:tcBorders>
              <w:right w:val="single" w:sz="4" w:space="0" w:color="auto"/>
            </w:tcBorders>
            <w:shd w:val="clear" w:color="auto" w:fill="auto"/>
          </w:tcPr>
          <w:p w14:paraId="1A064079"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 xml:space="preserve">Por no clasificar y acopiar el papel y/o cartón en desuso en el depósito destinado para el efecto: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7CE41C79" w14:textId="77777777" w:rsidR="008E77E9" w:rsidRPr="001046DA" w:rsidRDefault="008E77E9" w:rsidP="001046DA">
            <w:pPr>
              <w:jc w:val="center"/>
              <w:rPr>
                <w:rFonts w:ascii="Arial" w:hAnsi="Arial" w:cs="Arial"/>
                <w:b/>
                <w:sz w:val="16"/>
                <w:szCs w:val="16"/>
                <w:lang w:val="es-ES" w:eastAsia="es-ES"/>
              </w:rPr>
            </w:pPr>
          </w:p>
        </w:tc>
      </w:tr>
      <w:tr w:rsidR="008E77E9" w:rsidRPr="001046DA" w14:paraId="17988C28" w14:textId="77777777" w:rsidTr="006F7ECD">
        <w:trPr>
          <w:cantSplit/>
          <w:trHeight w:val="404"/>
        </w:trPr>
        <w:tc>
          <w:tcPr>
            <w:tcW w:w="8789" w:type="dxa"/>
            <w:tcBorders>
              <w:right w:val="single" w:sz="4" w:space="0" w:color="auto"/>
            </w:tcBorders>
            <w:shd w:val="clear" w:color="auto" w:fill="auto"/>
          </w:tcPr>
          <w:p w14:paraId="6F6835BF"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Por no realizar el traslado de desechos desde los basureros personales de cada funcionario y tachos especiales ubicados en cada piso, hasta el ambiente dispuesto en el Edificio Principal: Bs300,00 (Trescientos 00/100 Bolivianos).</w:t>
            </w:r>
          </w:p>
        </w:tc>
        <w:tc>
          <w:tcPr>
            <w:tcW w:w="1868" w:type="dxa"/>
            <w:vMerge/>
            <w:tcBorders>
              <w:left w:val="single" w:sz="4" w:space="0" w:color="auto"/>
              <w:right w:val="single" w:sz="4" w:space="0" w:color="auto"/>
            </w:tcBorders>
            <w:shd w:val="clear" w:color="auto" w:fill="auto"/>
            <w:vAlign w:val="center"/>
          </w:tcPr>
          <w:p w14:paraId="0BE2D1D5" w14:textId="77777777" w:rsidR="008E77E9" w:rsidRPr="001046DA" w:rsidRDefault="008E77E9" w:rsidP="001046DA">
            <w:pPr>
              <w:jc w:val="center"/>
              <w:rPr>
                <w:rFonts w:ascii="Arial" w:hAnsi="Arial" w:cs="Arial"/>
                <w:b/>
                <w:sz w:val="16"/>
                <w:szCs w:val="16"/>
                <w:lang w:val="es-ES" w:eastAsia="es-ES"/>
              </w:rPr>
            </w:pPr>
          </w:p>
        </w:tc>
      </w:tr>
      <w:tr w:rsidR="008E77E9" w:rsidRPr="001046DA" w14:paraId="101D4FB1" w14:textId="77777777" w:rsidTr="006F7ECD">
        <w:trPr>
          <w:cantSplit/>
          <w:trHeight w:val="404"/>
        </w:trPr>
        <w:tc>
          <w:tcPr>
            <w:tcW w:w="8789" w:type="dxa"/>
            <w:tcBorders>
              <w:right w:val="single" w:sz="4" w:space="0" w:color="auto"/>
            </w:tcBorders>
            <w:shd w:val="clear" w:color="auto" w:fill="auto"/>
          </w:tcPr>
          <w:p w14:paraId="5245A1B6"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bCs/>
                <w:color w:val="000000"/>
                <w:sz w:val="16"/>
                <w:szCs w:val="16"/>
                <w:lang w:val="es-ES" w:eastAsia="es-ES"/>
              </w:rPr>
              <w:t>Por retirar el papel en desuso del sótano 2 u otras instalaciones del BCB</w:t>
            </w:r>
            <w:r w:rsidRPr="001046DA">
              <w:rPr>
                <w:rFonts w:ascii="Arial" w:hAnsi="Arial" w:cs="Arial"/>
                <w:color w:val="000000"/>
                <w:sz w:val="16"/>
                <w:szCs w:val="16"/>
                <w:lang w:val="es-ES" w:eastAsia="es-ES"/>
              </w:rPr>
              <w:t xml:space="preserve"> sin autorización escrita del Departamento de Bienes y Servicios: Bs300,00 (Trescientos 00/100Bolivianos).</w:t>
            </w:r>
          </w:p>
        </w:tc>
        <w:tc>
          <w:tcPr>
            <w:tcW w:w="1868" w:type="dxa"/>
            <w:vMerge/>
            <w:tcBorders>
              <w:left w:val="single" w:sz="4" w:space="0" w:color="auto"/>
              <w:right w:val="single" w:sz="4" w:space="0" w:color="auto"/>
            </w:tcBorders>
            <w:shd w:val="clear" w:color="auto" w:fill="auto"/>
            <w:vAlign w:val="center"/>
          </w:tcPr>
          <w:p w14:paraId="5459B263" w14:textId="77777777" w:rsidR="008E77E9" w:rsidRPr="001046DA" w:rsidRDefault="008E77E9" w:rsidP="001046DA">
            <w:pPr>
              <w:jc w:val="center"/>
              <w:rPr>
                <w:rFonts w:ascii="Arial" w:hAnsi="Arial" w:cs="Arial"/>
                <w:b/>
                <w:sz w:val="16"/>
                <w:szCs w:val="16"/>
                <w:lang w:val="es-ES" w:eastAsia="es-ES"/>
              </w:rPr>
            </w:pPr>
          </w:p>
        </w:tc>
      </w:tr>
      <w:tr w:rsidR="008E77E9" w:rsidRPr="001046DA" w14:paraId="0474A141" w14:textId="77777777" w:rsidTr="006F7ECD">
        <w:trPr>
          <w:cantSplit/>
          <w:trHeight w:val="524"/>
        </w:trPr>
        <w:tc>
          <w:tcPr>
            <w:tcW w:w="8789" w:type="dxa"/>
            <w:tcBorders>
              <w:right w:val="single" w:sz="4" w:space="0" w:color="auto"/>
            </w:tcBorders>
            <w:shd w:val="clear" w:color="auto" w:fill="auto"/>
          </w:tcPr>
          <w:p w14:paraId="4F86F6F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 xml:space="preserve">a limpieza semanal profunda de ambientes con la maquinaria y productos requeridos </w:t>
            </w:r>
            <w:r w:rsidRPr="001046DA">
              <w:rPr>
                <w:rFonts w:ascii="Arial" w:hAnsi="Arial" w:cs="Arial"/>
                <w:color w:val="000000"/>
                <w:sz w:val="16"/>
                <w:szCs w:val="24"/>
                <w:lang w:val="es-ES" w:eastAsia="es-ES"/>
              </w:rPr>
              <w:t>según</w:t>
            </w:r>
            <w:r w:rsidRPr="001046DA">
              <w:rPr>
                <w:rFonts w:ascii="Arial" w:hAnsi="Arial" w:cs="Arial"/>
                <w:b/>
                <w:i/>
                <w:color w:val="000000"/>
                <w:sz w:val="16"/>
                <w:szCs w:val="24"/>
                <w:lang w:val="es-ES" w:eastAsia="es-ES"/>
              </w:rPr>
              <w:t xml:space="preserve"> </w:t>
            </w:r>
            <w:r w:rsidRPr="001046DA">
              <w:rPr>
                <w:rFonts w:ascii="Arial" w:hAnsi="Arial" w:cs="Arial"/>
                <w:color w:val="000000"/>
                <w:sz w:val="16"/>
                <w:szCs w:val="24"/>
                <w:lang w:val="es-ES" w:eastAsia="es-ES"/>
              </w:rPr>
              <w:t>el</w:t>
            </w:r>
            <w:r w:rsidRPr="001046DA">
              <w:rPr>
                <w:rFonts w:ascii="Arial" w:hAnsi="Arial" w:cs="Arial"/>
                <w:b/>
                <w:i/>
                <w:color w:val="FF0000"/>
                <w:sz w:val="16"/>
                <w:szCs w:val="24"/>
                <w:lang w:val="es-ES" w:eastAsia="es-ES"/>
              </w:rPr>
              <w:t xml:space="preserve"> </w:t>
            </w:r>
            <w:r w:rsidRPr="001046DA">
              <w:rPr>
                <w:rFonts w:ascii="Arial" w:hAnsi="Arial" w:cs="Arial"/>
                <w:color w:val="000000"/>
                <w:sz w:val="16"/>
                <w:szCs w:val="24"/>
                <w:lang w:val="es-ES" w:eastAsia="es-ES"/>
              </w:rPr>
              <w:t>cronograma semestral programado y planificado</w:t>
            </w:r>
            <w:r w:rsidRPr="001046DA">
              <w:rPr>
                <w:rFonts w:ascii="Arial" w:hAnsi="Arial" w:cs="Arial"/>
                <w:b/>
                <w:i/>
                <w:color w:val="FF0000"/>
                <w:sz w:val="16"/>
                <w:szCs w:val="24"/>
                <w:lang w:val="es-ES" w:eastAsia="es-ES"/>
              </w:rPr>
              <w:t xml:space="preserve"> </w:t>
            </w:r>
            <w:r w:rsidRPr="001046DA">
              <w:rPr>
                <w:rFonts w:ascii="Arial" w:hAnsi="Arial" w:cs="Arial"/>
                <w:sz w:val="16"/>
                <w:szCs w:val="24"/>
                <w:lang w:val="es-ES" w:eastAsia="es-ES"/>
              </w:rPr>
              <w:t>por el Fiscal de Servicio en Coordinación con el Agente de Servicio: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7BD4E61" w14:textId="77777777" w:rsidR="008E77E9" w:rsidRPr="001046DA" w:rsidRDefault="008E77E9" w:rsidP="001046DA">
            <w:pPr>
              <w:jc w:val="center"/>
              <w:rPr>
                <w:rFonts w:ascii="Arial" w:hAnsi="Arial" w:cs="Arial"/>
                <w:b/>
                <w:sz w:val="16"/>
                <w:szCs w:val="16"/>
                <w:lang w:val="es-ES" w:eastAsia="es-ES"/>
              </w:rPr>
            </w:pPr>
          </w:p>
        </w:tc>
      </w:tr>
      <w:tr w:rsidR="008E77E9" w:rsidRPr="001046DA" w14:paraId="7FBCD882" w14:textId="77777777" w:rsidTr="006F7ECD">
        <w:trPr>
          <w:cantSplit/>
          <w:trHeight w:val="344"/>
        </w:trPr>
        <w:tc>
          <w:tcPr>
            <w:tcW w:w="8789" w:type="dxa"/>
            <w:tcBorders>
              <w:right w:val="single" w:sz="4" w:space="0" w:color="auto"/>
            </w:tcBorders>
            <w:shd w:val="clear" w:color="auto" w:fill="auto"/>
          </w:tcPr>
          <w:p w14:paraId="095AEF11"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el </w:t>
            </w:r>
            <w:r w:rsidRPr="001046DA">
              <w:rPr>
                <w:rFonts w:ascii="Arial" w:hAnsi="Arial" w:cs="Arial"/>
                <w:sz w:val="16"/>
                <w:szCs w:val="24"/>
                <w:lang w:val="es-ES" w:eastAsia="es-ES"/>
              </w:rPr>
              <w:t xml:space="preserve">lavado y planchado de todas las cortinas cuando se realiza la limpieza profunda de cada piso en los ambientes de la empresa adjudicada o no dar cumplimiento a los plazos de retiro y colocado: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092185A" w14:textId="77777777" w:rsidR="008E77E9" w:rsidRPr="001046DA" w:rsidRDefault="008E77E9" w:rsidP="001046DA">
            <w:pPr>
              <w:jc w:val="center"/>
              <w:rPr>
                <w:rFonts w:ascii="Arial" w:hAnsi="Arial" w:cs="Arial"/>
                <w:b/>
                <w:sz w:val="16"/>
                <w:szCs w:val="16"/>
                <w:lang w:val="es-ES" w:eastAsia="es-ES"/>
              </w:rPr>
            </w:pPr>
          </w:p>
        </w:tc>
      </w:tr>
      <w:tr w:rsidR="008E77E9" w:rsidRPr="001046DA" w14:paraId="26F4360A" w14:textId="77777777" w:rsidTr="006F7ECD">
        <w:trPr>
          <w:cantSplit/>
          <w:trHeight w:val="344"/>
        </w:trPr>
        <w:tc>
          <w:tcPr>
            <w:tcW w:w="8789" w:type="dxa"/>
            <w:tcBorders>
              <w:right w:val="single" w:sz="4" w:space="0" w:color="auto"/>
            </w:tcBorders>
            <w:shd w:val="clear" w:color="auto" w:fill="auto"/>
          </w:tcPr>
          <w:p w14:paraId="0ACAECB1"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 xml:space="preserve">Por la falta de prestación del servicio por un fin de semana del lavado de repasadores y toallas, el Fiscal del servicio aplicará una multa de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r w:rsidRPr="001046DA">
              <w:rPr>
                <w:rFonts w:ascii="Arial" w:hAnsi="Arial" w:cs="Arial"/>
                <w:color w:val="000000"/>
                <w:sz w:val="16"/>
                <w:szCs w:val="16"/>
                <w:lang w:val="es-ES" w:eastAsia="es-ES"/>
              </w:rPr>
              <w:t xml:space="preserve">, por vez.       </w:t>
            </w:r>
          </w:p>
        </w:tc>
        <w:tc>
          <w:tcPr>
            <w:tcW w:w="1868" w:type="dxa"/>
            <w:vMerge/>
            <w:tcBorders>
              <w:left w:val="single" w:sz="4" w:space="0" w:color="auto"/>
              <w:right w:val="single" w:sz="4" w:space="0" w:color="auto"/>
            </w:tcBorders>
            <w:shd w:val="clear" w:color="auto" w:fill="auto"/>
            <w:vAlign w:val="center"/>
          </w:tcPr>
          <w:p w14:paraId="25E6EBE3" w14:textId="77777777" w:rsidR="008E77E9" w:rsidRPr="001046DA" w:rsidRDefault="008E77E9" w:rsidP="001046DA">
            <w:pPr>
              <w:jc w:val="center"/>
              <w:rPr>
                <w:rFonts w:ascii="Arial" w:hAnsi="Arial" w:cs="Arial"/>
                <w:b/>
                <w:sz w:val="16"/>
                <w:szCs w:val="16"/>
                <w:lang w:val="es-ES" w:eastAsia="es-ES"/>
              </w:rPr>
            </w:pPr>
          </w:p>
        </w:tc>
      </w:tr>
      <w:tr w:rsidR="008E77E9" w:rsidRPr="001046DA" w14:paraId="5836FA75" w14:textId="77777777" w:rsidTr="006F7ECD">
        <w:trPr>
          <w:cantSplit/>
          <w:trHeight w:val="344"/>
        </w:trPr>
        <w:tc>
          <w:tcPr>
            <w:tcW w:w="8789" w:type="dxa"/>
            <w:tcBorders>
              <w:right w:val="single" w:sz="4" w:space="0" w:color="auto"/>
            </w:tcBorders>
            <w:shd w:val="clear" w:color="auto" w:fill="auto"/>
          </w:tcPr>
          <w:p w14:paraId="01C9D78E"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 xml:space="preserve">Por observación del Fiscal del servicio al lavado de repasadores y toallas, se aplicará una multa de Bs100,00 (Cien 00/100 Bolivianos) descontada del pago del mes correspondiente. </w:t>
            </w:r>
          </w:p>
        </w:tc>
        <w:tc>
          <w:tcPr>
            <w:tcW w:w="1868" w:type="dxa"/>
            <w:vMerge/>
            <w:tcBorders>
              <w:left w:val="single" w:sz="4" w:space="0" w:color="auto"/>
              <w:right w:val="single" w:sz="4" w:space="0" w:color="auto"/>
            </w:tcBorders>
            <w:shd w:val="clear" w:color="auto" w:fill="auto"/>
            <w:vAlign w:val="center"/>
          </w:tcPr>
          <w:p w14:paraId="375F25B9" w14:textId="77777777" w:rsidR="008E77E9" w:rsidRPr="001046DA" w:rsidRDefault="008E77E9" w:rsidP="001046DA">
            <w:pPr>
              <w:jc w:val="center"/>
              <w:rPr>
                <w:rFonts w:ascii="Arial" w:hAnsi="Arial" w:cs="Arial"/>
                <w:b/>
                <w:sz w:val="16"/>
                <w:szCs w:val="16"/>
                <w:lang w:val="es-ES" w:eastAsia="es-ES"/>
              </w:rPr>
            </w:pPr>
          </w:p>
        </w:tc>
      </w:tr>
      <w:tr w:rsidR="008E77E9" w:rsidRPr="001046DA" w14:paraId="08969251" w14:textId="77777777" w:rsidTr="006F7ECD">
        <w:trPr>
          <w:cantSplit/>
          <w:trHeight w:val="344"/>
        </w:trPr>
        <w:tc>
          <w:tcPr>
            <w:tcW w:w="8789" w:type="dxa"/>
            <w:tcBorders>
              <w:right w:val="single" w:sz="4" w:space="0" w:color="auto"/>
            </w:tcBorders>
            <w:shd w:val="clear" w:color="auto" w:fill="auto"/>
          </w:tcPr>
          <w:p w14:paraId="50333996"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 xml:space="preserve">Por no efectuar el lavado a mano de banderas nacionales y departamentales de acuerdo al </w:t>
            </w:r>
            <w:r w:rsidRPr="001046DA">
              <w:rPr>
                <w:rFonts w:ascii="Arial" w:hAnsi="Arial" w:cs="Arial"/>
                <w:sz w:val="16"/>
                <w:szCs w:val="16"/>
                <w:lang w:val="es-ES" w:eastAsia="es-ES"/>
              </w:rPr>
              <w:t>punto E.2</w:t>
            </w:r>
            <w:r w:rsidRPr="001046DA">
              <w:rPr>
                <w:rFonts w:ascii="Arial" w:hAnsi="Arial" w:cs="Arial"/>
                <w:color w:val="000000"/>
                <w:sz w:val="16"/>
                <w:szCs w:val="16"/>
                <w:lang w:val="es-ES" w:eastAsia="es-ES"/>
              </w:rPr>
              <w:t xml:space="preserve"> numeral N° 4. Bs300,00 (Trescientos 00/100 Bolivianos).</w:t>
            </w:r>
          </w:p>
        </w:tc>
        <w:tc>
          <w:tcPr>
            <w:tcW w:w="1868" w:type="dxa"/>
            <w:vMerge/>
            <w:tcBorders>
              <w:left w:val="single" w:sz="4" w:space="0" w:color="auto"/>
              <w:right w:val="single" w:sz="4" w:space="0" w:color="auto"/>
            </w:tcBorders>
            <w:shd w:val="clear" w:color="auto" w:fill="auto"/>
            <w:vAlign w:val="center"/>
          </w:tcPr>
          <w:p w14:paraId="58351C96" w14:textId="77777777" w:rsidR="008E77E9" w:rsidRPr="001046DA" w:rsidRDefault="008E77E9" w:rsidP="001046DA">
            <w:pPr>
              <w:jc w:val="center"/>
              <w:rPr>
                <w:rFonts w:ascii="Arial" w:hAnsi="Arial" w:cs="Arial"/>
                <w:b/>
                <w:color w:val="0000FF"/>
                <w:sz w:val="16"/>
                <w:szCs w:val="16"/>
                <w:lang w:val="es-ES" w:eastAsia="es-ES"/>
              </w:rPr>
            </w:pPr>
          </w:p>
        </w:tc>
      </w:tr>
      <w:tr w:rsidR="008E77E9" w:rsidRPr="001046DA" w14:paraId="6EFA55EC" w14:textId="77777777" w:rsidTr="006F7ECD">
        <w:trPr>
          <w:cantSplit/>
          <w:trHeight w:val="347"/>
        </w:trPr>
        <w:tc>
          <w:tcPr>
            <w:tcW w:w="8789" w:type="dxa"/>
            <w:tcBorders>
              <w:right w:val="single" w:sz="4" w:space="0" w:color="auto"/>
            </w:tcBorders>
            <w:shd w:val="clear" w:color="auto" w:fill="auto"/>
          </w:tcPr>
          <w:p w14:paraId="1377EF8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Por no efectuar l</w:t>
            </w:r>
            <w:r w:rsidRPr="001046DA">
              <w:rPr>
                <w:rFonts w:ascii="Arial" w:hAnsi="Arial" w:cs="Arial"/>
                <w:sz w:val="16"/>
                <w:szCs w:val="24"/>
                <w:lang w:val="es-ES" w:eastAsia="es-ES"/>
              </w:rPr>
              <w:t xml:space="preserve">a limpieza profunda mensual o a requerimiento de ambientes destinados a cocinas y comedores con productos adecuados y especiales: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7B2C565E" w14:textId="77777777" w:rsidR="008E77E9" w:rsidRPr="001046DA" w:rsidRDefault="008E77E9" w:rsidP="001046DA">
            <w:pPr>
              <w:jc w:val="center"/>
              <w:rPr>
                <w:rFonts w:ascii="Arial" w:hAnsi="Arial" w:cs="Arial"/>
                <w:b/>
                <w:sz w:val="16"/>
                <w:szCs w:val="16"/>
                <w:lang w:val="es-ES" w:eastAsia="es-ES"/>
              </w:rPr>
            </w:pPr>
          </w:p>
        </w:tc>
      </w:tr>
      <w:tr w:rsidR="008E77E9" w:rsidRPr="001046DA" w14:paraId="166AA57D" w14:textId="77777777" w:rsidTr="006F7ECD">
        <w:trPr>
          <w:cantSplit/>
          <w:trHeight w:val="97"/>
        </w:trPr>
        <w:tc>
          <w:tcPr>
            <w:tcW w:w="8789" w:type="dxa"/>
            <w:tcBorders>
              <w:right w:val="single" w:sz="4" w:space="0" w:color="auto"/>
            </w:tcBorders>
            <w:shd w:val="clear" w:color="auto" w:fill="auto"/>
          </w:tcPr>
          <w:p w14:paraId="14BF2FA7"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 xml:space="preserve">el aspirado, limpieza, lavado, lustrado, etc., de ambientes para eventos especiales y </w:t>
            </w:r>
            <w:r w:rsidRPr="001046DA">
              <w:rPr>
                <w:rFonts w:ascii="Arial" w:hAnsi="Arial" w:cs="Arial"/>
                <w:color w:val="000000"/>
                <w:sz w:val="16"/>
                <w:szCs w:val="24"/>
                <w:lang w:val="es-ES" w:eastAsia="es-ES"/>
              </w:rPr>
              <w:t>extraordinarios</w:t>
            </w:r>
            <w:r w:rsidRPr="001046DA">
              <w:rPr>
                <w:rFonts w:ascii="Arial" w:hAnsi="Arial" w:cs="Arial"/>
                <w:sz w:val="16"/>
                <w:szCs w:val="24"/>
                <w:lang w:val="es-ES" w:eastAsia="es-ES"/>
              </w:rPr>
              <w:t xml:space="preserve"> a requerimiento del BCB, solicitados por el Fiscal del Servicio: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593E952" w14:textId="77777777" w:rsidR="008E77E9" w:rsidRPr="001046DA" w:rsidRDefault="008E77E9" w:rsidP="001046DA">
            <w:pPr>
              <w:jc w:val="center"/>
              <w:rPr>
                <w:rFonts w:ascii="Arial" w:hAnsi="Arial" w:cs="Arial"/>
                <w:b/>
                <w:sz w:val="16"/>
                <w:szCs w:val="16"/>
                <w:lang w:val="es-ES" w:eastAsia="es-ES"/>
              </w:rPr>
            </w:pPr>
          </w:p>
        </w:tc>
      </w:tr>
      <w:tr w:rsidR="008E77E9" w:rsidRPr="001046DA" w14:paraId="10E4FFA7" w14:textId="77777777" w:rsidTr="006F7ECD">
        <w:trPr>
          <w:cantSplit/>
          <w:trHeight w:val="298"/>
        </w:trPr>
        <w:tc>
          <w:tcPr>
            <w:tcW w:w="8789" w:type="dxa"/>
            <w:tcBorders>
              <w:right w:val="single" w:sz="4" w:space="0" w:color="auto"/>
            </w:tcBorders>
            <w:shd w:val="clear" w:color="auto" w:fill="auto"/>
          </w:tcPr>
          <w:p w14:paraId="145B76D1"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efectuar </w:t>
            </w:r>
            <w:r w:rsidRPr="001046DA">
              <w:rPr>
                <w:rFonts w:ascii="Arial" w:hAnsi="Arial" w:cs="Arial"/>
                <w:sz w:val="16"/>
                <w:szCs w:val="24"/>
                <w:lang w:val="es-ES" w:eastAsia="es-ES"/>
              </w:rPr>
              <w:t>diariamente la limpieza externa de áreas mencionadas en el punto</w:t>
            </w:r>
            <w:r w:rsidRPr="001046DA">
              <w:rPr>
                <w:rFonts w:ascii="Arial" w:hAnsi="Arial" w:cs="Arial"/>
                <w:color w:val="000000"/>
                <w:sz w:val="16"/>
                <w:szCs w:val="24"/>
                <w:lang w:val="es-ES" w:eastAsia="es-ES"/>
              </w:rPr>
              <w:t xml:space="preserve"> </w:t>
            </w:r>
            <w:r w:rsidRPr="001046DA">
              <w:rPr>
                <w:rFonts w:ascii="Arial" w:hAnsi="Arial" w:cs="Arial"/>
                <w:sz w:val="16"/>
                <w:szCs w:val="24"/>
                <w:lang w:val="es-ES" w:eastAsia="es-ES"/>
              </w:rPr>
              <w:t xml:space="preserve">E.3 de las presentes Especificaciones Técnicas: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13E9F191" w14:textId="77777777" w:rsidR="008E77E9" w:rsidRPr="001046DA" w:rsidRDefault="008E77E9" w:rsidP="001046DA">
            <w:pPr>
              <w:jc w:val="center"/>
              <w:rPr>
                <w:rFonts w:ascii="Arial" w:hAnsi="Arial" w:cs="Arial"/>
                <w:b/>
                <w:sz w:val="16"/>
                <w:szCs w:val="16"/>
                <w:lang w:val="es-ES" w:eastAsia="es-ES"/>
              </w:rPr>
            </w:pPr>
          </w:p>
        </w:tc>
      </w:tr>
      <w:tr w:rsidR="008E77E9" w:rsidRPr="001046DA" w14:paraId="29E46788" w14:textId="77777777" w:rsidTr="006F7ECD">
        <w:trPr>
          <w:cantSplit/>
          <w:trHeight w:val="298"/>
        </w:trPr>
        <w:tc>
          <w:tcPr>
            <w:tcW w:w="8789" w:type="dxa"/>
            <w:tcBorders>
              <w:right w:val="single" w:sz="4" w:space="0" w:color="auto"/>
            </w:tcBorders>
            <w:shd w:val="clear" w:color="auto" w:fill="auto"/>
          </w:tcPr>
          <w:p w14:paraId="3C305115" w14:textId="77777777" w:rsidR="008E77E9" w:rsidRPr="001046DA" w:rsidRDefault="008E77E9" w:rsidP="001046DA">
            <w:pPr>
              <w:numPr>
                <w:ilvl w:val="0"/>
                <w:numId w:val="56"/>
              </w:numPr>
              <w:tabs>
                <w:tab w:val="num" w:pos="290"/>
              </w:tabs>
              <w:ind w:left="290" w:hanging="290"/>
              <w:jc w:val="both"/>
              <w:rPr>
                <w:rFonts w:ascii="Arial" w:hAnsi="Arial" w:cs="Arial"/>
                <w:color w:val="000000"/>
                <w:sz w:val="16"/>
                <w:szCs w:val="16"/>
                <w:lang w:val="es-ES" w:eastAsia="es-ES"/>
              </w:rPr>
            </w:pPr>
            <w:r w:rsidRPr="001046DA">
              <w:rPr>
                <w:rFonts w:ascii="Arial" w:hAnsi="Arial" w:cs="Arial"/>
                <w:color w:val="000000"/>
                <w:sz w:val="16"/>
                <w:szCs w:val="16"/>
                <w:lang w:val="es-ES" w:eastAsia="es-ES"/>
              </w:rPr>
              <w:t xml:space="preserve">Por no efectuar la limpieza y lavado de la alfombra del pasillo del auditorio de los pisos 2 y 3 del Edificio Principal del BCB mensualmente: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24A35AF0" w14:textId="77777777" w:rsidR="008E77E9" w:rsidRPr="001046DA" w:rsidRDefault="008E77E9" w:rsidP="001046DA">
            <w:pPr>
              <w:jc w:val="center"/>
              <w:rPr>
                <w:rFonts w:ascii="Arial" w:hAnsi="Arial" w:cs="Arial"/>
                <w:b/>
                <w:sz w:val="16"/>
                <w:szCs w:val="16"/>
                <w:lang w:val="es-ES" w:eastAsia="es-ES"/>
              </w:rPr>
            </w:pPr>
          </w:p>
        </w:tc>
      </w:tr>
      <w:tr w:rsidR="008E77E9" w:rsidRPr="001046DA" w14:paraId="465F4852" w14:textId="77777777" w:rsidTr="006F7ECD">
        <w:trPr>
          <w:cantSplit/>
          <w:trHeight w:val="402"/>
        </w:trPr>
        <w:tc>
          <w:tcPr>
            <w:tcW w:w="8789" w:type="dxa"/>
            <w:tcBorders>
              <w:right w:val="single" w:sz="4" w:space="0" w:color="auto"/>
            </w:tcBorders>
            <w:shd w:val="clear" w:color="auto" w:fill="auto"/>
          </w:tcPr>
          <w:p w14:paraId="3A6484AE" w14:textId="77777777" w:rsidR="008E77E9" w:rsidRPr="001046DA" w:rsidRDefault="008E77E9" w:rsidP="001046DA">
            <w:pPr>
              <w:numPr>
                <w:ilvl w:val="0"/>
                <w:numId w:val="56"/>
              </w:numPr>
              <w:tabs>
                <w:tab w:val="num" w:pos="290"/>
                <w:tab w:val="left" w:pos="7546"/>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 xml:space="preserve">a limpieza de vidrios </w:t>
            </w:r>
            <w:r w:rsidRPr="001046DA">
              <w:rPr>
                <w:rFonts w:ascii="Arial" w:hAnsi="Arial" w:cs="Arial"/>
                <w:color w:val="000000"/>
                <w:sz w:val="16"/>
                <w:szCs w:val="24"/>
                <w:lang w:val="es-ES" w:eastAsia="es-ES"/>
              </w:rPr>
              <w:t>externos</w:t>
            </w:r>
            <w:r w:rsidRPr="001046DA">
              <w:rPr>
                <w:rFonts w:ascii="Arial" w:hAnsi="Arial" w:cs="Arial"/>
                <w:sz w:val="16"/>
                <w:szCs w:val="24"/>
                <w:lang w:val="es-ES" w:eastAsia="es-ES"/>
              </w:rPr>
              <w:t xml:space="preserve"> programada dos veces al año, (junio y diciembre) con equipos</w:t>
            </w:r>
            <w:r w:rsidRPr="001046DA">
              <w:rPr>
                <w:rFonts w:ascii="Arial" w:hAnsi="Arial" w:cs="Arial"/>
                <w:i/>
                <w:color w:val="FF0000"/>
                <w:sz w:val="16"/>
                <w:szCs w:val="24"/>
                <w:lang w:val="es-ES" w:eastAsia="es-ES"/>
              </w:rPr>
              <w:t xml:space="preserve"> </w:t>
            </w:r>
            <w:r w:rsidRPr="001046DA">
              <w:rPr>
                <w:rFonts w:ascii="Arial" w:hAnsi="Arial" w:cs="Arial"/>
                <w:color w:val="000000"/>
                <w:sz w:val="16"/>
                <w:szCs w:val="24"/>
                <w:lang w:val="es-ES" w:eastAsia="es-ES"/>
              </w:rPr>
              <w:t>de</w:t>
            </w:r>
            <w:r w:rsidRPr="001046DA">
              <w:rPr>
                <w:rFonts w:ascii="Arial" w:hAnsi="Arial" w:cs="Arial"/>
                <w:b/>
                <w:color w:val="FF0000"/>
                <w:sz w:val="16"/>
                <w:szCs w:val="24"/>
                <w:lang w:val="es-ES" w:eastAsia="es-ES"/>
              </w:rPr>
              <w:t xml:space="preserve"> </w:t>
            </w:r>
            <w:r w:rsidRPr="001046DA">
              <w:rPr>
                <w:rFonts w:ascii="Arial" w:hAnsi="Arial" w:cs="Arial"/>
                <w:color w:val="000000"/>
                <w:sz w:val="16"/>
                <w:szCs w:val="24"/>
                <w:lang w:val="es-ES" w:eastAsia="es-ES"/>
              </w:rPr>
              <w:t>seguridad</w:t>
            </w:r>
            <w:r w:rsidRPr="001046DA">
              <w:rPr>
                <w:rFonts w:ascii="Arial" w:hAnsi="Arial" w:cs="Arial"/>
                <w:sz w:val="16"/>
                <w:szCs w:val="24"/>
                <w:lang w:val="es-ES" w:eastAsia="es-ES"/>
              </w:rPr>
              <w:t xml:space="preserve">, materiales y productos necesarios para este trabajo: </w:t>
            </w:r>
            <w:r w:rsidRPr="001046DA">
              <w:rPr>
                <w:rFonts w:ascii="Arial" w:hAnsi="Arial" w:cs="Arial"/>
                <w:sz w:val="16"/>
                <w:szCs w:val="16"/>
                <w:lang w:val="es-ES" w:eastAsia="es-ES"/>
              </w:rPr>
              <w:t>Bs1.000,00 (Mil 00/100 Bolivianos).</w:t>
            </w:r>
          </w:p>
        </w:tc>
        <w:tc>
          <w:tcPr>
            <w:tcW w:w="1868" w:type="dxa"/>
            <w:vMerge/>
            <w:tcBorders>
              <w:left w:val="single" w:sz="4" w:space="0" w:color="auto"/>
              <w:right w:val="single" w:sz="4" w:space="0" w:color="auto"/>
            </w:tcBorders>
            <w:shd w:val="clear" w:color="auto" w:fill="auto"/>
            <w:vAlign w:val="center"/>
          </w:tcPr>
          <w:p w14:paraId="3D42CA7F" w14:textId="77777777" w:rsidR="008E77E9" w:rsidRPr="001046DA" w:rsidRDefault="008E77E9" w:rsidP="001046DA">
            <w:pPr>
              <w:jc w:val="center"/>
              <w:rPr>
                <w:rFonts w:ascii="Arial" w:hAnsi="Arial" w:cs="Arial"/>
                <w:b/>
                <w:sz w:val="16"/>
                <w:szCs w:val="16"/>
                <w:lang w:val="es-ES" w:eastAsia="es-ES"/>
              </w:rPr>
            </w:pPr>
          </w:p>
        </w:tc>
      </w:tr>
      <w:tr w:rsidR="008E77E9" w:rsidRPr="001046DA" w14:paraId="217D0B3F" w14:textId="77777777" w:rsidTr="006F7ECD">
        <w:trPr>
          <w:cantSplit/>
          <w:trHeight w:val="437"/>
        </w:trPr>
        <w:tc>
          <w:tcPr>
            <w:tcW w:w="8789" w:type="dxa"/>
            <w:tcBorders>
              <w:right w:val="single" w:sz="4" w:space="0" w:color="auto"/>
            </w:tcBorders>
            <w:shd w:val="clear" w:color="auto" w:fill="auto"/>
          </w:tcPr>
          <w:p w14:paraId="506657FE"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w:t>
            </w:r>
            <w:r w:rsidRPr="001046DA">
              <w:rPr>
                <w:rFonts w:ascii="Arial" w:hAnsi="Arial" w:cs="Arial"/>
                <w:sz w:val="16"/>
                <w:szCs w:val="16"/>
                <w:lang w:val="es-ES" w:eastAsia="es-ES"/>
              </w:rPr>
              <w:t xml:space="preserve"> l</w:t>
            </w:r>
            <w:r w:rsidRPr="001046DA">
              <w:rPr>
                <w:rFonts w:ascii="Arial" w:hAnsi="Arial" w:cs="Arial"/>
                <w:sz w:val="16"/>
                <w:szCs w:val="24"/>
                <w:lang w:val="es-ES" w:eastAsia="es-ES"/>
              </w:rPr>
              <w:t xml:space="preserve">a limpieza de vidrios </w:t>
            </w:r>
            <w:r w:rsidRPr="001046DA">
              <w:rPr>
                <w:rFonts w:ascii="Arial" w:hAnsi="Arial" w:cs="Arial"/>
                <w:color w:val="000000"/>
                <w:sz w:val="16"/>
                <w:szCs w:val="24"/>
                <w:lang w:val="es-ES" w:eastAsia="es-ES"/>
              </w:rPr>
              <w:t xml:space="preserve">internos </w:t>
            </w:r>
            <w:r w:rsidRPr="001046DA">
              <w:rPr>
                <w:rFonts w:ascii="Arial" w:hAnsi="Arial" w:cs="Arial"/>
                <w:sz w:val="16"/>
                <w:szCs w:val="24"/>
                <w:lang w:val="es-ES" w:eastAsia="es-ES"/>
              </w:rPr>
              <w:t xml:space="preserve">desde planta baja hasta el piso 4 del Edificio Principal del BCB, a requerimiento, con material y equipo apropiado para este trabajo: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14A7BD3" w14:textId="77777777" w:rsidR="008E77E9" w:rsidRPr="001046DA" w:rsidRDefault="008E77E9" w:rsidP="001046DA">
            <w:pPr>
              <w:jc w:val="center"/>
              <w:rPr>
                <w:rFonts w:ascii="Arial" w:hAnsi="Arial" w:cs="Arial"/>
                <w:b/>
                <w:sz w:val="16"/>
                <w:szCs w:val="16"/>
                <w:lang w:val="es-ES" w:eastAsia="es-ES"/>
              </w:rPr>
            </w:pPr>
          </w:p>
        </w:tc>
      </w:tr>
      <w:tr w:rsidR="008E77E9" w:rsidRPr="001046DA" w14:paraId="5FAA90BA" w14:textId="77777777" w:rsidTr="006F7ECD">
        <w:trPr>
          <w:cantSplit/>
          <w:trHeight w:val="325"/>
        </w:trPr>
        <w:tc>
          <w:tcPr>
            <w:tcW w:w="8789" w:type="dxa"/>
            <w:tcBorders>
              <w:right w:val="single" w:sz="4" w:space="0" w:color="auto"/>
            </w:tcBorders>
            <w:shd w:val="clear" w:color="auto" w:fill="auto"/>
          </w:tcPr>
          <w:p w14:paraId="55252F34"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Por no atender los requerimientos específicos de contingencia, solicitado por el BCB señalados en el punto F de las presentes Especificaciones Técnicas: Bs800,00 (Ochocientos 00/100 Bolivianos).</w:t>
            </w:r>
          </w:p>
        </w:tc>
        <w:tc>
          <w:tcPr>
            <w:tcW w:w="1868" w:type="dxa"/>
            <w:vMerge/>
            <w:tcBorders>
              <w:left w:val="single" w:sz="4" w:space="0" w:color="auto"/>
              <w:right w:val="single" w:sz="4" w:space="0" w:color="auto"/>
            </w:tcBorders>
            <w:shd w:val="clear" w:color="auto" w:fill="auto"/>
            <w:vAlign w:val="center"/>
          </w:tcPr>
          <w:p w14:paraId="0E90AF87" w14:textId="77777777" w:rsidR="008E77E9" w:rsidRPr="001046DA" w:rsidRDefault="008E77E9" w:rsidP="001046DA">
            <w:pPr>
              <w:jc w:val="center"/>
              <w:rPr>
                <w:rFonts w:ascii="Arial" w:hAnsi="Arial" w:cs="Arial"/>
                <w:b/>
                <w:sz w:val="16"/>
                <w:szCs w:val="16"/>
                <w:lang w:val="es-ES" w:eastAsia="es-ES"/>
              </w:rPr>
            </w:pPr>
          </w:p>
        </w:tc>
      </w:tr>
      <w:tr w:rsidR="008E77E9" w:rsidRPr="001046DA" w14:paraId="03D4445D" w14:textId="77777777" w:rsidTr="006F7ECD">
        <w:trPr>
          <w:cantSplit/>
          <w:trHeight w:val="287"/>
        </w:trPr>
        <w:tc>
          <w:tcPr>
            <w:tcW w:w="8789" w:type="dxa"/>
            <w:tcBorders>
              <w:right w:val="single" w:sz="4" w:space="0" w:color="auto"/>
            </w:tcBorders>
            <w:shd w:val="clear" w:color="auto" w:fill="auto"/>
          </w:tcPr>
          <w:p w14:paraId="2D7F22BD"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Por no efectuar l</w:t>
            </w:r>
            <w:r w:rsidRPr="001046DA">
              <w:rPr>
                <w:rFonts w:ascii="Arial" w:hAnsi="Arial" w:cs="Arial"/>
                <w:sz w:val="16"/>
                <w:szCs w:val="24"/>
                <w:lang w:val="es-ES" w:eastAsia="es-ES"/>
              </w:rPr>
              <w:t xml:space="preserve">a limpieza del helipuerto y sumideros, dos veces al mes: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164671C" w14:textId="77777777" w:rsidR="008E77E9" w:rsidRPr="001046DA" w:rsidRDefault="008E77E9" w:rsidP="001046DA">
            <w:pPr>
              <w:jc w:val="center"/>
              <w:rPr>
                <w:rFonts w:ascii="Arial" w:hAnsi="Arial" w:cs="Arial"/>
                <w:b/>
                <w:sz w:val="16"/>
                <w:szCs w:val="16"/>
                <w:lang w:val="es-ES" w:eastAsia="es-ES"/>
              </w:rPr>
            </w:pPr>
          </w:p>
        </w:tc>
      </w:tr>
      <w:tr w:rsidR="008E77E9" w:rsidRPr="001046DA" w14:paraId="6DFC2BBE" w14:textId="77777777" w:rsidTr="006F7ECD">
        <w:trPr>
          <w:cantSplit/>
          <w:trHeight w:val="383"/>
        </w:trPr>
        <w:tc>
          <w:tcPr>
            <w:tcW w:w="8789" w:type="dxa"/>
            <w:tcBorders>
              <w:right w:val="single" w:sz="4" w:space="0" w:color="auto"/>
            </w:tcBorders>
            <w:shd w:val="clear" w:color="auto" w:fill="auto"/>
          </w:tcPr>
          <w:p w14:paraId="014F5731"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De evidenciarse que el equipo y maquinaria para la ejecución del servicio se encuentra en mal estado: Bs500,00 (Quinientos 00/100 Bolivianos).</w:t>
            </w:r>
          </w:p>
        </w:tc>
        <w:tc>
          <w:tcPr>
            <w:tcW w:w="1868" w:type="dxa"/>
            <w:vMerge/>
            <w:tcBorders>
              <w:left w:val="single" w:sz="4" w:space="0" w:color="auto"/>
              <w:right w:val="single" w:sz="4" w:space="0" w:color="auto"/>
            </w:tcBorders>
            <w:shd w:val="clear" w:color="auto" w:fill="auto"/>
            <w:vAlign w:val="center"/>
          </w:tcPr>
          <w:p w14:paraId="5BD0A2A3" w14:textId="77777777" w:rsidR="008E77E9" w:rsidRPr="001046DA" w:rsidRDefault="008E77E9" w:rsidP="001046DA">
            <w:pPr>
              <w:jc w:val="center"/>
              <w:rPr>
                <w:rFonts w:ascii="Arial" w:hAnsi="Arial" w:cs="Arial"/>
                <w:b/>
                <w:sz w:val="16"/>
                <w:szCs w:val="16"/>
                <w:lang w:val="es-ES" w:eastAsia="es-ES"/>
              </w:rPr>
            </w:pPr>
          </w:p>
        </w:tc>
      </w:tr>
      <w:tr w:rsidR="008E77E9" w:rsidRPr="001046DA" w14:paraId="1A0C54A5" w14:textId="77777777" w:rsidTr="006F7ECD">
        <w:trPr>
          <w:cantSplit/>
          <w:trHeight w:val="282"/>
        </w:trPr>
        <w:tc>
          <w:tcPr>
            <w:tcW w:w="8789" w:type="dxa"/>
            <w:tcBorders>
              <w:right w:val="single" w:sz="4" w:space="0" w:color="auto"/>
            </w:tcBorders>
            <w:shd w:val="clear" w:color="auto" w:fill="auto"/>
          </w:tcPr>
          <w:p w14:paraId="7E271AC5"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 el reemplazo de herramientas y utensilios que garantice óptimas condiciones de uso:</w:t>
            </w:r>
            <w:r w:rsidRPr="001046DA">
              <w:rPr>
                <w:rFonts w:ascii="Arial" w:hAnsi="Arial" w:cs="Arial"/>
                <w:sz w:val="16"/>
                <w:szCs w:val="16"/>
                <w:lang w:val="es-ES" w:eastAsia="es-ES"/>
              </w:rPr>
              <w:t xml:space="preserve"> Bs200,00 (Doscientos 00/100 Bolivianos).</w:t>
            </w:r>
          </w:p>
        </w:tc>
        <w:tc>
          <w:tcPr>
            <w:tcW w:w="1868" w:type="dxa"/>
            <w:vMerge/>
            <w:tcBorders>
              <w:left w:val="single" w:sz="4" w:space="0" w:color="auto"/>
              <w:right w:val="single" w:sz="4" w:space="0" w:color="auto"/>
            </w:tcBorders>
            <w:shd w:val="clear" w:color="auto" w:fill="auto"/>
            <w:vAlign w:val="center"/>
          </w:tcPr>
          <w:p w14:paraId="3D3AF66C" w14:textId="77777777" w:rsidR="008E77E9" w:rsidRPr="001046DA" w:rsidRDefault="008E77E9" w:rsidP="001046DA">
            <w:pPr>
              <w:jc w:val="center"/>
              <w:rPr>
                <w:rFonts w:ascii="Arial" w:hAnsi="Arial" w:cs="Arial"/>
                <w:b/>
                <w:sz w:val="16"/>
                <w:szCs w:val="16"/>
                <w:lang w:val="es-ES" w:eastAsia="es-ES"/>
              </w:rPr>
            </w:pPr>
          </w:p>
        </w:tc>
      </w:tr>
      <w:tr w:rsidR="008E77E9" w:rsidRPr="001046DA" w14:paraId="36460517" w14:textId="77777777" w:rsidTr="006F7ECD">
        <w:trPr>
          <w:cantSplit/>
          <w:trHeight w:val="271"/>
        </w:trPr>
        <w:tc>
          <w:tcPr>
            <w:tcW w:w="8789" w:type="dxa"/>
            <w:tcBorders>
              <w:right w:val="single" w:sz="4" w:space="0" w:color="auto"/>
            </w:tcBorders>
            <w:shd w:val="clear" w:color="auto" w:fill="auto"/>
          </w:tcPr>
          <w:p w14:paraId="6617F563"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en la </w:t>
            </w:r>
            <w:r w:rsidRPr="001046DA">
              <w:rPr>
                <w:rFonts w:ascii="Arial" w:hAnsi="Arial" w:cs="Arial"/>
                <w:sz w:val="16"/>
                <w:szCs w:val="24"/>
                <w:lang w:val="es-ES" w:eastAsia="es-ES"/>
              </w:rPr>
              <w:t>inspección periódica realizada por el Fiscal del Servicio</w:t>
            </w:r>
            <w:r w:rsidRPr="001046DA">
              <w:rPr>
                <w:rFonts w:ascii="Arial" w:hAnsi="Arial" w:cs="Arial"/>
                <w:sz w:val="16"/>
                <w:szCs w:val="16"/>
                <w:lang w:val="es-ES" w:eastAsia="es-ES"/>
              </w:rPr>
              <w:t xml:space="preserve">, la </w:t>
            </w:r>
            <w:r w:rsidRPr="001046DA">
              <w:rPr>
                <w:rFonts w:ascii="Arial" w:hAnsi="Arial" w:cs="Arial"/>
                <w:sz w:val="16"/>
                <w:szCs w:val="24"/>
                <w:lang w:val="es-ES" w:eastAsia="es-ES"/>
              </w:rPr>
              <w:t xml:space="preserve">maquinaria y equipos presentados para la prestación del servicio se encuentra en mal estado: </w:t>
            </w:r>
            <w:r w:rsidRPr="001046DA">
              <w:rPr>
                <w:rFonts w:ascii="Arial" w:hAnsi="Arial" w:cs="Arial"/>
                <w:sz w:val="16"/>
                <w:szCs w:val="16"/>
                <w:lang w:val="es-ES" w:eastAsia="es-ES"/>
              </w:rPr>
              <w:t>Bs500,00 (Quinientos 00/100 Bolivianos).</w:t>
            </w:r>
          </w:p>
        </w:tc>
        <w:tc>
          <w:tcPr>
            <w:tcW w:w="1868" w:type="dxa"/>
            <w:vMerge/>
            <w:tcBorders>
              <w:left w:val="single" w:sz="4" w:space="0" w:color="auto"/>
              <w:right w:val="single" w:sz="4" w:space="0" w:color="auto"/>
            </w:tcBorders>
            <w:shd w:val="clear" w:color="auto" w:fill="auto"/>
            <w:vAlign w:val="center"/>
          </w:tcPr>
          <w:p w14:paraId="402DC0B0" w14:textId="77777777" w:rsidR="008E77E9" w:rsidRPr="001046DA" w:rsidRDefault="008E77E9" w:rsidP="001046DA">
            <w:pPr>
              <w:jc w:val="center"/>
              <w:rPr>
                <w:rFonts w:ascii="Arial" w:hAnsi="Arial" w:cs="Arial"/>
                <w:b/>
                <w:sz w:val="16"/>
                <w:szCs w:val="16"/>
                <w:lang w:val="es-ES" w:eastAsia="es-ES"/>
              </w:rPr>
            </w:pPr>
          </w:p>
        </w:tc>
      </w:tr>
      <w:tr w:rsidR="008E77E9" w:rsidRPr="001046DA" w14:paraId="35B6E31B" w14:textId="77777777" w:rsidTr="006F7ECD">
        <w:trPr>
          <w:cantSplit/>
          <w:trHeight w:val="335"/>
        </w:trPr>
        <w:tc>
          <w:tcPr>
            <w:tcW w:w="8789" w:type="dxa"/>
            <w:tcBorders>
              <w:right w:val="single" w:sz="4" w:space="0" w:color="auto"/>
            </w:tcBorders>
            <w:shd w:val="clear" w:color="auto" w:fill="auto"/>
          </w:tcPr>
          <w:p w14:paraId="373E2570"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el mantenimiento preventivo y correctivo de las maquinarias o equipos requeridos para la ejecución del servicio: </w:t>
            </w:r>
            <w:r w:rsidRPr="001046DA">
              <w:rPr>
                <w:rFonts w:ascii="Arial" w:hAnsi="Arial" w:cs="Arial"/>
                <w:sz w:val="16"/>
                <w:szCs w:val="16"/>
                <w:lang w:val="es-ES" w:eastAsia="es-ES"/>
              </w:rPr>
              <w:t>Bs500,00 (Quinientos 00/100 Bolivianos).</w:t>
            </w:r>
          </w:p>
        </w:tc>
        <w:tc>
          <w:tcPr>
            <w:tcW w:w="1868" w:type="dxa"/>
            <w:vMerge/>
            <w:tcBorders>
              <w:left w:val="single" w:sz="4" w:space="0" w:color="auto"/>
              <w:right w:val="single" w:sz="4" w:space="0" w:color="auto"/>
            </w:tcBorders>
            <w:shd w:val="clear" w:color="auto" w:fill="auto"/>
            <w:vAlign w:val="center"/>
          </w:tcPr>
          <w:p w14:paraId="662F0A9C" w14:textId="77777777" w:rsidR="008E77E9" w:rsidRPr="001046DA" w:rsidRDefault="008E77E9" w:rsidP="001046DA">
            <w:pPr>
              <w:jc w:val="center"/>
              <w:rPr>
                <w:rFonts w:ascii="Arial" w:hAnsi="Arial" w:cs="Arial"/>
                <w:b/>
                <w:sz w:val="16"/>
                <w:szCs w:val="16"/>
                <w:lang w:val="es-ES" w:eastAsia="es-ES"/>
              </w:rPr>
            </w:pPr>
          </w:p>
        </w:tc>
      </w:tr>
      <w:tr w:rsidR="008E77E9" w:rsidRPr="001046DA" w14:paraId="453A7401" w14:textId="77777777" w:rsidTr="006F7ECD">
        <w:trPr>
          <w:cantSplit/>
          <w:trHeight w:val="502"/>
        </w:trPr>
        <w:tc>
          <w:tcPr>
            <w:tcW w:w="8789" w:type="dxa"/>
            <w:tcBorders>
              <w:right w:val="single" w:sz="4" w:space="0" w:color="auto"/>
            </w:tcBorders>
            <w:shd w:val="clear" w:color="auto" w:fill="auto"/>
          </w:tcPr>
          <w:p w14:paraId="443353E2"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 el reemplazo por desperfecto de alguna maquinaria o equipo que ocasione su baja temporal o permanente, con un equipo o maquinaria de similar o mejores características en el plazo máximo de 48 horas:</w:t>
            </w:r>
            <w:r w:rsidRPr="001046DA">
              <w:rPr>
                <w:rFonts w:ascii="Arial" w:hAnsi="Arial" w:cs="Arial"/>
                <w:sz w:val="16"/>
                <w:szCs w:val="16"/>
                <w:lang w:val="es-ES" w:eastAsia="es-ES"/>
              </w:rPr>
              <w:t xml:space="preserve"> Bs500,00 (Quinientos 00/100 Bolivianos).</w:t>
            </w:r>
          </w:p>
        </w:tc>
        <w:tc>
          <w:tcPr>
            <w:tcW w:w="1868" w:type="dxa"/>
            <w:vMerge/>
            <w:tcBorders>
              <w:left w:val="single" w:sz="4" w:space="0" w:color="auto"/>
              <w:right w:val="single" w:sz="4" w:space="0" w:color="auto"/>
            </w:tcBorders>
            <w:shd w:val="clear" w:color="auto" w:fill="auto"/>
            <w:vAlign w:val="center"/>
          </w:tcPr>
          <w:p w14:paraId="0025CD1D" w14:textId="77777777" w:rsidR="008E77E9" w:rsidRPr="001046DA" w:rsidRDefault="008E77E9" w:rsidP="001046DA">
            <w:pPr>
              <w:jc w:val="center"/>
              <w:rPr>
                <w:rFonts w:ascii="Arial" w:hAnsi="Arial" w:cs="Arial"/>
                <w:b/>
                <w:sz w:val="16"/>
                <w:szCs w:val="16"/>
                <w:lang w:val="es-ES" w:eastAsia="es-ES"/>
              </w:rPr>
            </w:pPr>
          </w:p>
        </w:tc>
      </w:tr>
      <w:tr w:rsidR="008E77E9" w:rsidRPr="001046DA" w14:paraId="4331F5F3" w14:textId="77777777" w:rsidTr="006F7ECD">
        <w:trPr>
          <w:cantSplit/>
          <w:trHeight w:val="278"/>
        </w:trPr>
        <w:tc>
          <w:tcPr>
            <w:tcW w:w="8789" w:type="dxa"/>
            <w:tcBorders>
              <w:right w:val="single" w:sz="4" w:space="0" w:color="auto"/>
            </w:tcBorders>
            <w:shd w:val="clear" w:color="auto" w:fill="auto"/>
          </w:tcPr>
          <w:p w14:paraId="6E81131E"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la solicitud para la salida de toda maquinaria o equipo para su reparación o mantenimiento: </w:t>
            </w:r>
            <w:r w:rsidRPr="001046DA">
              <w:rPr>
                <w:rFonts w:ascii="Arial" w:hAnsi="Arial" w:cs="Arial"/>
                <w:sz w:val="16"/>
                <w:szCs w:val="16"/>
                <w:lang w:val="es-ES" w:eastAsia="es-ES"/>
              </w:rPr>
              <w:t>Bs200,00 (Doscientos 00/100 Bolivianos).</w:t>
            </w:r>
          </w:p>
        </w:tc>
        <w:tc>
          <w:tcPr>
            <w:tcW w:w="1868" w:type="dxa"/>
            <w:vMerge/>
            <w:tcBorders>
              <w:left w:val="single" w:sz="4" w:space="0" w:color="auto"/>
              <w:right w:val="single" w:sz="4" w:space="0" w:color="auto"/>
            </w:tcBorders>
            <w:shd w:val="clear" w:color="auto" w:fill="auto"/>
            <w:vAlign w:val="center"/>
          </w:tcPr>
          <w:p w14:paraId="68C75C6F" w14:textId="77777777" w:rsidR="008E77E9" w:rsidRPr="001046DA" w:rsidRDefault="008E77E9" w:rsidP="001046DA">
            <w:pPr>
              <w:jc w:val="center"/>
              <w:rPr>
                <w:rFonts w:ascii="Arial" w:hAnsi="Arial" w:cs="Arial"/>
                <w:b/>
                <w:sz w:val="16"/>
                <w:szCs w:val="16"/>
                <w:lang w:val="es-ES" w:eastAsia="es-ES"/>
              </w:rPr>
            </w:pPr>
          </w:p>
        </w:tc>
      </w:tr>
      <w:tr w:rsidR="008E77E9" w:rsidRPr="001046DA" w14:paraId="54FF39CE" w14:textId="77777777" w:rsidTr="006F7ECD">
        <w:trPr>
          <w:cantSplit/>
          <w:trHeight w:val="414"/>
        </w:trPr>
        <w:tc>
          <w:tcPr>
            <w:tcW w:w="8789" w:type="dxa"/>
            <w:tcBorders>
              <w:right w:val="single" w:sz="4" w:space="0" w:color="auto"/>
            </w:tcBorders>
            <w:shd w:val="clear" w:color="auto" w:fill="auto"/>
          </w:tcPr>
          <w:p w14:paraId="6EB54D22"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 la señalización adecuada y oportuna (colocado de letreros, conos etc.) en lugares visibles o de tránsito donde se realicen trabajos de limpieza:</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3C5CF3BC" w14:textId="77777777" w:rsidR="008E77E9" w:rsidRPr="001046DA" w:rsidRDefault="008E77E9" w:rsidP="001046DA">
            <w:pPr>
              <w:jc w:val="center"/>
              <w:rPr>
                <w:rFonts w:ascii="Arial" w:hAnsi="Arial" w:cs="Arial"/>
                <w:b/>
                <w:sz w:val="16"/>
                <w:szCs w:val="16"/>
                <w:lang w:val="es-ES" w:eastAsia="es-ES"/>
              </w:rPr>
            </w:pPr>
          </w:p>
        </w:tc>
      </w:tr>
      <w:tr w:rsidR="008E77E9" w:rsidRPr="001046DA" w14:paraId="585D40F8" w14:textId="77777777" w:rsidTr="006F7ECD">
        <w:trPr>
          <w:cantSplit/>
          <w:trHeight w:val="420"/>
        </w:trPr>
        <w:tc>
          <w:tcPr>
            <w:tcW w:w="8789" w:type="dxa"/>
            <w:tcBorders>
              <w:right w:val="single" w:sz="4" w:space="0" w:color="auto"/>
            </w:tcBorders>
            <w:shd w:val="clear" w:color="auto" w:fill="auto"/>
          </w:tcPr>
          <w:p w14:paraId="5E596AC0"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bCs/>
                <w:sz w:val="16"/>
                <w:szCs w:val="24"/>
                <w:lang w:val="es-ES" w:eastAsia="es-ES"/>
              </w:rPr>
              <w:t>De evidenciarse que la empresa adjudicada no se hace responsable de los riesgos inherentes que se presenten en el proceso de trabajo y/o no capacitó a todo su personal en procedimientos y normas de prevención y seguridad industrial dentro del primer semestre del plazo del servicio, lo cual debe ser acreditado con una certificación: Bs3.000,00 (Tres mil  00/100 Bolivianos) por ves y/o por cada mes de retraso en la capacitación.</w:t>
            </w:r>
          </w:p>
        </w:tc>
        <w:tc>
          <w:tcPr>
            <w:tcW w:w="1868" w:type="dxa"/>
            <w:vMerge/>
            <w:tcBorders>
              <w:left w:val="single" w:sz="4" w:space="0" w:color="auto"/>
              <w:right w:val="single" w:sz="4" w:space="0" w:color="auto"/>
            </w:tcBorders>
            <w:shd w:val="clear" w:color="auto" w:fill="auto"/>
            <w:vAlign w:val="center"/>
          </w:tcPr>
          <w:p w14:paraId="27613C91" w14:textId="77777777" w:rsidR="008E77E9" w:rsidRPr="001046DA" w:rsidRDefault="008E77E9" w:rsidP="001046DA">
            <w:pPr>
              <w:jc w:val="center"/>
              <w:rPr>
                <w:rFonts w:ascii="Arial" w:hAnsi="Arial" w:cs="Arial"/>
                <w:b/>
                <w:sz w:val="16"/>
                <w:szCs w:val="16"/>
                <w:lang w:val="es-ES" w:eastAsia="es-ES"/>
              </w:rPr>
            </w:pPr>
          </w:p>
        </w:tc>
      </w:tr>
      <w:tr w:rsidR="008E77E9" w:rsidRPr="001046DA" w14:paraId="53B358D0" w14:textId="77777777" w:rsidTr="006F7ECD">
        <w:trPr>
          <w:cantSplit/>
          <w:trHeight w:val="739"/>
        </w:trPr>
        <w:tc>
          <w:tcPr>
            <w:tcW w:w="8789" w:type="dxa"/>
            <w:tcBorders>
              <w:right w:val="single" w:sz="4" w:space="0" w:color="auto"/>
            </w:tcBorders>
            <w:shd w:val="clear" w:color="auto" w:fill="auto"/>
          </w:tcPr>
          <w:p w14:paraId="0C925013"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el retiro y transporte de todo el material de desecho sólido debidamente compactado </w:t>
            </w:r>
            <w:r w:rsidRPr="001046DA">
              <w:rPr>
                <w:rFonts w:ascii="Arial" w:hAnsi="Arial" w:cs="Arial"/>
                <w:color w:val="000000"/>
                <w:sz w:val="16"/>
                <w:szCs w:val="24"/>
                <w:lang w:val="es-ES" w:eastAsia="es-ES"/>
              </w:rPr>
              <w:t>y/ó</w:t>
            </w:r>
            <w:r w:rsidRPr="001046DA">
              <w:rPr>
                <w:rFonts w:ascii="Arial" w:hAnsi="Arial" w:cs="Arial"/>
                <w:b/>
                <w:i/>
                <w:color w:val="000000"/>
                <w:sz w:val="16"/>
                <w:szCs w:val="24"/>
                <w:lang w:val="es-ES" w:eastAsia="es-ES"/>
              </w:rPr>
              <w:t xml:space="preserve"> </w:t>
            </w:r>
            <w:r w:rsidRPr="001046DA">
              <w:rPr>
                <w:rFonts w:ascii="Arial" w:hAnsi="Arial" w:cs="Arial"/>
                <w:color w:val="000000"/>
                <w:sz w:val="16"/>
                <w:szCs w:val="24"/>
                <w:lang w:val="es-ES" w:eastAsia="es-ES"/>
              </w:rPr>
              <w:t>acopiado</w:t>
            </w:r>
            <w:r w:rsidRPr="001046DA">
              <w:rPr>
                <w:rFonts w:ascii="Arial" w:hAnsi="Arial" w:cs="Arial"/>
                <w:sz w:val="16"/>
                <w:szCs w:val="24"/>
                <w:lang w:val="es-ES" w:eastAsia="es-ES"/>
              </w:rPr>
              <w:t xml:space="preserve">, </w:t>
            </w:r>
            <w:r w:rsidRPr="001046DA">
              <w:rPr>
                <w:rFonts w:ascii="Arial" w:hAnsi="Arial" w:cs="Arial"/>
                <w:color w:val="000000"/>
                <w:sz w:val="16"/>
                <w:szCs w:val="16"/>
                <w:lang w:val="es-ES" w:eastAsia="es-ES"/>
              </w:rPr>
              <w:t>incluyendo el material monetario destruido, sus</w:t>
            </w:r>
            <w:r w:rsidRPr="001046DA">
              <w:rPr>
                <w:rFonts w:ascii="Arial" w:hAnsi="Arial" w:cs="Arial"/>
                <w:sz w:val="16"/>
                <w:szCs w:val="16"/>
                <w:lang w:val="es-ES" w:eastAsia="es-ES"/>
              </w:rPr>
              <w:t xml:space="preserve"> envases, empaques y otros relacionados, en vehículos propios del proveedor </w:t>
            </w:r>
            <w:r w:rsidRPr="001046DA">
              <w:rPr>
                <w:rFonts w:ascii="Arial" w:hAnsi="Arial" w:cs="Arial"/>
                <w:sz w:val="16"/>
                <w:szCs w:val="24"/>
                <w:lang w:val="es-ES" w:eastAsia="es-ES"/>
              </w:rPr>
              <w:t xml:space="preserve">al Botadero Municipal dos veces o más por semana a requerimiento de Fiscal del Servicio, cumpliendo las normas de seguridad establecidas por el BCB: </w:t>
            </w:r>
            <w:r w:rsidRPr="001046DA">
              <w:rPr>
                <w:rFonts w:ascii="Arial" w:hAnsi="Arial" w:cs="Arial"/>
                <w:sz w:val="16"/>
                <w:szCs w:val="16"/>
                <w:lang w:val="es-ES" w:eastAsia="es-ES"/>
              </w:rPr>
              <w:t>Bs1.000,00 (Mil 00/100 Bolivianos).</w:t>
            </w:r>
          </w:p>
        </w:tc>
        <w:tc>
          <w:tcPr>
            <w:tcW w:w="1868" w:type="dxa"/>
            <w:vMerge/>
            <w:tcBorders>
              <w:left w:val="single" w:sz="4" w:space="0" w:color="auto"/>
              <w:right w:val="single" w:sz="4" w:space="0" w:color="auto"/>
            </w:tcBorders>
            <w:shd w:val="clear" w:color="auto" w:fill="auto"/>
            <w:vAlign w:val="center"/>
          </w:tcPr>
          <w:p w14:paraId="6416A48B" w14:textId="77777777" w:rsidR="008E77E9" w:rsidRPr="001046DA" w:rsidRDefault="008E77E9" w:rsidP="001046DA">
            <w:pPr>
              <w:jc w:val="center"/>
              <w:rPr>
                <w:rFonts w:ascii="Arial" w:hAnsi="Arial" w:cs="Arial"/>
                <w:b/>
                <w:sz w:val="16"/>
                <w:szCs w:val="16"/>
                <w:lang w:val="es-ES" w:eastAsia="es-ES"/>
              </w:rPr>
            </w:pPr>
          </w:p>
        </w:tc>
      </w:tr>
      <w:tr w:rsidR="008E77E9" w:rsidRPr="001046DA" w14:paraId="16D0B41D" w14:textId="77777777" w:rsidTr="006F7ECD">
        <w:trPr>
          <w:cantSplit/>
          <w:trHeight w:val="357"/>
        </w:trPr>
        <w:tc>
          <w:tcPr>
            <w:tcW w:w="8789" w:type="dxa"/>
            <w:tcBorders>
              <w:right w:val="single" w:sz="4" w:space="0" w:color="auto"/>
            </w:tcBorders>
            <w:shd w:val="clear" w:color="auto" w:fill="auto"/>
          </w:tcPr>
          <w:p w14:paraId="2263081E"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el traslado del personal a los inmuebles del BCB, en los días establecidos: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4C3B3799" w14:textId="77777777" w:rsidR="008E77E9" w:rsidRPr="001046DA" w:rsidRDefault="008E77E9" w:rsidP="001046DA">
            <w:pPr>
              <w:jc w:val="center"/>
              <w:rPr>
                <w:rFonts w:ascii="Arial" w:hAnsi="Arial" w:cs="Arial"/>
                <w:b/>
                <w:sz w:val="16"/>
                <w:szCs w:val="16"/>
                <w:lang w:val="es-ES" w:eastAsia="es-ES"/>
              </w:rPr>
            </w:pPr>
          </w:p>
        </w:tc>
      </w:tr>
      <w:tr w:rsidR="008E77E9" w:rsidRPr="001046DA" w14:paraId="393990FB" w14:textId="77777777" w:rsidTr="006F7ECD">
        <w:trPr>
          <w:cantSplit/>
          <w:trHeight w:val="263"/>
        </w:trPr>
        <w:tc>
          <w:tcPr>
            <w:tcW w:w="8789" w:type="dxa"/>
            <w:tcBorders>
              <w:right w:val="single" w:sz="4" w:space="0" w:color="auto"/>
            </w:tcBorders>
            <w:shd w:val="clear" w:color="auto" w:fill="auto"/>
          </w:tcPr>
          <w:p w14:paraId="5F9A739B"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efectuar la provisión mensual y trimestral del material descrito en el inciso K) en el plazo establecido, la cantidad requerida y la calidad aprobada:</w:t>
            </w:r>
            <w:r w:rsidRPr="001046DA">
              <w:rPr>
                <w:rFonts w:ascii="Arial" w:hAnsi="Arial" w:cs="Arial"/>
                <w:sz w:val="16"/>
                <w:szCs w:val="16"/>
                <w:lang w:val="es-ES" w:eastAsia="es-ES"/>
              </w:rPr>
              <w:t xml:space="preserve"> Bs400,00 (Cuatrocientos 00/100 Bolivianos).</w:t>
            </w:r>
          </w:p>
        </w:tc>
        <w:tc>
          <w:tcPr>
            <w:tcW w:w="1868" w:type="dxa"/>
            <w:vMerge/>
            <w:tcBorders>
              <w:left w:val="single" w:sz="4" w:space="0" w:color="auto"/>
              <w:right w:val="single" w:sz="4" w:space="0" w:color="auto"/>
            </w:tcBorders>
            <w:shd w:val="clear" w:color="auto" w:fill="auto"/>
            <w:vAlign w:val="center"/>
          </w:tcPr>
          <w:p w14:paraId="4351EE8E" w14:textId="77777777" w:rsidR="008E77E9" w:rsidRPr="001046DA" w:rsidRDefault="008E77E9" w:rsidP="001046DA">
            <w:pPr>
              <w:jc w:val="center"/>
              <w:rPr>
                <w:rFonts w:ascii="Arial" w:hAnsi="Arial" w:cs="Arial"/>
                <w:b/>
                <w:sz w:val="16"/>
                <w:szCs w:val="16"/>
                <w:lang w:val="es-ES" w:eastAsia="es-ES"/>
              </w:rPr>
            </w:pPr>
          </w:p>
        </w:tc>
      </w:tr>
      <w:tr w:rsidR="008E77E9" w:rsidRPr="001046DA" w14:paraId="41CE675E" w14:textId="77777777" w:rsidTr="006F7ECD">
        <w:trPr>
          <w:cantSplit/>
          <w:trHeight w:val="164"/>
        </w:trPr>
        <w:tc>
          <w:tcPr>
            <w:tcW w:w="8789" w:type="dxa"/>
            <w:tcBorders>
              <w:right w:val="single" w:sz="4" w:space="0" w:color="auto"/>
            </w:tcBorders>
            <w:shd w:val="clear" w:color="auto" w:fill="auto"/>
          </w:tcPr>
          <w:p w14:paraId="707BCD6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16"/>
                <w:lang w:val="es-ES" w:eastAsia="es-ES"/>
              </w:rPr>
              <w:t xml:space="preserve">De evidenciarse que </w:t>
            </w:r>
            <w:r w:rsidRPr="001046DA">
              <w:rPr>
                <w:rFonts w:ascii="Arial" w:hAnsi="Arial" w:cs="Arial"/>
                <w:sz w:val="16"/>
                <w:szCs w:val="24"/>
                <w:lang w:val="es-ES" w:eastAsia="es-ES"/>
              </w:rPr>
              <w:t xml:space="preserve">el Agente de Servicio ha incumplido alguna de las responsabilidades asignadas: </w:t>
            </w:r>
            <w:r w:rsidRPr="001046DA">
              <w:rPr>
                <w:rFonts w:ascii="Arial" w:hAnsi="Arial" w:cs="Arial"/>
                <w:sz w:val="16"/>
                <w:szCs w:val="16"/>
                <w:lang w:val="es-ES" w:eastAsia="es-ES"/>
              </w:rPr>
              <w:t xml:space="preserve">Bs300,00 (Trescientos 00/100 </w:t>
            </w:r>
            <w:r w:rsidRPr="001046DA">
              <w:rPr>
                <w:rFonts w:ascii="Arial" w:hAnsi="Arial" w:cs="Arial"/>
                <w:sz w:val="16"/>
                <w:szCs w:val="24"/>
                <w:lang w:val="es-ES" w:eastAsia="es-ES"/>
              </w:rPr>
              <w:t>Bolivianos</w:t>
            </w:r>
            <w:r w:rsidRPr="001046DA">
              <w:rPr>
                <w:rFonts w:ascii="Arial" w:hAnsi="Arial" w:cs="Arial"/>
                <w:sz w:val="16"/>
                <w:szCs w:val="16"/>
                <w:lang w:val="es-ES" w:eastAsia="es-ES"/>
              </w:rPr>
              <w:t>).</w:t>
            </w:r>
          </w:p>
        </w:tc>
        <w:tc>
          <w:tcPr>
            <w:tcW w:w="1868" w:type="dxa"/>
            <w:vMerge/>
            <w:tcBorders>
              <w:left w:val="single" w:sz="4" w:space="0" w:color="auto"/>
              <w:right w:val="single" w:sz="4" w:space="0" w:color="auto"/>
            </w:tcBorders>
            <w:shd w:val="clear" w:color="auto" w:fill="auto"/>
            <w:vAlign w:val="center"/>
          </w:tcPr>
          <w:p w14:paraId="588357DC" w14:textId="77777777" w:rsidR="008E77E9" w:rsidRPr="001046DA" w:rsidRDefault="008E77E9" w:rsidP="001046DA">
            <w:pPr>
              <w:jc w:val="center"/>
              <w:rPr>
                <w:rFonts w:ascii="Arial" w:hAnsi="Arial" w:cs="Arial"/>
                <w:b/>
                <w:sz w:val="16"/>
                <w:szCs w:val="16"/>
                <w:lang w:val="es-ES" w:eastAsia="es-ES"/>
              </w:rPr>
            </w:pPr>
          </w:p>
        </w:tc>
      </w:tr>
      <w:tr w:rsidR="008E77E9" w:rsidRPr="001046DA" w14:paraId="3F7024CF" w14:textId="77777777" w:rsidTr="006F7ECD">
        <w:trPr>
          <w:cantSplit/>
          <w:trHeight w:val="399"/>
        </w:trPr>
        <w:tc>
          <w:tcPr>
            <w:tcW w:w="8789" w:type="dxa"/>
            <w:tcBorders>
              <w:right w:val="single" w:sz="4" w:space="0" w:color="auto"/>
            </w:tcBorders>
            <w:shd w:val="clear" w:color="auto" w:fill="auto"/>
          </w:tcPr>
          <w:p w14:paraId="26604FD3"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w:t>
            </w:r>
            <w:r w:rsidRPr="001046DA">
              <w:rPr>
                <w:rFonts w:ascii="Arial" w:hAnsi="Arial" w:cs="Arial"/>
                <w:sz w:val="16"/>
                <w:szCs w:val="24"/>
                <w:lang w:val="es-ES" w:eastAsia="es-ES"/>
              </w:rPr>
              <w:t xml:space="preserve">los Supervisores de Grupo han incumplido alguna de las funciones asignadas: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57E320DA" w14:textId="77777777" w:rsidR="008E77E9" w:rsidRPr="001046DA" w:rsidRDefault="008E77E9" w:rsidP="001046DA">
            <w:pPr>
              <w:jc w:val="center"/>
              <w:rPr>
                <w:rFonts w:ascii="Arial" w:hAnsi="Arial" w:cs="Arial"/>
                <w:b/>
                <w:sz w:val="16"/>
                <w:szCs w:val="16"/>
                <w:lang w:val="es-ES" w:eastAsia="es-ES"/>
              </w:rPr>
            </w:pPr>
          </w:p>
        </w:tc>
      </w:tr>
      <w:tr w:rsidR="008E77E9" w:rsidRPr="001046DA" w14:paraId="18D30C2C" w14:textId="77777777" w:rsidTr="006F7ECD">
        <w:trPr>
          <w:cantSplit/>
          <w:trHeight w:val="411"/>
        </w:trPr>
        <w:tc>
          <w:tcPr>
            <w:tcW w:w="8789" w:type="dxa"/>
            <w:tcBorders>
              <w:right w:val="single" w:sz="4" w:space="0" w:color="auto"/>
            </w:tcBorders>
            <w:shd w:val="clear" w:color="auto" w:fill="auto"/>
          </w:tcPr>
          <w:p w14:paraId="4C40FC54"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De evidenciarse que </w:t>
            </w:r>
            <w:r w:rsidRPr="001046DA">
              <w:rPr>
                <w:rFonts w:ascii="Arial" w:hAnsi="Arial" w:cs="Arial"/>
                <w:sz w:val="16"/>
                <w:szCs w:val="24"/>
                <w:lang w:val="es-ES" w:eastAsia="es-ES"/>
              </w:rPr>
              <w:t xml:space="preserve">los Operarios de limpieza o el Operador de Atención al cliente han incumplido alguna de las funciones </w:t>
            </w:r>
            <w:r w:rsidRPr="001046DA">
              <w:rPr>
                <w:rFonts w:ascii="Arial" w:hAnsi="Arial" w:cs="Arial"/>
                <w:sz w:val="16"/>
                <w:szCs w:val="16"/>
                <w:lang w:val="es-ES" w:eastAsia="es-ES"/>
              </w:rPr>
              <w:t>asignadas</w:t>
            </w:r>
            <w:r w:rsidRPr="001046DA">
              <w:rPr>
                <w:rFonts w:ascii="Arial" w:hAnsi="Arial" w:cs="Arial"/>
                <w:sz w:val="16"/>
                <w:szCs w:val="24"/>
                <w:lang w:val="es-ES" w:eastAsia="es-ES"/>
              </w:rPr>
              <w:t xml:space="preserve">: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741D0844" w14:textId="77777777" w:rsidR="008E77E9" w:rsidRPr="001046DA" w:rsidRDefault="008E77E9" w:rsidP="001046DA">
            <w:pPr>
              <w:jc w:val="center"/>
              <w:rPr>
                <w:rFonts w:ascii="Arial" w:hAnsi="Arial" w:cs="Arial"/>
                <w:b/>
                <w:sz w:val="16"/>
                <w:szCs w:val="16"/>
                <w:lang w:val="es-ES" w:eastAsia="es-ES"/>
              </w:rPr>
            </w:pPr>
          </w:p>
        </w:tc>
      </w:tr>
      <w:tr w:rsidR="008E77E9" w:rsidRPr="001046DA" w14:paraId="62931F8D" w14:textId="77777777" w:rsidTr="006F7ECD">
        <w:trPr>
          <w:cantSplit/>
          <w:trHeight w:val="275"/>
        </w:trPr>
        <w:tc>
          <w:tcPr>
            <w:tcW w:w="8789" w:type="dxa"/>
            <w:tcBorders>
              <w:right w:val="single" w:sz="4" w:space="0" w:color="auto"/>
            </w:tcBorders>
            <w:shd w:val="clear" w:color="auto" w:fill="auto"/>
          </w:tcPr>
          <w:p w14:paraId="7386A403" w14:textId="77777777" w:rsidR="008E77E9" w:rsidRPr="001046DA" w:rsidRDefault="008E77E9" w:rsidP="001046DA">
            <w:pPr>
              <w:numPr>
                <w:ilvl w:val="0"/>
                <w:numId w:val="56"/>
              </w:numPr>
              <w:tabs>
                <w:tab w:val="num" w:pos="290"/>
              </w:tabs>
              <w:ind w:left="290" w:hanging="290"/>
              <w:jc w:val="both"/>
              <w:rPr>
                <w:rFonts w:ascii="Arial" w:hAnsi="Arial" w:cs="Arial"/>
                <w:sz w:val="16"/>
                <w:szCs w:val="16"/>
                <w:lang w:val="es-ES" w:eastAsia="es-ES"/>
              </w:rPr>
            </w:pPr>
            <w:r w:rsidRPr="001046DA">
              <w:rPr>
                <w:rFonts w:ascii="Arial" w:hAnsi="Arial" w:cs="Arial"/>
                <w:sz w:val="16"/>
                <w:szCs w:val="16"/>
                <w:lang w:val="es-ES" w:eastAsia="es-ES"/>
              </w:rPr>
              <w:t xml:space="preserve">Por no </w:t>
            </w:r>
            <w:r w:rsidRPr="001046DA">
              <w:rPr>
                <w:rFonts w:ascii="Arial" w:hAnsi="Arial" w:cs="Arial"/>
                <w:sz w:val="16"/>
                <w:szCs w:val="24"/>
                <w:lang w:val="es-ES" w:eastAsia="es-ES"/>
              </w:rPr>
              <w:t xml:space="preserve">efectuar el servicio en los horarios y días establecidos: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F4EF17E" w14:textId="77777777" w:rsidR="008E77E9" w:rsidRPr="001046DA" w:rsidRDefault="008E77E9" w:rsidP="001046DA">
            <w:pPr>
              <w:jc w:val="center"/>
              <w:rPr>
                <w:rFonts w:ascii="Arial" w:hAnsi="Arial" w:cs="Arial"/>
                <w:b/>
                <w:sz w:val="16"/>
                <w:szCs w:val="16"/>
                <w:lang w:val="es-ES" w:eastAsia="es-ES"/>
              </w:rPr>
            </w:pPr>
          </w:p>
        </w:tc>
      </w:tr>
      <w:tr w:rsidR="008E77E9" w:rsidRPr="001046DA" w14:paraId="79D39F8C" w14:textId="77777777" w:rsidTr="006F7ECD">
        <w:trPr>
          <w:cantSplit/>
          <w:trHeight w:val="189"/>
        </w:trPr>
        <w:tc>
          <w:tcPr>
            <w:tcW w:w="8789" w:type="dxa"/>
            <w:tcBorders>
              <w:bottom w:val="single" w:sz="4" w:space="0" w:color="auto"/>
              <w:right w:val="single" w:sz="4" w:space="0" w:color="auto"/>
            </w:tcBorders>
            <w:shd w:val="clear" w:color="auto" w:fill="auto"/>
          </w:tcPr>
          <w:p w14:paraId="412E4794"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Por falta de atención a las llamadas de emergencia por más de 15 minutos: </w:t>
            </w:r>
            <w:r w:rsidRPr="001046DA">
              <w:rPr>
                <w:rFonts w:ascii="Arial" w:hAnsi="Arial" w:cs="Arial"/>
                <w:sz w:val="16"/>
                <w:szCs w:val="16"/>
                <w:lang w:val="es-ES" w:eastAsia="es-ES"/>
              </w:rPr>
              <w:t xml:space="preserve">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277CCD10" w14:textId="77777777" w:rsidR="008E77E9" w:rsidRPr="001046DA" w:rsidRDefault="008E77E9" w:rsidP="001046DA">
            <w:pPr>
              <w:ind w:left="360"/>
              <w:jc w:val="center"/>
              <w:rPr>
                <w:rFonts w:ascii="Arial" w:hAnsi="Arial" w:cs="Arial"/>
                <w:b/>
                <w:sz w:val="16"/>
                <w:szCs w:val="16"/>
                <w:lang w:val="es-ES" w:eastAsia="es-ES"/>
              </w:rPr>
            </w:pPr>
          </w:p>
        </w:tc>
      </w:tr>
      <w:tr w:rsidR="008E77E9" w:rsidRPr="001046DA" w14:paraId="545D3ACE" w14:textId="77777777" w:rsidTr="006F7ECD">
        <w:trPr>
          <w:cantSplit/>
          <w:trHeight w:val="189"/>
        </w:trPr>
        <w:tc>
          <w:tcPr>
            <w:tcW w:w="8789" w:type="dxa"/>
            <w:tcBorders>
              <w:bottom w:val="single" w:sz="4" w:space="0" w:color="auto"/>
              <w:right w:val="single" w:sz="4" w:space="0" w:color="auto"/>
            </w:tcBorders>
            <w:shd w:val="clear" w:color="auto" w:fill="auto"/>
          </w:tcPr>
          <w:p w14:paraId="469CBBAA"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De evidenciarse que los Operarios injustificadamente, utilizan los ascensores Schindler con maquinaria, equipos y otros de volumen considerado</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05D841B4" w14:textId="77777777" w:rsidR="008E77E9" w:rsidRPr="001046DA" w:rsidRDefault="008E77E9" w:rsidP="001046DA">
            <w:pPr>
              <w:ind w:left="360"/>
              <w:jc w:val="center"/>
              <w:rPr>
                <w:rFonts w:ascii="Arial" w:hAnsi="Arial" w:cs="Arial"/>
                <w:b/>
                <w:sz w:val="16"/>
                <w:szCs w:val="16"/>
                <w:lang w:val="es-ES" w:eastAsia="es-ES"/>
              </w:rPr>
            </w:pPr>
          </w:p>
        </w:tc>
      </w:tr>
      <w:tr w:rsidR="008E77E9" w:rsidRPr="001046DA" w14:paraId="10C4242F" w14:textId="77777777" w:rsidTr="006F7ECD">
        <w:trPr>
          <w:cantSplit/>
          <w:trHeight w:val="345"/>
        </w:trPr>
        <w:tc>
          <w:tcPr>
            <w:tcW w:w="8789" w:type="dxa"/>
            <w:tcBorders>
              <w:bottom w:val="single" w:sz="4" w:space="0" w:color="auto"/>
              <w:right w:val="single" w:sz="4" w:space="0" w:color="auto"/>
            </w:tcBorders>
            <w:shd w:val="clear" w:color="auto" w:fill="auto"/>
          </w:tcPr>
          <w:p w14:paraId="17A5D551"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De evidenciarse daños u obstrucciones en las tuberías de los baños por negligencia o falta de cuidado de los Operarios al momento de realizar la limpieza:</w:t>
            </w:r>
            <w:r w:rsidRPr="001046DA">
              <w:rPr>
                <w:rFonts w:ascii="Arial" w:hAnsi="Arial" w:cs="Arial"/>
                <w:sz w:val="16"/>
                <w:szCs w:val="16"/>
                <w:lang w:val="es-ES" w:eastAsia="es-ES"/>
              </w:rPr>
              <w:t xml:space="preserve"> Bs200,00 (Doscientos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right w:val="single" w:sz="4" w:space="0" w:color="auto"/>
            </w:tcBorders>
            <w:shd w:val="clear" w:color="auto" w:fill="auto"/>
            <w:vAlign w:val="center"/>
          </w:tcPr>
          <w:p w14:paraId="4FF54E28" w14:textId="77777777" w:rsidR="008E77E9" w:rsidRPr="001046DA" w:rsidRDefault="008E77E9" w:rsidP="001046DA">
            <w:pPr>
              <w:ind w:left="360"/>
              <w:jc w:val="center"/>
              <w:rPr>
                <w:rFonts w:ascii="Arial" w:hAnsi="Arial" w:cs="Arial"/>
                <w:b/>
                <w:sz w:val="16"/>
                <w:szCs w:val="16"/>
                <w:lang w:val="es-ES" w:eastAsia="es-ES"/>
              </w:rPr>
            </w:pPr>
          </w:p>
        </w:tc>
      </w:tr>
      <w:tr w:rsidR="008E77E9" w:rsidRPr="001046DA" w14:paraId="59FEBFE1" w14:textId="77777777" w:rsidTr="006F7ECD">
        <w:trPr>
          <w:cantSplit/>
          <w:trHeight w:val="416"/>
        </w:trPr>
        <w:tc>
          <w:tcPr>
            <w:tcW w:w="8789" w:type="dxa"/>
            <w:tcBorders>
              <w:bottom w:val="single" w:sz="4" w:space="0" w:color="auto"/>
              <w:right w:val="single" w:sz="4" w:space="0" w:color="auto"/>
            </w:tcBorders>
            <w:shd w:val="clear" w:color="auto" w:fill="auto"/>
          </w:tcPr>
          <w:p w14:paraId="4FACD5C5" w14:textId="77777777" w:rsidR="008E77E9" w:rsidRPr="001046DA" w:rsidRDefault="008E77E9" w:rsidP="001046DA">
            <w:pPr>
              <w:numPr>
                <w:ilvl w:val="0"/>
                <w:numId w:val="56"/>
              </w:numPr>
              <w:tabs>
                <w:tab w:val="num" w:pos="290"/>
              </w:tabs>
              <w:ind w:left="290" w:hanging="290"/>
              <w:jc w:val="both"/>
              <w:rPr>
                <w:rFonts w:ascii="Arial" w:hAnsi="Arial" w:cs="Arial"/>
                <w:sz w:val="16"/>
                <w:szCs w:val="24"/>
                <w:lang w:val="es-ES" w:eastAsia="es-ES"/>
              </w:rPr>
            </w:pPr>
            <w:r w:rsidRPr="001046DA">
              <w:rPr>
                <w:rFonts w:ascii="Arial" w:hAnsi="Arial" w:cs="Arial"/>
                <w:sz w:val="16"/>
                <w:szCs w:val="24"/>
                <w:lang w:val="es-ES" w:eastAsia="es-ES"/>
              </w:rPr>
              <w:t xml:space="preserve">Cuando el incumplimiento o retraso en el cumplimiento de las obligaciones laborales y de seguridad social, en relación a su personal, afecten el normal y adecuado desarrollo del servicio: </w:t>
            </w:r>
            <w:r w:rsidRPr="001046DA">
              <w:rPr>
                <w:rFonts w:ascii="Arial" w:hAnsi="Arial" w:cs="Arial"/>
                <w:sz w:val="16"/>
                <w:szCs w:val="16"/>
                <w:lang w:val="es-ES" w:eastAsia="es-ES"/>
              </w:rPr>
              <w:t xml:space="preserve">Bs700,00 (Setecientos </w:t>
            </w:r>
            <w:r w:rsidRPr="001046DA">
              <w:rPr>
                <w:rFonts w:ascii="Arial" w:hAnsi="Arial" w:cs="Arial"/>
                <w:sz w:val="16"/>
                <w:szCs w:val="24"/>
                <w:lang w:val="es-ES" w:eastAsia="es-ES"/>
              </w:rPr>
              <w:t>00</w:t>
            </w:r>
            <w:r w:rsidRPr="001046DA">
              <w:rPr>
                <w:rFonts w:ascii="Arial" w:hAnsi="Arial" w:cs="Arial"/>
                <w:sz w:val="16"/>
                <w:szCs w:val="16"/>
                <w:lang w:val="es-ES" w:eastAsia="es-ES"/>
              </w:rPr>
              <w:t>/100 Bolivianos).</w:t>
            </w:r>
          </w:p>
        </w:tc>
        <w:tc>
          <w:tcPr>
            <w:tcW w:w="1868" w:type="dxa"/>
            <w:vMerge/>
            <w:tcBorders>
              <w:left w:val="single" w:sz="4" w:space="0" w:color="auto"/>
              <w:bottom w:val="single" w:sz="4" w:space="0" w:color="auto"/>
              <w:right w:val="single" w:sz="4" w:space="0" w:color="auto"/>
            </w:tcBorders>
            <w:shd w:val="clear" w:color="auto" w:fill="auto"/>
            <w:vAlign w:val="center"/>
          </w:tcPr>
          <w:p w14:paraId="3491D756" w14:textId="77777777" w:rsidR="008E77E9" w:rsidRPr="001046DA" w:rsidRDefault="008E77E9" w:rsidP="001046DA">
            <w:pPr>
              <w:ind w:left="360"/>
              <w:jc w:val="center"/>
              <w:rPr>
                <w:rFonts w:ascii="Arial" w:hAnsi="Arial" w:cs="Arial"/>
                <w:b/>
                <w:sz w:val="16"/>
                <w:szCs w:val="16"/>
                <w:lang w:val="es-ES" w:eastAsia="es-ES"/>
              </w:rPr>
            </w:pPr>
          </w:p>
        </w:tc>
      </w:tr>
      <w:tr w:rsidR="001046DA" w:rsidRPr="001046DA" w14:paraId="1CFDAA85" w14:textId="77777777" w:rsidTr="003D6248">
        <w:trPr>
          <w:trHeight w:val="263"/>
        </w:trPr>
        <w:tc>
          <w:tcPr>
            <w:tcW w:w="8789" w:type="dxa"/>
            <w:shd w:val="clear" w:color="auto" w:fill="C6D9F1" w:themeFill="text2" w:themeFillTint="33"/>
            <w:vAlign w:val="center"/>
          </w:tcPr>
          <w:p w14:paraId="1D13F913" w14:textId="77777777" w:rsidR="001046DA" w:rsidRPr="001046DA" w:rsidRDefault="001046DA" w:rsidP="001046DA">
            <w:pPr>
              <w:numPr>
                <w:ilvl w:val="0"/>
                <w:numId w:val="71"/>
              </w:numPr>
              <w:jc w:val="both"/>
              <w:rPr>
                <w:rFonts w:ascii="Arial" w:hAnsi="Arial" w:cs="Arial"/>
                <w:b/>
                <w:bCs/>
                <w:sz w:val="16"/>
                <w:szCs w:val="24"/>
                <w:lang w:val="es-ES" w:eastAsia="es-ES"/>
              </w:rPr>
            </w:pPr>
            <w:r w:rsidRPr="001046DA">
              <w:rPr>
                <w:rFonts w:ascii="Arial" w:hAnsi="Arial" w:cs="Arial"/>
                <w:b/>
                <w:bCs/>
                <w:sz w:val="16"/>
                <w:szCs w:val="24"/>
                <w:lang w:val="es-ES" w:eastAsia="es-ES"/>
              </w:rPr>
              <w:t>EXPERIENCIA ESPECÍFICA</w:t>
            </w:r>
          </w:p>
        </w:tc>
        <w:tc>
          <w:tcPr>
            <w:tcW w:w="1868" w:type="dxa"/>
            <w:tcBorders>
              <w:top w:val="single" w:sz="4" w:space="0" w:color="auto"/>
            </w:tcBorders>
            <w:shd w:val="clear" w:color="auto" w:fill="C6D9F1" w:themeFill="text2" w:themeFillTint="33"/>
            <w:vAlign w:val="center"/>
          </w:tcPr>
          <w:p w14:paraId="22471BAE"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sz w:val="16"/>
                <w:szCs w:val="16"/>
                <w:lang w:val="es-ES" w:eastAsia="es-ES"/>
              </w:rPr>
              <w:t>Manifestar aceptación</w:t>
            </w:r>
          </w:p>
        </w:tc>
      </w:tr>
      <w:tr w:rsidR="001046DA" w:rsidRPr="001046DA" w14:paraId="3C820B3B" w14:textId="77777777" w:rsidTr="003D6248">
        <w:trPr>
          <w:trHeight w:val="97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4A836EA8"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El proponente deberá contar con la siguiente experiencia específica:</w:t>
            </w:r>
          </w:p>
          <w:p w14:paraId="2F3901AB" w14:textId="77777777" w:rsidR="001046DA" w:rsidRPr="001046DA" w:rsidRDefault="001046DA" w:rsidP="001046DA">
            <w:pPr>
              <w:jc w:val="both"/>
              <w:rPr>
                <w:rFonts w:ascii="Arial" w:hAnsi="Arial" w:cs="Arial"/>
                <w:sz w:val="16"/>
                <w:szCs w:val="24"/>
                <w:lang w:val="es-ES" w:eastAsia="es-ES"/>
              </w:rPr>
            </w:pPr>
          </w:p>
          <w:p w14:paraId="3901C068"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Al menos cinco (5) contratos para efectuar el servicio de limpieza, suscritos en los últimos tres (3) años a la fecha de presentación de propuestas, con entidades del sector público y/o privado, cada uno por un monto igual o mayor a Bs 1.000.000 y por un plazo igual o mayor a seis (6) meses, a detallarse en el Formulario A-3. </w:t>
            </w:r>
          </w:p>
          <w:p w14:paraId="133F33F8" w14:textId="77777777" w:rsidR="001046DA" w:rsidRPr="001046DA" w:rsidRDefault="001046DA" w:rsidP="001046DA">
            <w:pPr>
              <w:jc w:val="both"/>
              <w:rPr>
                <w:rFonts w:ascii="Arial" w:hAnsi="Arial" w:cs="Arial"/>
                <w:b/>
                <w:sz w:val="16"/>
                <w:szCs w:val="16"/>
                <w:lang w:val="es-ES" w:eastAsia="es-ES"/>
              </w:rPr>
            </w:pPr>
          </w:p>
          <w:p w14:paraId="7AB970EE"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 xml:space="preserve">Para la evaluación de la experiencia específica únicamente será considerada la información señalada en el Formulario  A-3; por tanto, </w:t>
            </w:r>
            <w:r w:rsidRPr="001046DA">
              <w:rPr>
                <w:rFonts w:ascii="Arial" w:hAnsi="Arial" w:cs="Arial"/>
                <w:b/>
                <w:sz w:val="16"/>
                <w:szCs w:val="24"/>
                <w:u w:val="single"/>
                <w:lang w:val="es-ES" w:eastAsia="es-ES"/>
              </w:rPr>
              <w:t>NO SE DEBE PRESENTAR</w:t>
            </w:r>
            <w:r w:rsidRPr="001046DA">
              <w:rPr>
                <w:rFonts w:ascii="Arial" w:hAnsi="Arial" w:cs="Arial"/>
                <w:sz w:val="16"/>
                <w:szCs w:val="24"/>
                <w:lang w:val="es-ES" w:eastAsia="es-ES"/>
              </w:rPr>
              <w:t xml:space="preserve"> ningún documento de respaldo a éste. Cualquier documentación que se presente adjunto a dicho Formulario no será tomada en cuenta.</w:t>
            </w:r>
          </w:p>
          <w:p w14:paraId="372E515F" w14:textId="77777777" w:rsidR="001046DA" w:rsidRPr="001046DA" w:rsidRDefault="001046DA" w:rsidP="001046DA">
            <w:pPr>
              <w:jc w:val="both"/>
              <w:rPr>
                <w:rFonts w:ascii="Arial" w:hAnsi="Arial" w:cs="Arial"/>
                <w:sz w:val="16"/>
                <w:szCs w:val="24"/>
                <w:lang w:val="es-ES" w:eastAsia="es-ES"/>
              </w:rPr>
            </w:pPr>
          </w:p>
          <w:p w14:paraId="06F48D8B"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El proponente que resulte adjudicado, para la firma del contrato, deberá acreditar la experiencia detallada en el formulario A-3 del DBC con la presentación de la documentación original o fotocopia legalizada que respalde la experiencia solicitada (Certificado de Cumplimiento de Contrato, Certificado y/o Acta de Conformidad u otros documentos que acrediten el cumplimiento del contrato o prestación del servicio a conformidad).</w:t>
            </w:r>
          </w:p>
          <w:p w14:paraId="6EE6D3C7" w14:textId="77777777" w:rsidR="001046DA" w:rsidRPr="001046DA" w:rsidRDefault="001046DA" w:rsidP="001046DA">
            <w:pPr>
              <w:jc w:val="both"/>
              <w:rPr>
                <w:rFonts w:ascii="Arial" w:hAnsi="Arial" w:cs="Arial"/>
                <w:b/>
                <w:sz w:val="16"/>
                <w:szCs w:val="16"/>
                <w:lang w:eastAsia="es-ES"/>
              </w:rPr>
            </w:pPr>
          </w:p>
          <w:p w14:paraId="285761AB"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b/>
                <w:sz w:val="16"/>
                <w:szCs w:val="16"/>
                <w:lang w:val="es-ES_tradnl" w:eastAsia="es-ES"/>
              </w:rPr>
              <w:t>El BCB se reserva el derecho de verificar</w:t>
            </w:r>
            <w:r w:rsidRPr="001046DA">
              <w:rPr>
                <w:rFonts w:ascii="Arial" w:hAnsi="Arial" w:cs="Arial"/>
                <w:b/>
                <w:bCs/>
                <w:sz w:val="16"/>
                <w:szCs w:val="16"/>
                <w:lang w:val="es-ES" w:eastAsia="es-ES"/>
              </w:rPr>
              <w:t xml:space="preserve"> dicha documentación. Aquellos documentos que no señalen con claridad la experiencia requerida, no serán tomados en cuenta.</w:t>
            </w:r>
          </w:p>
        </w:tc>
        <w:tc>
          <w:tcPr>
            <w:tcW w:w="1868" w:type="dxa"/>
            <w:shd w:val="clear" w:color="auto" w:fill="auto"/>
            <w:vAlign w:val="center"/>
          </w:tcPr>
          <w:p w14:paraId="3B4AB802" w14:textId="77777777" w:rsidR="001046DA" w:rsidRPr="001046DA" w:rsidRDefault="001046DA" w:rsidP="001046DA">
            <w:pPr>
              <w:jc w:val="center"/>
              <w:rPr>
                <w:rFonts w:ascii="Arial" w:hAnsi="Arial" w:cs="Arial"/>
                <w:b/>
                <w:sz w:val="16"/>
                <w:szCs w:val="16"/>
                <w:lang w:val="es-ES" w:eastAsia="es-ES"/>
              </w:rPr>
            </w:pPr>
          </w:p>
        </w:tc>
      </w:tr>
      <w:tr w:rsidR="001046DA" w:rsidRPr="001046DA" w14:paraId="5E7C6EB3" w14:textId="77777777" w:rsidTr="003D6248">
        <w:trPr>
          <w:cantSplit/>
          <w:trHeight w:val="310"/>
        </w:trPr>
        <w:tc>
          <w:tcPr>
            <w:tcW w:w="87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F59C7D" w14:textId="77777777" w:rsidR="001046DA" w:rsidRPr="001046DA" w:rsidRDefault="001046DA" w:rsidP="003D6248">
            <w:pPr>
              <w:numPr>
                <w:ilvl w:val="0"/>
                <w:numId w:val="71"/>
              </w:numPr>
              <w:rPr>
                <w:rFonts w:ascii="Arial" w:hAnsi="Arial" w:cs="Arial"/>
                <w:b/>
                <w:sz w:val="16"/>
                <w:szCs w:val="24"/>
                <w:lang w:val="es-ES" w:eastAsia="es-ES"/>
              </w:rPr>
            </w:pPr>
            <w:r w:rsidRPr="001046DA">
              <w:rPr>
                <w:rFonts w:ascii="Arial" w:hAnsi="Arial" w:cs="Arial"/>
                <w:b/>
                <w:bCs/>
                <w:sz w:val="16"/>
                <w:szCs w:val="24"/>
                <w:lang w:val="es-ES" w:eastAsia="es-ES"/>
              </w:rPr>
              <w:t>FORMA DE PAGO</w:t>
            </w:r>
          </w:p>
        </w:tc>
        <w:tc>
          <w:tcPr>
            <w:tcW w:w="1868" w:type="dxa"/>
            <w:shd w:val="clear" w:color="auto" w:fill="C6D9F1" w:themeFill="text2" w:themeFillTint="33"/>
            <w:vAlign w:val="center"/>
          </w:tcPr>
          <w:p w14:paraId="6081613E" w14:textId="77777777" w:rsidR="001046DA" w:rsidRPr="001046DA" w:rsidRDefault="001046DA" w:rsidP="001046DA">
            <w:pPr>
              <w:jc w:val="center"/>
              <w:rPr>
                <w:rFonts w:ascii="Arial" w:hAnsi="Arial" w:cs="Arial"/>
                <w:b/>
                <w:sz w:val="16"/>
                <w:szCs w:val="16"/>
                <w:lang w:val="es-ES" w:eastAsia="es-ES"/>
              </w:rPr>
            </w:pPr>
            <w:r w:rsidRPr="001046DA">
              <w:rPr>
                <w:rFonts w:ascii="Arial" w:hAnsi="Arial" w:cs="Arial"/>
                <w:b/>
                <w:bCs/>
                <w:sz w:val="16"/>
                <w:szCs w:val="16"/>
                <w:lang w:val="es-ES" w:eastAsia="es-ES"/>
              </w:rPr>
              <w:t>Manifestar aceptación</w:t>
            </w:r>
          </w:p>
        </w:tc>
      </w:tr>
      <w:tr w:rsidR="001046DA" w:rsidRPr="001046DA" w14:paraId="4F58A931" w14:textId="77777777" w:rsidTr="003D6248">
        <w:trPr>
          <w:cantSplit/>
          <w:trHeight w:val="253"/>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66AFA76F" w14:textId="77777777" w:rsidR="001046DA" w:rsidRPr="001046DA" w:rsidRDefault="001046DA" w:rsidP="001046DA">
            <w:pPr>
              <w:jc w:val="both"/>
              <w:rPr>
                <w:rFonts w:ascii="Arial" w:hAnsi="Arial" w:cs="Arial"/>
                <w:sz w:val="16"/>
                <w:szCs w:val="24"/>
                <w:lang w:val="es-ES" w:eastAsia="es-ES"/>
              </w:rPr>
            </w:pPr>
            <w:r w:rsidRPr="001046DA">
              <w:rPr>
                <w:rFonts w:ascii="Arial" w:hAnsi="Arial" w:cs="Arial"/>
                <w:sz w:val="16"/>
                <w:szCs w:val="24"/>
                <w:lang w:val="es-ES" w:eastAsia="es-ES"/>
              </w:rPr>
              <w:t>El pago se realizará en doce (12) cuotas mensuales</w:t>
            </w:r>
            <w:r w:rsidRPr="001046DA">
              <w:rPr>
                <w:rFonts w:ascii="Arial" w:hAnsi="Arial" w:cs="Arial"/>
                <w:color w:val="FF0000"/>
                <w:sz w:val="16"/>
                <w:szCs w:val="24"/>
                <w:lang w:val="es-ES" w:eastAsia="es-ES"/>
              </w:rPr>
              <w:t xml:space="preserve"> </w:t>
            </w:r>
            <w:r w:rsidRPr="001046DA">
              <w:rPr>
                <w:rFonts w:ascii="Arial" w:hAnsi="Arial" w:cs="Arial"/>
                <w:sz w:val="16"/>
                <w:szCs w:val="24"/>
                <w:lang w:val="es-ES" w:eastAsia="es-ES"/>
              </w:rPr>
              <w:t>previa presentación de la solicitud de pago del servicio adjuntando las fichas de control mensual, la Planilla de Ejecución de Servicios emitido por el Proveedor, la emisión del Informe de Conformidad Parcial y la factura respectiva.</w:t>
            </w:r>
          </w:p>
        </w:tc>
        <w:tc>
          <w:tcPr>
            <w:tcW w:w="1868" w:type="dxa"/>
            <w:shd w:val="clear" w:color="auto" w:fill="auto"/>
            <w:vAlign w:val="center"/>
          </w:tcPr>
          <w:p w14:paraId="7BB7486E" w14:textId="77777777" w:rsidR="001046DA" w:rsidRPr="001046DA" w:rsidRDefault="001046DA" w:rsidP="001046DA">
            <w:pPr>
              <w:jc w:val="center"/>
              <w:rPr>
                <w:rFonts w:ascii="Arial" w:hAnsi="Arial" w:cs="Arial"/>
                <w:b/>
                <w:sz w:val="16"/>
                <w:szCs w:val="16"/>
                <w:lang w:val="es-ES" w:eastAsia="es-ES"/>
              </w:rPr>
            </w:pPr>
          </w:p>
          <w:p w14:paraId="41628E82" w14:textId="77777777" w:rsidR="001046DA" w:rsidRPr="001046DA" w:rsidRDefault="001046DA" w:rsidP="001046DA">
            <w:pPr>
              <w:jc w:val="center"/>
              <w:rPr>
                <w:rFonts w:ascii="Arial" w:hAnsi="Arial" w:cs="Arial"/>
                <w:b/>
                <w:sz w:val="16"/>
                <w:szCs w:val="16"/>
                <w:lang w:val="es-ES" w:eastAsia="es-ES"/>
              </w:rPr>
            </w:pPr>
          </w:p>
          <w:p w14:paraId="7D01F674" w14:textId="77777777" w:rsidR="001046DA" w:rsidRPr="001046DA" w:rsidRDefault="001046DA" w:rsidP="001046DA">
            <w:pPr>
              <w:jc w:val="center"/>
              <w:rPr>
                <w:rFonts w:ascii="Arial" w:hAnsi="Arial" w:cs="Arial"/>
                <w:b/>
                <w:sz w:val="16"/>
                <w:szCs w:val="16"/>
                <w:lang w:val="es-ES" w:eastAsia="es-ES"/>
              </w:rPr>
            </w:pPr>
          </w:p>
        </w:tc>
      </w:tr>
    </w:tbl>
    <w:p w14:paraId="2DE2F81D" w14:textId="04D875DE" w:rsidR="00543D5F" w:rsidRDefault="00543D5F">
      <w:pPr>
        <w:rPr>
          <w:rFonts w:ascii="Verdana" w:hAnsi="Verdana"/>
          <w:sz w:val="18"/>
          <w:szCs w:val="18"/>
        </w:rPr>
      </w:pPr>
      <w:r>
        <w:rPr>
          <w:rFonts w:ascii="Verdana" w:hAnsi="Verdana"/>
          <w:sz w:val="18"/>
          <w:szCs w:val="18"/>
        </w:rPr>
        <w:br w:type="page"/>
      </w:r>
    </w:p>
    <w:p w14:paraId="7F2E7693" w14:textId="77777777" w:rsidR="00551C51" w:rsidRPr="00543D5F" w:rsidRDefault="00551C51" w:rsidP="00551C51">
      <w:pPr>
        <w:ind w:left="709"/>
        <w:rPr>
          <w:rFonts w:ascii="Verdana" w:hAnsi="Verdana"/>
          <w:sz w:val="8"/>
          <w:szCs w:val="18"/>
        </w:rPr>
      </w:pPr>
    </w:p>
    <w:p w14:paraId="77553C6F" w14:textId="77777777" w:rsidR="004C3632" w:rsidRPr="002B72B7" w:rsidRDefault="004C3632" w:rsidP="004D4FF4">
      <w:pPr>
        <w:pStyle w:val="Puesto"/>
        <w:numPr>
          <w:ilvl w:val="0"/>
          <w:numId w:val="18"/>
        </w:numPr>
        <w:spacing w:before="0" w:after="0"/>
        <w:jc w:val="left"/>
        <w:rPr>
          <w:rFonts w:ascii="Verdana" w:hAnsi="Verdana"/>
          <w:sz w:val="18"/>
        </w:rPr>
      </w:pPr>
      <w:bookmarkStart w:id="84" w:name="_Toc517794891"/>
      <w:r w:rsidRPr="002B72B7">
        <w:rPr>
          <w:rFonts w:ascii="Verdana" w:hAnsi="Verdana"/>
          <w:sz w:val="18"/>
        </w:rPr>
        <w:t>FORMA DE PAGO</w:t>
      </w:r>
      <w:bookmarkEnd w:id="84"/>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32B32A5D" w:rsidR="008455D3" w:rsidRPr="00A745C2" w:rsidRDefault="00A745C2" w:rsidP="00A745C2">
            <w:pPr>
              <w:jc w:val="center"/>
              <w:rPr>
                <w:rFonts w:ascii="Arial" w:hAnsi="Arial" w:cs="Arial"/>
                <w:b/>
                <w:szCs w:val="4"/>
              </w:rPr>
            </w:pPr>
            <w:r>
              <w:rPr>
                <w:rFonts w:ascii="Arial" w:hAnsi="Arial" w:cs="Arial"/>
                <w:b/>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5A4436B7" w14:textId="77777777" w:rsidR="00543D5F" w:rsidRDefault="00543D5F">
      <w:pPr>
        <w:rPr>
          <w:rFonts w:ascii="Verdana" w:hAnsi="Verdana" w:cs="Arial"/>
          <w:b/>
          <w:sz w:val="18"/>
          <w:szCs w:val="18"/>
        </w:rPr>
      </w:pPr>
      <w:r>
        <w:rPr>
          <w:rFonts w:ascii="Verdana" w:hAnsi="Verdana" w:cs="Arial"/>
          <w:b/>
          <w:sz w:val="18"/>
          <w:szCs w:val="18"/>
        </w:rPr>
        <w:br w:type="page"/>
      </w:r>
    </w:p>
    <w:p w14:paraId="0F6550A0" w14:textId="3487D6B2"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PARTE III</w:t>
      </w:r>
    </w:p>
    <w:p w14:paraId="3CD2D67A"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ANEXO 1</w:t>
      </w: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Pr="002B72B7" w:rsidRDefault="003C7E8B" w:rsidP="00AF04F2">
      <w:pPr>
        <w:rPr>
          <w:rFonts w:ascii="Verdana" w:hAnsi="Verdana" w:cs="Arial"/>
          <w:b/>
          <w:sz w:val="18"/>
          <w:szCs w:val="18"/>
        </w:rP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1F953F23" w14:textId="77777777" w:rsidR="002C09D7" w:rsidRPr="002B72B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6A3E3971" w:rsidR="006E52F7" w:rsidRPr="002B72B7" w:rsidRDefault="006E52F7"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00880AEA">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34A77C9F" w:rsidR="0063710B" w:rsidRPr="002B72B7" w:rsidRDefault="0063710B"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r w:rsidR="00623A8C">
        <w:rPr>
          <w:rFonts w:ascii="Verdana" w:hAnsi="Verdana" w:cs="Arial"/>
          <w:sz w:val="18"/>
          <w:szCs w:val="18"/>
        </w:rPr>
        <w:t xml:space="preserve"> </w:t>
      </w:r>
      <w:r w:rsidR="00623A8C" w:rsidRPr="00623A8C">
        <w:rPr>
          <w:rFonts w:ascii="Verdana" w:hAnsi="Verdana" w:cs="Arial"/>
          <w:b/>
          <w:i/>
          <w:color w:val="0000FF"/>
          <w:sz w:val="18"/>
          <w:szCs w:val="18"/>
        </w:rPr>
        <w:t>(No aplicable para el presente proceso de contratación)</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571ED8C5" w14:textId="77777777" w:rsidR="007230FA" w:rsidRPr="002B72B7" w:rsidRDefault="007230FA" w:rsidP="002C09D7">
      <w:pPr>
        <w:jc w:val="center"/>
        <w:rPr>
          <w:rFonts w:ascii="Verdana" w:hAnsi="Verdana" w:cs="Arial"/>
          <w:b/>
          <w:sz w:val="18"/>
          <w:szCs w:val="16"/>
        </w:rPr>
      </w:pPr>
    </w:p>
    <w:p w14:paraId="16675A89" w14:textId="77777777" w:rsidR="00543D5F" w:rsidRDefault="00543D5F">
      <w:pPr>
        <w:rPr>
          <w:rFonts w:ascii="Verdana" w:hAnsi="Verdana" w:cs="Arial"/>
          <w:b/>
          <w:sz w:val="18"/>
          <w:szCs w:val="16"/>
        </w:rPr>
      </w:pPr>
      <w:r>
        <w:rPr>
          <w:rFonts w:ascii="Verdana" w:hAnsi="Verdana" w:cs="Arial"/>
          <w:b/>
          <w:sz w:val="18"/>
          <w:szCs w:val="16"/>
        </w:rPr>
        <w:br w:type="page"/>
      </w:r>
    </w:p>
    <w:p w14:paraId="1C7D9216" w14:textId="48EF10E1"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10333" w:type="dxa"/>
        <w:jc w:val="center"/>
        <w:tblLayout w:type="fixed"/>
        <w:tblLook w:val="04A0" w:firstRow="1" w:lastRow="0" w:firstColumn="1" w:lastColumn="0" w:noHBand="0" w:noVBand="1"/>
      </w:tblPr>
      <w:tblGrid>
        <w:gridCol w:w="237"/>
        <w:gridCol w:w="1084"/>
        <w:gridCol w:w="400"/>
        <w:gridCol w:w="401"/>
        <w:gridCol w:w="273"/>
        <w:gridCol w:w="526"/>
        <w:gridCol w:w="400"/>
        <w:gridCol w:w="66"/>
        <w:gridCol w:w="350"/>
        <w:gridCol w:w="41"/>
        <w:gridCol w:w="358"/>
        <w:gridCol w:w="385"/>
        <w:gridCol w:w="15"/>
        <w:gridCol w:w="400"/>
        <w:gridCol w:w="399"/>
        <w:gridCol w:w="400"/>
        <w:gridCol w:w="176"/>
        <w:gridCol w:w="236"/>
        <w:gridCol w:w="401"/>
        <w:gridCol w:w="400"/>
        <w:gridCol w:w="400"/>
        <w:gridCol w:w="399"/>
        <w:gridCol w:w="400"/>
        <w:gridCol w:w="364"/>
        <w:gridCol w:w="27"/>
        <w:gridCol w:w="241"/>
        <w:gridCol w:w="151"/>
        <w:gridCol w:w="411"/>
        <w:gridCol w:w="345"/>
        <w:gridCol w:w="347"/>
        <w:gridCol w:w="59"/>
        <w:gridCol w:w="241"/>
      </w:tblGrid>
      <w:tr w:rsidR="006528DF" w:rsidRPr="002B72B7" w14:paraId="37DD3136" w14:textId="77777777" w:rsidTr="00B24107">
        <w:trPr>
          <w:trHeight w:val="305"/>
          <w:jc w:val="center"/>
        </w:trPr>
        <w:tc>
          <w:tcPr>
            <w:tcW w:w="10333" w:type="dxa"/>
            <w:gridSpan w:val="3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C7674D">
            <w:pPr>
              <w:pStyle w:val="Prrafodelista"/>
              <w:numPr>
                <w:ilvl w:val="0"/>
                <w:numId w:val="32"/>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B24107">
        <w:trPr>
          <w:trHeight w:val="35"/>
          <w:jc w:val="center"/>
        </w:trPr>
        <w:tc>
          <w:tcPr>
            <w:tcW w:w="10333" w:type="dxa"/>
            <w:gridSpan w:val="3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2E26CB" w:rsidRPr="002B72B7" w14:paraId="0AD19A2B" w14:textId="77777777" w:rsidTr="002E26CB">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2E26CB" w:rsidRPr="002B72B7" w:rsidRDefault="002E26CB" w:rsidP="00574AFA">
            <w:pPr>
              <w:jc w:val="right"/>
              <w:rPr>
                <w:rFonts w:ascii="Arial" w:hAnsi="Arial" w:cs="Arial"/>
                <w:sz w:val="16"/>
                <w:szCs w:val="16"/>
              </w:rPr>
            </w:pPr>
            <w:r w:rsidRPr="002B72B7">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4E039554" w:rsidR="002E26CB" w:rsidRPr="002B72B7" w:rsidRDefault="002E26CB"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848BF5" w:rsidR="002E26CB" w:rsidRPr="002B72B7" w:rsidRDefault="002E26CB" w:rsidP="00574AFA">
            <w:pPr>
              <w:jc w:val="center"/>
              <w:rPr>
                <w:rFonts w:ascii="Arial" w:hAnsi="Arial" w:cs="Arial"/>
                <w:sz w:val="16"/>
                <w:szCs w:val="16"/>
              </w:rPr>
            </w:pPr>
            <w:r>
              <w:rPr>
                <w:rFonts w:ascii="Arial" w:hAnsi="Arial" w:cs="Arial"/>
                <w:sz w:val="16"/>
                <w:szCs w:val="16"/>
              </w:rPr>
              <w:t>0</w:t>
            </w:r>
          </w:p>
        </w:tc>
        <w:tc>
          <w:tcPr>
            <w:tcW w:w="273" w:type="dxa"/>
            <w:tcBorders>
              <w:left w:val="single" w:sz="8" w:space="0" w:color="auto"/>
              <w:right w:val="single" w:sz="8" w:space="0" w:color="auto"/>
            </w:tcBorders>
            <w:shd w:val="clear" w:color="auto" w:fill="auto"/>
            <w:vAlign w:val="center"/>
          </w:tcPr>
          <w:p w14:paraId="585A1CD8" w14:textId="77777777" w:rsidR="002E26CB" w:rsidRPr="002B72B7" w:rsidRDefault="002E26CB" w:rsidP="00574AFA">
            <w:pPr>
              <w:jc w:val="center"/>
              <w:rPr>
                <w:rFonts w:ascii="Arial" w:hAnsi="Arial" w:cs="Arial"/>
                <w:sz w:val="16"/>
                <w:szCs w:val="16"/>
              </w:rPr>
            </w:pPr>
            <w:r w:rsidRPr="002B72B7">
              <w:rPr>
                <w:rFonts w:ascii="Arial" w:hAnsi="Arial" w:cs="Arial"/>
                <w:sz w:val="16"/>
                <w:szCs w:val="16"/>
              </w:rPr>
              <w:t>-</w:t>
            </w:r>
          </w:p>
        </w:tc>
        <w:tc>
          <w:tcPr>
            <w:tcW w:w="52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5DAB73F6" w:rsidR="002E26CB" w:rsidRPr="002B72B7" w:rsidRDefault="002E26CB"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158C9822" w:rsidR="002E26CB" w:rsidRPr="002B72B7" w:rsidRDefault="002E26CB" w:rsidP="00574AFA">
            <w:pPr>
              <w:jc w:val="center"/>
              <w:rPr>
                <w:rFonts w:ascii="Arial" w:hAnsi="Arial" w:cs="Arial"/>
                <w:sz w:val="16"/>
                <w:szCs w:val="16"/>
              </w:rPr>
            </w:pPr>
            <w:r>
              <w:rPr>
                <w:rFonts w:ascii="Arial" w:hAnsi="Arial" w:cs="Arial"/>
                <w:sz w:val="16"/>
                <w:szCs w:val="16"/>
              </w:rPr>
              <w:t>9</w:t>
            </w:r>
          </w:p>
        </w:tc>
        <w:tc>
          <w:tcPr>
            <w:tcW w:w="41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4DB51C2E" w:rsidR="002E26CB" w:rsidRPr="002B72B7" w:rsidRDefault="002E26CB"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3806E3A8" w:rsidR="002E26CB" w:rsidRPr="002B72B7" w:rsidRDefault="002E26CB" w:rsidP="00574AFA">
            <w:pPr>
              <w:jc w:val="center"/>
              <w:rPr>
                <w:rFonts w:ascii="Arial" w:hAnsi="Arial" w:cs="Arial"/>
                <w:sz w:val="16"/>
                <w:szCs w:val="16"/>
              </w:rPr>
            </w:pPr>
            <w:r>
              <w:rPr>
                <w:rFonts w:ascii="Arial" w:hAnsi="Arial" w:cs="Arial"/>
                <w:sz w:val="16"/>
                <w:szCs w:val="16"/>
              </w:rPr>
              <w:t>1</w:t>
            </w:r>
          </w:p>
        </w:tc>
        <w:tc>
          <w:tcPr>
            <w:tcW w:w="400" w:type="dxa"/>
            <w:gridSpan w:val="2"/>
            <w:tcBorders>
              <w:left w:val="single" w:sz="8" w:space="0" w:color="auto"/>
              <w:right w:val="single" w:sz="8" w:space="0" w:color="auto"/>
            </w:tcBorders>
            <w:shd w:val="clear" w:color="auto" w:fill="auto"/>
            <w:vAlign w:val="center"/>
          </w:tcPr>
          <w:p w14:paraId="3EEAE04D" w14:textId="77777777" w:rsidR="002E26CB" w:rsidRPr="002B72B7" w:rsidRDefault="002E26CB" w:rsidP="00574AFA">
            <w:pPr>
              <w:jc w:val="center"/>
              <w:rPr>
                <w:rFonts w:ascii="Arial" w:hAnsi="Arial" w:cs="Arial"/>
                <w:sz w:val="16"/>
                <w:szCs w:val="16"/>
              </w:rPr>
            </w:pPr>
            <w:r w:rsidRPr="002B72B7">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B5880CA" w:rsidR="002E26CB" w:rsidRPr="002B72B7" w:rsidRDefault="002E26CB"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0D51C0A5" w:rsidR="002E26CB" w:rsidRPr="002B72B7" w:rsidRDefault="002E26CB"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2E26CB" w:rsidRPr="002B72B7" w:rsidRDefault="002E26CB" w:rsidP="00574AFA">
            <w:pPr>
              <w:jc w:val="center"/>
              <w:rPr>
                <w:rFonts w:ascii="Arial" w:hAnsi="Arial" w:cs="Arial"/>
                <w:sz w:val="16"/>
                <w:szCs w:val="16"/>
              </w:rPr>
            </w:pPr>
            <w:r w:rsidRPr="002B72B7">
              <w:rPr>
                <w:rFonts w:ascii="Arial" w:hAnsi="Arial" w:cs="Arial"/>
                <w:sz w:val="16"/>
                <w:szCs w:val="16"/>
              </w:rPr>
              <w:t>-</w:t>
            </w:r>
          </w:p>
        </w:tc>
        <w:tc>
          <w:tcPr>
            <w:tcW w:w="41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38634FAB" w:rsidR="002E26CB" w:rsidRPr="002B72B7" w:rsidRDefault="001D7228"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54F41249" w:rsidR="002E26CB" w:rsidRPr="002B72B7" w:rsidRDefault="001D7228"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326E5915" w:rsidR="002E26CB" w:rsidRPr="002B72B7" w:rsidRDefault="001D7228" w:rsidP="00574AFA">
            <w:pPr>
              <w:jc w:val="center"/>
              <w:rPr>
                <w:rFonts w:ascii="Arial" w:hAnsi="Arial" w:cs="Arial"/>
                <w:sz w:val="16"/>
                <w:szCs w:val="16"/>
              </w:rPr>
            </w:pPr>
            <w:r>
              <w:rPr>
                <w:rFonts w:ascii="Arial" w:hAnsi="Arial" w:cs="Arial"/>
                <w:sz w:val="16"/>
                <w:szCs w:val="16"/>
              </w:rPr>
              <w:t>8</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4E5C36F2" w:rsidR="002E26CB" w:rsidRPr="002B72B7" w:rsidRDefault="001D7228" w:rsidP="00574AFA">
            <w:pPr>
              <w:jc w:val="center"/>
              <w:rPr>
                <w:rFonts w:ascii="Arial" w:hAnsi="Arial" w:cs="Arial"/>
                <w:sz w:val="16"/>
                <w:szCs w:val="16"/>
              </w:rPr>
            </w:pPr>
            <w:r>
              <w:rPr>
                <w:rFonts w:ascii="Arial" w:hAnsi="Arial" w:cs="Arial"/>
                <w:sz w:val="16"/>
                <w:szCs w:val="16"/>
              </w:rPr>
              <w:t>1</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42B4C438" w:rsidR="002E26CB" w:rsidRPr="002B72B7" w:rsidRDefault="001D7228" w:rsidP="00574AFA">
            <w:pPr>
              <w:jc w:val="center"/>
              <w:rPr>
                <w:rFonts w:ascii="Arial" w:hAnsi="Arial" w:cs="Arial"/>
                <w:sz w:val="16"/>
                <w:szCs w:val="16"/>
              </w:rPr>
            </w:pPr>
            <w:r>
              <w:rPr>
                <w:rFonts w:ascii="Arial" w:hAnsi="Arial" w:cs="Arial"/>
                <w:sz w:val="16"/>
                <w:szCs w:val="16"/>
              </w:rPr>
              <w:t>7</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2BD87E2C" w:rsidR="002E26CB" w:rsidRPr="002B72B7" w:rsidRDefault="001D7228" w:rsidP="00574AFA">
            <w:pPr>
              <w:jc w:val="center"/>
              <w:rPr>
                <w:rFonts w:ascii="Arial" w:hAnsi="Arial" w:cs="Arial"/>
                <w:sz w:val="16"/>
                <w:szCs w:val="16"/>
              </w:rPr>
            </w:pPr>
            <w:r>
              <w:rPr>
                <w:rFonts w:ascii="Arial" w:hAnsi="Arial" w:cs="Arial"/>
                <w:sz w:val="16"/>
                <w:szCs w:val="16"/>
              </w:rPr>
              <w:t>3</w:t>
            </w:r>
          </w:p>
        </w:tc>
        <w:tc>
          <w:tcPr>
            <w:tcW w:w="391"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DC85CC4" w14:textId="2B6D320E" w:rsidR="002E26CB" w:rsidRPr="002B72B7" w:rsidRDefault="001D7228" w:rsidP="00574AFA">
            <w:pPr>
              <w:jc w:val="center"/>
              <w:rPr>
                <w:rFonts w:ascii="Arial" w:hAnsi="Arial" w:cs="Arial"/>
                <w:sz w:val="16"/>
                <w:szCs w:val="16"/>
              </w:rPr>
            </w:pPr>
            <w:r>
              <w:rPr>
                <w:rFonts w:ascii="Arial" w:hAnsi="Arial" w:cs="Arial"/>
                <w:sz w:val="16"/>
                <w:szCs w:val="16"/>
              </w:rPr>
              <w:t>3</w:t>
            </w:r>
          </w:p>
        </w:tc>
        <w:tc>
          <w:tcPr>
            <w:tcW w:w="392" w:type="dxa"/>
            <w:gridSpan w:val="2"/>
            <w:tcBorders>
              <w:left w:val="single" w:sz="8" w:space="0" w:color="auto"/>
              <w:right w:val="single" w:sz="8" w:space="0" w:color="auto"/>
            </w:tcBorders>
            <w:shd w:val="clear" w:color="auto" w:fill="auto"/>
            <w:vAlign w:val="center"/>
          </w:tcPr>
          <w:p w14:paraId="4D9FA8AC" w14:textId="6432BA7D" w:rsidR="002E26CB" w:rsidRPr="002B72B7" w:rsidRDefault="002E26CB" w:rsidP="00574AFA">
            <w:pPr>
              <w:jc w:val="center"/>
              <w:rPr>
                <w:rFonts w:ascii="Arial" w:hAnsi="Arial" w:cs="Arial"/>
                <w:sz w:val="16"/>
                <w:szCs w:val="16"/>
              </w:rPr>
            </w:pPr>
            <w:r w:rsidRPr="002B72B7">
              <w:rPr>
                <w:rFonts w:ascii="Arial" w:hAnsi="Arial" w:cs="Arial"/>
                <w:sz w:val="16"/>
                <w:szCs w:val="16"/>
              </w:rPr>
              <w:t>-</w:t>
            </w:r>
          </w:p>
        </w:tc>
        <w:tc>
          <w:tcPr>
            <w:tcW w:w="411"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54E68F80" w:rsidR="002E26CB" w:rsidRPr="002B72B7" w:rsidRDefault="002E26CB" w:rsidP="00574AFA">
            <w:pPr>
              <w:jc w:val="center"/>
              <w:rPr>
                <w:rFonts w:ascii="Arial" w:hAnsi="Arial" w:cs="Arial"/>
                <w:sz w:val="16"/>
                <w:szCs w:val="16"/>
              </w:rPr>
            </w:pPr>
            <w:r>
              <w:rPr>
                <w:rFonts w:ascii="Arial" w:hAnsi="Arial" w:cs="Arial"/>
                <w:sz w:val="16"/>
                <w:szCs w:val="16"/>
              </w:rPr>
              <w:t>1</w:t>
            </w:r>
          </w:p>
        </w:tc>
        <w:tc>
          <w:tcPr>
            <w:tcW w:w="345" w:type="dxa"/>
            <w:tcBorders>
              <w:left w:val="single" w:sz="8" w:space="0" w:color="auto"/>
              <w:right w:val="single" w:sz="8" w:space="0" w:color="auto"/>
            </w:tcBorders>
            <w:shd w:val="clear" w:color="auto" w:fill="auto"/>
            <w:vAlign w:val="center"/>
          </w:tcPr>
          <w:p w14:paraId="5C94F1B6" w14:textId="77777777" w:rsidR="002E26CB" w:rsidRPr="002B72B7" w:rsidRDefault="002E26CB" w:rsidP="00574AFA">
            <w:pPr>
              <w:jc w:val="center"/>
              <w:rPr>
                <w:rFonts w:ascii="Arial" w:hAnsi="Arial" w:cs="Arial"/>
                <w:sz w:val="16"/>
                <w:szCs w:val="16"/>
              </w:rPr>
            </w:pPr>
            <w:r w:rsidRPr="002B72B7">
              <w:rPr>
                <w:rFonts w:ascii="Arial" w:hAnsi="Arial" w:cs="Arial"/>
                <w:sz w:val="16"/>
                <w:szCs w:val="16"/>
              </w:rPr>
              <w:t>-</w:t>
            </w:r>
          </w:p>
        </w:tc>
        <w:tc>
          <w:tcPr>
            <w:tcW w:w="40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14AE00BD" w:rsidR="002E26CB" w:rsidRPr="002B72B7" w:rsidRDefault="002E26CB" w:rsidP="00574AFA">
            <w:pPr>
              <w:jc w:val="center"/>
              <w:rPr>
                <w:rFonts w:ascii="Arial" w:hAnsi="Arial" w:cs="Arial"/>
                <w:sz w:val="16"/>
                <w:szCs w:val="16"/>
              </w:rPr>
            </w:pPr>
            <w:r>
              <w:rPr>
                <w:rFonts w:ascii="Arial" w:hAnsi="Arial" w:cs="Arial"/>
                <w:sz w:val="16"/>
                <w:szCs w:val="16"/>
              </w:rPr>
              <w:t>1</w:t>
            </w:r>
          </w:p>
        </w:tc>
        <w:tc>
          <w:tcPr>
            <w:tcW w:w="241" w:type="dxa"/>
            <w:tcBorders>
              <w:top w:val="nil"/>
              <w:left w:val="single" w:sz="8" w:space="0" w:color="auto"/>
              <w:bottom w:val="nil"/>
              <w:right w:val="single" w:sz="12" w:space="0" w:color="244061" w:themeColor="accent1" w:themeShade="80"/>
            </w:tcBorders>
            <w:shd w:val="clear" w:color="auto" w:fill="auto"/>
            <w:vAlign w:val="center"/>
          </w:tcPr>
          <w:p w14:paraId="66594C51" w14:textId="77777777" w:rsidR="002E26CB" w:rsidRPr="002B72B7" w:rsidRDefault="002E26CB" w:rsidP="00574AFA">
            <w:pPr>
              <w:rPr>
                <w:rFonts w:ascii="Arial" w:hAnsi="Arial" w:cs="Arial"/>
                <w:sz w:val="16"/>
                <w:szCs w:val="16"/>
              </w:rPr>
            </w:pPr>
          </w:p>
        </w:tc>
      </w:tr>
      <w:tr w:rsidR="006528DF" w:rsidRPr="002B72B7" w14:paraId="76A21C5C" w14:textId="77777777" w:rsidTr="00B24107">
        <w:trPr>
          <w:trHeight w:val="159"/>
          <w:jc w:val="center"/>
        </w:trPr>
        <w:tc>
          <w:tcPr>
            <w:tcW w:w="1003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B24107">
        <w:trPr>
          <w:trHeight w:val="305"/>
          <w:jc w:val="center"/>
        </w:trPr>
        <w:tc>
          <w:tcPr>
            <w:tcW w:w="3778"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6255"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3766CFEC"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 </w:t>
            </w:r>
            <w:r w:rsidR="00347314">
              <w:rPr>
                <w:rFonts w:ascii="Arial" w:hAnsi="Arial" w:cs="Arial"/>
                <w:b/>
                <w:sz w:val="16"/>
                <w:szCs w:val="16"/>
              </w:rPr>
              <w:t>SERVICIO DE LIMPIEZA INTEGRAL DE LOS INMUEBLES DE PROPIEDAD DEL BCB EN LA PAZ</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B24107">
        <w:trPr>
          <w:trHeight w:val="46"/>
          <w:jc w:val="center"/>
        </w:trPr>
        <w:tc>
          <w:tcPr>
            <w:tcW w:w="10333" w:type="dxa"/>
            <w:gridSpan w:val="3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B24107">
        <w:trPr>
          <w:trHeight w:val="305"/>
          <w:jc w:val="center"/>
        </w:trPr>
        <w:tc>
          <w:tcPr>
            <w:tcW w:w="10333" w:type="dxa"/>
            <w:gridSpan w:val="3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C7674D">
            <w:pPr>
              <w:pStyle w:val="Prrafodelista"/>
              <w:numPr>
                <w:ilvl w:val="0"/>
                <w:numId w:val="32"/>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B24107">
        <w:trPr>
          <w:trHeight w:val="35"/>
          <w:jc w:val="center"/>
        </w:trPr>
        <w:tc>
          <w:tcPr>
            <w:tcW w:w="10333" w:type="dxa"/>
            <w:gridSpan w:val="3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D0237F" w:rsidRDefault="006528DF" w:rsidP="00574AFA">
            <w:pPr>
              <w:rPr>
                <w:rFonts w:ascii="Calibri" w:hAnsi="Calibri" w:cs="Calibri"/>
                <w:sz w:val="4"/>
                <w:szCs w:val="16"/>
              </w:rPr>
            </w:pPr>
          </w:p>
        </w:tc>
        <w:tc>
          <w:tcPr>
            <w:tcW w:w="9796" w:type="dxa"/>
            <w:gridSpan w:val="29"/>
            <w:vMerge w:val="restart"/>
            <w:tcBorders>
              <w:top w:val="nil"/>
              <w:left w:val="nil"/>
              <w:right w:val="nil"/>
            </w:tcBorders>
            <w:shd w:val="clear" w:color="auto" w:fill="auto"/>
            <w:noWrap/>
            <w:vAlign w:val="center"/>
            <w:hideMark/>
          </w:tcPr>
          <w:p w14:paraId="75066F15" w14:textId="23EFD1E2" w:rsidR="006528DF" w:rsidRPr="002B72B7" w:rsidRDefault="006528DF" w:rsidP="00D0237F">
            <w:pPr>
              <w:rPr>
                <w:rFonts w:ascii="Arial" w:hAnsi="Arial" w:cs="Arial"/>
                <w:b/>
                <w:i/>
                <w:sz w:val="16"/>
                <w:szCs w:val="16"/>
              </w:rPr>
            </w:pPr>
            <w:r w:rsidRPr="002B72B7">
              <w:rPr>
                <w:rFonts w:ascii="Arial" w:hAnsi="Arial" w:cs="Arial"/>
                <w:b/>
                <w:i/>
                <w:sz w:val="16"/>
                <w:szCs w:val="16"/>
              </w:rPr>
              <w:t xml:space="preserve">(El proponente debe registrar el monto total </w:t>
            </w:r>
            <w:r w:rsidR="00880AEA">
              <w:rPr>
                <w:rFonts w:ascii="Arial" w:hAnsi="Arial" w:cs="Arial"/>
                <w:b/>
                <w:i/>
                <w:sz w:val="16"/>
                <w:szCs w:val="16"/>
              </w:rPr>
              <w:t xml:space="preserve">y validez </w:t>
            </w:r>
            <w:r w:rsidRPr="002B72B7">
              <w:rPr>
                <w:rFonts w:ascii="Arial" w:hAnsi="Arial" w:cs="Arial"/>
                <w:b/>
                <w:i/>
                <w:sz w:val="16"/>
                <w:szCs w:val="16"/>
              </w:rPr>
              <w:t>que ofrece</w:t>
            </w:r>
            <w:r w:rsidR="00D0237F">
              <w:rPr>
                <w:rFonts w:ascii="Arial" w:hAnsi="Arial" w:cs="Arial"/>
                <w:b/>
                <w:i/>
                <w:sz w:val="16"/>
                <w:szCs w:val="16"/>
              </w:rPr>
              <w:t xml:space="preserve"> por la prestación del servicio</w:t>
            </w:r>
            <w:r w:rsidRPr="002B72B7">
              <w:rPr>
                <w:rFonts w:ascii="Arial" w:hAnsi="Arial" w:cs="Arial"/>
                <w:b/>
                <w:i/>
                <w:sz w:val="16"/>
                <w:szCs w:val="16"/>
              </w:rPr>
              <w:t>)</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D0237F" w:rsidRDefault="006528DF" w:rsidP="00574AFA">
            <w:pPr>
              <w:rPr>
                <w:rFonts w:ascii="Calibri" w:hAnsi="Calibri" w:cs="Calibri"/>
                <w:sz w:val="4"/>
                <w:szCs w:val="16"/>
              </w:rPr>
            </w:pPr>
          </w:p>
        </w:tc>
        <w:tc>
          <w:tcPr>
            <w:tcW w:w="9796" w:type="dxa"/>
            <w:gridSpan w:val="29"/>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BB7746" w14:paraId="4128FE7E" w14:textId="77777777" w:rsidTr="00B24107">
        <w:trPr>
          <w:trHeight w:val="67"/>
          <w:jc w:val="center"/>
        </w:trPr>
        <w:tc>
          <w:tcPr>
            <w:tcW w:w="10333" w:type="dxa"/>
            <w:gridSpan w:val="3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BB7746" w:rsidRDefault="006528DF" w:rsidP="00574AFA">
            <w:pPr>
              <w:rPr>
                <w:rFonts w:ascii="Arial" w:hAnsi="Arial" w:cs="Arial"/>
                <w:sz w:val="12"/>
                <w:szCs w:val="16"/>
              </w:rPr>
            </w:pPr>
          </w:p>
        </w:tc>
      </w:tr>
      <w:tr w:rsidR="00BB7746" w:rsidRPr="002B72B7" w14:paraId="757ACF62" w14:textId="77777777" w:rsidTr="00BB7746">
        <w:trPr>
          <w:trHeight w:val="258"/>
          <w:jc w:val="center"/>
        </w:trPr>
        <w:tc>
          <w:tcPr>
            <w:tcW w:w="237" w:type="dxa"/>
            <w:vMerge w:val="restart"/>
            <w:tcBorders>
              <w:top w:val="nil"/>
              <w:left w:val="single" w:sz="12" w:space="0" w:color="244061" w:themeColor="accent1" w:themeShade="80"/>
              <w:right w:val="single" w:sz="8" w:space="0" w:color="auto"/>
            </w:tcBorders>
            <w:shd w:val="clear" w:color="auto" w:fill="auto"/>
            <w:noWrap/>
            <w:vAlign w:val="center"/>
            <w:hideMark/>
          </w:tcPr>
          <w:p w14:paraId="5CB7FD57" w14:textId="77777777" w:rsidR="00BB7746" w:rsidRPr="002B72B7" w:rsidRDefault="00BB7746" w:rsidP="00574AFA">
            <w:pPr>
              <w:jc w:val="center"/>
              <w:rPr>
                <w:rFonts w:ascii="Calibri" w:hAnsi="Calibri" w:cs="Calibri"/>
                <w:sz w:val="16"/>
                <w:szCs w:val="16"/>
              </w:rPr>
            </w:pPr>
          </w:p>
        </w:tc>
        <w:tc>
          <w:tcPr>
            <w:tcW w:w="2158" w:type="dxa"/>
            <w:gridSpan w:val="4"/>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97EDD15" w14:textId="77777777" w:rsidR="00BB7746" w:rsidRPr="002B72B7" w:rsidRDefault="00BB7746" w:rsidP="00BB7746">
            <w:pPr>
              <w:ind w:left="-80" w:right="-90"/>
              <w:jc w:val="center"/>
              <w:rPr>
                <w:rFonts w:ascii="Arial" w:hAnsi="Arial" w:cs="Arial"/>
                <w:sz w:val="16"/>
                <w:szCs w:val="16"/>
              </w:rPr>
            </w:pPr>
            <w:r w:rsidRPr="002B72B7">
              <w:rPr>
                <w:rFonts w:ascii="Arial" w:hAnsi="Arial" w:cs="Arial"/>
                <w:b/>
                <w:bCs/>
                <w:sz w:val="16"/>
                <w:szCs w:val="16"/>
              </w:rPr>
              <w:t>DESCRIPCIÓN</w:t>
            </w:r>
          </w:p>
        </w:tc>
        <w:tc>
          <w:tcPr>
            <w:tcW w:w="992" w:type="dxa"/>
            <w:gridSpan w:val="3"/>
            <w:vMerge w:val="restart"/>
            <w:tcBorders>
              <w:top w:val="nil"/>
              <w:left w:val="single" w:sz="4" w:space="0" w:color="FFFFFF" w:themeColor="background1"/>
              <w:right w:val="single" w:sz="4" w:space="0" w:color="FFFFFF" w:themeColor="background1"/>
            </w:tcBorders>
            <w:shd w:val="clear" w:color="auto" w:fill="0F243E" w:themeFill="text2" w:themeFillShade="80"/>
            <w:vAlign w:val="center"/>
          </w:tcPr>
          <w:p w14:paraId="32F42660" w14:textId="23E0B6B9"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CANTIDAD</w:t>
            </w:r>
          </w:p>
        </w:tc>
        <w:tc>
          <w:tcPr>
            <w:tcW w:w="2524" w:type="dxa"/>
            <w:gridSpan w:val="9"/>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5B71101C" w14:textId="262181CB" w:rsidR="00BB7746" w:rsidRPr="00BB7746" w:rsidRDefault="00BB7746" w:rsidP="00BB7746">
            <w:pPr>
              <w:ind w:left="-80" w:right="-90"/>
              <w:jc w:val="center"/>
              <w:rPr>
                <w:rFonts w:ascii="Arial" w:hAnsi="Arial" w:cs="Arial"/>
                <w:b/>
                <w:bCs/>
                <w:sz w:val="16"/>
                <w:szCs w:val="16"/>
              </w:rPr>
            </w:pPr>
            <w:r w:rsidRPr="002B72B7">
              <w:rPr>
                <w:rFonts w:ascii="Arial" w:hAnsi="Arial" w:cs="Arial"/>
                <w:b/>
                <w:bCs/>
                <w:sz w:val="16"/>
                <w:szCs w:val="16"/>
              </w:rPr>
              <w:t>MONTO NUMERAL (Bs.)</w:t>
            </w:r>
          </w:p>
        </w:tc>
        <w:tc>
          <w:tcPr>
            <w:tcW w:w="236" w:type="dxa"/>
            <w:vMerge w:val="restart"/>
            <w:tcBorders>
              <w:left w:val="single" w:sz="8" w:space="0" w:color="auto"/>
              <w:right w:val="single" w:sz="8" w:space="0" w:color="auto"/>
            </w:tcBorders>
            <w:shd w:val="clear" w:color="auto" w:fill="FFFFFF"/>
            <w:vAlign w:val="center"/>
          </w:tcPr>
          <w:p w14:paraId="1B83D6D8" w14:textId="77777777" w:rsidR="00BB7746" w:rsidRPr="002B72B7" w:rsidRDefault="00BB7746" w:rsidP="00574AFA">
            <w:pPr>
              <w:jc w:val="center"/>
              <w:rPr>
                <w:rFonts w:ascii="Arial" w:hAnsi="Arial" w:cs="Arial"/>
                <w:sz w:val="16"/>
                <w:szCs w:val="16"/>
              </w:rPr>
            </w:pPr>
          </w:p>
        </w:tc>
        <w:tc>
          <w:tcPr>
            <w:tcW w:w="2364" w:type="dxa"/>
            <w:gridSpan w:val="6"/>
            <w:vMerge w:val="restart"/>
            <w:tcBorders>
              <w:top w:val="single" w:sz="8" w:space="0" w:color="auto"/>
              <w:left w:val="single" w:sz="8" w:space="0" w:color="auto"/>
              <w:right w:val="single" w:sz="8" w:space="0" w:color="auto"/>
            </w:tcBorders>
            <w:shd w:val="clear" w:color="auto" w:fill="0F243E"/>
            <w:vAlign w:val="center"/>
          </w:tcPr>
          <w:p w14:paraId="2951882C" w14:textId="77777777" w:rsidR="00BB7746" w:rsidRDefault="00BB7746" w:rsidP="00574AFA">
            <w:pPr>
              <w:jc w:val="center"/>
              <w:rPr>
                <w:rFonts w:ascii="Arial" w:hAnsi="Arial" w:cs="Arial"/>
                <w:b/>
                <w:bCs/>
                <w:sz w:val="16"/>
                <w:szCs w:val="16"/>
              </w:rPr>
            </w:pPr>
            <w:r w:rsidRPr="002B72B7">
              <w:rPr>
                <w:rFonts w:ascii="Arial" w:hAnsi="Arial" w:cs="Arial"/>
                <w:b/>
                <w:bCs/>
                <w:sz w:val="16"/>
                <w:szCs w:val="16"/>
              </w:rPr>
              <w:t>MONTO LITERAL</w:t>
            </w:r>
          </w:p>
          <w:p w14:paraId="37E1B6FC" w14:textId="77777777" w:rsidR="00BB7746" w:rsidRDefault="00BB7746" w:rsidP="00BB7746">
            <w:pPr>
              <w:jc w:val="center"/>
              <w:rPr>
                <w:rFonts w:ascii="Arial" w:hAnsi="Arial" w:cs="Arial"/>
                <w:b/>
                <w:bCs/>
                <w:color w:val="FFFFFF"/>
                <w:sz w:val="16"/>
                <w:szCs w:val="16"/>
              </w:rPr>
            </w:pPr>
            <w:r>
              <w:rPr>
                <w:rFonts w:ascii="Arial" w:hAnsi="Arial" w:cs="Arial"/>
                <w:b/>
                <w:bCs/>
                <w:color w:val="FFFFFF"/>
                <w:sz w:val="16"/>
                <w:szCs w:val="16"/>
              </w:rPr>
              <w:t>(TOTAL)</w:t>
            </w:r>
          </w:p>
          <w:p w14:paraId="2BD5D9B0" w14:textId="6935A175" w:rsidR="00BB7746" w:rsidRPr="002B72B7" w:rsidRDefault="00BB7746" w:rsidP="00BB7746">
            <w:pPr>
              <w:jc w:val="center"/>
              <w:rPr>
                <w:rFonts w:ascii="Arial" w:hAnsi="Arial" w:cs="Arial"/>
                <w:sz w:val="16"/>
                <w:szCs w:val="16"/>
              </w:rPr>
            </w:pPr>
            <w:r w:rsidRPr="001961C1">
              <w:rPr>
                <w:rFonts w:ascii="Arial" w:hAnsi="Arial" w:cs="Arial"/>
                <w:b/>
                <w:bCs/>
                <w:color w:val="FFFFFF"/>
                <w:sz w:val="16"/>
                <w:szCs w:val="16"/>
              </w:rPr>
              <w:t>(Bs.)</w:t>
            </w:r>
          </w:p>
        </w:tc>
        <w:tc>
          <w:tcPr>
            <w:tcW w:w="268" w:type="dxa"/>
            <w:gridSpan w:val="2"/>
            <w:vMerge w:val="restart"/>
            <w:tcBorders>
              <w:top w:val="nil"/>
              <w:left w:val="single" w:sz="8" w:space="0" w:color="auto"/>
              <w:right w:val="nil"/>
            </w:tcBorders>
            <w:shd w:val="clear" w:color="auto" w:fill="auto"/>
            <w:vAlign w:val="center"/>
          </w:tcPr>
          <w:p w14:paraId="460CF7C6" w14:textId="77777777" w:rsidR="00BB7746" w:rsidRPr="002B72B7" w:rsidRDefault="00BB7746" w:rsidP="00574AFA">
            <w:pPr>
              <w:jc w:val="center"/>
              <w:rPr>
                <w:rFonts w:ascii="Arial" w:hAnsi="Arial" w:cs="Arial"/>
                <w:sz w:val="16"/>
                <w:szCs w:val="16"/>
              </w:rPr>
            </w:pPr>
          </w:p>
        </w:tc>
        <w:tc>
          <w:tcPr>
            <w:tcW w:w="1254" w:type="dxa"/>
            <w:gridSpan w:val="4"/>
            <w:vMerge w:val="restart"/>
            <w:tcBorders>
              <w:top w:val="single" w:sz="8" w:space="0" w:color="auto"/>
              <w:left w:val="single" w:sz="8" w:space="0" w:color="auto"/>
              <w:right w:val="single" w:sz="8" w:space="0" w:color="auto"/>
            </w:tcBorders>
            <w:shd w:val="clear" w:color="auto" w:fill="0F243E"/>
            <w:vAlign w:val="center"/>
          </w:tcPr>
          <w:p w14:paraId="392F60E1" w14:textId="77777777" w:rsidR="00BB7746" w:rsidRPr="002B72B7" w:rsidRDefault="00BB7746"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BB7746" w:rsidRPr="002B72B7" w:rsidRDefault="00BB7746" w:rsidP="00574AFA">
            <w:pPr>
              <w:jc w:val="center"/>
              <w:rPr>
                <w:rFonts w:ascii="Arial" w:hAnsi="Arial" w:cs="Arial"/>
                <w:sz w:val="16"/>
                <w:szCs w:val="16"/>
              </w:rPr>
            </w:pPr>
            <w:r w:rsidRPr="002B72B7">
              <w:rPr>
                <w:rFonts w:ascii="Arial" w:hAnsi="Arial" w:cs="Arial"/>
                <w:b/>
                <w:bCs/>
                <w:sz w:val="16"/>
                <w:szCs w:val="16"/>
              </w:rPr>
              <w:t>(en días calendario)</w:t>
            </w:r>
          </w:p>
        </w:tc>
        <w:tc>
          <w:tcPr>
            <w:tcW w:w="300" w:type="dxa"/>
            <w:gridSpan w:val="2"/>
            <w:vMerge w:val="restart"/>
            <w:tcBorders>
              <w:top w:val="nil"/>
              <w:left w:val="single" w:sz="8" w:space="0" w:color="auto"/>
              <w:right w:val="single" w:sz="12" w:space="0" w:color="244061" w:themeColor="accent1" w:themeShade="80"/>
            </w:tcBorders>
            <w:shd w:val="clear" w:color="auto" w:fill="auto"/>
            <w:vAlign w:val="center"/>
            <w:hideMark/>
          </w:tcPr>
          <w:p w14:paraId="250615B0" w14:textId="77777777" w:rsidR="00BB7746" w:rsidRPr="002B72B7" w:rsidRDefault="00BB7746" w:rsidP="00574AFA">
            <w:pPr>
              <w:jc w:val="center"/>
              <w:rPr>
                <w:rFonts w:ascii="Arial" w:hAnsi="Arial" w:cs="Arial"/>
                <w:sz w:val="16"/>
                <w:szCs w:val="16"/>
              </w:rPr>
            </w:pPr>
          </w:p>
        </w:tc>
      </w:tr>
      <w:tr w:rsidR="00BB7746" w:rsidRPr="002B72B7" w14:paraId="7CBA1C8E" w14:textId="77777777" w:rsidTr="002E26CB">
        <w:trPr>
          <w:trHeight w:val="257"/>
          <w:jc w:val="center"/>
        </w:trPr>
        <w:tc>
          <w:tcPr>
            <w:tcW w:w="237" w:type="dxa"/>
            <w:vMerge/>
            <w:tcBorders>
              <w:left w:val="single" w:sz="12" w:space="0" w:color="244061" w:themeColor="accent1" w:themeShade="80"/>
              <w:bottom w:val="nil"/>
              <w:right w:val="single" w:sz="8" w:space="0" w:color="auto"/>
            </w:tcBorders>
            <w:shd w:val="clear" w:color="auto" w:fill="auto"/>
            <w:noWrap/>
            <w:vAlign w:val="center"/>
          </w:tcPr>
          <w:p w14:paraId="021F610B" w14:textId="77777777" w:rsidR="00BB7746" w:rsidRPr="002B72B7" w:rsidRDefault="00BB7746" w:rsidP="00BB7746">
            <w:pPr>
              <w:jc w:val="center"/>
              <w:rPr>
                <w:rFonts w:ascii="Calibri" w:hAnsi="Calibri" w:cs="Calibri"/>
                <w:sz w:val="16"/>
                <w:szCs w:val="16"/>
              </w:rPr>
            </w:pPr>
          </w:p>
        </w:tc>
        <w:tc>
          <w:tcPr>
            <w:tcW w:w="2158" w:type="dxa"/>
            <w:gridSpan w:val="4"/>
            <w:vMerge/>
            <w:tcBorders>
              <w:left w:val="single" w:sz="8" w:space="0" w:color="auto"/>
              <w:bottom w:val="single" w:sz="8" w:space="0" w:color="auto"/>
              <w:right w:val="single" w:sz="4" w:space="0" w:color="FFFFFF" w:themeColor="background1"/>
            </w:tcBorders>
            <w:shd w:val="clear" w:color="auto" w:fill="0F243E"/>
            <w:noWrap/>
            <w:vAlign w:val="center"/>
          </w:tcPr>
          <w:p w14:paraId="08DA829F" w14:textId="77777777" w:rsidR="00BB7746" w:rsidRPr="002B72B7" w:rsidRDefault="00BB7746" w:rsidP="00BB7746">
            <w:pPr>
              <w:jc w:val="center"/>
              <w:rPr>
                <w:rFonts w:ascii="Arial" w:hAnsi="Arial" w:cs="Arial"/>
                <w:b/>
                <w:bCs/>
                <w:sz w:val="16"/>
                <w:szCs w:val="16"/>
              </w:rPr>
            </w:pPr>
          </w:p>
        </w:tc>
        <w:tc>
          <w:tcPr>
            <w:tcW w:w="992" w:type="dxa"/>
            <w:gridSpan w:val="3"/>
            <w:vMerge/>
            <w:tcBorders>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14:paraId="41D1B3E7" w14:textId="77777777" w:rsidR="00BB7746" w:rsidRPr="00BB7746" w:rsidRDefault="00BB7746" w:rsidP="00BB7746">
            <w:pPr>
              <w:ind w:left="-80" w:right="-90"/>
              <w:jc w:val="center"/>
              <w:rPr>
                <w:rFonts w:ascii="Arial" w:hAnsi="Arial" w:cs="Arial"/>
                <w:b/>
                <w:bCs/>
                <w:sz w:val="16"/>
                <w:szCs w:val="16"/>
              </w:rPr>
            </w:pPr>
          </w:p>
        </w:tc>
        <w:tc>
          <w:tcPr>
            <w:tcW w:w="1134" w:type="dxa"/>
            <w:gridSpan w:val="4"/>
            <w:tcBorders>
              <w:top w:val="single" w:sz="8" w:space="0" w:color="auto"/>
              <w:left w:val="single" w:sz="4" w:space="0" w:color="FFFFFF" w:themeColor="background1"/>
              <w:bottom w:val="single" w:sz="8" w:space="0" w:color="auto"/>
              <w:right w:val="single" w:sz="4" w:space="0" w:color="FFFFFF" w:themeColor="background1"/>
            </w:tcBorders>
            <w:shd w:val="clear" w:color="auto" w:fill="0F243E"/>
            <w:vAlign w:val="center"/>
          </w:tcPr>
          <w:p w14:paraId="7F375974" w14:textId="7CED2E0E"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MENSUAL</w:t>
            </w:r>
          </w:p>
        </w:tc>
        <w:tc>
          <w:tcPr>
            <w:tcW w:w="1390" w:type="dxa"/>
            <w:gridSpan w:val="5"/>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320CB849" w14:textId="77777777"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TOTAL</w:t>
            </w:r>
          </w:p>
          <w:p w14:paraId="24EF80D9" w14:textId="2D06A342"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(por 12 meses)</w:t>
            </w:r>
          </w:p>
        </w:tc>
        <w:tc>
          <w:tcPr>
            <w:tcW w:w="236" w:type="dxa"/>
            <w:vMerge/>
            <w:tcBorders>
              <w:left w:val="single" w:sz="8" w:space="0" w:color="auto"/>
              <w:right w:val="single" w:sz="8" w:space="0" w:color="auto"/>
            </w:tcBorders>
            <w:shd w:val="clear" w:color="auto" w:fill="FFFFFF"/>
            <w:vAlign w:val="center"/>
          </w:tcPr>
          <w:p w14:paraId="132ECA85" w14:textId="77777777" w:rsidR="00BB7746" w:rsidRPr="002B72B7" w:rsidRDefault="00BB7746" w:rsidP="00BB7746">
            <w:pPr>
              <w:jc w:val="center"/>
              <w:rPr>
                <w:rFonts w:ascii="Arial" w:hAnsi="Arial" w:cs="Arial"/>
                <w:sz w:val="16"/>
                <w:szCs w:val="16"/>
              </w:rPr>
            </w:pPr>
          </w:p>
        </w:tc>
        <w:tc>
          <w:tcPr>
            <w:tcW w:w="2364" w:type="dxa"/>
            <w:gridSpan w:val="6"/>
            <w:vMerge/>
            <w:tcBorders>
              <w:left w:val="single" w:sz="8" w:space="0" w:color="auto"/>
              <w:bottom w:val="single" w:sz="8" w:space="0" w:color="auto"/>
              <w:right w:val="single" w:sz="8" w:space="0" w:color="auto"/>
            </w:tcBorders>
            <w:shd w:val="clear" w:color="auto" w:fill="0F243E"/>
            <w:vAlign w:val="center"/>
          </w:tcPr>
          <w:p w14:paraId="051C00F3" w14:textId="77777777" w:rsidR="00BB7746" w:rsidRPr="002B72B7" w:rsidRDefault="00BB7746" w:rsidP="00BB7746">
            <w:pPr>
              <w:jc w:val="center"/>
              <w:rPr>
                <w:rFonts w:ascii="Arial" w:hAnsi="Arial" w:cs="Arial"/>
                <w:b/>
                <w:bCs/>
                <w:sz w:val="16"/>
                <w:szCs w:val="16"/>
              </w:rPr>
            </w:pPr>
          </w:p>
        </w:tc>
        <w:tc>
          <w:tcPr>
            <w:tcW w:w="268" w:type="dxa"/>
            <w:gridSpan w:val="2"/>
            <w:vMerge/>
            <w:tcBorders>
              <w:left w:val="single" w:sz="8" w:space="0" w:color="auto"/>
              <w:bottom w:val="nil"/>
              <w:right w:val="nil"/>
            </w:tcBorders>
            <w:shd w:val="clear" w:color="auto" w:fill="auto"/>
            <w:vAlign w:val="center"/>
          </w:tcPr>
          <w:p w14:paraId="1E5D1956" w14:textId="77777777" w:rsidR="00BB7746" w:rsidRPr="002B72B7" w:rsidRDefault="00BB7746" w:rsidP="00BB7746">
            <w:pPr>
              <w:jc w:val="center"/>
              <w:rPr>
                <w:rFonts w:ascii="Arial" w:hAnsi="Arial" w:cs="Arial"/>
                <w:sz w:val="16"/>
                <w:szCs w:val="16"/>
              </w:rPr>
            </w:pPr>
          </w:p>
        </w:tc>
        <w:tc>
          <w:tcPr>
            <w:tcW w:w="1254" w:type="dxa"/>
            <w:gridSpan w:val="4"/>
            <w:vMerge/>
            <w:tcBorders>
              <w:left w:val="single" w:sz="8" w:space="0" w:color="auto"/>
              <w:bottom w:val="single" w:sz="8" w:space="0" w:color="auto"/>
              <w:right w:val="single" w:sz="8" w:space="0" w:color="auto"/>
            </w:tcBorders>
            <w:shd w:val="clear" w:color="auto" w:fill="0F243E"/>
            <w:vAlign w:val="center"/>
          </w:tcPr>
          <w:p w14:paraId="74A1AE6A" w14:textId="77777777" w:rsidR="00BB7746" w:rsidRPr="002B72B7" w:rsidRDefault="00BB7746" w:rsidP="00BB7746">
            <w:pPr>
              <w:jc w:val="center"/>
              <w:rPr>
                <w:rFonts w:ascii="Arial" w:hAnsi="Arial" w:cs="Arial"/>
                <w:b/>
                <w:bCs/>
                <w:sz w:val="16"/>
                <w:szCs w:val="16"/>
              </w:rPr>
            </w:pPr>
          </w:p>
        </w:tc>
        <w:tc>
          <w:tcPr>
            <w:tcW w:w="300" w:type="dxa"/>
            <w:gridSpan w:val="2"/>
            <w:vMerge/>
            <w:tcBorders>
              <w:left w:val="single" w:sz="8" w:space="0" w:color="auto"/>
              <w:bottom w:val="nil"/>
              <w:right w:val="single" w:sz="12" w:space="0" w:color="244061" w:themeColor="accent1" w:themeShade="80"/>
            </w:tcBorders>
            <w:shd w:val="clear" w:color="auto" w:fill="auto"/>
            <w:vAlign w:val="center"/>
          </w:tcPr>
          <w:p w14:paraId="79ACFEDB" w14:textId="77777777" w:rsidR="00BB7746" w:rsidRPr="002B72B7" w:rsidRDefault="00BB7746" w:rsidP="00BB7746">
            <w:pPr>
              <w:jc w:val="center"/>
              <w:rPr>
                <w:rFonts w:ascii="Arial" w:hAnsi="Arial" w:cs="Arial"/>
                <w:sz w:val="16"/>
                <w:szCs w:val="16"/>
              </w:rPr>
            </w:pPr>
          </w:p>
        </w:tc>
      </w:tr>
      <w:tr w:rsidR="00BB7746" w:rsidRPr="002B72B7" w14:paraId="3B16DE1F" w14:textId="77777777" w:rsidTr="002E26CB">
        <w:trPr>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BB7746" w:rsidRPr="002B72B7" w:rsidRDefault="00BB7746" w:rsidP="00574AFA">
            <w:pPr>
              <w:jc w:val="center"/>
              <w:rPr>
                <w:rFonts w:ascii="Calibri" w:hAnsi="Calibri" w:cs="Calibri"/>
                <w:sz w:val="16"/>
                <w:szCs w:val="16"/>
              </w:rPr>
            </w:pPr>
          </w:p>
        </w:tc>
        <w:tc>
          <w:tcPr>
            <w:tcW w:w="2158" w:type="dxa"/>
            <w:gridSpan w:val="4"/>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A795EE3" w14:textId="78657D37" w:rsidR="00BB7746" w:rsidRPr="002B72B7" w:rsidRDefault="00347314" w:rsidP="00574AFA">
            <w:pPr>
              <w:jc w:val="center"/>
              <w:rPr>
                <w:rFonts w:ascii="Arial" w:hAnsi="Arial" w:cs="Arial"/>
                <w:b/>
                <w:bCs/>
                <w:sz w:val="16"/>
                <w:szCs w:val="16"/>
              </w:rPr>
            </w:pPr>
            <w:r>
              <w:rPr>
                <w:rFonts w:ascii="Arial" w:hAnsi="Arial" w:cs="Arial"/>
                <w:b/>
                <w:sz w:val="16"/>
                <w:szCs w:val="16"/>
              </w:rPr>
              <w:t>SERVICIO DE LIMPIEZA INTEGRAL DE LOS INMUEBLES DE PROPIEDAD DEL BCB EN LA PAZ</w:t>
            </w:r>
          </w:p>
        </w:tc>
        <w:tc>
          <w:tcPr>
            <w:tcW w:w="992" w:type="dxa"/>
            <w:gridSpan w:val="3"/>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4D3A1A68" w14:textId="394C354F" w:rsidR="00BB7746" w:rsidRPr="002B72B7" w:rsidRDefault="00BB7746" w:rsidP="00574AFA">
            <w:pPr>
              <w:jc w:val="center"/>
              <w:rPr>
                <w:rFonts w:ascii="Arial" w:hAnsi="Arial" w:cs="Arial"/>
                <w:sz w:val="16"/>
                <w:szCs w:val="16"/>
              </w:rPr>
            </w:pPr>
            <w:r>
              <w:rPr>
                <w:rFonts w:ascii="Arial" w:hAnsi="Arial" w:cs="Arial"/>
                <w:b/>
                <w:bCs/>
                <w:color w:val="000000"/>
                <w:sz w:val="16"/>
                <w:szCs w:val="16"/>
              </w:rPr>
              <w:t>12 meses</w:t>
            </w:r>
          </w:p>
        </w:tc>
        <w:tc>
          <w:tcPr>
            <w:tcW w:w="1134" w:type="dxa"/>
            <w:gridSpan w:val="4"/>
            <w:tcBorders>
              <w:top w:val="single" w:sz="8" w:space="0" w:color="auto"/>
              <w:left w:val="single" w:sz="4" w:space="0" w:color="auto"/>
              <w:bottom w:val="single" w:sz="8" w:space="0" w:color="auto"/>
              <w:right w:val="single" w:sz="8" w:space="0" w:color="auto"/>
            </w:tcBorders>
            <w:shd w:val="clear" w:color="auto" w:fill="DBE5F1"/>
            <w:vAlign w:val="center"/>
          </w:tcPr>
          <w:p w14:paraId="6774F55C" w14:textId="77777777" w:rsidR="00BB7746" w:rsidRPr="002B72B7" w:rsidRDefault="00BB7746" w:rsidP="00574AFA">
            <w:pPr>
              <w:jc w:val="center"/>
              <w:rPr>
                <w:rFonts w:ascii="Arial" w:hAnsi="Arial" w:cs="Arial"/>
                <w:b/>
                <w:bCs/>
                <w:sz w:val="16"/>
                <w:szCs w:val="16"/>
              </w:rPr>
            </w:pPr>
          </w:p>
        </w:tc>
        <w:tc>
          <w:tcPr>
            <w:tcW w:w="1390" w:type="dxa"/>
            <w:gridSpan w:val="5"/>
            <w:tcBorders>
              <w:top w:val="single" w:sz="8" w:space="0" w:color="auto"/>
              <w:left w:val="single" w:sz="4" w:space="0" w:color="auto"/>
              <w:bottom w:val="single" w:sz="8" w:space="0" w:color="auto"/>
              <w:right w:val="single" w:sz="8" w:space="0" w:color="auto"/>
            </w:tcBorders>
            <w:shd w:val="clear" w:color="auto" w:fill="DBE5F1"/>
            <w:vAlign w:val="center"/>
          </w:tcPr>
          <w:p w14:paraId="4913EFDB" w14:textId="755560F1" w:rsidR="00BB7746" w:rsidRPr="002B72B7" w:rsidRDefault="00BB7746" w:rsidP="00574AFA">
            <w:pPr>
              <w:jc w:val="center"/>
              <w:rPr>
                <w:rFonts w:ascii="Arial" w:hAnsi="Arial" w:cs="Arial"/>
                <w:b/>
                <w:bCs/>
                <w:sz w:val="16"/>
                <w:szCs w:val="16"/>
              </w:rPr>
            </w:pPr>
          </w:p>
        </w:tc>
        <w:tc>
          <w:tcPr>
            <w:tcW w:w="236" w:type="dxa"/>
            <w:tcBorders>
              <w:left w:val="single" w:sz="8" w:space="0" w:color="auto"/>
              <w:right w:val="single" w:sz="8" w:space="0" w:color="auto"/>
            </w:tcBorders>
            <w:shd w:val="clear" w:color="auto" w:fill="FFFFFF"/>
            <w:vAlign w:val="center"/>
          </w:tcPr>
          <w:p w14:paraId="1CE589DD" w14:textId="77777777" w:rsidR="00BB7746" w:rsidRPr="002B72B7" w:rsidRDefault="00BB7746" w:rsidP="00574AFA">
            <w:pPr>
              <w:jc w:val="center"/>
              <w:rPr>
                <w:rFonts w:ascii="Arial" w:hAnsi="Arial" w:cs="Arial"/>
                <w:sz w:val="16"/>
                <w:szCs w:val="16"/>
              </w:rPr>
            </w:pPr>
          </w:p>
        </w:tc>
        <w:tc>
          <w:tcPr>
            <w:tcW w:w="2364"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77777777" w:rsidR="00BB7746" w:rsidRPr="002B72B7" w:rsidRDefault="00BB7746" w:rsidP="00574AFA">
            <w:pPr>
              <w:jc w:val="center"/>
              <w:rPr>
                <w:rFonts w:ascii="Arial" w:hAnsi="Arial" w:cs="Arial"/>
                <w:b/>
                <w:bCs/>
                <w:sz w:val="16"/>
                <w:szCs w:val="16"/>
              </w:rPr>
            </w:pPr>
          </w:p>
        </w:tc>
        <w:tc>
          <w:tcPr>
            <w:tcW w:w="268" w:type="dxa"/>
            <w:gridSpan w:val="2"/>
            <w:tcBorders>
              <w:top w:val="nil"/>
              <w:left w:val="single" w:sz="8" w:space="0" w:color="auto"/>
              <w:bottom w:val="nil"/>
              <w:right w:val="nil"/>
            </w:tcBorders>
            <w:shd w:val="clear" w:color="auto" w:fill="auto"/>
            <w:vAlign w:val="center"/>
          </w:tcPr>
          <w:p w14:paraId="2885623C" w14:textId="77777777" w:rsidR="00BB7746" w:rsidRPr="002B72B7" w:rsidRDefault="00BB7746"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BB7746" w:rsidRPr="002B72B7" w:rsidRDefault="00BB7746" w:rsidP="00574AFA">
            <w:pPr>
              <w:jc w:val="center"/>
              <w:rPr>
                <w:rFonts w:ascii="Arial" w:hAnsi="Arial" w:cs="Arial"/>
                <w:b/>
                <w:bCs/>
                <w:sz w:val="16"/>
                <w:szCs w:val="16"/>
              </w:rPr>
            </w:pPr>
          </w:p>
        </w:tc>
        <w:tc>
          <w:tcPr>
            <w:tcW w:w="300" w:type="dxa"/>
            <w:gridSpan w:val="2"/>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BB7746" w:rsidRPr="002B72B7" w:rsidRDefault="00BB7746" w:rsidP="00574AFA">
            <w:pPr>
              <w:jc w:val="center"/>
              <w:rPr>
                <w:rFonts w:ascii="Arial" w:hAnsi="Arial" w:cs="Arial"/>
                <w:sz w:val="16"/>
                <w:szCs w:val="16"/>
              </w:rPr>
            </w:pPr>
          </w:p>
        </w:tc>
      </w:tr>
      <w:tr w:rsidR="006528DF" w:rsidRPr="002B72B7" w14:paraId="57A34C2E" w14:textId="77777777" w:rsidTr="00B24107">
        <w:trPr>
          <w:trHeight w:val="305"/>
          <w:jc w:val="center"/>
        </w:trPr>
        <w:tc>
          <w:tcPr>
            <w:tcW w:w="10333" w:type="dxa"/>
            <w:gridSpan w:val="3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2B72B7" w:rsidRDefault="006528DF" w:rsidP="00574AFA">
            <w:pPr>
              <w:jc w:val="both"/>
              <w:rPr>
                <w:b/>
                <w:strike/>
                <w:sz w:val="14"/>
                <w:szCs w:val="16"/>
              </w:rPr>
            </w:pPr>
          </w:p>
        </w:tc>
      </w:tr>
    </w:tbl>
    <w:p w14:paraId="0A4D9778" w14:textId="0BA0CD00" w:rsidR="00341ADC" w:rsidRPr="002B72B7" w:rsidRDefault="00BB7746" w:rsidP="00BB7746">
      <w:pPr>
        <w:tabs>
          <w:tab w:val="left" w:pos="1892"/>
        </w:tabs>
        <w:rPr>
          <w:rFonts w:ascii="Verdana" w:hAnsi="Verdana" w:cs="Arial"/>
          <w:b/>
          <w:sz w:val="18"/>
          <w:szCs w:val="16"/>
        </w:rPr>
      </w:pPr>
      <w:r>
        <w:rPr>
          <w:rFonts w:ascii="Verdana" w:hAnsi="Verdana" w:cs="Arial"/>
          <w:b/>
          <w:sz w:val="18"/>
          <w:szCs w:val="16"/>
        </w:rPr>
        <w:tab/>
      </w: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2B72B7" w:rsidRDefault="002C09D7" w:rsidP="002C09D7">
      <w:pPr>
        <w:suppressAutoHyphens/>
        <w:ind w:left="360"/>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6727CFB5"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2B72B7" w:rsidRDefault="00B368BC" w:rsidP="002C09D7">
      <w:pPr>
        <w:jc w:val="both"/>
        <w:rPr>
          <w:rFonts w:ascii="Verdana" w:hAnsi="Verdana" w:cs="Arial"/>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AF6548"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0B8ECB70" w:rsidR="007B1DE7" w:rsidRPr="00623A8C" w:rsidRDefault="00E4066D" w:rsidP="00AA6C1F">
      <w:pPr>
        <w:numPr>
          <w:ilvl w:val="0"/>
          <w:numId w:val="3"/>
        </w:numPr>
        <w:jc w:val="both"/>
        <w:rPr>
          <w:rFonts w:ascii="Verdana" w:hAnsi="Verdana" w:cs="Arial"/>
          <w:b/>
          <w:i/>
          <w:sz w:val="18"/>
          <w:szCs w:val="18"/>
        </w:rPr>
      </w:pPr>
      <w:r w:rsidRPr="00623A8C">
        <w:rPr>
          <w:rFonts w:ascii="Verdana" w:hAnsi="Verdana" w:cs="Arial"/>
          <w:b/>
          <w:i/>
          <w:sz w:val="18"/>
          <w:szCs w:val="18"/>
        </w:rPr>
        <w:t xml:space="preserve">Documentación </w:t>
      </w:r>
      <w:r w:rsidR="007B1DE7" w:rsidRPr="00623A8C">
        <w:rPr>
          <w:rFonts w:ascii="Verdana" w:hAnsi="Verdana" w:cs="Arial"/>
          <w:b/>
          <w:i/>
          <w:sz w:val="18"/>
          <w:szCs w:val="18"/>
        </w:rPr>
        <w:t>requerida en las especificaciones té</w:t>
      </w:r>
      <w:r w:rsidRPr="00623A8C">
        <w:rPr>
          <w:rFonts w:ascii="Verdana" w:hAnsi="Verdana" w:cs="Arial"/>
          <w:b/>
          <w:i/>
          <w:sz w:val="18"/>
          <w:szCs w:val="18"/>
        </w:rPr>
        <w:t>cnicas y/o condiciones técnicas:</w:t>
      </w:r>
    </w:p>
    <w:p w14:paraId="70E35B84" w14:textId="72D57C1C" w:rsidR="004C0E18" w:rsidRPr="006C1D2A" w:rsidRDefault="004C0E18" w:rsidP="00C7674D">
      <w:pPr>
        <w:pStyle w:val="Textoindependiente"/>
        <w:numPr>
          <w:ilvl w:val="0"/>
          <w:numId w:val="54"/>
        </w:numPr>
        <w:spacing w:after="0"/>
        <w:jc w:val="both"/>
        <w:rPr>
          <w:rFonts w:ascii="Verdana" w:hAnsi="Verdana" w:cs="Arial"/>
          <w:sz w:val="18"/>
          <w:szCs w:val="18"/>
          <w:lang w:val="es-BO"/>
        </w:rPr>
      </w:pPr>
      <w:r w:rsidRPr="006C1D2A">
        <w:rPr>
          <w:rFonts w:ascii="Verdana" w:hAnsi="Verdana" w:cs="Arial"/>
          <w:sz w:val="18"/>
          <w:szCs w:val="18"/>
          <w:lang w:val="es-BO"/>
        </w:rPr>
        <w:t>Nota de designación del Agente de Servicio</w:t>
      </w:r>
    </w:p>
    <w:p w14:paraId="63FFAFC3" w14:textId="77777777" w:rsidR="00BB7746" w:rsidRPr="006C1D2A" w:rsidRDefault="00BB7746" w:rsidP="00C7674D">
      <w:pPr>
        <w:pStyle w:val="Textoindependiente"/>
        <w:numPr>
          <w:ilvl w:val="0"/>
          <w:numId w:val="54"/>
        </w:numPr>
        <w:spacing w:after="0"/>
        <w:jc w:val="both"/>
        <w:rPr>
          <w:rFonts w:ascii="Verdana" w:hAnsi="Verdana" w:cs="Arial"/>
          <w:sz w:val="18"/>
          <w:szCs w:val="18"/>
          <w:lang w:val="es-BO"/>
        </w:rPr>
      </w:pPr>
      <w:r w:rsidRPr="006C1D2A">
        <w:rPr>
          <w:rFonts w:ascii="Verdana" w:hAnsi="Verdana" w:cs="Arial"/>
          <w:sz w:val="18"/>
          <w:szCs w:val="18"/>
          <w:lang w:val="es-BO"/>
        </w:rPr>
        <w:t>Currículum Vitae y documentos de respaldo de cada uno de los empleados propuestos.</w:t>
      </w:r>
    </w:p>
    <w:p w14:paraId="6306C7D8" w14:textId="1BE85537" w:rsidR="00BB7746" w:rsidRPr="006C1D2A" w:rsidRDefault="006C1D2A" w:rsidP="00C7674D">
      <w:pPr>
        <w:pStyle w:val="Textoindependiente"/>
        <w:numPr>
          <w:ilvl w:val="0"/>
          <w:numId w:val="54"/>
        </w:numPr>
        <w:spacing w:after="0"/>
        <w:jc w:val="both"/>
        <w:rPr>
          <w:rFonts w:ascii="Verdana" w:hAnsi="Verdana" w:cs="Arial"/>
          <w:sz w:val="18"/>
          <w:szCs w:val="18"/>
          <w:lang w:val="es-BO"/>
        </w:rPr>
      </w:pPr>
      <w:r w:rsidRPr="001046DA">
        <w:rPr>
          <w:rFonts w:ascii="Verdana" w:hAnsi="Verdana" w:cs="Arial"/>
          <w:sz w:val="18"/>
          <w:szCs w:val="18"/>
          <w:lang w:val="es-BO"/>
        </w:rPr>
        <w:t>Póliza de Responsabilidad Civil,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de la empresa adjudicada para la renovación que cubra el periodo solicitado</w:t>
      </w:r>
      <w:r w:rsidR="00BB7746" w:rsidRPr="006C1D2A">
        <w:rPr>
          <w:rFonts w:ascii="Verdana" w:hAnsi="Verdana" w:cs="Arial"/>
          <w:sz w:val="18"/>
          <w:szCs w:val="18"/>
          <w:lang w:val="es-BO"/>
        </w:rPr>
        <w:t>.</w:t>
      </w:r>
    </w:p>
    <w:p w14:paraId="43C98A32" w14:textId="451C47B7" w:rsidR="00587849" w:rsidRPr="004C0E18" w:rsidRDefault="00BB7746" w:rsidP="00C7674D">
      <w:pPr>
        <w:pStyle w:val="Textoindependiente"/>
        <w:numPr>
          <w:ilvl w:val="0"/>
          <w:numId w:val="54"/>
        </w:numPr>
        <w:spacing w:after="0"/>
        <w:jc w:val="both"/>
        <w:rPr>
          <w:rFonts w:ascii="Verdana" w:hAnsi="Verdana" w:cs="Arial"/>
          <w:sz w:val="18"/>
          <w:szCs w:val="18"/>
          <w:lang w:val="es-BO"/>
        </w:rPr>
      </w:pPr>
      <w:r w:rsidRPr="006C1D2A">
        <w:rPr>
          <w:rFonts w:ascii="Verdana" w:hAnsi="Verdana" w:cs="Arial"/>
          <w:sz w:val="18"/>
          <w:szCs w:val="18"/>
          <w:lang w:val="es-BO"/>
        </w:rPr>
        <w:t>Documentación que acredite la Experiencia Específica del proponente</w:t>
      </w:r>
      <w:r w:rsidR="00EC5AE8">
        <w:rPr>
          <w:rFonts w:ascii="Verdana" w:hAnsi="Verdana" w:cs="Arial"/>
          <w:sz w:val="18"/>
          <w:szCs w:val="18"/>
          <w:lang w:val="es-BO"/>
        </w:rPr>
        <w:t>,</w:t>
      </w:r>
      <w:r w:rsidRPr="006C1D2A">
        <w:rPr>
          <w:rFonts w:ascii="Verdana" w:hAnsi="Verdana" w:cs="Arial"/>
          <w:sz w:val="18"/>
          <w:szCs w:val="18"/>
          <w:lang w:val="es-BO"/>
        </w:rPr>
        <w:t xml:space="preserve"> detallada en el</w:t>
      </w:r>
      <w:r w:rsidRPr="004C0E18">
        <w:rPr>
          <w:rFonts w:ascii="Verdana" w:hAnsi="Verdana" w:cs="Arial"/>
          <w:sz w:val="18"/>
          <w:szCs w:val="18"/>
          <w:lang w:val="es-BO"/>
        </w:rPr>
        <w:t xml:space="preserve"> Formulario N° A-3 del DBC.</w:t>
      </w:r>
    </w:p>
    <w:p w14:paraId="25C778BB" w14:textId="77777777" w:rsidR="00D4219A" w:rsidRPr="002B72B7" w:rsidRDefault="00D4219A" w:rsidP="002C09D7">
      <w:pPr>
        <w:ind w:left="360"/>
        <w:jc w:val="both"/>
        <w:rPr>
          <w:rFonts w:ascii="Verdana" w:hAnsi="Verdana" w:cs="Arial"/>
          <w:sz w:val="18"/>
          <w:szCs w:val="18"/>
        </w:rPr>
      </w:pPr>
    </w:p>
    <w:p w14:paraId="706F6C3B" w14:textId="77777777" w:rsidR="00D4219A" w:rsidRPr="002B72B7" w:rsidRDefault="00D4219A" w:rsidP="002C09D7">
      <w:pPr>
        <w:ind w:left="360"/>
        <w:jc w:val="both"/>
        <w:rPr>
          <w:rFonts w:ascii="Verdana" w:hAnsi="Verdana" w:cs="Arial"/>
          <w:sz w:val="18"/>
          <w:szCs w:val="18"/>
        </w:rPr>
      </w:pPr>
    </w:p>
    <w:p w14:paraId="7D980C84" w14:textId="77777777" w:rsidR="00D4219A" w:rsidRPr="002B72B7" w:rsidRDefault="00D4219A" w:rsidP="002C09D7">
      <w:pPr>
        <w:ind w:left="360"/>
        <w:jc w:val="both"/>
        <w:rPr>
          <w:rFonts w:ascii="Verdana" w:hAnsi="Verdana" w:cs="Arial"/>
          <w:sz w:val="18"/>
          <w:szCs w:val="18"/>
        </w:rPr>
      </w:pPr>
    </w:p>
    <w:p w14:paraId="2354496A" w14:textId="77777777" w:rsidR="007B1DE7" w:rsidRPr="002B72B7" w:rsidRDefault="007B1DE7" w:rsidP="007B1DE7">
      <w:pPr>
        <w:ind w:left="360"/>
        <w:jc w:val="both"/>
        <w:rPr>
          <w:rFonts w:ascii="Verdana" w:hAnsi="Verdana" w:cs="Arial"/>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82DFFE6" w:rsidR="00486328" w:rsidRPr="002B72B7" w:rsidRDefault="007B1DE7" w:rsidP="00350A36">
      <w:pPr>
        <w:jc w:val="center"/>
        <w:rPr>
          <w:rFonts w:ascii="Verdana" w:hAnsi="Verdana" w:cs="Arial"/>
          <w:b/>
          <w:bCs/>
          <w:i/>
          <w:iCs/>
          <w:sz w:val="16"/>
          <w:szCs w:val="16"/>
        </w:rPr>
      </w:pPr>
      <w:r w:rsidRPr="002B72B7" w:rsidDel="007B1DE7">
        <w:rPr>
          <w:rFonts w:ascii="Verdana" w:hAnsi="Verdana" w:cs="Arial"/>
          <w:b/>
          <w:bCs/>
          <w:i/>
          <w:iCs/>
          <w:sz w:val="18"/>
          <w:szCs w:val="18"/>
        </w:rPr>
        <w:t xml:space="preserve"> </w:t>
      </w:r>
    </w:p>
    <w:p w14:paraId="5FD9699B" w14:textId="77777777" w:rsidR="00486328" w:rsidRPr="002B72B7" w:rsidRDefault="00486328" w:rsidP="00486328">
      <w:pPr>
        <w:rPr>
          <w:rFonts w:ascii="Verdana" w:hAnsi="Verdana" w:cs="Arial"/>
          <w:sz w:val="16"/>
          <w:szCs w:val="16"/>
        </w:rPr>
      </w:pPr>
    </w:p>
    <w:p w14:paraId="32B55300" w14:textId="77777777" w:rsidR="00486328" w:rsidRPr="002B72B7" w:rsidRDefault="00486328" w:rsidP="00486328">
      <w:pPr>
        <w:rPr>
          <w:rFonts w:ascii="Verdana" w:hAnsi="Verdana" w:cs="Arial"/>
          <w:sz w:val="16"/>
          <w:szCs w:val="16"/>
        </w:rPr>
      </w:pPr>
    </w:p>
    <w:p w14:paraId="24AF0557" w14:textId="030725BA" w:rsidR="00A37D2E" w:rsidRPr="002B72B7" w:rsidRDefault="00543D5F" w:rsidP="004C0E18">
      <w:pPr>
        <w:jc w:val="center"/>
        <w:rPr>
          <w:rFonts w:ascii="Verdana" w:hAnsi="Verdana"/>
          <w:b/>
          <w:sz w:val="18"/>
          <w:szCs w:val="18"/>
        </w:rPr>
      </w:pPr>
      <w:r>
        <w:rPr>
          <w:rFonts w:ascii="Verdana" w:hAnsi="Verdana"/>
          <w:b/>
          <w:sz w:val="18"/>
          <w:szCs w:val="18"/>
        </w:rPr>
        <w:br w:type="page"/>
      </w:r>
      <w:r w:rsidR="00463C41" w:rsidRPr="002B72B7">
        <w:rPr>
          <w:rFonts w:ascii="Verdana" w:hAnsi="Verdana"/>
          <w:b/>
          <w:sz w:val="18"/>
          <w:szCs w:val="18"/>
        </w:rPr>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Pr="002B72B7" w:rsidRDefault="00DD2C38" w:rsidP="00DD2C38">
      <w:pPr>
        <w:jc w:val="center"/>
        <w:rPr>
          <w:rFonts w:ascii="Verdana" w:hAnsi="Verdana" w:cs="Arial"/>
          <w:b/>
          <w:sz w:val="18"/>
          <w:szCs w:val="16"/>
        </w:rPr>
      </w:pPr>
      <w:r w:rsidRPr="002B72B7">
        <w:rPr>
          <w:rFonts w:ascii="Verdana" w:hAnsi="Verdana" w:cs="Arial"/>
          <w:b/>
          <w:sz w:val="18"/>
          <w:szCs w:val="16"/>
        </w:rPr>
        <w:t>(Para Empresas)</w:t>
      </w: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2B72B7" w14:paraId="4D385605" w14:textId="77777777" w:rsidTr="007B7457">
        <w:trPr>
          <w:trHeight w:val="302"/>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C7674D">
            <w:pPr>
              <w:pStyle w:val="Prrafodelista"/>
              <w:numPr>
                <w:ilvl w:val="0"/>
                <w:numId w:val="34"/>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2B72B7" w:rsidRDefault="0041323F" w:rsidP="00444EDC">
            <w:pPr>
              <w:rPr>
                <w:rFonts w:ascii="Calibri" w:hAnsi="Calibri" w:cs="Calibri"/>
                <w:sz w:val="16"/>
                <w:szCs w:val="16"/>
              </w:rPr>
            </w:pPr>
            <w:r w:rsidRPr="002B72B7">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2B72B7" w:rsidRDefault="0041323F" w:rsidP="00444EDC">
            <w:pPr>
              <w:rPr>
                <w:sz w:val="16"/>
                <w:szCs w:val="16"/>
              </w:rPr>
            </w:pPr>
            <w:r w:rsidRPr="002B72B7">
              <w:rPr>
                <w:sz w:val="16"/>
                <w:szCs w:val="16"/>
              </w:rPr>
              <w:t> </w:t>
            </w:r>
          </w:p>
        </w:tc>
        <w:tc>
          <w:tcPr>
            <w:tcW w:w="120" w:type="pct"/>
            <w:gridSpan w:val="4"/>
            <w:tcBorders>
              <w:top w:val="nil"/>
              <w:bottom w:val="nil"/>
            </w:tcBorders>
            <w:shd w:val="clear" w:color="auto" w:fill="auto"/>
            <w:vAlign w:val="center"/>
          </w:tcPr>
          <w:p w14:paraId="1691A0B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2B72B7"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2B72B7"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2B72B7"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2B72B7" w:rsidRDefault="0041323F" w:rsidP="00444EDC">
            <w:pPr>
              <w:rPr>
                <w:sz w:val="16"/>
                <w:szCs w:val="16"/>
              </w:rPr>
            </w:pPr>
          </w:p>
        </w:tc>
      </w:tr>
      <w:tr w:rsidR="00FF05AE" w:rsidRPr="002B72B7"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2B72B7"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2B72B7" w:rsidRDefault="00FF05AE" w:rsidP="00444EDC">
            <w:pPr>
              <w:jc w:val="right"/>
              <w:rPr>
                <w:sz w:val="16"/>
                <w:szCs w:val="16"/>
              </w:rPr>
            </w:pPr>
            <w:r w:rsidRPr="002B72B7">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444EDC">
            <w:pPr>
              <w:rPr>
                <w:sz w:val="16"/>
                <w:szCs w:val="16"/>
              </w:rPr>
            </w:pPr>
          </w:p>
        </w:tc>
      </w:tr>
      <w:tr w:rsidR="00FF05AE" w:rsidRPr="002B72B7"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2B72B7"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2B72B7"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2B72B7"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2B72B7"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2B72B7" w:rsidRDefault="0041323F" w:rsidP="00444EDC">
            <w:pPr>
              <w:rPr>
                <w:sz w:val="16"/>
                <w:szCs w:val="16"/>
              </w:rPr>
            </w:pPr>
          </w:p>
        </w:tc>
      </w:tr>
      <w:tr w:rsidR="00FF05AE" w:rsidRPr="002B72B7"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2B72B7"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2B72B7" w:rsidRDefault="00FF05AE" w:rsidP="00444EDC">
            <w:pPr>
              <w:jc w:val="right"/>
              <w:rPr>
                <w:sz w:val="16"/>
                <w:szCs w:val="16"/>
              </w:rPr>
            </w:pPr>
            <w:r w:rsidRPr="002B72B7">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444EDC">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444EDC">
            <w:pPr>
              <w:rPr>
                <w:sz w:val="16"/>
                <w:szCs w:val="16"/>
              </w:rPr>
            </w:pPr>
          </w:p>
        </w:tc>
      </w:tr>
      <w:tr w:rsidR="00FF05AE" w:rsidRPr="002B72B7"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2B72B7"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2B72B7"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2B72B7"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2B72B7"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2B72B7"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2B72B7"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2B72B7"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2B72B7"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2B72B7"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2B72B7"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2B72B7" w:rsidRDefault="00FF05AE" w:rsidP="00444EDC">
            <w:pPr>
              <w:rPr>
                <w:sz w:val="16"/>
                <w:szCs w:val="16"/>
              </w:rPr>
            </w:pPr>
          </w:p>
        </w:tc>
      </w:tr>
      <w:tr w:rsidR="00444EDC" w:rsidRPr="002B72B7"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2B72B7"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2B72B7" w:rsidRDefault="00444EDC" w:rsidP="00444EDC">
            <w:pPr>
              <w:jc w:val="right"/>
              <w:rPr>
                <w:sz w:val="16"/>
                <w:szCs w:val="16"/>
              </w:rPr>
            </w:pPr>
            <w:r w:rsidRPr="002B72B7">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644A72CC" w:rsidR="00444EDC" w:rsidRPr="002B72B7" w:rsidRDefault="00444EDC" w:rsidP="00444EDC">
            <w:pPr>
              <w:rPr>
                <w:sz w:val="14"/>
                <w:szCs w:val="16"/>
              </w:rPr>
            </w:pPr>
            <w:r w:rsidRPr="002B72B7">
              <w:rPr>
                <w:rFonts w:ascii="Arial" w:hAnsi="Arial" w:cs="Arial"/>
                <w:sz w:val="16"/>
                <w:szCs w:val="16"/>
              </w:rPr>
              <w:t xml:space="preserve">MyPE </w:t>
            </w:r>
            <w:r w:rsidRPr="002B72B7">
              <w:rPr>
                <w:b/>
                <w:i/>
                <w:sz w:val="14"/>
              </w:rPr>
              <w:t>(Marcar sólo si cuenta con la certificación de MyPE)</w:t>
            </w:r>
          </w:p>
        </w:tc>
        <w:tc>
          <w:tcPr>
            <w:tcW w:w="122" w:type="pct"/>
            <w:gridSpan w:val="4"/>
            <w:tcBorders>
              <w:top w:val="nil"/>
              <w:bottom w:val="nil"/>
            </w:tcBorders>
            <w:shd w:val="clear" w:color="auto" w:fill="auto"/>
            <w:vAlign w:val="center"/>
          </w:tcPr>
          <w:p w14:paraId="1B81B121" w14:textId="77777777" w:rsidR="00444EDC" w:rsidRPr="002B72B7"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2B72B7"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2B72B7"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2B72B7" w:rsidRDefault="00444EDC" w:rsidP="00444EDC">
            <w:pPr>
              <w:rPr>
                <w:sz w:val="16"/>
                <w:szCs w:val="16"/>
              </w:rPr>
            </w:pPr>
          </w:p>
        </w:tc>
      </w:tr>
      <w:tr w:rsidR="00444EDC" w:rsidRPr="002B72B7"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2B72B7" w:rsidRDefault="0041323F" w:rsidP="00444EDC">
            <w:pPr>
              <w:rPr>
                <w:sz w:val="16"/>
                <w:szCs w:val="16"/>
              </w:rPr>
            </w:pPr>
          </w:p>
        </w:tc>
      </w:tr>
      <w:tr w:rsidR="00FF05AE" w:rsidRPr="002B72B7"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2B72B7"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444EDC">
            <w:pPr>
              <w:jc w:val="center"/>
              <w:rPr>
                <w:sz w:val="16"/>
                <w:szCs w:val="16"/>
              </w:rPr>
            </w:pPr>
            <w:r w:rsidRPr="002B72B7">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2B72B7"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2B72B7" w:rsidRDefault="0041323F" w:rsidP="00444EDC">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2B72B7" w:rsidRDefault="0041323F" w:rsidP="00444EDC">
            <w:pPr>
              <w:jc w:val="center"/>
              <w:rPr>
                <w:sz w:val="16"/>
                <w:szCs w:val="16"/>
              </w:rPr>
            </w:pPr>
            <w:r w:rsidRPr="002B72B7">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2B72B7" w:rsidRDefault="0041323F" w:rsidP="00444EDC">
            <w:pPr>
              <w:rPr>
                <w:sz w:val="16"/>
                <w:szCs w:val="16"/>
              </w:rPr>
            </w:pPr>
          </w:p>
        </w:tc>
      </w:tr>
      <w:tr w:rsidR="00FF05AE" w:rsidRPr="002B72B7"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2B72B7" w:rsidRDefault="0041323F" w:rsidP="00444EDC">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444EDC">
            <w:pPr>
              <w:rPr>
                <w:sz w:val="16"/>
                <w:szCs w:val="16"/>
              </w:rPr>
            </w:pPr>
          </w:p>
        </w:tc>
      </w:tr>
      <w:tr w:rsidR="00FF05AE" w:rsidRPr="002B72B7"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2B72B7"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2B72B7" w:rsidRDefault="0041323F" w:rsidP="00444EDC">
            <w:pPr>
              <w:rPr>
                <w:sz w:val="16"/>
                <w:szCs w:val="16"/>
              </w:rPr>
            </w:pPr>
          </w:p>
        </w:tc>
      </w:tr>
      <w:tr w:rsidR="00FF05AE" w:rsidRPr="002B72B7"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2B72B7"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444EDC">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2B72B7"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444EDC">
            <w:pPr>
              <w:jc w:val="right"/>
              <w:rPr>
                <w:sz w:val="16"/>
                <w:szCs w:val="16"/>
              </w:rPr>
            </w:pPr>
            <w:r w:rsidRPr="002B72B7">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444EDC">
            <w:pPr>
              <w:rPr>
                <w:sz w:val="16"/>
                <w:szCs w:val="16"/>
              </w:rPr>
            </w:pPr>
          </w:p>
        </w:tc>
      </w:tr>
      <w:tr w:rsidR="00FF05AE" w:rsidRPr="002B72B7"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2B72B7" w:rsidRDefault="0041323F" w:rsidP="00444EDC">
            <w:pPr>
              <w:rPr>
                <w:sz w:val="16"/>
                <w:szCs w:val="16"/>
              </w:rPr>
            </w:pPr>
          </w:p>
        </w:tc>
      </w:tr>
      <w:tr w:rsidR="00FF05AE" w:rsidRPr="002B72B7"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2B72B7" w:rsidRDefault="0041323F" w:rsidP="00444EDC">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2B72B7" w:rsidRDefault="0041323F" w:rsidP="00444EDC">
            <w:pPr>
              <w:rPr>
                <w:sz w:val="16"/>
                <w:szCs w:val="16"/>
              </w:rPr>
            </w:pPr>
          </w:p>
        </w:tc>
      </w:tr>
      <w:tr w:rsidR="00FF05AE" w:rsidRPr="002B72B7"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2B72B7"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444EDC">
            <w:pPr>
              <w:jc w:val="center"/>
              <w:rPr>
                <w:sz w:val="16"/>
                <w:szCs w:val="16"/>
              </w:rPr>
            </w:pPr>
            <w:r w:rsidRPr="002B72B7">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2B72B7" w:rsidRDefault="0041323F" w:rsidP="00444EDC">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2B72B7" w:rsidRDefault="0041323F" w:rsidP="00444EDC">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2B72B7" w:rsidRDefault="0041323F" w:rsidP="00444EDC">
            <w:pPr>
              <w:jc w:val="center"/>
              <w:rPr>
                <w:sz w:val="16"/>
                <w:szCs w:val="16"/>
              </w:rPr>
            </w:pPr>
            <w:r w:rsidRPr="002B72B7">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2B72B7" w:rsidRDefault="0041323F" w:rsidP="00444EDC">
            <w:pPr>
              <w:rPr>
                <w:sz w:val="16"/>
                <w:szCs w:val="16"/>
              </w:rPr>
            </w:pPr>
          </w:p>
        </w:tc>
      </w:tr>
      <w:tr w:rsidR="00444EDC" w:rsidRPr="002B72B7"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2B72B7" w:rsidRDefault="0041323F" w:rsidP="00444EDC">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2B72B7"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2B72B7" w:rsidRDefault="0041323F" w:rsidP="00444EDC">
            <w:pPr>
              <w:rPr>
                <w:sz w:val="16"/>
                <w:szCs w:val="16"/>
              </w:rPr>
            </w:pPr>
          </w:p>
        </w:tc>
      </w:tr>
      <w:tr w:rsidR="00FF05AE" w:rsidRPr="002B72B7"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2B72B7" w:rsidRDefault="0041323F" w:rsidP="00444EDC">
            <w:pPr>
              <w:rPr>
                <w:sz w:val="16"/>
                <w:szCs w:val="16"/>
              </w:rPr>
            </w:pPr>
          </w:p>
        </w:tc>
      </w:tr>
      <w:tr w:rsidR="00444EDC" w:rsidRPr="002B72B7"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444EDC">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2B72B7"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2B72B7"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2B72B7"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2B72B7"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149E3E79" w14:textId="77777777" w:rsidTr="007B7457">
        <w:trPr>
          <w:trHeight w:val="333"/>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C7674D">
            <w:pPr>
              <w:pStyle w:val="Prrafodelista"/>
              <w:numPr>
                <w:ilvl w:val="0"/>
                <w:numId w:val="34"/>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2B72B7" w:rsidRDefault="0041323F" w:rsidP="00444EDC">
            <w:pPr>
              <w:rPr>
                <w:rFonts w:ascii="Arial" w:hAnsi="Arial" w:cs="Arial"/>
                <w:b/>
                <w:bCs/>
                <w:sz w:val="16"/>
                <w:szCs w:val="2"/>
              </w:rPr>
            </w:pPr>
          </w:p>
        </w:tc>
      </w:tr>
      <w:tr w:rsidR="00FF05AE" w:rsidRPr="002B72B7"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2B72B7"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2B72B7"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2B72B7" w:rsidRDefault="0041323F" w:rsidP="00444EDC">
            <w:pPr>
              <w:rPr>
                <w:rFonts w:ascii="Arial" w:hAnsi="Arial" w:cs="Arial"/>
                <w:b/>
                <w:bCs/>
                <w:sz w:val="16"/>
                <w:szCs w:val="2"/>
              </w:rPr>
            </w:pPr>
          </w:p>
        </w:tc>
      </w:tr>
      <w:tr w:rsidR="00FF05AE" w:rsidRPr="002B72B7"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444EDC">
            <w:pPr>
              <w:rPr>
                <w:rFonts w:ascii="Arial" w:hAnsi="Arial" w:cs="Arial"/>
                <w:b/>
                <w:bCs/>
                <w:sz w:val="16"/>
                <w:szCs w:val="2"/>
              </w:rPr>
            </w:pPr>
          </w:p>
        </w:tc>
      </w:tr>
      <w:tr w:rsidR="00444EDC" w:rsidRPr="002B72B7"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2B72B7"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2B72B7"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2B72B7" w:rsidRDefault="0041323F" w:rsidP="00444EDC">
            <w:pPr>
              <w:rPr>
                <w:rFonts w:ascii="Arial" w:hAnsi="Arial" w:cs="Arial"/>
                <w:b/>
                <w:bCs/>
                <w:sz w:val="16"/>
                <w:szCs w:val="2"/>
              </w:rPr>
            </w:pPr>
          </w:p>
        </w:tc>
      </w:tr>
      <w:tr w:rsidR="0041323F" w:rsidRPr="002B72B7"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2B72B7" w:rsidRDefault="0041323F" w:rsidP="00444EDC">
            <w:pPr>
              <w:rPr>
                <w:rFonts w:ascii="Arial" w:hAnsi="Arial" w:cs="Arial"/>
                <w:b/>
                <w:bCs/>
                <w:sz w:val="16"/>
                <w:szCs w:val="2"/>
              </w:rPr>
            </w:pPr>
          </w:p>
        </w:tc>
      </w:tr>
      <w:tr w:rsidR="00444EDC" w:rsidRPr="002B72B7"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2B72B7" w:rsidRDefault="0041323F" w:rsidP="00444EDC">
            <w:pPr>
              <w:rPr>
                <w:rFonts w:ascii="Arial" w:hAnsi="Arial" w:cs="Arial"/>
                <w:b/>
                <w:bCs/>
                <w:sz w:val="16"/>
                <w:szCs w:val="2"/>
              </w:rPr>
            </w:pPr>
          </w:p>
        </w:tc>
      </w:tr>
      <w:tr w:rsidR="00FF05AE" w:rsidRPr="002B72B7"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2B72B7"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2B72B7" w:rsidRDefault="0041323F" w:rsidP="00444EDC">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2B72B7" w:rsidRDefault="0041323F" w:rsidP="00444EDC">
            <w:pPr>
              <w:rPr>
                <w:rFonts w:ascii="Arial" w:hAnsi="Arial" w:cs="Arial"/>
                <w:b/>
                <w:bCs/>
                <w:sz w:val="16"/>
                <w:szCs w:val="2"/>
              </w:rPr>
            </w:pPr>
            <w:r w:rsidRPr="002B72B7">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2B72B7"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2B72B7" w:rsidRDefault="000E4244" w:rsidP="00444EDC">
            <w:pPr>
              <w:jc w:val="center"/>
              <w:rPr>
                <w:rFonts w:ascii="Arial" w:hAnsi="Arial" w:cs="Arial"/>
                <w:b/>
                <w:bCs/>
                <w:sz w:val="16"/>
                <w:szCs w:val="2"/>
              </w:rPr>
            </w:pPr>
            <w:r w:rsidRPr="002B72B7">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2B72B7" w:rsidRDefault="0041323F" w:rsidP="00444EDC">
            <w:pPr>
              <w:rPr>
                <w:rFonts w:ascii="Arial" w:hAnsi="Arial" w:cs="Arial"/>
                <w:b/>
                <w:bCs/>
                <w:sz w:val="16"/>
                <w:szCs w:val="2"/>
              </w:rPr>
            </w:pPr>
          </w:p>
        </w:tc>
      </w:tr>
      <w:tr w:rsidR="00FF05AE" w:rsidRPr="002B72B7"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2B72B7"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2B72B7"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2B72B7" w:rsidRDefault="0041323F" w:rsidP="00444EDC">
            <w:pPr>
              <w:rPr>
                <w:rFonts w:ascii="Arial" w:hAnsi="Arial" w:cs="Arial"/>
                <w:b/>
                <w:bCs/>
                <w:sz w:val="16"/>
                <w:szCs w:val="2"/>
              </w:rPr>
            </w:pPr>
          </w:p>
        </w:tc>
      </w:tr>
      <w:tr w:rsidR="00444EDC" w:rsidRPr="002B72B7"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444EDC">
            <w:pPr>
              <w:jc w:val="right"/>
              <w:rPr>
                <w:rFonts w:ascii="Arial" w:hAnsi="Arial" w:cs="Arial"/>
                <w:bCs/>
                <w:sz w:val="16"/>
                <w:szCs w:val="2"/>
              </w:rPr>
            </w:pPr>
            <w:r w:rsidRPr="002B72B7">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444EDC">
            <w:pPr>
              <w:rPr>
                <w:rFonts w:ascii="Arial" w:hAnsi="Arial" w:cs="Arial"/>
                <w:b/>
                <w:bCs/>
                <w:sz w:val="16"/>
                <w:szCs w:val="2"/>
              </w:rPr>
            </w:pPr>
          </w:p>
        </w:tc>
      </w:tr>
      <w:tr w:rsidR="00444EDC" w:rsidRPr="002B72B7"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2B72B7"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2B72B7"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2B72B7"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2B72B7"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2B72B7" w:rsidRDefault="0041323F" w:rsidP="00444EDC">
            <w:pPr>
              <w:rPr>
                <w:rFonts w:ascii="Arial" w:hAnsi="Arial" w:cs="Arial"/>
                <w:b/>
                <w:bCs/>
                <w:sz w:val="16"/>
                <w:szCs w:val="2"/>
              </w:rPr>
            </w:pPr>
          </w:p>
        </w:tc>
      </w:tr>
      <w:tr w:rsidR="0041323F" w:rsidRPr="002B72B7"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C7674D">
            <w:pPr>
              <w:pStyle w:val="Prrafodelista"/>
              <w:numPr>
                <w:ilvl w:val="0"/>
                <w:numId w:val="33"/>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C7674D">
            <w:pPr>
              <w:pStyle w:val="Prrafodelista"/>
              <w:numPr>
                <w:ilvl w:val="0"/>
                <w:numId w:val="33"/>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7B7457">
        <w:trPr>
          <w:trHeight w:val="279"/>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C7674D">
            <w:pPr>
              <w:pStyle w:val="Prrafodelista"/>
              <w:numPr>
                <w:ilvl w:val="0"/>
                <w:numId w:val="34"/>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2B72B7"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2B72B7"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2B72B7"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2B72B7"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2B72B7"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444EDC">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2B72B7"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444EDC">
            <w:pPr>
              <w:jc w:val="center"/>
              <w:rPr>
                <w:rFonts w:ascii="Arial" w:hAnsi="Arial" w:cs="Arial"/>
                <w:b/>
                <w:bCs/>
                <w:sz w:val="2"/>
                <w:szCs w:val="2"/>
              </w:rPr>
            </w:pPr>
            <w:r w:rsidRPr="002B72B7">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3CBEA0F0" w14:textId="77777777" w:rsidR="00B0234F" w:rsidRPr="002B72B7" w:rsidRDefault="00B0234F" w:rsidP="00DD2C38">
      <w:pPr>
        <w:jc w:val="center"/>
        <w:rPr>
          <w:rFonts w:ascii="Verdana" w:hAnsi="Verdana" w:cs="Arial"/>
          <w:b/>
          <w:sz w:val="18"/>
          <w:szCs w:val="16"/>
        </w:rPr>
      </w:pPr>
    </w:p>
    <w:p w14:paraId="706E6FFD" w14:textId="77777777" w:rsidR="00543D5F" w:rsidRDefault="00543D5F">
      <w:pPr>
        <w:rPr>
          <w:rFonts w:ascii="Verdana" w:hAnsi="Verdana" w:cs="Arial"/>
          <w:b/>
          <w:sz w:val="18"/>
          <w:szCs w:val="18"/>
        </w:rPr>
      </w:pPr>
      <w:r>
        <w:rPr>
          <w:rFonts w:ascii="Verdana" w:hAnsi="Verdana" w:cs="Arial"/>
          <w:b/>
          <w:sz w:val="18"/>
          <w:szCs w:val="18"/>
        </w:rPr>
        <w:br w:type="page"/>
      </w:r>
    </w:p>
    <w:p w14:paraId="445D2BBA" w14:textId="3164506F"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t>FORMULARIO A-</w:t>
      </w:r>
      <w:r w:rsidR="002A48A5" w:rsidRPr="002B72B7">
        <w:rPr>
          <w:rFonts w:ascii="Verdana" w:hAnsi="Verdana" w:cs="Arial"/>
          <w:b/>
          <w:sz w:val="18"/>
          <w:szCs w:val="18"/>
        </w:rPr>
        <w:t>2b</w:t>
      </w:r>
    </w:p>
    <w:p w14:paraId="45635AF5" w14:textId="77777777" w:rsidR="002E06F4" w:rsidRPr="002B72B7"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0FA5416C" w14:textId="77777777" w:rsidR="002E06F4" w:rsidRPr="002B72B7" w:rsidRDefault="002E06F4" w:rsidP="002E06F4">
      <w:pPr>
        <w:jc w:val="center"/>
        <w:rPr>
          <w:rFonts w:ascii="Verdana" w:hAnsi="Verdana" w:cs="Arial"/>
          <w:b/>
          <w:sz w:val="18"/>
          <w:szCs w:val="16"/>
        </w:rPr>
      </w:pPr>
      <w:r w:rsidRPr="002B72B7">
        <w:rPr>
          <w:rFonts w:ascii="Verdana" w:hAnsi="Verdana" w:cs="Arial"/>
          <w:b/>
          <w:sz w:val="18"/>
          <w:szCs w:val="16"/>
        </w:rPr>
        <w:t>(Para Asociaciones Accidentales)</w:t>
      </w:r>
    </w:p>
    <w:p w14:paraId="3756E120" w14:textId="77777777" w:rsidR="00526BAA" w:rsidRPr="007B7457" w:rsidRDefault="00526BAA" w:rsidP="002E06F4">
      <w:pPr>
        <w:jc w:val="center"/>
        <w:rPr>
          <w:rFonts w:ascii="Verdana" w:hAnsi="Verdana" w:cs="Arial"/>
          <w:b/>
          <w:sz w:val="12"/>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2B72B7" w14:paraId="297CEB7F" w14:textId="77777777" w:rsidTr="007B7457">
        <w:trPr>
          <w:trHeight w:val="350"/>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2B72B7" w:rsidRDefault="00574AFA" w:rsidP="00C7674D">
            <w:pPr>
              <w:pStyle w:val="Prrafodelista"/>
              <w:numPr>
                <w:ilvl w:val="0"/>
                <w:numId w:val="35"/>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574AFA" w:rsidRPr="002B72B7"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500777DA"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8DD4A4"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61236760"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2641B8E0"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25E2B89"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B90F85"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2395389C" w14:textId="77777777" w:rsidR="00574AFA" w:rsidRPr="007B7457" w:rsidRDefault="00574AFA" w:rsidP="00574AFA">
            <w:pPr>
              <w:rPr>
                <w:rFonts w:ascii="Arial" w:hAnsi="Arial" w:cs="Arial"/>
                <w:sz w:val="10"/>
                <w:szCs w:val="16"/>
              </w:rPr>
            </w:pPr>
          </w:p>
        </w:tc>
        <w:tc>
          <w:tcPr>
            <w:tcW w:w="236" w:type="dxa"/>
            <w:tcBorders>
              <w:bottom w:val="nil"/>
            </w:tcBorders>
            <w:shd w:val="clear" w:color="auto" w:fill="auto"/>
            <w:vAlign w:val="center"/>
          </w:tcPr>
          <w:p w14:paraId="2EA9839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82A770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5023FC7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F9A17D0" w14:textId="77777777" w:rsidR="00574AFA" w:rsidRPr="007B7457" w:rsidRDefault="00574AFA" w:rsidP="00574AFA">
            <w:pPr>
              <w:rPr>
                <w:rFonts w:ascii="Arial" w:hAnsi="Arial" w:cs="Arial"/>
                <w:sz w:val="10"/>
                <w:szCs w:val="16"/>
              </w:rPr>
            </w:pPr>
          </w:p>
        </w:tc>
        <w:tc>
          <w:tcPr>
            <w:tcW w:w="236" w:type="dxa"/>
            <w:tcBorders>
              <w:bottom w:val="single" w:sz="2" w:space="0" w:color="auto"/>
            </w:tcBorders>
            <w:shd w:val="clear" w:color="auto" w:fill="auto"/>
            <w:vAlign w:val="center"/>
          </w:tcPr>
          <w:p w14:paraId="2590363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87CC9E7"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65A684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65603374"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6A2CF0B"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1EEDB40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0208B59"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B8E9327" w14:textId="77777777" w:rsidR="00574AFA" w:rsidRPr="007B7457" w:rsidRDefault="00574AFA" w:rsidP="00574AFA">
            <w:pPr>
              <w:rPr>
                <w:rFonts w:ascii="Arial" w:hAnsi="Arial" w:cs="Arial"/>
                <w:sz w:val="10"/>
                <w:szCs w:val="16"/>
              </w:rPr>
            </w:pPr>
          </w:p>
        </w:tc>
        <w:tc>
          <w:tcPr>
            <w:tcW w:w="236" w:type="dxa"/>
            <w:gridSpan w:val="2"/>
            <w:tcBorders>
              <w:bottom w:val="single" w:sz="2" w:space="0" w:color="auto"/>
            </w:tcBorders>
            <w:shd w:val="clear" w:color="auto" w:fill="auto"/>
            <w:vAlign w:val="center"/>
          </w:tcPr>
          <w:p w14:paraId="47AFED06"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4324DF5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7897DB9F"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4D1619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F9AB1CF"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0CA409B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C15C88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ABB10C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35806AEE"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A92F9DD" w14:textId="77777777" w:rsidR="00574AFA" w:rsidRPr="007B7457" w:rsidRDefault="00574AFA" w:rsidP="00574AFA">
            <w:pPr>
              <w:rPr>
                <w:rFonts w:ascii="Arial" w:hAnsi="Arial" w:cs="Arial"/>
                <w:sz w:val="10"/>
                <w:szCs w:val="16"/>
              </w:rPr>
            </w:pPr>
          </w:p>
        </w:tc>
        <w:tc>
          <w:tcPr>
            <w:tcW w:w="241" w:type="dxa"/>
            <w:gridSpan w:val="2"/>
            <w:tcBorders>
              <w:bottom w:val="single" w:sz="2" w:space="0" w:color="auto"/>
            </w:tcBorders>
            <w:shd w:val="clear" w:color="auto" w:fill="auto"/>
            <w:vAlign w:val="center"/>
          </w:tcPr>
          <w:p w14:paraId="13885F1E" w14:textId="77777777" w:rsidR="00574AFA" w:rsidRPr="007B7457" w:rsidRDefault="00574AFA" w:rsidP="00574AFA">
            <w:pPr>
              <w:rPr>
                <w:rFonts w:ascii="Arial" w:hAnsi="Arial" w:cs="Arial"/>
                <w:sz w:val="10"/>
                <w:szCs w:val="16"/>
              </w:rPr>
            </w:pPr>
          </w:p>
        </w:tc>
        <w:tc>
          <w:tcPr>
            <w:tcW w:w="240" w:type="dxa"/>
            <w:tcBorders>
              <w:bottom w:val="single" w:sz="2" w:space="0" w:color="auto"/>
            </w:tcBorders>
            <w:shd w:val="clear" w:color="auto" w:fill="auto"/>
            <w:vAlign w:val="center"/>
          </w:tcPr>
          <w:p w14:paraId="71B5AE7A"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1F38171"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5B9C775"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5325B390"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8666FE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CDFF3E5"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69C5F25"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67FB0F2B"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7B7457" w:rsidRDefault="00574AFA" w:rsidP="00574AFA">
            <w:pPr>
              <w:rPr>
                <w:rFonts w:ascii="Arial" w:hAnsi="Arial" w:cs="Arial"/>
                <w:sz w:val="10"/>
                <w:szCs w:val="16"/>
              </w:rPr>
            </w:pPr>
          </w:p>
        </w:tc>
      </w:tr>
      <w:tr w:rsidR="00574AFA" w:rsidRPr="002B72B7"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2B72B7" w:rsidRDefault="00574AFA" w:rsidP="00574AFA">
            <w:pPr>
              <w:rPr>
                <w:rFonts w:ascii="Arial" w:hAnsi="Arial" w:cs="Arial"/>
                <w:sz w:val="16"/>
                <w:szCs w:val="16"/>
              </w:rPr>
            </w:pPr>
          </w:p>
        </w:tc>
      </w:tr>
      <w:tr w:rsidR="00574AFA" w:rsidRPr="002B72B7"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2B72B7"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2B72B7" w:rsidRDefault="00574AFA" w:rsidP="00574AFA">
            <w:pPr>
              <w:rPr>
                <w:rFonts w:ascii="Arial" w:hAnsi="Arial" w:cs="Arial"/>
                <w:sz w:val="16"/>
                <w:szCs w:val="16"/>
              </w:rPr>
            </w:pPr>
          </w:p>
        </w:tc>
      </w:tr>
      <w:tr w:rsidR="00574AFA" w:rsidRPr="007B7457"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6B5D4AF2"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7511146E"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B49BD2B"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6EAE22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BF3C418"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B6AE34"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845C06E"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16F41700"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2D23291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8EBA215"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B5D3D9" w14:textId="77777777" w:rsidR="00574AFA" w:rsidRPr="007B7457" w:rsidRDefault="00574AFA" w:rsidP="00574AFA">
            <w:pPr>
              <w:rPr>
                <w:rFonts w:ascii="Arial" w:hAnsi="Arial" w:cs="Arial"/>
                <w:sz w:val="12"/>
                <w:szCs w:val="16"/>
              </w:rPr>
            </w:pPr>
          </w:p>
        </w:tc>
        <w:tc>
          <w:tcPr>
            <w:tcW w:w="236" w:type="dxa"/>
            <w:tcBorders>
              <w:top w:val="single" w:sz="2" w:space="0" w:color="auto"/>
            </w:tcBorders>
            <w:shd w:val="clear" w:color="auto" w:fill="auto"/>
            <w:vAlign w:val="center"/>
          </w:tcPr>
          <w:p w14:paraId="548D0BF7"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10DE4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1C2CBBB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B2B08F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D04CF1E"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C8A797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76242E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FACE019" w14:textId="77777777" w:rsidR="00574AFA" w:rsidRPr="007B7457" w:rsidRDefault="00574AFA" w:rsidP="00574AFA">
            <w:pPr>
              <w:rPr>
                <w:rFonts w:ascii="Arial" w:hAnsi="Arial" w:cs="Arial"/>
                <w:sz w:val="12"/>
                <w:szCs w:val="16"/>
              </w:rPr>
            </w:pPr>
          </w:p>
        </w:tc>
        <w:tc>
          <w:tcPr>
            <w:tcW w:w="236" w:type="dxa"/>
            <w:gridSpan w:val="2"/>
            <w:tcBorders>
              <w:top w:val="single" w:sz="2" w:space="0" w:color="auto"/>
            </w:tcBorders>
            <w:shd w:val="clear" w:color="auto" w:fill="auto"/>
            <w:vAlign w:val="center"/>
          </w:tcPr>
          <w:p w14:paraId="661DEC8E"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2508FCBF"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4D4FA3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598FC6C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BC8AB7B"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5C6797E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0D3C3DE3"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5B1ED85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95DBE18"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2C5285AC" w14:textId="77777777" w:rsidR="00574AFA" w:rsidRPr="007B7457" w:rsidRDefault="00574AFA" w:rsidP="00574AFA">
            <w:pPr>
              <w:rPr>
                <w:rFonts w:ascii="Arial" w:hAnsi="Arial" w:cs="Arial"/>
                <w:sz w:val="12"/>
                <w:szCs w:val="16"/>
              </w:rPr>
            </w:pPr>
          </w:p>
        </w:tc>
        <w:tc>
          <w:tcPr>
            <w:tcW w:w="241" w:type="dxa"/>
            <w:gridSpan w:val="2"/>
            <w:tcBorders>
              <w:top w:val="single" w:sz="2" w:space="0" w:color="auto"/>
            </w:tcBorders>
            <w:shd w:val="clear" w:color="auto" w:fill="auto"/>
            <w:vAlign w:val="center"/>
          </w:tcPr>
          <w:p w14:paraId="74DEE0FC" w14:textId="77777777" w:rsidR="00574AFA" w:rsidRPr="007B7457" w:rsidRDefault="00574AFA" w:rsidP="00574AFA">
            <w:pPr>
              <w:rPr>
                <w:rFonts w:ascii="Arial" w:hAnsi="Arial" w:cs="Arial"/>
                <w:sz w:val="12"/>
                <w:szCs w:val="16"/>
              </w:rPr>
            </w:pPr>
          </w:p>
        </w:tc>
        <w:tc>
          <w:tcPr>
            <w:tcW w:w="240" w:type="dxa"/>
            <w:tcBorders>
              <w:top w:val="single" w:sz="2" w:space="0" w:color="auto"/>
            </w:tcBorders>
            <w:shd w:val="clear" w:color="auto" w:fill="auto"/>
            <w:vAlign w:val="center"/>
          </w:tcPr>
          <w:p w14:paraId="256A2B05"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50121E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77D7E05"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3458522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B5518FB"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AAC3B7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C71F562"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4ADF906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7B7457" w:rsidRDefault="00574AFA" w:rsidP="00574AFA">
            <w:pPr>
              <w:rPr>
                <w:rFonts w:ascii="Arial" w:hAnsi="Arial" w:cs="Arial"/>
                <w:sz w:val="12"/>
                <w:szCs w:val="16"/>
              </w:rPr>
            </w:pPr>
          </w:p>
        </w:tc>
      </w:tr>
      <w:tr w:rsidR="00574AFA" w:rsidRPr="002B72B7"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2B72B7"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2B72B7"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2B72B7" w:rsidRDefault="00574AFA" w:rsidP="00574AFA">
            <w:pPr>
              <w:rPr>
                <w:rFonts w:ascii="Arial" w:hAnsi="Arial" w:cs="Arial"/>
                <w:sz w:val="16"/>
                <w:szCs w:val="16"/>
              </w:rPr>
            </w:pPr>
          </w:p>
        </w:tc>
      </w:tr>
      <w:tr w:rsidR="00574AFA" w:rsidRPr="002B72B7"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2B72B7"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2B72B7"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2B72B7" w:rsidRDefault="00574AFA" w:rsidP="00574AFA">
            <w:pPr>
              <w:rPr>
                <w:rFonts w:ascii="Arial" w:hAnsi="Arial" w:cs="Arial"/>
                <w:sz w:val="16"/>
                <w:szCs w:val="16"/>
              </w:rPr>
            </w:pPr>
          </w:p>
        </w:tc>
      </w:tr>
      <w:tr w:rsidR="00574AFA" w:rsidRPr="002B72B7"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2B72B7"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2B72B7" w:rsidRDefault="00574AFA" w:rsidP="00574AFA">
            <w:pPr>
              <w:rPr>
                <w:rFonts w:ascii="Arial" w:hAnsi="Arial" w:cs="Arial"/>
                <w:sz w:val="16"/>
                <w:szCs w:val="16"/>
              </w:rPr>
            </w:pPr>
          </w:p>
        </w:tc>
      </w:tr>
      <w:tr w:rsidR="00574AFA" w:rsidRPr="002B72B7"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2B72B7"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2B72B7"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2B72B7"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2B72B7"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2B72B7"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2B72B7"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2B72B7" w:rsidRDefault="00574AFA" w:rsidP="00574AFA">
            <w:pPr>
              <w:rPr>
                <w:rFonts w:ascii="Arial" w:hAnsi="Arial" w:cs="Arial"/>
                <w:sz w:val="8"/>
                <w:szCs w:val="16"/>
              </w:rPr>
            </w:pPr>
          </w:p>
        </w:tc>
      </w:tr>
      <w:tr w:rsidR="00574AFA" w:rsidRPr="002B72B7"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2B72B7" w:rsidRDefault="00574AFA" w:rsidP="00574AFA">
            <w:pPr>
              <w:rPr>
                <w:rFonts w:ascii="Arial" w:hAnsi="Arial" w:cs="Arial"/>
                <w:sz w:val="16"/>
                <w:szCs w:val="16"/>
              </w:rPr>
            </w:pPr>
          </w:p>
        </w:tc>
      </w:tr>
      <w:tr w:rsidR="00574AFA" w:rsidRPr="002B72B7"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2B72B7"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2B72B7"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2B72B7"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2B72B7"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2B72B7"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2B72B7"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2B72B7" w:rsidRDefault="00574AFA" w:rsidP="00574AFA">
            <w:pPr>
              <w:rPr>
                <w:rFonts w:ascii="Arial" w:hAnsi="Arial" w:cs="Arial"/>
                <w:sz w:val="8"/>
                <w:szCs w:val="16"/>
              </w:rPr>
            </w:pPr>
          </w:p>
        </w:tc>
      </w:tr>
      <w:tr w:rsidR="00574AFA" w:rsidRPr="002B72B7"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2B72B7"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2B72B7" w:rsidRDefault="00574AFA" w:rsidP="00574AFA">
            <w:pPr>
              <w:rPr>
                <w:rFonts w:ascii="Arial" w:hAnsi="Arial" w:cs="Arial"/>
                <w:sz w:val="16"/>
                <w:szCs w:val="16"/>
              </w:rPr>
            </w:pPr>
          </w:p>
        </w:tc>
      </w:tr>
      <w:tr w:rsidR="00574AFA" w:rsidRPr="007B7457"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DED6916"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57E5431D"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4C8C60"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0B1F460"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05F8D4E1"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360B7296"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7037BCD4"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25541724"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60878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E14D6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086E57E" w14:textId="77777777" w:rsidR="00574AFA" w:rsidRPr="007B7457" w:rsidRDefault="00574AFA" w:rsidP="00574AFA">
            <w:pPr>
              <w:rPr>
                <w:rFonts w:ascii="Arial" w:hAnsi="Arial" w:cs="Arial"/>
                <w:sz w:val="12"/>
                <w:szCs w:val="16"/>
              </w:rPr>
            </w:pPr>
          </w:p>
        </w:tc>
        <w:tc>
          <w:tcPr>
            <w:tcW w:w="236" w:type="dxa"/>
            <w:shd w:val="clear" w:color="auto" w:fill="auto"/>
            <w:vAlign w:val="center"/>
          </w:tcPr>
          <w:p w14:paraId="021EFBFA"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9B55A3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5208BB"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F25D3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392874B0"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6011487F"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21711B2"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A0EA02D" w14:textId="77777777" w:rsidR="00574AFA" w:rsidRPr="007B7457" w:rsidRDefault="00574AFA" w:rsidP="00574AFA">
            <w:pPr>
              <w:rPr>
                <w:rFonts w:ascii="Arial" w:hAnsi="Arial" w:cs="Arial"/>
                <w:sz w:val="12"/>
                <w:szCs w:val="16"/>
              </w:rPr>
            </w:pPr>
          </w:p>
        </w:tc>
        <w:tc>
          <w:tcPr>
            <w:tcW w:w="236" w:type="dxa"/>
            <w:gridSpan w:val="2"/>
            <w:shd w:val="clear" w:color="auto" w:fill="auto"/>
            <w:vAlign w:val="center"/>
          </w:tcPr>
          <w:p w14:paraId="3E238EE7"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752E025D"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11DB0CF"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B14B4F6"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46F3150"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08C397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5290BC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5954A9E"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B5C450D"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D1B94C" w14:textId="77777777" w:rsidR="00574AFA" w:rsidRPr="007B7457" w:rsidRDefault="00574AFA" w:rsidP="00574AFA">
            <w:pPr>
              <w:rPr>
                <w:rFonts w:ascii="Arial" w:hAnsi="Arial" w:cs="Arial"/>
                <w:sz w:val="12"/>
                <w:szCs w:val="16"/>
              </w:rPr>
            </w:pPr>
          </w:p>
        </w:tc>
        <w:tc>
          <w:tcPr>
            <w:tcW w:w="241" w:type="dxa"/>
            <w:gridSpan w:val="2"/>
            <w:shd w:val="clear" w:color="auto" w:fill="auto"/>
            <w:vAlign w:val="center"/>
          </w:tcPr>
          <w:p w14:paraId="31BE6D94" w14:textId="77777777" w:rsidR="00574AFA" w:rsidRPr="007B7457" w:rsidRDefault="00574AFA" w:rsidP="00574AFA">
            <w:pPr>
              <w:rPr>
                <w:rFonts w:ascii="Arial" w:hAnsi="Arial" w:cs="Arial"/>
                <w:sz w:val="12"/>
                <w:szCs w:val="16"/>
              </w:rPr>
            </w:pPr>
          </w:p>
        </w:tc>
        <w:tc>
          <w:tcPr>
            <w:tcW w:w="240" w:type="dxa"/>
            <w:shd w:val="clear" w:color="auto" w:fill="auto"/>
            <w:vAlign w:val="center"/>
          </w:tcPr>
          <w:p w14:paraId="717E9FDA"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1C76D47"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7AB7F2AA"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7DE55499"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1EB60B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DE99B4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5F5D97E"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63A5782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7B7457" w:rsidRDefault="00574AFA" w:rsidP="00574AFA">
            <w:pPr>
              <w:rPr>
                <w:rFonts w:ascii="Arial" w:hAnsi="Arial" w:cs="Arial"/>
                <w:sz w:val="12"/>
                <w:szCs w:val="16"/>
              </w:rPr>
            </w:pPr>
          </w:p>
        </w:tc>
      </w:tr>
      <w:tr w:rsidR="00574AFA" w:rsidRPr="002B72B7"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2B72B7"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2B72B7" w:rsidRDefault="000E4244" w:rsidP="00574AFA">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582D57B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2B72B7" w:rsidRDefault="00574AFA" w:rsidP="00574AFA">
            <w:pPr>
              <w:rPr>
                <w:rFonts w:ascii="Arial" w:hAnsi="Arial" w:cs="Arial"/>
                <w:sz w:val="16"/>
                <w:szCs w:val="16"/>
              </w:rPr>
            </w:pPr>
          </w:p>
        </w:tc>
      </w:tr>
      <w:tr w:rsidR="00574AFA" w:rsidRPr="002B72B7"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2B72B7"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2B72B7" w:rsidRDefault="00574AFA" w:rsidP="00574AFA">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2B72B7"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75FBBFDB" w14:textId="77777777" w:rsidR="00574AFA" w:rsidRPr="002B72B7"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2B72B7"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2B72B7"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2B72B7" w:rsidRDefault="00574AFA" w:rsidP="00574AFA">
            <w:pPr>
              <w:rPr>
                <w:rFonts w:ascii="Arial" w:hAnsi="Arial" w:cs="Arial"/>
                <w:sz w:val="16"/>
                <w:szCs w:val="16"/>
              </w:rPr>
            </w:pPr>
          </w:p>
        </w:tc>
      </w:tr>
      <w:tr w:rsidR="00574AFA" w:rsidRPr="002B72B7"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2B72B7"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2B72B7" w:rsidRDefault="00574AFA" w:rsidP="00574AFA">
            <w:pPr>
              <w:rPr>
                <w:rFonts w:ascii="Arial" w:hAnsi="Arial" w:cs="Arial"/>
                <w:sz w:val="16"/>
                <w:szCs w:val="16"/>
              </w:rPr>
            </w:pPr>
            <w:r w:rsidRPr="002B72B7">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2B72B7"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2B72B7"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2B72B7"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2B72B7"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2B72B7" w:rsidRDefault="00574AFA" w:rsidP="00574AFA">
            <w:pPr>
              <w:rPr>
                <w:rFonts w:ascii="Arial" w:hAnsi="Arial" w:cs="Arial"/>
                <w:sz w:val="16"/>
                <w:szCs w:val="16"/>
              </w:rPr>
            </w:pPr>
          </w:p>
        </w:tc>
      </w:tr>
      <w:tr w:rsidR="00574AFA" w:rsidRPr="002B72B7"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2B72B7"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2B72B7"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2B72B7"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2B72B7"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2B72B7" w:rsidRDefault="00574AFA" w:rsidP="00574AFA">
            <w:pPr>
              <w:rPr>
                <w:rFonts w:ascii="Arial" w:hAnsi="Arial" w:cs="Arial"/>
                <w:sz w:val="16"/>
                <w:szCs w:val="16"/>
              </w:rPr>
            </w:pPr>
          </w:p>
        </w:tc>
      </w:tr>
      <w:tr w:rsidR="00574AFA" w:rsidRPr="002B72B7"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2B72B7" w:rsidRDefault="00574AFA" w:rsidP="00574AFA">
            <w:pPr>
              <w:rPr>
                <w:rFonts w:ascii="Arial" w:hAnsi="Arial" w:cs="Arial"/>
                <w:sz w:val="16"/>
                <w:szCs w:val="16"/>
              </w:rPr>
            </w:pPr>
          </w:p>
        </w:tc>
      </w:tr>
      <w:tr w:rsidR="00574AFA" w:rsidRPr="002B72B7"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2B72B7"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2B72B7" w:rsidRDefault="00574AFA" w:rsidP="00574AFA">
            <w:pPr>
              <w:rPr>
                <w:rFonts w:ascii="Arial" w:hAnsi="Arial" w:cs="Arial"/>
                <w:sz w:val="16"/>
                <w:szCs w:val="16"/>
              </w:rPr>
            </w:pPr>
          </w:p>
        </w:tc>
      </w:tr>
      <w:tr w:rsidR="00574AFA" w:rsidRPr="007B7457"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EE6076F"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B7F448"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234885"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31A1F268"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CDD3C53"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E600D00"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05DF9278"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6D02B46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BD0813B"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8FA80CA"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D2B7C62" w14:textId="77777777" w:rsidR="00574AFA" w:rsidRPr="007B7457" w:rsidRDefault="00574AFA" w:rsidP="00574AFA">
            <w:pPr>
              <w:rPr>
                <w:rFonts w:ascii="Arial" w:hAnsi="Arial" w:cs="Arial"/>
                <w:sz w:val="10"/>
                <w:szCs w:val="16"/>
              </w:rPr>
            </w:pPr>
          </w:p>
        </w:tc>
        <w:tc>
          <w:tcPr>
            <w:tcW w:w="236" w:type="dxa"/>
            <w:tcBorders>
              <w:top w:val="single" w:sz="4" w:space="0" w:color="auto"/>
            </w:tcBorders>
            <w:shd w:val="clear" w:color="auto" w:fill="auto"/>
            <w:vAlign w:val="center"/>
          </w:tcPr>
          <w:p w14:paraId="784F7B83"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C424E7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6C9316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F7A08A6"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7AAB14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A5FDCF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AADBAD6"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5E59749" w14:textId="77777777" w:rsidR="00574AFA" w:rsidRPr="007B7457" w:rsidRDefault="00574AFA" w:rsidP="00574AFA">
            <w:pPr>
              <w:rPr>
                <w:rFonts w:ascii="Arial" w:hAnsi="Arial" w:cs="Arial"/>
                <w:sz w:val="10"/>
                <w:szCs w:val="16"/>
              </w:rPr>
            </w:pPr>
          </w:p>
        </w:tc>
        <w:tc>
          <w:tcPr>
            <w:tcW w:w="236" w:type="dxa"/>
            <w:gridSpan w:val="2"/>
            <w:tcBorders>
              <w:top w:val="single" w:sz="4" w:space="0" w:color="auto"/>
            </w:tcBorders>
            <w:shd w:val="clear" w:color="auto" w:fill="auto"/>
            <w:vAlign w:val="center"/>
          </w:tcPr>
          <w:p w14:paraId="73E98270"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603E085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46D38D0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CD757E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C5448DB"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387BD0C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01052642"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3D995BC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F63157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573C8885" w14:textId="77777777" w:rsidR="00574AFA" w:rsidRPr="007B7457" w:rsidRDefault="00574AFA" w:rsidP="00574AFA">
            <w:pPr>
              <w:rPr>
                <w:rFonts w:ascii="Arial" w:hAnsi="Arial" w:cs="Arial"/>
                <w:sz w:val="10"/>
                <w:szCs w:val="16"/>
              </w:rPr>
            </w:pPr>
          </w:p>
        </w:tc>
        <w:tc>
          <w:tcPr>
            <w:tcW w:w="241" w:type="dxa"/>
            <w:gridSpan w:val="2"/>
            <w:tcBorders>
              <w:top w:val="single" w:sz="4" w:space="0" w:color="auto"/>
            </w:tcBorders>
            <w:shd w:val="clear" w:color="auto" w:fill="auto"/>
            <w:vAlign w:val="center"/>
          </w:tcPr>
          <w:p w14:paraId="484E38EC" w14:textId="77777777" w:rsidR="00574AFA" w:rsidRPr="007B7457" w:rsidRDefault="00574AFA" w:rsidP="00574AFA">
            <w:pPr>
              <w:rPr>
                <w:rFonts w:ascii="Arial" w:hAnsi="Arial" w:cs="Arial"/>
                <w:sz w:val="10"/>
                <w:szCs w:val="16"/>
              </w:rPr>
            </w:pPr>
          </w:p>
        </w:tc>
        <w:tc>
          <w:tcPr>
            <w:tcW w:w="240" w:type="dxa"/>
            <w:tcBorders>
              <w:top w:val="single" w:sz="4" w:space="0" w:color="auto"/>
            </w:tcBorders>
            <w:shd w:val="clear" w:color="auto" w:fill="auto"/>
            <w:vAlign w:val="center"/>
          </w:tcPr>
          <w:p w14:paraId="7BEA9112"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70CC497C"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682C1441"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7E11E557"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0F9831BF"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CB918AB"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43F43F5F"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0C3004E5"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7B7457" w:rsidRDefault="00574AFA" w:rsidP="00574AFA">
            <w:pPr>
              <w:rPr>
                <w:rFonts w:ascii="Arial" w:hAnsi="Arial" w:cs="Arial"/>
                <w:sz w:val="10"/>
                <w:szCs w:val="16"/>
              </w:rPr>
            </w:pPr>
          </w:p>
        </w:tc>
      </w:tr>
      <w:tr w:rsidR="00574AFA" w:rsidRPr="002B72B7" w14:paraId="25D3A627" w14:textId="77777777" w:rsidTr="007B7457">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2B72B7" w:rsidRDefault="00574AFA" w:rsidP="00C7674D">
            <w:pPr>
              <w:pStyle w:val="Prrafodelista"/>
              <w:numPr>
                <w:ilvl w:val="0"/>
                <w:numId w:val="35"/>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574AFA" w:rsidRPr="002B72B7"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2B72B7"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2B72B7"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2B72B7" w:rsidRDefault="00574AFA" w:rsidP="00574AFA">
            <w:pPr>
              <w:rPr>
                <w:rFonts w:ascii="Arial" w:hAnsi="Arial" w:cs="Arial"/>
                <w:b/>
                <w:bCs/>
                <w:sz w:val="16"/>
                <w:szCs w:val="2"/>
              </w:rPr>
            </w:pPr>
          </w:p>
        </w:tc>
      </w:tr>
      <w:tr w:rsidR="00574AFA" w:rsidRPr="002B72B7"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2B72B7"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2B72B7"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2B72B7"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2B72B7" w:rsidRDefault="00574AFA" w:rsidP="00574AFA">
            <w:pPr>
              <w:rPr>
                <w:rFonts w:ascii="Arial" w:hAnsi="Arial" w:cs="Arial"/>
                <w:b/>
                <w:bCs/>
                <w:sz w:val="16"/>
                <w:szCs w:val="2"/>
              </w:rPr>
            </w:pPr>
          </w:p>
        </w:tc>
      </w:tr>
      <w:tr w:rsidR="00574AFA" w:rsidRPr="002B72B7"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2B72B7"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2B72B7"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2B72B7" w:rsidRDefault="00574AFA" w:rsidP="00574AFA">
            <w:pPr>
              <w:rPr>
                <w:rFonts w:ascii="Arial" w:hAnsi="Arial" w:cs="Arial"/>
                <w:b/>
                <w:bCs/>
                <w:sz w:val="16"/>
                <w:szCs w:val="2"/>
              </w:rPr>
            </w:pPr>
          </w:p>
        </w:tc>
      </w:tr>
      <w:tr w:rsidR="00574AFA" w:rsidRPr="002B72B7"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2B72B7"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2B72B7" w:rsidRDefault="00574AFA" w:rsidP="00574AFA">
            <w:pPr>
              <w:rPr>
                <w:rFonts w:ascii="Arial" w:hAnsi="Arial" w:cs="Arial"/>
                <w:b/>
                <w:bCs/>
                <w:sz w:val="16"/>
                <w:szCs w:val="2"/>
              </w:rPr>
            </w:pPr>
          </w:p>
        </w:tc>
      </w:tr>
      <w:tr w:rsidR="00574AFA" w:rsidRPr="002B72B7"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2B72B7"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2B72B7"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2B72B7"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2B72B7"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2B72B7"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2B72B7"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2B72B7" w:rsidRDefault="00574AFA" w:rsidP="00574AFA">
            <w:pPr>
              <w:rPr>
                <w:rFonts w:ascii="Arial" w:hAnsi="Arial" w:cs="Arial"/>
                <w:b/>
                <w:bCs/>
                <w:sz w:val="16"/>
                <w:szCs w:val="2"/>
              </w:rPr>
            </w:pPr>
          </w:p>
        </w:tc>
      </w:tr>
      <w:tr w:rsidR="00574AFA" w:rsidRPr="002B72B7"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2B72B7"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2B72B7"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2B72B7" w:rsidRDefault="00574AFA" w:rsidP="00574AFA">
            <w:pPr>
              <w:rPr>
                <w:rFonts w:ascii="Arial" w:hAnsi="Arial" w:cs="Arial"/>
                <w:b/>
                <w:bCs/>
                <w:sz w:val="16"/>
                <w:szCs w:val="2"/>
              </w:rPr>
            </w:pPr>
          </w:p>
        </w:tc>
      </w:tr>
      <w:tr w:rsidR="00574AFA" w:rsidRPr="002B72B7"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2B72B7"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2B72B7"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2B72B7"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2B72B7"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2B72B7"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2B72B7"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2B72B7"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2B72B7" w:rsidRDefault="00574AFA" w:rsidP="00574AFA">
            <w:pPr>
              <w:rPr>
                <w:rFonts w:ascii="Arial" w:hAnsi="Arial" w:cs="Arial"/>
                <w:b/>
                <w:bCs/>
                <w:sz w:val="16"/>
                <w:szCs w:val="2"/>
              </w:rPr>
            </w:pPr>
          </w:p>
        </w:tc>
      </w:tr>
      <w:tr w:rsidR="00574AFA" w:rsidRPr="002B72B7"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2B72B7" w:rsidRDefault="00574AFA" w:rsidP="00574AFA">
            <w:pPr>
              <w:rPr>
                <w:rFonts w:ascii="Arial" w:hAnsi="Arial" w:cs="Arial"/>
                <w:b/>
                <w:bCs/>
                <w:sz w:val="16"/>
                <w:szCs w:val="2"/>
              </w:rPr>
            </w:pPr>
          </w:p>
        </w:tc>
      </w:tr>
      <w:tr w:rsidR="00574AFA" w:rsidRPr="002B72B7"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2B72B7"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2B72B7"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2B72B7"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2B72B7"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2B72B7" w:rsidRDefault="00574AFA" w:rsidP="00574AFA">
            <w:pPr>
              <w:rPr>
                <w:rFonts w:ascii="Arial" w:hAnsi="Arial" w:cs="Arial"/>
                <w:b/>
                <w:bCs/>
                <w:sz w:val="16"/>
                <w:szCs w:val="2"/>
              </w:rPr>
            </w:pPr>
          </w:p>
        </w:tc>
      </w:tr>
      <w:tr w:rsidR="00574AFA" w:rsidRPr="002B72B7" w14:paraId="1FFDD36C" w14:textId="77777777" w:rsidTr="007B7457">
        <w:trPr>
          <w:trHeight w:val="40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2B72B7" w:rsidRDefault="00574AFA" w:rsidP="00C7674D">
            <w:pPr>
              <w:pStyle w:val="Prrafodelista"/>
              <w:numPr>
                <w:ilvl w:val="0"/>
                <w:numId w:val="35"/>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574AFA" w:rsidRPr="002B72B7"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2F2CB251"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0C18BEA"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C217C93"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2BB51B2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5DE045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E72787"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1E45A1B"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1061A596"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D1A34E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16D1BE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1D3278F"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6CA161DA"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633DE49"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0EE3543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2217BB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9942A39"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424812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77BBB1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10C4455C" w14:textId="77777777" w:rsidR="00574AFA" w:rsidRPr="007B7457" w:rsidRDefault="00574AFA" w:rsidP="00574AFA">
            <w:pPr>
              <w:rPr>
                <w:rFonts w:ascii="Arial" w:hAnsi="Arial" w:cs="Arial"/>
                <w:b/>
                <w:bCs/>
                <w:sz w:val="14"/>
                <w:szCs w:val="16"/>
              </w:rPr>
            </w:pPr>
          </w:p>
        </w:tc>
        <w:tc>
          <w:tcPr>
            <w:tcW w:w="236" w:type="dxa"/>
            <w:gridSpan w:val="2"/>
            <w:tcBorders>
              <w:top w:val="nil"/>
              <w:bottom w:val="nil"/>
            </w:tcBorders>
            <w:shd w:val="clear" w:color="auto" w:fill="auto"/>
            <w:vAlign w:val="center"/>
          </w:tcPr>
          <w:p w14:paraId="54A58727"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6D3ECDD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D6C8A4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8027E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2CBDA22"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217C1F3F"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31C7860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E6CD79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0968B2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A660B59" w14:textId="77777777" w:rsidR="00574AFA" w:rsidRPr="007B7457" w:rsidRDefault="00574AFA" w:rsidP="00574AFA">
            <w:pPr>
              <w:rPr>
                <w:rFonts w:ascii="Arial" w:hAnsi="Arial" w:cs="Arial"/>
                <w:b/>
                <w:bCs/>
                <w:sz w:val="14"/>
                <w:szCs w:val="16"/>
              </w:rPr>
            </w:pPr>
          </w:p>
        </w:tc>
        <w:tc>
          <w:tcPr>
            <w:tcW w:w="241" w:type="dxa"/>
            <w:gridSpan w:val="2"/>
            <w:tcBorders>
              <w:top w:val="nil"/>
              <w:bottom w:val="nil"/>
            </w:tcBorders>
            <w:shd w:val="clear" w:color="auto" w:fill="auto"/>
            <w:vAlign w:val="center"/>
          </w:tcPr>
          <w:p w14:paraId="67CE328A" w14:textId="77777777" w:rsidR="00574AFA" w:rsidRPr="007B7457" w:rsidRDefault="00574AFA" w:rsidP="00574AFA">
            <w:pPr>
              <w:rPr>
                <w:rFonts w:ascii="Arial" w:hAnsi="Arial" w:cs="Arial"/>
                <w:b/>
                <w:bCs/>
                <w:sz w:val="14"/>
                <w:szCs w:val="16"/>
              </w:rPr>
            </w:pPr>
          </w:p>
        </w:tc>
        <w:tc>
          <w:tcPr>
            <w:tcW w:w="240" w:type="dxa"/>
            <w:tcBorders>
              <w:top w:val="nil"/>
              <w:bottom w:val="nil"/>
            </w:tcBorders>
            <w:shd w:val="clear" w:color="auto" w:fill="auto"/>
            <w:vAlign w:val="center"/>
          </w:tcPr>
          <w:p w14:paraId="6C75D6D6"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BFAF7F"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7BCA0BB"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1A6F210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3453674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7EAD14A8"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50FE6E63"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4BDDA175" w14:textId="77777777" w:rsidR="00574AFA" w:rsidRPr="007B7457" w:rsidRDefault="00574AFA" w:rsidP="00574AFA">
            <w:pPr>
              <w:rPr>
                <w:rFonts w:ascii="Arial" w:hAnsi="Arial" w:cs="Arial"/>
                <w:b/>
                <w:bCs/>
                <w:sz w:val="14"/>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7B7457" w:rsidRDefault="00574AFA" w:rsidP="00574AFA">
            <w:pPr>
              <w:rPr>
                <w:rFonts w:ascii="Arial" w:hAnsi="Arial" w:cs="Arial"/>
                <w:b/>
                <w:bCs/>
                <w:sz w:val="14"/>
                <w:szCs w:val="16"/>
              </w:rPr>
            </w:pPr>
          </w:p>
        </w:tc>
      </w:tr>
      <w:tr w:rsidR="00574AFA" w:rsidRPr="002B72B7"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2B72B7"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2B72B7"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2B72B7" w:rsidRDefault="00574AFA" w:rsidP="00574AFA">
            <w:pPr>
              <w:rPr>
                <w:rFonts w:ascii="Arial" w:hAnsi="Arial" w:cs="Arial"/>
                <w:b/>
                <w:bCs/>
                <w:sz w:val="16"/>
                <w:szCs w:val="16"/>
              </w:rPr>
            </w:pPr>
          </w:p>
        </w:tc>
      </w:tr>
      <w:tr w:rsidR="00574AFA" w:rsidRPr="002B72B7"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2B72B7"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2B72B7"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2B72B7"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2B72B7"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2B72B7" w:rsidRDefault="00574AFA" w:rsidP="00574AFA">
            <w:pPr>
              <w:rPr>
                <w:rFonts w:ascii="Arial" w:hAnsi="Arial" w:cs="Arial"/>
                <w:b/>
                <w:bCs/>
                <w:sz w:val="16"/>
                <w:szCs w:val="16"/>
              </w:rPr>
            </w:pPr>
          </w:p>
        </w:tc>
      </w:tr>
      <w:tr w:rsidR="00574AFA" w:rsidRPr="002B72B7"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2B72B7" w:rsidRDefault="00574AFA" w:rsidP="00574AFA">
            <w:pPr>
              <w:rPr>
                <w:rFonts w:ascii="Arial" w:hAnsi="Arial" w:cs="Arial"/>
                <w:b/>
                <w:bCs/>
                <w:sz w:val="16"/>
                <w:szCs w:val="16"/>
              </w:rPr>
            </w:pPr>
          </w:p>
        </w:tc>
      </w:tr>
      <w:tr w:rsidR="00574AFA" w:rsidRPr="002B72B7"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2B72B7"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2B72B7" w:rsidRDefault="00574AFA" w:rsidP="00AE47F4">
            <w:pPr>
              <w:jc w:val="right"/>
              <w:rPr>
                <w:rFonts w:ascii="Arial" w:hAnsi="Arial" w:cs="Arial"/>
                <w:bCs/>
                <w:sz w:val="16"/>
                <w:szCs w:val="2"/>
              </w:rPr>
            </w:pPr>
            <w:r w:rsidRPr="002B72B7">
              <w:rPr>
                <w:rFonts w:ascii="Arial" w:hAnsi="Arial" w:cs="Arial"/>
                <w:bCs/>
                <w:sz w:val="16"/>
                <w:szCs w:val="2"/>
              </w:rPr>
              <w:t>Cédula de Identidad</w:t>
            </w:r>
            <w:r w:rsidR="00AE47F4" w:rsidRPr="002B72B7">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2B72B7"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2B72B7"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2B72B7" w:rsidRDefault="00574AFA" w:rsidP="00574AFA">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2B72B7" w:rsidRDefault="00574AFA" w:rsidP="00574AFA">
            <w:pPr>
              <w:rPr>
                <w:rFonts w:ascii="Arial" w:hAnsi="Arial" w:cs="Arial"/>
                <w:b/>
                <w:bCs/>
                <w:sz w:val="16"/>
                <w:szCs w:val="16"/>
              </w:rPr>
            </w:pPr>
          </w:p>
        </w:tc>
      </w:tr>
      <w:tr w:rsidR="00574AFA" w:rsidRPr="002B72B7"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2B72B7"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2B72B7"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2B72B7"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2B72B7"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2B72B7"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2B72B7" w:rsidRDefault="00574AFA" w:rsidP="00574AFA">
            <w:pPr>
              <w:rPr>
                <w:rFonts w:ascii="Arial" w:hAnsi="Arial" w:cs="Arial"/>
                <w:b/>
                <w:bCs/>
                <w:sz w:val="16"/>
                <w:szCs w:val="16"/>
              </w:rPr>
            </w:pPr>
          </w:p>
        </w:tc>
      </w:tr>
      <w:tr w:rsidR="00574AFA" w:rsidRPr="002B72B7"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2B72B7"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2B72B7"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2B72B7"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2B72B7" w:rsidRDefault="000E4244" w:rsidP="00574AFA">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2B72B7" w:rsidRDefault="00574AFA" w:rsidP="00574AFA">
            <w:pPr>
              <w:rPr>
                <w:rFonts w:ascii="Arial" w:hAnsi="Arial" w:cs="Arial"/>
                <w:b/>
                <w:bCs/>
                <w:sz w:val="16"/>
                <w:szCs w:val="16"/>
              </w:rPr>
            </w:pPr>
          </w:p>
        </w:tc>
      </w:tr>
      <w:tr w:rsidR="00574AFA" w:rsidRPr="002B72B7"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2B72B7"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2B72B7"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2B72B7"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2B72B7"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2B72B7"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2B72B7"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2B72B7"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2B72B7"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2B72B7" w:rsidRDefault="00574AFA" w:rsidP="00574AFA">
            <w:pPr>
              <w:rPr>
                <w:rFonts w:ascii="Arial" w:hAnsi="Arial" w:cs="Arial"/>
                <w:b/>
                <w:bCs/>
                <w:sz w:val="16"/>
                <w:szCs w:val="16"/>
              </w:rPr>
            </w:pPr>
          </w:p>
        </w:tc>
      </w:tr>
      <w:tr w:rsidR="00574AFA" w:rsidRPr="002B72B7"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2B72B7"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2B72B7"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2B72B7"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2B72B7"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2B72B7"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2B72B7"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2B72B7"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2B72B7"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2B72B7" w:rsidRDefault="00574AFA" w:rsidP="00574AFA">
            <w:pPr>
              <w:rPr>
                <w:rFonts w:ascii="Arial" w:hAnsi="Arial" w:cs="Arial"/>
                <w:b/>
                <w:bCs/>
                <w:sz w:val="16"/>
                <w:szCs w:val="16"/>
              </w:rPr>
            </w:pPr>
          </w:p>
        </w:tc>
      </w:tr>
      <w:tr w:rsidR="00574AFA" w:rsidRPr="002B72B7"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2B72B7"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2B72B7"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2B72B7"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2B72B7"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2B72B7"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2B72B7"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2B72B7"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2B72B7" w:rsidRDefault="00574AFA" w:rsidP="00574AFA">
            <w:pPr>
              <w:rPr>
                <w:rFonts w:ascii="Arial" w:hAnsi="Arial" w:cs="Arial"/>
                <w:b/>
                <w:bCs/>
                <w:sz w:val="16"/>
                <w:szCs w:val="16"/>
              </w:rPr>
            </w:pPr>
          </w:p>
        </w:tc>
      </w:tr>
      <w:tr w:rsidR="00574AFA" w:rsidRPr="002B72B7"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2B72B7" w:rsidRDefault="00574AFA" w:rsidP="00574AFA">
            <w:pPr>
              <w:rPr>
                <w:rFonts w:ascii="Arial" w:hAnsi="Arial" w:cs="Arial"/>
                <w:b/>
                <w:bCs/>
                <w:sz w:val="16"/>
                <w:szCs w:val="16"/>
              </w:rPr>
            </w:pPr>
          </w:p>
        </w:tc>
      </w:tr>
      <w:tr w:rsidR="00574AFA" w:rsidRPr="002B72B7"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2B72B7"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2B72B7" w:rsidRDefault="00574AFA" w:rsidP="00574AFA">
            <w:pPr>
              <w:rPr>
                <w:rFonts w:ascii="Arial" w:hAnsi="Arial" w:cs="Arial"/>
                <w:b/>
                <w:bCs/>
                <w:sz w:val="16"/>
                <w:szCs w:val="16"/>
              </w:rPr>
            </w:pPr>
          </w:p>
        </w:tc>
      </w:tr>
      <w:tr w:rsidR="00574AFA" w:rsidRPr="002B72B7"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2B72B7" w:rsidRDefault="00574AFA" w:rsidP="00574AFA">
            <w:pPr>
              <w:rPr>
                <w:rFonts w:ascii="Arial" w:hAnsi="Arial" w:cs="Arial"/>
                <w:b/>
                <w:bCs/>
                <w:sz w:val="16"/>
                <w:szCs w:val="16"/>
              </w:rPr>
            </w:pPr>
          </w:p>
        </w:tc>
      </w:tr>
      <w:tr w:rsidR="00574AFA" w:rsidRPr="002B72B7"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2B72B7"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2B72B7" w:rsidRDefault="00574AFA" w:rsidP="00574AFA">
            <w:pPr>
              <w:rPr>
                <w:rFonts w:ascii="Arial" w:hAnsi="Arial" w:cs="Arial"/>
                <w:b/>
                <w:bCs/>
                <w:sz w:val="16"/>
                <w:szCs w:val="16"/>
              </w:rPr>
            </w:pPr>
          </w:p>
        </w:tc>
      </w:tr>
      <w:tr w:rsidR="00574AFA" w:rsidRPr="002B72B7"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2B72B7" w:rsidRDefault="00574AFA" w:rsidP="00574AFA">
            <w:pPr>
              <w:rPr>
                <w:rFonts w:ascii="Arial" w:hAnsi="Arial" w:cs="Arial"/>
                <w:b/>
                <w:bCs/>
                <w:sz w:val="16"/>
                <w:szCs w:val="16"/>
              </w:rPr>
            </w:pPr>
          </w:p>
        </w:tc>
      </w:tr>
      <w:tr w:rsidR="00574AFA" w:rsidRPr="002B72B7"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77777777" w:rsidR="00574AFA" w:rsidRPr="002B72B7" w:rsidRDefault="00574AFA" w:rsidP="00574AFA">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574AFA" w:rsidRPr="002B72B7"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3A97F12"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787CCCF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6D05AD3"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62393FEB"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9561075"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5C23C8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7991A0E"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17894D1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95F92E6"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32933AB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540BBC0"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2F6F87D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4BB542A"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198C24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C61CA4D"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2E9AC1C5"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20860B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671E34E"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2A29F6FD" w14:textId="77777777" w:rsidR="00574AFA" w:rsidRPr="007B7457" w:rsidRDefault="00574AFA" w:rsidP="00574AFA">
            <w:pPr>
              <w:rPr>
                <w:rFonts w:ascii="Arial" w:hAnsi="Arial" w:cs="Arial"/>
                <w:b/>
                <w:bCs/>
                <w:sz w:val="12"/>
                <w:szCs w:val="16"/>
              </w:rPr>
            </w:pPr>
          </w:p>
        </w:tc>
        <w:tc>
          <w:tcPr>
            <w:tcW w:w="236" w:type="dxa"/>
            <w:gridSpan w:val="2"/>
            <w:tcBorders>
              <w:top w:val="nil"/>
              <w:bottom w:val="nil"/>
            </w:tcBorders>
            <w:shd w:val="clear" w:color="auto" w:fill="auto"/>
            <w:vAlign w:val="center"/>
          </w:tcPr>
          <w:p w14:paraId="26F5159D"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234AE96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BE7CA5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64A2380"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7540D2AB"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52DEDCE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ACDBAF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18AC49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3A592E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026A6A" w14:textId="77777777" w:rsidR="00574AFA" w:rsidRPr="007B7457" w:rsidRDefault="00574AFA" w:rsidP="00574AFA">
            <w:pPr>
              <w:rPr>
                <w:rFonts w:ascii="Arial" w:hAnsi="Arial" w:cs="Arial"/>
                <w:b/>
                <w:bCs/>
                <w:sz w:val="12"/>
                <w:szCs w:val="16"/>
              </w:rPr>
            </w:pPr>
          </w:p>
        </w:tc>
        <w:tc>
          <w:tcPr>
            <w:tcW w:w="241" w:type="dxa"/>
            <w:gridSpan w:val="2"/>
            <w:tcBorders>
              <w:top w:val="nil"/>
              <w:bottom w:val="nil"/>
            </w:tcBorders>
            <w:shd w:val="clear" w:color="auto" w:fill="auto"/>
            <w:vAlign w:val="center"/>
          </w:tcPr>
          <w:p w14:paraId="01B90F99" w14:textId="77777777" w:rsidR="00574AFA" w:rsidRPr="007B7457" w:rsidRDefault="00574AFA" w:rsidP="00574AFA">
            <w:pPr>
              <w:rPr>
                <w:rFonts w:ascii="Arial" w:hAnsi="Arial" w:cs="Arial"/>
                <w:b/>
                <w:bCs/>
                <w:sz w:val="12"/>
                <w:szCs w:val="16"/>
              </w:rPr>
            </w:pPr>
          </w:p>
        </w:tc>
        <w:tc>
          <w:tcPr>
            <w:tcW w:w="240" w:type="dxa"/>
            <w:tcBorders>
              <w:top w:val="nil"/>
              <w:bottom w:val="nil"/>
            </w:tcBorders>
            <w:shd w:val="clear" w:color="auto" w:fill="auto"/>
            <w:vAlign w:val="center"/>
          </w:tcPr>
          <w:p w14:paraId="3397FEB4"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91319FB"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CD893D1"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3BAB866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3E4FF03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BBF3CCF"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8C87FA"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34492CD5" w14:textId="77777777" w:rsidR="00574AFA" w:rsidRPr="007B7457" w:rsidRDefault="00574AFA" w:rsidP="00574AFA">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7B7457" w:rsidRDefault="00574AFA" w:rsidP="00574AFA">
            <w:pPr>
              <w:rPr>
                <w:rFonts w:ascii="Arial" w:hAnsi="Arial" w:cs="Arial"/>
                <w:b/>
                <w:bCs/>
                <w:sz w:val="12"/>
                <w:szCs w:val="16"/>
              </w:rPr>
            </w:pPr>
          </w:p>
        </w:tc>
      </w:tr>
      <w:tr w:rsidR="00574AFA" w:rsidRPr="002B72B7" w14:paraId="470B550D" w14:textId="77777777" w:rsidTr="007B7457">
        <w:trPr>
          <w:trHeight w:val="33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2B72B7" w:rsidRDefault="00574AFA" w:rsidP="00C7674D">
            <w:pPr>
              <w:pStyle w:val="Prrafodelista"/>
              <w:numPr>
                <w:ilvl w:val="0"/>
                <w:numId w:val="35"/>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574AFA" w:rsidRPr="002B72B7"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320CA383"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29E9A8C4"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3FC2852"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7BA37F58"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4A593D97"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5C9CB5FA"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2FE15C9"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8966AF4"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91EF8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29FEE0F"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C7C766A"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DD7867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04F5C48"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7F93D4CC"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557A17A"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DAA7D9"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78662A90"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27BC489"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612F76BD" w14:textId="77777777" w:rsidR="00574AFA" w:rsidRPr="007B7457" w:rsidRDefault="00574AFA" w:rsidP="00574AFA">
            <w:pPr>
              <w:rPr>
                <w:rFonts w:ascii="Arial" w:hAnsi="Arial" w:cs="Arial"/>
                <w:b/>
                <w:bCs/>
                <w:sz w:val="10"/>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7B7457" w:rsidRDefault="00574AFA" w:rsidP="00574AFA">
            <w:pPr>
              <w:rPr>
                <w:rFonts w:ascii="Arial" w:hAnsi="Arial" w:cs="Arial"/>
                <w:b/>
                <w:bCs/>
                <w:sz w:val="10"/>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3D326C68"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54B6D75D"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0570ED9F"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7B7457" w:rsidRDefault="00574AFA" w:rsidP="00574AFA">
            <w:pPr>
              <w:rPr>
                <w:rFonts w:ascii="Arial" w:hAnsi="Arial" w:cs="Arial"/>
                <w:b/>
                <w:bCs/>
                <w:sz w:val="10"/>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7B7457" w:rsidRDefault="00574AFA" w:rsidP="00574AFA">
            <w:pPr>
              <w:rPr>
                <w:rFonts w:ascii="Arial" w:hAnsi="Arial" w:cs="Arial"/>
                <w:b/>
                <w:bCs/>
                <w:sz w:val="10"/>
                <w:szCs w:val="16"/>
              </w:rPr>
            </w:pPr>
          </w:p>
        </w:tc>
        <w:tc>
          <w:tcPr>
            <w:tcW w:w="240" w:type="dxa"/>
            <w:tcBorders>
              <w:top w:val="nil"/>
              <w:bottom w:val="single" w:sz="4" w:space="0" w:color="auto"/>
            </w:tcBorders>
            <w:shd w:val="clear" w:color="auto" w:fill="auto"/>
            <w:vAlign w:val="center"/>
          </w:tcPr>
          <w:p w14:paraId="7CE04999"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1E7D7042"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7B7457" w:rsidRDefault="00574AFA" w:rsidP="00574AFA">
            <w:pPr>
              <w:rPr>
                <w:rFonts w:ascii="Arial" w:hAnsi="Arial" w:cs="Arial"/>
                <w:b/>
                <w:bCs/>
                <w:sz w:val="10"/>
                <w:szCs w:val="16"/>
              </w:rPr>
            </w:pPr>
          </w:p>
        </w:tc>
        <w:tc>
          <w:tcPr>
            <w:tcW w:w="235" w:type="dxa"/>
            <w:gridSpan w:val="2"/>
            <w:tcBorders>
              <w:top w:val="nil"/>
              <w:bottom w:val="nil"/>
            </w:tcBorders>
            <w:shd w:val="clear" w:color="auto" w:fill="auto"/>
            <w:vAlign w:val="center"/>
          </w:tcPr>
          <w:p w14:paraId="6B62625C" w14:textId="77777777" w:rsidR="00574AFA" w:rsidRPr="007B7457" w:rsidRDefault="00574AFA" w:rsidP="00574AFA">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7B7457" w:rsidRDefault="00574AFA" w:rsidP="00574AFA">
            <w:pPr>
              <w:rPr>
                <w:rFonts w:ascii="Arial" w:hAnsi="Arial" w:cs="Arial"/>
                <w:b/>
                <w:bCs/>
                <w:sz w:val="10"/>
                <w:szCs w:val="16"/>
              </w:rPr>
            </w:pPr>
          </w:p>
        </w:tc>
      </w:tr>
      <w:tr w:rsidR="00574AFA" w:rsidRPr="002B72B7"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2B72B7"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2B72B7" w:rsidRDefault="00574AFA" w:rsidP="00574AFA">
            <w:pPr>
              <w:rPr>
                <w:rFonts w:ascii="Arial" w:hAnsi="Arial" w:cs="Arial"/>
                <w:b/>
                <w:bCs/>
                <w:sz w:val="16"/>
                <w:szCs w:val="16"/>
              </w:rPr>
            </w:pPr>
          </w:p>
        </w:tc>
      </w:tr>
      <w:tr w:rsidR="00574AFA" w:rsidRPr="002B72B7"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2B72B7"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2B72B7" w:rsidRDefault="00574AFA" w:rsidP="00574AFA">
            <w:pPr>
              <w:rPr>
                <w:rFonts w:ascii="Arial" w:hAnsi="Arial" w:cs="Arial"/>
                <w:b/>
                <w:bCs/>
                <w:sz w:val="16"/>
                <w:szCs w:val="16"/>
              </w:rPr>
            </w:pPr>
          </w:p>
        </w:tc>
      </w:tr>
      <w:tr w:rsidR="00574AFA" w:rsidRPr="002B72B7"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2B72B7"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2B72B7"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2B72B7" w:rsidRDefault="00574AFA" w:rsidP="00574AFA">
            <w:pPr>
              <w:rPr>
                <w:rFonts w:ascii="Arial" w:hAnsi="Arial" w:cs="Arial"/>
                <w:b/>
                <w:bCs/>
                <w:sz w:val="16"/>
                <w:szCs w:val="16"/>
              </w:rPr>
            </w:pPr>
          </w:p>
        </w:tc>
      </w:tr>
      <w:tr w:rsidR="00574AFA" w:rsidRPr="002B72B7"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2B72B7" w:rsidRDefault="00574AFA" w:rsidP="00574AFA">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r>
    </w:tbl>
    <w:p w14:paraId="4BAAF3AF" w14:textId="77777777" w:rsidR="007B7457" w:rsidRDefault="007B7457" w:rsidP="00421E68">
      <w:pPr>
        <w:jc w:val="center"/>
        <w:rPr>
          <w:rFonts w:ascii="Verdana" w:hAnsi="Verdana" w:cs="Arial"/>
          <w:b/>
          <w:sz w:val="18"/>
          <w:szCs w:val="16"/>
        </w:rPr>
      </w:pPr>
    </w:p>
    <w:p w14:paraId="31729E2A" w14:textId="77777777" w:rsidR="007B7457" w:rsidRDefault="007B7457">
      <w:pPr>
        <w:rPr>
          <w:rFonts w:ascii="Verdana" w:hAnsi="Verdana" w:cs="Arial"/>
          <w:b/>
          <w:sz w:val="18"/>
          <w:szCs w:val="16"/>
        </w:rPr>
      </w:pPr>
      <w:r>
        <w:rPr>
          <w:rFonts w:ascii="Verdana" w:hAnsi="Verdana" w:cs="Arial"/>
          <w:b/>
          <w:sz w:val="18"/>
          <w:szCs w:val="16"/>
        </w:rPr>
        <w:br w:type="page"/>
      </w:r>
    </w:p>
    <w:p w14:paraId="4ABC5855" w14:textId="78535F0E"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2B72B7"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C7674D">
            <w:pPr>
              <w:pStyle w:val="Prrafodelista"/>
              <w:numPr>
                <w:ilvl w:val="0"/>
                <w:numId w:val="36"/>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C5784C" w:rsidRPr="002B72B7"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2B72B7"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2B72B7" w:rsidRDefault="00C5784C" w:rsidP="008A5684">
            <w:pPr>
              <w:rPr>
                <w:rFonts w:ascii="Arial" w:hAnsi="Arial" w:cs="Arial"/>
                <w:sz w:val="16"/>
                <w:szCs w:val="16"/>
              </w:rPr>
            </w:pPr>
          </w:p>
        </w:tc>
      </w:tr>
      <w:tr w:rsidR="00C5784C" w:rsidRPr="002B72B7"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C5784C" w:rsidRPr="002B72B7"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2B72B7"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2B72B7"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2B72B7" w:rsidRDefault="00C5784C" w:rsidP="008A5684">
            <w:pPr>
              <w:rPr>
                <w:rFonts w:ascii="Arial" w:hAnsi="Arial" w:cs="Arial"/>
                <w:b/>
                <w:bCs/>
                <w:sz w:val="16"/>
                <w:szCs w:val="16"/>
              </w:rPr>
            </w:pPr>
          </w:p>
        </w:tc>
      </w:tr>
      <w:tr w:rsidR="00C5784C" w:rsidRPr="002B72B7"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2B72B7"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2B72B7" w:rsidRDefault="00C5784C"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C5784C" w:rsidRPr="002B72B7" w:rsidRDefault="00C5784C" w:rsidP="008A5684">
            <w:pPr>
              <w:jc w:val="center"/>
              <w:rPr>
                <w:rFonts w:ascii="Arial" w:hAnsi="Arial" w:cs="Arial"/>
                <w:b/>
                <w:bCs/>
                <w:sz w:val="16"/>
                <w:szCs w:val="16"/>
              </w:rPr>
            </w:pPr>
            <w:r w:rsidRPr="002B72B7">
              <w:rPr>
                <w:rFonts w:ascii="Arial" w:hAnsi="Arial" w:cs="Arial"/>
                <w:bCs/>
                <w:sz w:val="16"/>
                <w:szCs w:val="16"/>
              </w:rPr>
              <w:t>Tributaria –NIT</w:t>
            </w:r>
          </w:p>
        </w:tc>
        <w:tc>
          <w:tcPr>
            <w:tcW w:w="243" w:type="dxa"/>
            <w:shd w:val="clear" w:color="auto" w:fill="auto"/>
            <w:vAlign w:val="bottom"/>
          </w:tcPr>
          <w:p w14:paraId="61FB65B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2B72B7"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2B72B7" w:rsidRDefault="00C5784C"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2B72B7"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2B72B7" w:rsidRDefault="00C5784C" w:rsidP="008A5684">
            <w:pPr>
              <w:jc w:val="center"/>
              <w:rPr>
                <w:rFonts w:ascii="Arial" w:hAnsi="Arial" w:cs="Arial"/>
                <w:b/>
                <w:bCs/>
                <w:sz w:val="14"/>
                <w:szCs w:val="16"/>
              </w:rPr>
            </w:pPr>
            <w:r w:rsidRPr="002B72B7">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2B72B7" w:rsidRDefault="00C5784C" w:rsidP="008A5684">
            <w:pPr>
              <w:rPr>
                <w:rFonts w:ascii="Arial" w:hAnsi="Arial" w:cs="Arial"/>
                <w:b/>
                <w:bCs/>
                <w:sz w:val="16"/>
                <w:szCs w:val="16"/>
              </w:rPr>
            </w:pPr>
          </w:p>
        </w:tc>
      </w:tr>
      <w:tr w:rsidR="00C5784C" w:rsidRPr="002B72B7"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2B72B7"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2B72B7"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2B72B7"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2B72B7" w:rsidRDefault="00C5784C"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C5784C" w:rsidRPr="002B72B7"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2B72B7" w:rsidRDefault="00C5784C" w:rsidP="008A5684">
            <w:pPr>
              <w:rPr>
                <w:rFonts w:ascii="Arial" w:hAnsi="Arial" w:cs="Arial"/>
                <w:b/>
                <w:bCs/>
                <w:sz w:val="16"/>
                <w:szCs w:val="16"/>
              </w:rPr>
            </w:pPr>
          </w:p>
        </w:tc>
      </w:tr>
      <w:tr w:rsidR="00C5784C" w:rsidRPr="002B72B7"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2B72B7"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2B72B7"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2B72B7"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2B72B7"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2B72B7"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2B72B7"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2B72B7" w:rsidRDefault="00C5784C" w:rsidP="008A5684">
            <w:pPr>
              <w:rPr>
                <w:rFonts w:ascii="Arial" w:hAnsi="Arial" w:cs="Arial"/>
                <w:b/>
                <w:bCs/>
                <w:sz w:val="16"/>
                <w:szCs w:val="16"/>
              </w:rPr>
            </w:pPr>
          </w:p>
        </w:tc>
      </w:tr>
      <w:tr w:rsidR="00C5784C" w:rsidRPr="002B72B7"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2B72B7"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2B72B7" w:rsidRDefault="00C5784C" w:rsidP="008A5684">
            <w:pPr>
              <w:rPr>
                <w:rFonts w:ascii="Arial" w:hAnsi="Arial" w:cs="Arial"/>
                <w:b/>
                <w:bCs/>
                <w:sz w:val="16"/>
                <w:szCs w:val="16"/>
              </w:rPr>
            </w:pPr>
          </w:p>
        </w:tc>
      </w:tr>
      <w:tr w:rsidR="00C5784C" w:rsidRPr="002B72B7"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C7674D">
            <w:pPr>
              <w:pStyle w:val="Prrafodelista"/>
              <w:numPr>
                <w:ilvl w:val="0"/>
                <w:numId w:val="36"/>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C5784C" w:rsidRPr="002B72B7"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2B72B7" w:rsidRDefault="00C5784C" w:rsidP="008A5684">
            <w:pPr>
              <w:rPr>
                <w:rFonts w:ascii="Arial" w:hAnsi="Arial" w:cs="Arial"/>
                <w:b/>
                <w:bCs/>
                <w:sz w:val="16"/>
                <w:szCs w:val="16"/>
              </w:rPr>
            </w:pPr>
            <w:r w:rsidRPr="002B72B7">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2B72B7" w:rsidRDefault="00C5784C" w:rsidP="008A5684">
            <w:pPr>
              <w:rPr>
                <w:rFonts w:ascii="Arial" w:hAnsi="Arial" w:cs="Arial"/>
                <w:b/>
                <w:bCs/>
                <w:sz w:val="16"/>
                <w:szCs w:val="16"/>
              </w:rPr>
            </w:pPr>
          </w:p>
        </w:tc>
      </w:tr>
      <w:tr w:rsidR="00C5784C" w:rsidRPr="002B72B7"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C5784C" w:rsidRPr="002B72B7"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2B72B7" w:rsidRDefault="00C5784C" w:rsidP="008A5684">
            <w:pPr>
              <w:rPr>
                <w:rFonts w:ascii="Arial" w:hAnsi="Arial" w:cs="Arial"/>
                <w:b/>
                <w:bCs/>
                <w:sz w:val="16"/>
                <w:szCs w:val="16"/>
              </w:rPr>
            </w:pPr>
          </w:p>
        </w:tc>
      </w:tr>
      <w:tr w:rsidR="00C5784C" w:rsidRPr="002B72B7"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2B72B7" w:rsidRDefault="00C5784C"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2B72B7" w:rsidRDefault="00C5784C" w:rsidP="008A5684">
            <w:pPr>
              <w:rPr>
                <w:rFonts w:ascii="Arial" w:hAnsi="Arial" w:cs="Arial"/>
                <w:b/>
                <w:bCs/>
                <w:sz w:val="16"/>
                <w:szCs w:val="16"/>
              </w:rPr>
            </w:pPr>
          </w:p>
        </w:tc>
      </w:tr>
      <w:tr w:rsidR="00C5784C" w:rsidRPr="002B72B7"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2B72B7" w:rsidRDefault="00C5784C" w:rsidP="008A5684">
            <w:pPr>
              <w:rPr>
                <w:rFonts w:ascii="Arial" w:hAnsi="Arial" w:cs="Arial"/>
                <w:b/>
                <w:bCs/>
                <w:sz w:val="16"/>
                <w:szCs w:val="16"/>
              </w:rPr>
            </w:pPr>
          </w:p>
        </w:tc>
      </w:tr>
      <w:tr w:rsidR="00C5784C" w:rsidRPr="002B72B7"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2B72B7"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2B72B7" w:rsidRDefault="00C5784C" w:rsidP="00A554AB">
            <w:pPr>
              <w:jc w:val="center"/>
              <w:rPr>
                <w:rFonts w:ascii="Arial" w:hAnsi="Arial" w:cs="Arial"/>
                <w:bCs/>
                <w:i/>
                <w:sz w:val="16"/>
                <w:szCs w:val="16"/>
              </w:rPr>
            </w:pPr>
            <w:r w:rsidRPr="002B72B7">
              <w:rPr>
                <w:rFonts w:ascii="Arial" w:hAnsi="Arial" w:cs="Arial"/>
                <w:bCs/>
                <w:i/>
                <w:sz w:val="16"/>
                <w:szCs w:val="16"/>
              </w:rPr>
              <w:t xml:space="preserve">Fecha de </w:t>
            </w:r>
            <w:r w:rsidR="00A554AB" w:rsidRPr="002B72B7">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2B72B7" w:rsidRDefault="00C5784C" w:rsidP="008A5684">
            <w:pPr>
              <w:rPr>
                <w:rFonts w:ascii="Arial" w:hAnsi="Arial" w:cs="Arial"/>
                <w:b/>
                <w:bCs/>
                <w:sz w:val="16"/>
                <w:szCs w:val="16"/>
              </w:rPr>
            </w:pPr>
          </w:p>
        </w:tc>
      </w:tr>
      <w:tr w:rsidR="00C5784C" w:rsidRPr="002B72B7"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C5784C" w:rsidRPr="002B72B7"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2B72B7" w:rsidRDefault="00C5784C"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2806151D" w14:textId="77777777" w:rsidR="00543D5F" w:rsidRDefault="00543D5F">
      <w:pPr>
        <w:rPr>
          <w:rFonts w:ascii="Verdana" w:hAnsi="Verdana"/>
          <w:b/>
          <w:sz w:val="18"/>
          <w:szCs w:val="18"/>
        </w:rPr>
      </w:pPr>
      <w:r>
        <w:rPr>
          <w:rFonts w:ascii="Verdana" w:hAnsi="Verdana"/>
          <w:b/>
          <w:sz w:val="18"/>
          <w:szCs w:val="18"/>
        </w:rPr>
        <w:br w:type="page"/>
      </w:r>
    </w:p>
    <w:p w14:paraId="16B305FC" w14:textId="57CB298E" w:rsidR="00350A36" w:rsidRPr="002B72B7" w:rsidRDefault="00C5784C" w:rsidP="00350A36">
      <w:pPr>
        <w:jc w:val="center"/>
        <w:rPr>
          <w:rFonts w:ascii="Verdana" w:hAnsi="Verdana"/>
          <w:b/>
          <w:sz w:val="18"/>
          <w:szCs w:val="18"/>
        </w:rPr>
      </w:pPr>
      <w:r w:rsidRPr="002B72B7">
        <w:rPr>
          <w:rFonts w:ascii="Verdana" w:hAnsi="Verdana"/>
          <w:b/>
          <w:sz w:val="18"/>
          <w:szCs w:val="18"/>
        </w:rPr>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43F053F" w14:textId="40B90FF7" w:rsidR="004C0E18"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04AD2B61" w14:textId="57AE762C" w:rsidR="004C0E18" w:rsidRPr="00B72E49" w:rsidRDefault="004C0E18" w:rsidP="004C0E18">
      <w:pPr>
        <w:jc w:val="both"/>
        <w:rPr>
          <w:rFonts w:ascii="Arial" w:hAnsi="Arial" w:cs="Arial"/>
          <w:sz w:val="16"/>
        </w:rPr>
      </w:pPr>
      <w:r>
        <w:rPr>
          <w:rFonts w:ascii="Arial" w:hAnsi="Arial" w:cs="Arial"/>
          <w:b/>
          <w:sz w:val="16"/>
        </w:rPr>
        <w:t>(</w:t>
      </w:r>
      <w:r w:rsidRPr="004C0E18">
        <w:rPr>
          <w:rFonts w:ascii="Arial" w:hAnsi="Arial" w:cs="Arial"/>
          <w:b/>
          <w:sz w:val="16"/>
        </w:rPr>
        <w:t>NOTA.-</w:t>
      </w:r>
      <w:r>
        <w:rPr>
          <w:rFonts w:ascii="Arial" w:hAnsi="Arial" w:cs="Arial"/>
          <w:sz w:val="16"/>
        </w:rPr>
        <w:t xml:space="preserve"> </w:t>
      </w:r>
      <w:r w:rsidRPr="00B72E49">
        <w:rPr>
          <w:rFonts w:ascii="Arial" w:hAnsi="Arial" w:cs="Arial"/>
          <w:sz w:val="16"/>
        </w:rPr>
        <w:t xml:space="preserve">Para la evaluación de la experiencia específica únicamente será considerada la información señalada en el Formulario  A-3; por tanto, </w:t>
      </w:r>
      <w:r w:rsidRPr="00B72E49">
        <w:rPr>
          <w:rFonts w:ascii="Arial" w:hAnsi="Arial" w:cs="Arial"/>
          <w:b/>
          <w:sz w:val="16"/>
          <w:u w:val="single"/>
        </w:rPr>
        <w:t>NO SE DEBE PRESENTAR</w:t>
      </w:r>
      <w:r w:rsidRPr="00B72E49">
        <w:rPr>
          <w:rFonts w:ascii="Arial" w:hAnsi="Arial" w:cs="Arial"/>
          <w:sz w:val="16"/>
        </w:rPr>
        <w:t xml:space="preserve"> ningún documento de respaldo a éste. Cualquier documentación que se presente adjunto a dicho Formulario no será tomada en cuenta.</w:t>
      </w:r>
      <w:r>
        <w:rPr>
          <w:rFonts w:ascii="Arial" w:hAnsi="Arial" w:cs="Arial"/>
          <w:sz w:val="16"/>
        </w:rPr>
        <w:t>)</w:t>
      </w:r>
    </w:p>
    <w:p w14:paraId="151A78FD"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4ECDD580" w14:textId="77777777" w:rsidR="009E489D" w:rsidRPr="002B72B7" w:rsidRDefault="009E489D" w:rsidP="002E60A4">
      <w:pPr>
        <w:jc w:val="both"/>
        <w:rPr>
          <w:rFonts w:ascii="Verdana" w:hAnsi="Verdana"/>
          <w:sz w:val="18"/>
          <w:szCs w:val="18"/>
        </w:rPr>
      </w:pPr>
    </w:p>
    <w:p w14:paraId="49847900" w14:textId="77777777" w:rsidR="009E489D" w:rsidRPr="002B72B7" w:rsidRDefault="009E489D" w:rsidP="002E60A4">
      <w:pPr>
        <w:jc w:val="both"/>
        <w:rPr>
          <w:rFonts w:ascii="Verdana" w:hAnsi="Verdana"/>
          <w:sz w:val="18"/>
          <w:szCs w:val="18"/>
        </w:rPr>
      </w:pPr>
    </w:p>
    <w:p w14:paraId="7A22C53F" w14:textId="77777777" w:rsidR="009E489D" w:rsidRPr="002B72B7" w:rsidRDefault="009E489D" w:rsidP="002E60A4">
      <w:pPr>
        <w:jc w:val="both"/>
        <w:rPr>
          <w:rFonts w:ascii="Verdana" w:hAnsi="Verdana"/>
          <w:sz w:val="18"/>
          <w:szCs w:val="18"/>
        </w:rPr>
      </w:pPr>
    </w:p>
    <w:p w14:paraId="480F5B91" w14:textId="77777777" w:rsidR="009E489D" w:rsidRPr="002B72B7" w:rsidRDefault="009E489D" w:rsidP="0082034A">
      <w:pPr>
        <w:jc w:val="center"/>
        <w:rPr>
          <w:rFonts w:ascii="Verdana" w:hAnsi="Verdana"/>
          <w:sz w:val="18"/>
          <w:szCs w:val="18"/>
        </w:rPr>
        <w:sectPr w:rsidR="009E489D" w:rsidRPr="002B72B7" w:rsidSect="00B944EC">
          <w:headerReference w:type="first" r:id="rId18"/>
          <w:pgSz w:w="12240" w:h="15840"/>
          <w:pgMar w:top="1418" w:right="1701" w:bottom="1418" w:left="1701" w:header="709" w:footer="709" w:gutter="0"/>
          <w:pgNumType w:start="1"/>
          <w:cols w:space="708"/>
          <w:titlePg/>
          <w:docGrid w:linePitch="360"/>
        </w:sectPr>
      </w:pPr>
    </w:p>
    <w:p w14:paraId="14BFDF76" w14:textId="45124C72" w:rsidR="005826B1" w:rsidRPr="002B72B7" w:rsidRDefault="005826B1" w:rsidP="0082034A">
      <w:pPr>
        <w:jc w:val="center"/>
        <w:rPr>
          <w:rFonts w:ascii="Verdana" w:hAnsi="Verdana"/>
          <w:b/>
          <w:sz w:val="18"/>
          <w:szCs w:val="18"/>
        </w:rPr>
      </w:pPr>
      <w:r w:rsidRPr="002B72B7">
        <w:rPr>
          <w:rFonts w:ascii="Verdana" w:hAnsi="Verdana"/>
          <w:b/>
          <w:sz w:val="18"/>
          <w:szCs w:val="18"/>
        </w:rPr>
        <w:t>FORMULARIO Nº B-1</w:t>
      </w:r>
    </w:p>
    <w:p w14:paraId="1FEC6485" w14:textId="77777777" w:rsidR="005826B1" w:rsidRPr="002B72B7" w:rsidRDefault="005826B1" w:rsidP="005826B1">
      <w:pPr>
        <w:jc w:val="center"/>
        <w:rPr>
          <w:rFonts w:ascii="Verdana" w:hAnsi="Verdana"/>
          <w:b/>
          <w:sz w:val="18"/>
          <w:szCs w:val="18"/>
        </w:rPr>
      </w:pPr>
      <w:r w:rsidRPr="002B72B7">
        <w:rPr>
          <w:rFonts w:ascii="Verdana" w:hAnsi="Verdana"/>
          <w:b/>
          <w:sz w:val="18"/>
          <w:szCs w:val="18"/>
        </w:rPr>
        <w:t>PR</w:t>
      </w:r>
      <w:r w:rsidR="0082034A" w:rsidRPr="002B72B7">
        <w:rPr>
          <w:rFonts w:ascii="Verdana" w:hAnsi="Verdana"/>
          <w:b/>
          <w:sz w:val="18"/>
          <w:szCs w:val="18"/>
        </w:rPr>
        <w:t xml:space="preserve">OPUESTA </w:t>
      </w:r>
      <w:r w:rsidR="000D3332" w:rsidRPr="002B72B7">
        <w:rPr>
          <w:rFonts w:ascii="Verdana" w:hAnsi="Verdana"/>
          <w:b/>
          <w:sz w:val="18"/>
          <w:szCs w:val="18"/>
        </w:rPr>
        <w:t>ECONÓMICA</w:t>
      </w:r>
    </w:p>
    <w:p w14:paraId="24E6BDED" w14:textId="77777777" w:rsidR="00865630" w:rsidRPr="002B72B7" w:rsidRDefault="00865630" w:rsidP="005826B1">
      <w:pPr>
        <w:jc w:val="center"/>
        <w:rPr>
          <w:rFonts w:ascii="Verdana" w:hAnsi="Verdana"/>
          <w:b/>
          <w:sz w:val="18"/>
          <w:szCs w:val="18"/>
        </w:rPr>
      </w:pPr>
    </w:p>
    <w:tbl>
      <w:tblPr>
        <w:tblW w:w="12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
        <w:gridCol w:w="4402"/>
        <w:gridCol w:w="1134"/>
        <w:gridCol w:w="1276"/>
        <w:gridCol w:w="1559"/>
        <w:gridCol w:w="1969"/>
        <w:gridCol w:w="2127"/>
      </w:tblGrid>
      <w:tr w:rsidR="009E489D" w:rsidRPr="002B72B7" w14:paraId="74906B88" w14:textId="77777777" w:rsidTr="00623A8C">
        <w:trPr>
          <w:trHeight w:val="433"/>
        </w:trPr>
        <w:tc>
          <w:tcPr>
            <w:tcW w:w="8789" w:type="dxa"/>
            <w:gridSpan w:val="5"/>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14:paraId="69655680"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LA ENTIDAD CONVOCANTE</w:t>
            </w:r>
          </w:p>
        </w:tc>
        <w:tc>
          <w:tcPr>
            <w:tcW w:w="4096" w:type="dxa"/>
            <w:gridSpan w:val="2"/>
            <w:tcBorders>
              <w:top w:val="single" w:sz="12" w:space="0" w:color="auto"/>
              <w:left w:val="single" w:sz="12" w:space="0" w:color="auto"/>
              <w:bottom w:val="single" w:sz="4" w:space="0" w:color="auto"/>
              <w:right w:val="single" w:sz="12" w:space="0" w:color="auto"/>
            </w:tcBorders>
            <w:shd w:val="clear" w:color="auto" w:fill="DEEAF6"/>
          </w:tcPr>
          <w:p w14:paraId="6FB45792"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EL PROPONENTE</w:t>
            </w:r>
          </w:p>
        </w:tc>
      </w:tr>
      <w:tr w:rsidR="009E489D" w:rsidRPr="0047333C" w14:paraId="1EC01ADC" w14:textId="77777777" w:rsidTr="00623A8C">
        <w:trPr>
          <w:trHeight w:val="974"/>
        </w:trPr>
        <w:tc>
          <w:tcPr>
            <w:tcW w:w="418" w:type="dxa"/>
            <w:tcBorders>
              <w:top w:val="single" w:sz="4" w:space="0" w:color="auto"/>
              <w:left w:val="single" w:sz="12" w:space="0" w:color="auto"/>
            </w:tcBorders>
            <w:shd w:val="clear" w:color="auto" w:fill="B8CCE4" w:themeFill="accent1" w:themeFillTint="66"/>
            <w:vAlign w:val="center"/>
          </w:tcPr>
          <w:p w14:paraId="637A2508" w14:textId="77777777" w:rsidR="009E489D" w:rsidRPr="0047333C" w:rsidRDefault="009E489D" w:rsidP="00D05F85">
            <w:pPr>
              <w:jc w:val="center"/>
              <w:rPr>
                <w:b/>
                <w:sz w:val="16"/>
                <w:szCs w:val="16"/>
              </w:rPr>
            </w:pPr>
            <w:r w:rsidRPr="0047333C">
              <w:rPr>
                <w:b/>
                <w:sz w:val="16"/>
                <w:szCs w:val="16"/>
              </w:rPr>
              <w:br w:type="page"/>
            </w:r>
            <w:r w:rsidRPr="0047333C">
              <w:rPr>
                <w:rFonts w:ascii="Arial" w:hAnsi="Arial" w:cs="Arial"/>
                <w:b/>
                <w:sz w:val="16"/>
                <w:szCs w:val="16"/>
              </w:rPr>
              <w:t>Ítem</w:t>
            </w:r>
          </w:p>
        </w:tc>
        <w:tc>
          <w:tcPr>
            <w:tcW w:w="4402" w:type="dxa"/>
            <w:tcBorders>
              <w:top w:val="single" w:sz="4" w:space="0" w:color="auto"/>
            </w:tcBorders>
            <w:shd w:val="clear" w:color="auto" w:fill="B8CCE4" w:themeFill="accent1" w:themeFillTint="66"/>
            <w:vAlign w:val="center"/>
          </w:tcPr>
          <w:p w14:paraId="5FEBA202"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Detalle del o los servicios generales</w:t>
            </w:r>
          </w:p>
        </w:tc>
        <w:tc>
          <w:tcPr>
            <w:tcW w:w="1134" w:type="dxa"/>
            <w:tcBorders>
              <w:top w:val="single" w:sz="4" w:space="0" w:color="auto"/>
            </w:tcBorders>
            <w:shd w:val="clear" w:color="auto" w:fill="B8CCE4" w:themeFill="accent1" w:themeFillTint="66"/>
            <w:vAlign w:val="center"/>
          </w:tcPr>
          <w:p w14:paraId="6DB31B76" w14:textId="69AFC2A7" w:rsidR="009E489D" w:rsidRPr="0047333C" w:rsidRDefault="009E489D" w:rsidP="009B6A41">
            <w:pPr>
              <w:jc w:val="center"/>
              <w:rPr>
                <w:rFonts w:ascii="Arial" w:hAnsi="Arial" w:cs="Arial"/>
                <w:b/>
                <w:sz w:val="16"/>
                <w:szCs w:val="16"/>
              </w:rPr>
            </w:pPr>
            <w:r w:rsidRPr="0047333C">
              <w:rPr>
                <w:rFonts w:ascii="Arial" w:hAnsi="Arial" w:cs="Arial"/>
                <w:b/>
                <w:sz w:val="16"/>
                <w:szCs w:val="16"/>
              </w:rPr>
              <w:t>Cantidad</w:t>
            </w:r>
          </w:p>
        </w:tc>
        <w:tc>
          <w:tcPr>
            <w:tcW w:w="1276" w:type="dxa"/>
            <w:tcBorders>
              <w:top w:val="single" w:sz="4" w:space="0" w:color="auto"/>
            </w:tcBorders>
            <w:shd w:val="clear" w:color="auto" w:fill="B8CCE4" w:themeFill="accent1" w:themeFillTint="66"/>
            <w:vAlign w:val="center"/>
          </w:tcPr>
          <w:p w14:paraId="29CB03FA"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referencial unitario</w:t>
            </w:r>
          </w:p>
          <w:p w14:paraId="721B1DF4" w14:textId="77777777" w:rsidR="006E0AEF" w:rsidRDefault="006E0AEF" w:rsidP="00D05F85">
            <w:pPr>
              <w:jc w:val="center"/>
              <w:rPr>
                <w:rFonts w:ascii="Arial" w:hAnsi="Arial" w:cs="Arial"/>
                <w:b/>
                <w:sz w:val="16"/>
                <w:szCs w:val="16"/>
              </w:rPr>
            </w:pPr>
            <w:r w:rsidRPr="0047333C">
              <w:rPr>
                <w:rFonts w:ascii="Arial" w:hAnsi="Arial" w:cs="Arial"/>
                <w:b/>
                <w:sz w:val="16"/>
                <w:szCs w:val="16"/>
              </w:rPr>
              <w:t>(mensual)</w:t>
            </w:r>
          </w:p>
          <w:p w14:paraId="0B317DEC" w14:textId="15591D5E"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1559" w:type="dxa"/>
            <w:tcBorders>
              <w:top w:val="single" w:sz="4" w:space="0" w:color="auto"/>
              <w:right w:val="single" w:sz="12" w:space="0" w:color="auto"/>
            </w:tcBorders>
            <w:shd w:val="clear" w:color="auto" w:fill="B8CCE4" w:themeFill="accent1" w:themeFillTint="66"/>
            <w:vAlign w:val="center"/>
          </w:tcPr>
          <w:p w14:paraId="46572CDD" w14:textId="77777777" w:rsidR="009E489D" w:rsidRPr="0047333C" w:rsidRDefault="009E489D">
            <w:pPr>
              <w:jc w:val="center"/>
              <w:rPr>
                <w:rFonts w:ascii="Arial" w:hAnsi="Arial" w:cs="Arial"/>
                <w:b/>
                <w:sz w:val="16"/>
                <w:szCs w:val="16"/>
              </w:rPr>
            </w:pPr>
            <w:r w:rsidRPr="0047333C">
              <w:rPr>
                <w:rFonts w:ascii="Arial" w:hAnsi="Arial" w:cs="Arial"/>
                <w:b/>
                <w:sz w:val="16"/>
                <w:szCs w:val="16"/>
              </w:rPr>
              <w:t>Precio total</w:t>
            </w:r>
          </w:p>
          <w:p w14:paraId="6E64AD86" w14:textId="77777777" w:rsidR="00927D36" w:rsidRDefault="00927D36">
            <w:pPr>
              <w:jc w:val="center"/>
              <w:rPr>
                <w:rFonts w:ascii="Arial" w:hAnsi="Arial" w:cs="Arial"/>
                <w:b/>
                <w:sz w:val="16"/>
                <w:szCs w:val="16"/>
              </w:rPr>
            </w:pPr>
            <w:r w:rsidRPr="0047333C">
              <w:rPr>
                <w:rFonts w:ascii="Arial" w:hAnsi="Arial" w:cs="Arial"/>
                <w:b/>
                <w:sz w:val="16"/>
                <w:szCs w:val="16"/>
              </w:rPr>
              <w:t>(por 12 meses)</w:t>
            </w:r>
          </w:p>
          <w:p w14:paraId="04B88A8C" w14:textId="2761E857" w:rsidR="00623A8C" w:rsidRPr="0047333C" w:rsidRDefault="00623A8C">
            <w:pPr>
              <w:jc w:val="center"/>
              <w:rPr>
                <w:rFonts w:ascii="Arial" w:hAnsi="Arial" w:cs="Arial"/>
                <w:b/>
                <w:sz w:val="14"/>
                <w:szCs w:val="14"/>
              </w:rPr>
            </w:pPr>
            <w:r>
              <w:rPr>
                <w:rFonts w:ascii="Arial" w:hAnsi="Arial" w:cs="Arial"/>
                <w:b/>
                <w:sz w:val="16"/>
                <w:szCs w:val="16"/>
              </w:rPr>
              <w:t>(Bs)</w:t>
            </w:r>
          </w:p>
        </w:tc>
        <w:tc>
          <w:tcPr>
            <w:tcW w:w="1969" w:type="dxa"/>
            <w:tcBorders>
              <w:top w:val="single" w:sz="4" w:space="0" w:color="auto"/>
              <w:right w:val="single" w:sz="4" w:space="0" w:color="auto"/>
            </w:tcBorders>
            <w:shd w:val="clear" w:color="auto" w:fill="DEEAF6"/>
            <w:vAlign w:val="center"/>
          </w:tcPr>
          <w:p w14:paraId="35DE3066"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unitario ofertado</w:t>
            </w:r>
          </w:p>
          <w:p w14:paraId="6207C1B5" w14:textId="77777777" w:rsidR="00927D36" w:rsidRDefault="00927D36" w:rsidP="00D05F85">
            <w:pPr>
              <w:jc w:val="center"/>
              <w:rPr>
                <w:rFonts w:ascii="Arial" w:hAnsi="Arial" w:cs="Arial"/>
                <w:b/>
                <w:sz w:val="16"/>
                <w:szCs w:val="16"/>
              </w:rPr>
            </w:pPr>
            <w:r w:rsidRPr="0047333C">
              <w:rPr>
                <w:rFonts w:ascii="Arial" w:hAnsi="Arial" w:cs="Arial"/>
                <w:b/>
                <w:sz w:val="16"/>
                <w:szCs w:val="16"/>
              </w:rPr>
              <w:t>(mensual)</w:t>
            </w:r>
          </w:p>
          <w:p w14:paraId="36A7DF19" w14:textId="5E9F2B92"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2127" w:type="dxa"/>
            <w:tcBorders>
              <w:top w:val="single" w:sz="4" w:space="0" w:color="auto"/>
              <w:left w:val="single" w:sz="4" w:space="0" w:color="auto"/>
              <w:right w:val="single" w:sz="12" w:space="0" w:color="auto"/>
            </w:tcBorders>
            <w:shd w:val="clear" w:color="auto" w:fill="DEEAF6"/>
            <w:vAlign w:val="center"/>
          </w:tcPr>
          <w:p w14:paraId="37710213" w14:textId="16CB63CD"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total (*)</w:t>
            </w:r>
          </w:p>
          <w:p w14:paraId="53AF2558" w14:textId="77777777" w:rsidR="00927D36" w:rsidRDefault="00927D36" w:rsidP="00D05F85">
            <w:pPr>
              <w:jc w:val="center"/>
              <w:rPr>
                <w:rFonts w:ascii="Arial" w:hAnsi="Arial" w:cs="Arial"/>
                <w:b/>
                <w:sz w:val="16"/>
                <w:szCs w:val="16"/>
              </w:rPr>
            </w:pPr>
            <w:r w:rsidRPr="0047333C">
              <w:rPr>
                <w:rFonts w:ascii="Arial" w:hAnsi="Arial" w:cs="Arial"/>
                <w:b/>
                <w:sz w:val="16"/>
                <w:szCs w:val="16"/>
              </w:rPr>
              <w:t>(por 12 meses)</w:t>
            </w:r>
          </w:p>
          <w:p w14:paraId="61268B6F" w14:textId="0138781D" w:rsidR="00623A8C" w:rsidRPr="0047333C" w:rsidRDefault="00623A8C" w:rsidP="00D05F85">
            <w:pPr>
              <w:jc w:val="center"/>
              <w:rPr>
                <w:rFonts w:ascii="Arial" w:hAnsi="Arial" w:cs="Arial"/>
                <w:b/>
                <w:sz w:val="14"/>
                <w:szCs w:val="14"/>
              </w:rPr>
            </w:pPr>
            <w:r>
              <w:rPr>
                <w:rFonts w:ascii="Arial" w:hAnsi="Arial" w:cs="Arial"/>
                <w:b/>
                <w:sz w:val="16"/>
                <w:szCs w:val="16"/>
              </w:rPr>
              <w:t>(Bs)</w:t>
            </w:r>
          </w:p>
        </w:tc>
      </w:tr>
      <w:tr w:rsidR="009E489D" w:rsidRPr="002B72B7" w14:paraId="69CCDE65" w14:textId="77777777" w:rsidTr="00623A8C">
        <w:trPr>
          <w:trHeight w:val="529"/>
        </w:trPr>
        <w:tc>
          <w:tcPr>
            <w:tcW w:w="418" w:type="dxa"/>
            <w:tcBorders>
              <w:top w:val="single" w:sz="4" w:space="0" w:color="auto"/>
              <w:left w:val="single" w:sz="12" w:space="0" w:color="auto"/>
              <w:bottom w:val="single" w:sz="4" w:space="0" w:color="auto"/>
            </w:tcBorders>
            <w:vAlign w:val="center"/>
          </w:tcPr>
          <w:p w14:paraId="4AD33539" w14:textId="431C6ED8" w:rsidR="009E489D" w:rsidRPr="002B72B7" w:rsidRDefault="00BB7746" w:rsidP="00BB7746">
            <w:pPr>
              <w:jc w:val="center"/>
              <w:rPr>
                <w:rFonts w:ascii="Arial" w:hAnsi="Arial" w:cs="Arial"/>
              </w:rPr>
            </w:pPr>
            <w:r>
              <w:rPr>
                <w:rFonts w:ascii="Arial" w:hAnsi="Arial" w:cs="Arial"/>
              </w:rPr>
              <w:t>1</w:t>
            </w:r>
          </w:p>
        </w:tc>
        <w:tc>
          <w:tcPr>
            <w:tcW w:w="4402" w:type="dxa"/>
            <w:tcBorders>
              <w:top w:val="single" w:sz="4" w:space="0" w:color="auto"/>
              <w:bottom w:val="single" w:sz="4" w:space="0" w:color="auto"/>
            </w:tcBorders>
            <w:shd w:val="clear" w:color="auto" w:fill="auto"/>
            <w:vAlign w:val="center"/>
          </w:tcPr>
          <w:p w14:paraId="23ADBA9A" w14:textId="4D3D32C2" w:rsidR="009E489D" w:rsidRPr="0047333C" w:rsidRDefault="00347314" w:rsidP="00BB7746">
            <w:pPr>
              <w:jc w:val="center"/>
              <w:rPr>
                <w:rFonts w:ascii="Arial" w:hAnsi="Arial" w:cs="Arial"/>
              </w:rPr>
            </w:pPr>
            <w:r>
              <w:rPr>
                <w:rFonts w:ascii="Arial" w:hAnsi="Arial" w:cs="Arial"/>
                <w:sz w:val="16"/>
                <w:szCs w:val="16"/>
              </w:rPr>
              <w:t>SERVICIO DE LIMPIEZA INTEGRAL DE LOS INMUEBLES DE PROPIEDAD DEL BCB EN LA PAZ</w:t>
            </w:r>
          </w:p>
        </w:tc>
        <w:tc>
          <w:tcPr>
            <w:tcW w:w="1134" w:type="dxa"/>
            <w:tcBorders>
              <w:top w:val="single" w:sz="4" w:space="0" w:color="auto"/>
              <w:bottom w:val="single" w:sz="4" w:space="0" w:color="auto"/>
            </w:tcBorders>
            <w:shd w:val="clear" w:color="auto" w:fill="auto"/>
            <w:vAlign w:val="center"/>
          </w:tcPr>
          <w:p w14:paraId="5ADC7930" w14:textId="3107DF81" w:rsidR="009E489D" w:rsidRPr="006E0AEF" w:rsidRDefault="00BB7746" w:rsidP="00E750D3">
            <w:pPr>
              <w:jc w:val="center"/>
              <w:rPr>
                <w:rFonts w:ascii="Arial" w:hAnsi="Arial" w:cs="Arial"/>
                <w:sz w:val="18"/>
              </w:rPr>
            </w:pPr>
            <w:r w:rsidRPr="006E0AEF">
              <w:rPr>
                <w:rFonts w:ascii="Arial" w:hAnsi="Arial" w:cs="Arial"/>
                <w:sz w:val="18"/>
              </w:rPr>
              <w:t>1</w:t>
            </w:r>
            <w:r w:rsidR="00E750D3">
              <w:rPr>
                <w:rFonts w:ascii="Arial" w:hAnsi="Arial" w:cs="Arial"/>
                <w:sz w:val="18"/>
              </w:rPr>
              <w:t>2 meses</w:t>
            </w:r>
          </w:p>
        </w:tc>
        <w:tc>
          <w:tcPr>
            <w:tcW w:w="1276" w:type="dxa"/>
            <w:tcBorders>
              <w:top w:val="single" w:sz="4" w:space="0" w:color="auto"/>
              <w:bottom w:val="single" w:sz="4" w:space="0" w:color="auto"/>
            </w:tcBorders>
            <w:shd w:val="clear" w:color="auto" w:fill="auto"/>
            <w:vAlign w:val="center"/>
          </w:tcPr>
          <w:p w14:paraId="57221F12" w14:textId="79CF23E5" w:rsidR="009E489D" w:rsidRPr="006E0AEF" w:rsidRDefault="006E0AEF" w:rsidP="00BB7746">
            <w:pPr>
              <w:jc w:val="center"/>
              <w:rPr>
                <w:rFonts w:ascii="Arial" w:hAnsi="Arial" w:cs="Arial"/>
                <w:sz w:val="18"/>
              </w:rPr>
            </w:pPr>
            <w:r w:rsidRPr="006E0AEF">
              <w:rPr>
                <w:rFonts w:ascii="Arial" w:hAnsi="Arial" w:cs="Arial"/>
                <w:sz w:val="18"/>
              </w:rPr>
              <w:t>14</w:t>
            </w:r>
            <w:r w:rsidR="002E26CB">
              <w:rPr>
                <w:rFonts w:ascii="Arial" w:hAnsi="Arial" w:cs="Arial"/>
                <w:sz w:val="18"/>
              </w:rPr>
              <w:t>0</w:t>
            </w:r>
            <w:r w:rsidRPr="006E0AEF">
              <w:rPr>
                <w:rFonts w:ascii="Arial" w:hAnsi="Arial" w:cs="Arial"/>
                <w:sz w:val="18"/>
              </w:rPr>
              <w:t>.000,00</w:t>
            </w:r>
          </w:p>
        </w:tc>
        <w:tc>
          <w:tcPr>
            <w:tcW w:w="1559" w:type="dxa"/>
            <w:tcBorders>
              <w:top w:val="single" w:sz="4" w:space="0" w:color="auto"/>
              <w:bottom w:val="single" w:sz="4" w:space="0" w:color="auto"/>
              <w:right w:val="single" w:sz="12" w:space="0" w:color="auto"/>
            </w:tcBorders>
            <w:shd w:val="clear" w:color="auto" w:fill="auto"/>
            <w:vAlign w:val="center"/>
          </w:tcPr>
          <w:p w14:paraId="530EE050" w14:textId="5F4CA256" w:rsidR="009E489D" w:rsidRPr="006E0AEF" w:rsidRDefault="00BB7746" w:rsidP="00BB7746">
            <w:pPr>
              <w:jc w:val="center"/>
              <w:rPr>
                <w:rFonts w:ascii="Arial" w:hAnsi="Arial" w:cs="Arial"/>
                <w:sz w:val="18"/>
              </w:rPr>
            </w:pPr>
            <w:r w:rsidRPr="006E0AEF">
              <w:rPr>
                <w:rFonts w:ascii="Arial" w:hAnsi="Arial" w:cs="Arial"/>
                <w:sz w:val="18"/>
              </w:rPr>
              <w:t>1.</w:t>
            </w:r>
            <w:r w:rsidR="002E26CB">
              <w:rPr>
                <w:rFonts w:ascii="Arial" w:hAnsi="Arial" w:cs="Arial"/>
                <w:sz w:val="18"/>
              </w:rPr>
              <w:t>68</w:t>
            </w:r>
            <w:r w:rsidRPr="006E0AEF">
              <w:rPr>
                <w:rFonts w:ascii="Arial" w:hAnsi="Arial" w:cs="Arial"/>
                <w:sz w:val="18"/>
              </w:rPr>
              <w:t>0.000,00</w:t>
            </w:r>
          </w:p>
        </w:tc>
        <w:tc>
          <w:tcPr>
            <w:tcW w:w="1969" w:type="dxa"/>
            <w:tcBorders>
              <w:top w:val="single" w:sz="4" w:space="0" w:color="auto"/>
              <w:bottom w:val="single" w:sz="4" w:space="0" w:color="auto"/>
              <w:right w:val="single" w:sz="4" w:space="0" w:color="auto"/>
            </w:tcBorders>
            <w:vAlign w:val="center"/>
          </w:tcPr>
          <w:p w14:paraId="7CC030AE" w14:textId="4DCE4C1D" w:rsidR="009E489D" w:rsidRPr="002B72B7" w:rsidRDefault="009E489D" w:rsidP="00BB7746">
            <w:pPr>
              <w:jc w:val="center"/>
              <w:rPr>
                <w:rFonts w:ascii="Arial" w:hAnsi="Arial" w:cs="Arial"/>
              </w:rPr>
            </w:pPr>
          </w:p>
        </w:tc>
        <w:tc>
          <w:tcPr>
            <w:tcW w:w="2127" w:type="dxa"/>
            <w:tcBorders>
              <w:top w:val="single" w:sz="4" w:space="0" w:color="auto"/>
              <w:left w:val="single" w:sz="4" w:space="0" w:color="auto"/>
              <w:bottom w:val="single" w:sz="4" w:space="0" w:color="auto"/>
              <w:right w:val="single" w:sz="12" w:space="0" w:color="auto"/>
            </w:tcBorders>
            <w:vAlign w:val="center"/>
          </w:tcPr>
          <w:p w14:paraId="74187852" w14:textId="3705BB7C" w:rsidR="009E489D" w:rsidRPr="002B72B7" w:rsidRDefault="009E489D" w:rsidP="00BB7746">
            <w:pPr>
              <w:jc w:val="center"/>
              <w:rPr>
                <w:rFonts w:ascii="Arial" w:hAnsi="Arial" w:cs="Arial"/>
              </w:rPr>
            </w:pPr>
          </w:p>
        </w:tc>
      </w:tr>
      <w:tr w:rsidR="009E489D" w:rsidRPr="002B72B7" w14:paraId="3D736812" w14:textId="77777777" w:rsidTr="00623A8C">
        <w:trPr>
          <w:trHeight w:val="422"/>
        </w:trPr>
        <w:tc>
          <w:tcPr>
            <w:tcW w:w="7230" w:type="dxa"/>
            <w:gridSpan w:val="4"/>
            <w:tcBorders>
              <w:top w:val="single" w:sz="4" w:space="0" w:color="auto"/>
              <w:left w:val="single" w:sz="12" w:space="0" w:color="auto"/>
              <w:bottom w:val="single" w:sz="4" w:space="0" w:color="auto"/>
              <w:right w:val="single" w:sz="4" w:space="0" w:color="auto"/>
            </w:tcBorders>
            <w:shd w:val="clear" w:color="auto" w:fill="B8CCE4" w:themeFill="accent1" w:themeFillTint="66"/>
            <w:vAlign w:val="center"/>
          </w:tcPr>
          <w:p w14:paraId="46B2E5B5" w14:textId="4AC07F50" w:rsidR="009E489D" w:rsidRPr="002B72B7" w:rsidRDefault="009E489D">
            <w:pPr>
              <w:jc w:val="right"/>
              <w:rPr>
                <w:rFonts w:ascii="Arial" w:hAnsi="Arial" w:cs="Arial"/>
                <w:b/>
                <w:sz w:val="18"/>
              </w:rPr>
            </w:pPr>
            <w:r w:rsidRPr="002B72B7">
              <w:rPr>
                <w:rFonts w:ascii="Arial" w:hAnsi="Arial" w:cs="Arial"/>
                <w:b/>
                <w:sz w:val="18"/>
              </w:rPr>
              <w:t>TOTAL (Numeral)</w:t>
            </w:r>
          </w:p>
        </w:tc>
        <w:tc>
          <w:tcPr>
            <w:tcW w:w="1559" w:type="dxa"/>
            <w:tcBorders>
              <w:top w:val="single" w:sz="4" w:space="0" w:color="auto"/>
              <w:left w:val="single" w:sz="4" w:space="0" w:color="auto"/>
              <w:bottom w:val="single" w:sz="4" w:space="0" w:color="auto"/>
            </w:tcBorders>
            <w:shd w:val="clear" w:color="auto" w:fill="B8CCE4" w:themeFill="accent1" w:themeFillTint="66"/>
            <w:vAlign w:val="center"/>
          </w:tcPr>
          <w:p w14:paraId="58232D5D" w14:textId="01B7CB6E" w:rsidR="009E489D" w:rsidRPr="002B72B7" w:rsidRDefault="006E0AEF" w:rsidP="00D05F85">
            <w:pPr>
              <w:jc w:val="right"/>
              <w:rPr>
                <w:rFonts w:ascii="Arial" w:hAnsi="Arial" w:cs="Arial"/>
                <w:b/>
                <w:sz w:val="18"/>
              </w:rPr>
            </w:pPr>
            <w:r>
              <w:rPr>
                <w:rFonts w:ascii="Arial" w:hAnsi="Arial" w:cs="Arial"/>
                <w:b/>
                <w:sz w:val="18"/>
              </w:rPr>
              <w:t>1.</w:t>
            </w:r>
            <w:r w:rsidR="002E26CB">
              <w:rPr>
                <w:rFonts w:ascii="Arial" w:hAnsi="Arial" w:cs="Arial"/>
                <w:b/>
                <w:sz w:val="18"/>
              </w:rPr>
              <w:t>68</w:t>
            </w:r>
            <w:r>
              <w:rPr>
                <w:rFonts w:ascii="Arial" w:hAnsi="Arial" w:cs="Arial"/>
                <w:b/>
                <w:sz w:val="18"/>
              </w:rPr>
              <w:t>0.000,00</w:t>
            </w:r>
          </w:p>
        </w:tc>
        <w:tc>
          <w:tcPr>
            <w:tcW w:w="1969" w:type="dxa"/>
            <w:tcBorders>
              <w:top w:val="single" w:sz="4" w:space="0" w:color="auto"/>
              <w:left w:val="single" w:sz="12" w:space="0" w:color="auto"/>
              <w:bottom w:val="single" w:sz="4" w:space="0" w:color="auto"/>
              <w:right w:val="single" w:sz="4" w:space="0" w:color="auto"/>
            </w:tcBorders>
            <w:shd w:val="clear" w:color="auto" w:fill="DEEAF6"/>
            <w:vAlign w:val="center"/>
          </w:tcPr>
          <w:p w14:paraId="5890361B" w14:textId="77777777" w:rsidR="009E489D" w:rsidRPr="002B72B7" w:rsidRDefault="009E489D" w:rsidP="00D05F85">
            <w:pPr>
              <w:jc w:val="right"/>
              <w:rPr>
                <w:rFonts w:ascii="Arial" w:hAnsi="Arial" w:cs="Arial"/>
                <w:b/>
                <w:sz w:val="18"/>
              </w:rPr>
            </w:pPr>
            <w:r w:rsidRPr="002B72B7">
              <w:rPr>
                <w:rFonts w:ascii="Arial" w:hAnsi="Arial" w:cs="Arial"/>
                <w:b/>
                <w:sz w:val="18"/>
              </w:rPr>
              <w:t>TOTAL PROPUESTA ECONÓMICA (Numeral)</w:t>
            </w:r>
          </w:p>
        </w:tc>
        <w:tc>
          <w:tcPr>
            <w:tcW w:w="2127" w:type="dxa"/>
            <w:tcBorders>
              <w:top w:val="single" w:sz="4" w:space="0" w:color="auto"/>
              <w:left w:val="single" w:sz="4" w:space="0" w:color="auto"/>
              <w:bottom w:val="single" w:sz="4" w:space="0" w:color="auto"/>
            </w:tcBorders>
            <w:shd w:val="clear" w:color="auto" w:fill="DEEAF6"/>
          </w:tcPr>
          <w:p w14:paraId="2F78842C" w14:textId="0720B942" w:rsidR="009E489D" w:rsidRPr="002B72B7" w:rsidRDefault="009E489D" w:rsidP="00D05F85">
            <w:pPr>
              <w:jc w:val="right"/>
              <w:rPr>
                <w:rFonts w:ascii="Arial" w:hAnsi="Arial" w:cs="Arial"/>
                <w:b/>
              </w:rPr>
            </w:pPr>
          </w:p>
        </w:tc>
      </w:tr>
      <w:tr w:rsidR="009E489D" w:rsidRPr="002B72B7" w14:paraId="445E048A" w14:textId="77777777" w:rsidTr="00623A8C">
        <w:trPr>
          <w:trHeight w:val="216"/>
        </w:trPr>
        <w:tc>
          <w:tcPr>
            <w:tcW w:w="7230" w:type="dxa"/>
            <w:gridSpan w:val="4"/>
            <w:tcBorders>
              <w:top w:val="single" w:sz="4" w:space="0" w:color="auto"/>
              <w:left w:val="single" w:sz="12" w:space="0" w:color="auto"/>
              <w:bottom w:val="single" w:sz="12" w:space="0" w:color="auto"/>
              <w:right w:val="single" w:sz="4" w:space="0" w:color="auto"/>
            </w:tcBorders>
            <w:shd w:val="clear" w:color="auto" w:fill="B8CCE4" w:themeFill="accent1" w:themeFillTint="66"/>
            <w:vAlign w:val="center"/>
          </w:tcPr>
          <w:p w14:paraId="0F6C5D73" w14:textId="3B05C452" w:rsidR="009E489D" w:rsidRPr="002B72B7" w:rsidRDefault="009E489D" w:rsidP="00D05F85">
            <w:pPr>
              <w:jc w:val="right"/>
              <w:rPr>
                <w:rFonts w:ascii="Arial" w:hAnsi="Arial" w:cs="Arial"/>
                <w:b/>
                <w:sz w:val="18"/>
              </w:rPr>
            </w:pPr>
            <w:r w:rsidRPr="002B72B7">
              <w:rPr>
                <w:rFonts w:ascii="Arial" w:hAnsi="Arial" w:cs="Arial"/>
                <w:b/>
                <w:sz w:val="18"/>
              </w:rPr>
              <w:t>(Literal</w:t>
            </w:r>
            <w:r w:rsidR="003B4E51">
              <w:rPr>
                <w:rFonts w:ascii="Arial" w:hAnsi="Arial" w:cs="Arial"/>
                <w:b/>
                <w:sz w:val="18"/>
              </w:rPr>
              <w:t>)</w:t>
            </w:r>
          </w:p>
        </w:tc>
        <w:tc>
          <w:tcPr>
            <w:tcW w:w="1559" w:type="dxa"/>
            <w:tcBorders>
              <w:top w:val="single" w:sz="4" w:space="0" w:color="auto"/>
              <w:left w:val="single" w:sz="4" w:space="0" w:color="auto"/>
              <w:bottom w:val="single" w:sz="12" w:space="0" w:color="auto"/>
            </w:tcBorders>
            <w:shd w:val="clear" w:color="auto" w:fill="B8CCE4" w:themeFill="accent1" w:themeFillTint="66"/>
            <w:vAlign w:val="center"/>
          </w:tcPr>
          <w:p w14:paraId="4B49AF43" w14:textId="3062C90F" w:rsidR="009E489D" w:rsidRPr="002B72B7" w:rsidRDefault="006E0AEF" w:rsidP="002E26CB">
            <w:pPr>
              <w:jc w:val="right"/>
              <w:rPr>
                <w:rFonts w:ascii="Arial" w:hAnsi="Arial" w:cs="Arial"/>
                <w:b/>
                <w:sz w:val="18"/>
              </w:rPr>
            </w:pPr>
            <w:r>
              <w:rPr>
                <w:rFonts w:ascii="Arial" w:hAnsi="Arial" w:cs="Arial"/>
                <w:b/>
                <w:sz w:val="18"/>
              </w:rPr>
              <w:t xml:space="preserve">Un millón </w:t>
            </w:r>
            <w:r w:rsidR="00927D36">
              <w:rPr>
                <w:rFonts w:ascii="Arial" w:hAnsi="Arial" w:cs="Arial"/>
                <w:b/>
                <w:sz w:val="18"/>
              </w:rPr>
              <w:t>se</w:t>
            </w:r>
            <w:r w:rsidR="002E26CB">
              <w:rPr>
                <w:rFonts w:ascii="Arial" w:hAnsi="Arial" w:cs="Arial"/>
                <w:b/>
                <w:sz w:val="18"/>
              </w:rPr>
              <w:t>isc</w:t>
            </w:r>
            <w:r w:rsidR="00927D36">
              <w:rPr>
                <w:rFonts w:ascii="Arial" w:hAnsi="Arial" w:cs="Arial"/>
                <w:b/>
                <w:sz w:val="18"/>
              </w:rPr>
              <w:t>ientos</w:t>
            </w:r>
            <w:r>
              <w:rPr>
                <w:rFonts w:ascii="Arial" w:hAnsi="Arial" w:cs="Arial"/>
                <w:b/>
                <w:sz w:val="18"/>
              </w:rPr>
              <w:t xml:space="preserve"> </w:t>
            </w:r>
            <w:r w:rsidR="002E26CB">
              <w:rPr>
                <w:rFonts w:ascii="Arial" w:hAnsi="Arial" w:cs="Arial"/>
                <w:b/>
                <w:sz w:val="18"/>
              </w:rPr>
              <w:t>ochenta</w:t>
            </w:r>
            <w:r>
              <w:rPr>
                <w:rFonts w:ascii="Arial" w:hAnsi="Arial" w:cs="Arial"/>
                <w:b/>
                <w:sz w:val="18"/>
              </w:rPr>
              <w:t xml:space="preserve"> mil 00/100 bolivianos</w:t>
            </w:r>
          </w:p>
        </w:tc>
        <w:tc>
          <w:tcPr>
            <w:tcW w:w="1969" w:type="dxa"/>
            <w:tcBorders>
              <w:top w:val="single" w:sz="4" w:space="0" w:color="auto"/>
              <w:left w:val="single" w:sz="12" w:space="0" w:color="auto"/>
              <w:bottom w:val="single" w:sz="12" w:space="0" w:color="auto"/>
              <w:right w:val="single" w:sz="4" w:space="0" w:color="auto"/>
            </w:tcBorders>
            <w:shd w:val="clear" w:color="auto" w:fill="DEEAF6"/>
            <w:vAlign w:val="center"/>
          </w:tcPr>
          <w:p w14:paraId="64D576CD" w14:textId="77777777" w:rsidR="009E489D" w:rsidRPr="002B72B7" w:rsidRDefault="009E489D" w:rsidP="00D05F85">
            <w:pPr>
              <w:jc w:val="right"/>
              <w:rPr>
                <w:rFonts w:ascii="Arial" w:hAnsi="Arial" w:cs="Arial"/>
                <w:b/>
                <w:sz w:val="18"/>
              </w:rPr>
            </w:pPr>
            <w:r w:rsidRPr="002B72B7">
              <w:rPr>
                <w:rFonts w:ascii="Arial" w:hAnsi="Arial" w:cs="Arial"/>
                <w:b/>
                <w:sz w:val="18"/>
              </w:rPr>
              <w:t>(Literal</w:t>
            </w:r>
          </w:p>
        </w:tc>
        <w:tc>
          <w:tcPr>
            <w:tcW w:w="2127" w:type="dxa"/>
            <w:tcBorders>
              <w:top w:val="single" w:sz="4" w:space="0" w:color="auto"/>
              <w:left w:val="single" w:sz="4" w:space="0" w:color="auto"/>
              <w:bottom w:val="single" w:sz="12" w:space="0" w:color="auto"/>
            </w:tcBorders>
            <w:shd w:val="clear" w:color="auto" w:fill="DEEAF6"/>
          </w:tcPr>
          <w:p w14:paraId="6C3B9207" w14:textId="0D6FBC0C" w:rsidR="009E489D" w:rsidRPr="002B72B7" w:rsidRDefault="009E489D" w:rsidP="00D05F85">
            <w:pPr>
              <w:jc w:val="right"/>
              <w:rPr>
                <w:rFonts w:ascii="Arial" w:hAnsi="Arial" w:cs="Arial"/>
                <w:b/>
              </w:rPr>
            </w:pPr>
          </w:p>
        </w:tc>
      </w:tr>
    </w:tbl>
    <w:p w14:paraId="5CB31A1C" w14:textId="01C7416A" w:rsidR="009E489D" w:rsidRPr="002B72B7" w:rsidRDefault="009E489D" w:rsidP="009E489D">
      <w:pPr>
        <w:rPr>
          <w:rFonts w:ascii="Verdana" w:hAnsi="Verdana" w:cs="Arial"/>
          <w:i/>
          <w:sz w:val="16"/>
          <w:szCs w:val="16"/>
        </w:rPr>
      </w:pPr>
      <w:r w:rsidRPr="002B72B7">
        <w:rPr>
          <w:rFonts w:ascii="Verdana" w:hAnsi="Verdana" w:cs="Arial"/>
          <w:i/>
          <w:sz w:val="16"/>
          <w:szCs w:val="16"/>
        </w:rPr>
        <w:t>(*) El precio total será el resultado de la multiplicación entre el precio ofertado y la cantidad de servicios requeridos o estimados.</w:t>
      </w:r>
    </w:p>
    <w:p w14:paraId="6B29ACCF" w14:textId="77777777" w:rsidR="009E489D" w:rsidRPr="002B72B7" w:rsidRDefault="009E489D" w:rsidP="005826B1">
      <w:pPr>
        <w:spacing w:line="200" w:lineRule="exact"/>
        <w:jc w:val="both"/>
        <w:rPr>
          <w:rFonts w:ascii="Verdana" w:hAnsi="Verdana"/>
          <w:sz w:val="16"/>
          <w:szCs w:val="16"/>
        </w:rPr>
      </w:pPr>
    </w:p>
    <w:p w14:paraId="38D7800E" w14:textId="77777777" w:rsidR="009E489D" w:rsidRPr="002B72B7" w:rsidRDefault="009E489D" w:rsidP="005826B1">
      <w:pPr>
        <w:spacing w:line="200" w:lineRule="exact"/>
        <w:jc w:val="both"/>
        <w:rPr>
          <w:rFonts w:ascii="Verdana" w:hAnsi="Verdana"/>
          <w:sz w:val="16"/>
          <w:szCs w:val="16"/>
        </w:rPr>
      </w:pPr>
    </w:p>
    <w:p w14:paraId="3E58607E" w14:textId="77777777" w:rsidR="009E489D" w:rsidRPr="002B72B7" w:rsidRDefault="009E489D" w:rsidP="005826B1">
      <w:pPr>
        <w:spacing w:line="200" w:lineRule="exact"/>
        <w:jc w:val="both"/>
        <w:rPr>
          <w:rFonts w:ascii="Verdana" w:hAnsi="Verdana"/>
          <w:sz w:val="16"/>
          <w:szCs w:val="16"/>
        </w:rPr>
      </w:pPr>
    </w:p>
    <w:p w14:paraId="5F7A9F95" w14:textId="77777777" w:rsidR="009E489D" w:rsidRPr="002B72B7" w:rsidRDefault="009E489D" w:rsidP="005826B1">
      <w:pPr>
        <w:spacing w:line="200" w:lineRule="exact"/>
        <w:jc w:val="both"/>
        <w:rPr>
          <w:rFonts w:ascii="Verdana" w:hAnsi="Verdana"/>
          <w:sz w:val="16"/>
          <w:szCs w:val="16"/>
        </w:rPr>
      </w:pPr>
    </w:p>
    <w:p w14:paraId="7E4900D9" w14:textId="77777777" w:rsidR="009E489D" w:rsidRPr="002B72B7" w:rsidRDefault="009E489D" w:rsidP="005826B1">
      <w:pPr>
        <w:spacing w:line="200" w:lineRule="exact"/>
        <w:jc w:val="both"/>
        <w:rPr>
          <w:rFonts w:ascii="Verdana" w:hAnsi="Verdana"/>
          <w:sz w:val="16"/>
          <w:szCs w:val="16"/>
        </w:rPr>
      </w:pPr>
    </w:p>
    <w:p w14:paraId="51B29059" w14:textId="77777777" w:rsidR="009E489D" w:rsidRPr="002B72B7" w:rsidRDefault="009E489D" w:rsidP="005826B1">
      <w:pPr>
        <w:spacing w:line="200" w:lineRule="exact"/>
        <w:jc w:val="both"/>
        <w:rPr>
          <w:rFonts w:ascii="Verdana" w:hAnsi="Verdana"/>
          <w:sz w:val="16"/>
          <w:szCs w:val="16"/>
        </w:rPr>
      </w:pPr>
    </w:p>
    <w:p w14:paraId="4A588890" w14:textId="77777777" w:rsidR="009E489D" w:rsidRPr="002B72B7" w:rsidRDefault="009E489D" w:rsidP="005826B1">
      <w:pPr>
        <w:spacing w:line="200" w:lineRule="exact"/>
        <w:jc w:val="both"/>
        <w:rPr>
          <w:rFonts w:ascii="Verdana" w:hAnsi="Verdana"/>
          <w:sz w:val="16"/>
          <w:szCs w:val="16"/>
        </w:rPr>
      </w:pPr>
    </w:p>
    <w:p w14:paraId="417BDB2C" w14:textId="77777777" w:rsidR="009E489D" w:rsidRPr="002B72B7" w:rsidRDefault="009E489D" w:rsidP="005826B1">
      <w:pPr>
        <w:spacing w:line="200" w:lineRule="exact"/>
        <w:jc w:val="both"/>
        <w:rPr>
          <w:rFonts w:ascii="Verdana" w:hAnsi="Verdana"/>
          <w:sz w:val="16"/>
          <w:szCs w:val="16"/>
        </w:rPr>
      </w:pPr>
    </w:p>
    <w:p w14:paraId="4793FF2D" w14:textId="77777777" w:rsidR="009E489D" w:rsidRPr="002B72B7" w:rsidRDefault="009E489D" w:rsidP="005826B1">
      <w:pPr>
        <w:spacing w:line="200" w:lineRule="exact"/>
        <w:jc w:val="both"/>
        <w:rPr>
          <w:rFonts w:ascii="Verdana" w:hAnsi="Verdana"/>
          <w:sz w:val="16"/>
          <w:szCs w:val="16"/>
        </w:rPr>
      </w:pPr>
    </w:p>
    <w:p w14:paraId="668FC003" w14:textId="77777777" w:rsidR="009E489D" w:rsidRPr="002B72B7" w:rsidRDefault="009E489D" w:rsidP="005826B1">
      <w:pPr>
        <w:spacing w:line="200" w:lineRule="exact"/>
        <w:jc w:val="both"/>
        <w:rPr>
          <w:rFonts w:ascii="Verdana" w:hAnsi="Verdana"/>
          <w:sz w:val="16"/>
          <w:szCs w:val="16"/>
        </w:rPr>
        <w:sectPr w:rsidR="009E489D" w:rsidRPr="002B72B7" w:rsidSect="001B5F9A">
          <w:headerReference w:type="first" r:id="rId19"/>
          <w:pgSz w:w="15840" w:h="12240" w:orient="landscape"/>
          <w:pgMar w:top="1701" w:right="1418" w:bottom="1701" w:left="1418" w:header="709" w:footer="709" w:gutter="0"/>
          <w:cols w:space="708"/>
          <w:titlePg/>
          <w:docGrid w:linePitch="360"/>
        </w:sect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t>FORMULARIO C-1</w:t>
      </w:r>
    </w:p>
    <w:p w14:paraId="32E2B594" w14:textId="3EA992B5" w:rsidR="00AF6E4D" w:rsidRPr="002B72B7"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26FB3EF2" w14:textId="77777777" w:rsidR="00667873" w:rsidRPr="002B72B7" w:rsidRDefault="00667873" w:rsidP="00AF6E4D">
      <w:pPr>
        <w:jc w:val="center"/>
        <w:rPr>
          <w:rFonts w:ascii="Verdana" w:hAnsi="Verdana" w:cs="Arial"/>
          <w:b/>
          <w:sz w:val="18"/>
          <w:szCs w:val="18"/>
        </w:rPr>
      </w:pPr>
    </w:p>
    <w:p w14:paraId="4D27DC9C" w14:textId="6E3EDDE4" w:rsidR="00EF1624" w:rsidRPr="0005513F" w:rsidRDefault="00EF1624" w:rsidP="00EF1624">
      <w:pPr>
        <w:autoSpaceDE w:val="0"/>
        <w:autoSpaceDN w:val="0"/>
        <w:adjustRightInd w:val="0"/>
        <w:rPr>
          <w:rFonts w:cs="Arial"/>
          <w:color w:val="0000FF"/>
          <w:sz w:val="18"/>
          <w:szCs w:val="18"/>
        </w:rPr>
      </w:pPr>
      <w:r w:rsidRPr="0005513F">
        <w:rPr>
          <w:rFonts w:ascii="Arial" w:hAnsi="Arial" w:cs="Arial"/>
          <w:b/>
          <w:bCs/>
          <w:color w:val="0000FF"/>
          <w:sz w:val="21"/>
          <w:szCs w:val="21"/>
          <w:lang w:eastAsia="es-BO"/>
        </w:rPr>
        <w:t>Este formular</w:t>
      </w:r>
      <w:r>
        <w:rPr>
          <w:rFonts w:ascii="Arial" w:hAnsi="Arial" w:cs="Arial"/>
          <w:b/>
          <w:bCs/>
          <w:color w:val="0000FF"/>
          <w:sz w:val="21"/>
          <w:szCs w:val="21"/>
          <w:lang w:eastAsia="es-BO"/>
        </w:rPr>
        <w:t xml:space="preserve">io se </w:t>
      </w:r>
      <w:r w:rsidRPr="009F255C">
        <w:rPr>
          <w:rFonts w:ascii="Arial" w:hAnsi="Arial" w:cs="Arial"/>
          <w:b/>
          <w:bCs/>
          <w:color w:val="0000FF"/>
          <w:sz w:val="21"/>
          <w:szCs w:val="21"/>
          <w:lang w:eastAsia="es-BO"/>
        </w:rPr>
        <w:t xml:space="preserve">encuentra en el numeral </w:t>
      </w:r>
      <w:r w:rsidR="009F255C" w:rsidRPr="009F255C">
        <w:rPr>
          <w:rFonts w:ascii="Arial" w:hAnsi="Arial" w:cs="Arial"/>
          <w:b/>
          <w:bCs/>
          <w:color w:val="0000FF"/>
          <w:sz w:val="21"/>
          <w:szCs w:val="21"/>
          <w:lang w:eastAsia="es-BO"/>
        </w:rPr>
        <w:t>38</w:t>
      </w:r>
      <w:r w:rsidRPr="009F255C">
        <w:rPr>
          <w:rFonts w:ascii="Arial" w:hAnsi="Arial" w:cs="Arial"/>
          <w:b/>
          <w:bCs/>
          <w:color w:val="0000FF"/>
          <w:sz w:val="21"/>
          <w:szCs w:val="21"/>
          <w:lang w:eastAsia="es-BO"/>
        </w:rPr>
        <w:t>, Parte II “INFORMACIÓN TÉCNICA DE LA CONTRATACIÓN” del presente Documento Base de Contratación</w:t>
      </w:r>
      <w:r w:rsidRPr="0005513F">
        <w:rPr>
          <w:rFonts w:ascii="Arial" w:hAnsi="Arial" w:cs="Arial"/>
          <w:b/>
          <w:bCs/>
          <w:color w:val="0000FF"/>
          <w:sz w:val="21"/>
          <w:szCs w:val="21"/>
          <w:lang w:eastAsia="es-BO"/>
        </w:rPr>
        <w:t>.</w:t>
      </w:r>
    </w:p>
    <w:p w14:paraId="0D472085" w14:textId="77777777" w:rsidR="00EF1624" w:rsidRDefault="00EF1624" w:rsidP="00AF6E4D">
      <w:pPr>
        <w:spacing w:line="200" w:lineRule="exact"/>
        <w:jc w:val="both"/>
        <w:rPr>
          <w:rFonts w:ascii="Verdana" w:hAnsi="Verdana"/>
          <w:sz w:val="16"/>
          <w:szCs w:val="16"/>
        </w:rPr>
      </w:pPr>
    </w:p>
    <w:p w14:paraId="4BF00932" w14:textId="77777777" w:rsidR="00AF6E4D" w:rsidRPr="002B72B7" w:rsidRDefault="00AF6E4D" w:rsidP="00AF6E4D">
      <w:pPr>
        <w:jc w:val="both"/>
        <w:rPr>
          <w:rFonts w:ascii="Verdana" w:hAnsi="Verdana" w:cs="Arial"/>
          <w:sz w:val="18"/>
          <w:szCs w:val="18"/>
        </w:rPr>
      </w:pPr>
    </w:p>
    <w:p w14:paraId="5B133AFA" w14:textId="77777777" w:rsidR="00873C7C" w:rsidRDefault="00873C7C" w:rsidP="003D1EEB">
      <w:pPr>
        <w:jc w:val="center"/>
        <w:rPr>
          <w:rFonts w:ascii="Verdana" w:hAnsi="Verdana" w:cs="Arial"/>
          <w:b/>
          <w:sz w:val="18"/>
          <w:szCs w:val="18"/>
        </w:rPr>
        <w:sectPr w:rsidR="00873C7C" w:rsidSect="001B5F9A">
          <w:headerReference w:type="first" r:id="rId20"/>
          <w:pgSz w:w="12240" w:h="15840"/>
          <w:pgMar w:top="1418" w:right="1701" w:bottom="1418" w:left="1701" w:header="709" w:footer="709" w:gutter="0"/>
          <w:cols w:space="708"/>
          <w:titlePg/>
          <w:docGrid w:linePitch="360"/>
        </w:sectPr>
      </w:pPr>
    </w:p>
    <w:p w14:paraId="3CA5E274" w14:textId="673AEFED"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75D0E255" w14:textId="77777777" w:rsidR="00F413DF" w:rsidRDefault="00F413DF" w:rsidP="00F413DF">
      <w:pPr>
        <w:jc w:val="center"/>
        <w:rPr>
          <w:rFonts w:ascii="Arial" w:hAnsi="Arial" w:cs="Arial"/>
          <w:b/>
          <w:i/>
          <w:sz w:val="16"/>
          <w:szCs w:val="16"/>
        </w:rPr>
      </w:pPr>
    </w:p>
    <w:p w14:paraId="34862052" w14:textId="77777777" w:rsidR="00F81A82" w:rsidRPr="00587998" w:rsidRDefault="00F81A82" w:rsidP="00F81A82">
      <w:pPr>
        <w:tabs>
          <w:tab w:val="left" w:pos="709"/>
        </w:tabs>
        <w:jc w:val="center"/>
        <w:rPr>
          <w:rFonts w:ascii="Arial" w:hAnsi="Arial" w:cs="Arial"/>
          <w:b/>
          <w:i/>
          <w:color w:val="FF0000"/>
          <w:sz w:val="21"/>
          <w:szCs w:val="21"/>
          <w:lang w:eastAsia="es-BO"/>
        </w:rPr>
      </w:pPr>
      <w:r w:rsidRPr="00587998">
        <w:rPr>
          <w:rFonts w:ascii="Arial" w:hAnsi="Arial" w:cs="Arial"/>
          <w:b/>
          <w:i/>
          <w:color w:val="FF0000"/>
          <w:sz w:val="21"/>
          <w:szCs w:val="21"/>
          <w:lang w:eastAsia="es-BO"/>
        </w:rPr>
        <w:t>(NO APLICABLE EN EL PRESENTE PROCESO DE CONTRATACIÓN)</w:t>
      </w:r>
    </w:p>
    <w:p w14:paraId="1491B2D4" w14:textId="77777777" w:rsidR="00F81A82" w:rsidRPr="002B72B7" w:rsidRDefault="00F81A82" w:rsidP="00F413DF">
      <w:pPr>
        <w:jc w:val="center"/>
        <w:rPr>
          <w:rFonts w:ascii="Arial" w:hAnsi="Arial" w:cs="Arial"/>
          <w:b/>
          <w:i/>
          <w:sz w:val="16"/>
          <w:szCs w:val="16"/>
        </w:rPr>
      </w:pP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249E6E5" w14:textId="77777777" w:rsidR="00543D5F" w:rsidRDefault="00543D5F">
      <w:pPr>
        <w:rPr>
          <w:rFonts w:ascii="Verdana" w:hAnsi="Verdana" w:cs="Arial"/>
          <w:b/>
          <w:sz w:val="18"/>
          <w:szCs w:val="18"/>
        </w:rPr>
      </w:pPr>
      <w:r>
        <w:rPr>
          <w:rFonts w:ascii="Verdana" w:hAnsi="Verdana" w:cs="Arial"/>
          <w:b/>
          <w:sz w:val="18"/>
          <w:szCs w:val="18"/>
        </w:rPr>
        <w:br w:type="page"/>
      </w:r>
    </w:p>
    <w:p w14:paraId="41691FD2" w14:textId="2DD16CE6"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t xml:space="preserve">ANEXO </w:t>
      </w:r>
      <w:r w:rsidR="003563E5">
        <w:rPr>
          <w:rFonts w:ascii="Verdana" w:hAnsi="Verdana" w:cs="Arial"/>
          <w:b/>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14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8"/>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3D6E1D">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276" w:type="dxa"/>
            <w:gridSpan w:val="2"/>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8"/>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8"/>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2"/>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3"/>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9"/>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C7674D">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C7674D">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B63CF2" w:rsidRPr="002B72B7" w14:paraId="2EDCC05E"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2E202697" w14:textId="35CAF82B" w:rsidR="00B63CF2" w:rsidRPr="002B72B7" w:rsidRDefault="0002153D" w:rsidP="0002153D">
            <w:pPr>
              <w:numPr>
                <w:ilvl w:val="0"/>
                <w:numId w:val="37"/>
              </w:numPr>
              <w:ind w:right="113"/>
              <w:jc w:val="both"/>
              <w:rPr>
                <w:rFonts w:ascii="Arial" w:hAnsi="Arial" w:cs="Arial"/>
                <w:b/>
                <w:sz w:val="16"/>
                <w:szCs w:val="16"/>
              </w:rPr>
            </w:pPr>
            <w:r w:rsidRPr="0002153D">
              <w:rPr>
                <w:rFonts w:ascii="Arial" w:hAnsi="Arial" w:cs="Arial"/>
                <w:sz w:val="16"/>
                <w:szCs w:val="16"/>
              </w:rPr>
              <w:t>Garantía</w:t>
            </w:r>
            <w:r w:rsidR="00B63CF2" w:rsidRPr="0002153D">
              <w:rPr>
                <w:rFonts w:ascii="Arial" w:hAnsi="Arial" w:cs="Arial"/>
                <w:sz w:val="16"/>
                <w:szCs w:val="16"/>
              </w:rPr>
              <w:t xml:space="preserve"> de Seriedad de Propuesta</w:t>
            </w:r>
            <w:r w:rsidR="00B63CF2">
              <w:rPr>
                <w:rFonts w:ascii="Arial" w:hAnsi="Arial" w:cs="Arial"/>
                <w:b/>
                <w:sz w:val="16"/>
                <w:szCs w:val="16"/>
              </w:rPr>
              <w:t xml:space="preserve"> (</w:t>
            </w:r>
            <w:r w:rsidRPr="0002153D">
              <w:rPr>
                <w:rFonts w:ascii="Arial" w:hAnsi="Arial" w:cs="Arial"/>
                <w:b/>
                <w:sz w:val="16"/>
                <w:szCs w:val="16"/>
              </w:rPr>
              <w:t>NO APLICA por disposición del Decreto Supremo N° 4285</w:t>
            </w:r>
            <w:r w:rsidR="00B63CF2">
              <w:rPr>
                <w:rFonts w:ascii="Arial" w:hAnsi="Arial" w:cs="Arial"/>
                <w:b/>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275336B" w14:textId="77777777" w:rsidR="00B63CF2" w:rsidRPr="002B72B7" w:rsidRDefault="00B63CF2"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05424B11" w14:textId="77777777" w:rsidR="00B63CF2" w:rsidRPr="002B72B7" w:rsidRDefault="00B63CF2"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B4691AF" w14:textId="77777777" w:rsidR="00B63CF2" w:rsidRPr="002B72B7" w:rsidRDefault="00B63CF2"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D4FBD7E" w14:textId="77777777" w:rsidR="00B63CF2" w:rsidRPr="002B72B7" w:rsidRDefault="00B63CF2"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7255939" w14:textId="77777777" w:rsidR="00B63CF2" w:rsidRPr="002B72B7" w:rsidRDefault="00B63CF2"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C7674D">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C7674D">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5D0F13FF" w:rsidR="00916B3E" w:rsidRPr="002B72B7" w:rsidRDefault="00916B3E" w:rsidP="001D7228">
            <w:pPr>
              <w:numPr>
                <w:ilvl w:val="0"/>
                <w:numId w:val="37"/>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w:t>
            </w:r>
            <w:r w:rsidR="001D7228">
              <w:rPr>
                <w:rFonts w:ascii="Arial" w:hAnsi="Arial" w:cs="Arial"/>
                <w:sz w:val="14"/>
                <w:szCs w:val="16"/>
              </w:rPr>
              <w:t>No Corresponde para el presente proceso de Contratación</w:t>
            </w:r>
            <w:r w:rsidRPr="002B72B7">
              <w:rPr>
                <w:rFonts w:ascii="Arial" w:hAnsi="Arial" w:cs="Arial"/>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C7674D">
            <w:pPr>
              <w:numPr>
                <w:ilvl w:val="0"/>
                <w:numId w:val="37"/>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4"/>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02C7CFE" w14:textId="77777777" w:rsidR="00BF168C" w:rsidRDefault="00BF168C">
      <w:pPr>
        <w:rPr>
          <w:rFonts w:ascii="Verdana" w:hAnsi="Verdana" w:cs="Arial"/>
          <w:b/>
          <w:sz w:val="18"/>
          <w:szCs w:val="18"/>
        </w:rPr>
      </w:pPr>
      <w:r>
        <w:rPr>
          <w:rFonts w:ascii="Verdana" w:hAnsi="Verdana" w:cs="Arial"/>
          <w:b/>
          <w:sz w:val="18"/>
          <w:szCs w:val="18"/>
        </w:rPr>
        <w:br w:type="page"/>
      </w:r>
    </w:p>
    <w:p w14:paraId="3FC9BA5E" w14:textId="682F7871"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C7674D">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C7674D">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02153D" w:rsidRPr="002B72B7" w14:paraId="773AE4C2"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128A062B" w14:textId="0F26E57C" w:rsidR="0002153D" w:rsidRPr="002B72B7" w:rsidRDefault="0002153D" w:rsidP="00C7674D">
            <w:pPr>
              <w:numPr>
                <w:ilvl w:val="0"/>
                <w:numId w:val="38"/>
              </w:numPr>
              <w:tabs>
                <w:tab w:val="clear" w:pos="357"/>
              </w:tabs>
              <w:ind w:left="397" w:right="113" w:hanging="284"/>
              <w:jc w:val="both"/>
              <w:rPr>
                <w:rFonts w:ascii="Arial" w:hAnsi="Arial" w:cs="Arial"/>
                <w:b/>
                <w:sz w:val="16"/>
                <w:szCs w:val="16"/>
              </w:rPr>
            </w:pPr>
            <w:r w:rsidRPr="0002153D">
              <w:rPr>
                <w:rFonts w:ascii="Arial" w:hAnsi="Arial" w:cs="Arial"/>
                <w:sz w:val="16"/>
                <w:szCs w:val="16"/>
              </w:rPr>
              <w:t>Garantía de Seriedad de Propuesta</w:t>
            </w:r>
            <w:r>
              <w:rPr>
                <w:rFonts w:ascii="Arial" w:hAnsi="Arial" w:cs="Arial"/>
                <w:b/>
                <w:sz w:val="16"/>
                <w:szCs w:val="16"/>
              </w:rPr>
              <w:t xml:space="preserve"> (</w:t>
            </w:r>
            <w:r w:rsidRPr="0002153D">
              <w:rPr>
                <w:rFonts w:ascii="Arial" w:hAnsi="Arial" w:cs="Arial"/>
                <w:b/>
                <w:sz w:val="16"/>
                <w:szCs w:val="16"/>
              </w:rPr>
              <w:t>NO APLICA por disposición del Decreto Supremo N° 4285</w:t>
            </w:r>
            <w:r>
              <w:rPr>
                <w:rFonts w:ascii="Arial" w:hAnsi="Arial" w:cs="Arial"/>
                <w:b/>
                <w:sz w:val="16"/>
                <w:szCs w:val="16"/>
              </w:rPr>
              <w:t>)</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541B5904" w14:textId="77777777" w:rsidR="0002153D" w:rsidRPr="002B72B7" w:rsidRDefault="0002153D"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3832CD8A" w14:textId="77777777" w:rsidR="0002153D" w:rsidRPr="002B72B7" w:rsidRDefault="0002153D"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1003EDDE" w14:textId="77777777" w:rsidR="0002153D" w:rsidRPr="002B72B7" w:rsidRDefault="0002153D"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01C9231C" w14:textId="77777777" w:rsidR="0002153D" w:rsidRPr="002B72B7" w:rsidRDefault="0002153D"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1C54AB43" w14:textId="77777777" w:rsidR="0002153D" w:rsidRPr="002B72B7" w:rsidRDefault="0002153D"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C7674D">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C7674D">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C7674D">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0D5A86D6" w:rsidR="00675ED0" w:rsidRPr="002B72B7" w:rsidRDefault="00675ED0" w:rsidP="00C7674D">
            <w:pPr>
              <w:numPr>
                <w:ilvl w:val="0"/>
                <w:numId w:val="38"/>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67026F">
              <w:rPr>
                <w:rFonts w:ascii="Arial" w:hAnsi="Arial" w:cs="Arial"/>
                <w:i/>
                <w:sz w:val="14"/>
                <w:szCs w:val="16"/>
              </w:rPr>
              <w:t>(</w:t>
            </w:r>
            <w:r w:rsidR="0067026F" w:rsidRPr="0067026F">
              <w:rPr>
                <w:rFonts w:ascii="Arial" w:hAnsi="Arial" w:cs="Arial"/>
                <w:i/>
                <w:sz w:val="14"/>
                <w:szCs w:val="16"/>
              </w:rPr>
              <w:t>No corresponde para el presente proceso de contratación</w:t>
            </w:r>
            <w:r w:rsidRPr="0067026F">
              <w:rPr>
                <w:rFonts w:ascii="Arial" w:hAnsi="Arial" w:cs="Arial"/>
                <w:i/>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C7674D">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02FCE1DF" w14:textId="77777777" w:rsidR="00C24726" w:rsidRPr="002B72B7" w:rsidRDefault="00C24726" w:rsidP="00C24726">
      <w:pPr>
        <w:rPr>
          <w:rFonts w:ascii="Arial" w:hAnsi="Arial" w:cs="Arial"/>
          <w:sz w:val="4"/>
          <w:szCs w:val="4"/>
        </w:rPr>
      </w:pPr>
    </w:p>
    <w:p w14:paraId="645DA507" w14:textId="77777777" w:rsidR="00C24726" w:rsidRPr="002B72B7" w:rsidRDefault="00C24726" w:rsidP="00C24726">
      <w:pPr>
        <w:rPr>
          <w:rFonts w:ascii="Verdana" w:hAnsi="Verdana"/>
          <w:sz w:val="18"/>
          <w:szCs w:val="18"/>
        </w:rPr>
      </w:pPr>
    </w:p>
    <w:p w14:paraId="7790F4C0" w14:textId="77777777" w:rsidR="00C24726" w:rsidRPr="002B72B7" w:rsidRDefault="00C24726" w:rsidP="0042606E">
      <w:pPr>
        <w:jc w:val="center"/>
        <w:rPr>
          <w:rFonts w:ascii="Verdana" w:hAnsi="Verdana" w:cs="Arial"/>
          <w:b/>
          <w:sz w:val="18"/>
          <w:szCs w:val="18"/>
        </w:rPr>
      </w:pPr>
    </w:p>
    <w:p w14:paraId="0F0A6995" w14:textId="77777777" w:rsidR="00BA172A" w:rsidRPr="002B72B7" w:rsidRDefault="00BA172A" w:rsidP="00BA172A">
      <w:pPr>
        <w:jc w:val="center"/>
        <w:rPr>
          <w:rFonts w:ascii="Verdana" w:hAnsi="Verdana"/>
          <w:sz w:val="18"/>
          <w:szCs w:val="18"/>
        </w:rPr>
      </w:pPr>
      <w:r w:rsidRPr="002B72B7">
        <w:rPr>
          <w:rFonts w:ascii="Verdana" w:hAnsi="Verdana"/>
          <w:sz w:val="18"/>
          <w:szCs w:val="18"/>
        </w:rPr>
        <w:br w:type="page"/>
      </w:r>
    </w:p>
    <w:p w14:paraId="4627B2A9" w14:textId="77777777" w:rsidR="008E78C1" w:rsidRPr="002B72B7" w:rsidRDefault="008E78C1" w:rsidP="0007639D">
      <w:pPr>
        <w:jc w:val="center"/>
        <w:rPr>
          <w:rFonts w:ascii="Verdana" w:hAnsi="Verdana" w:cs="Arial"/>
          <w:b/>
          <w:sz w:val="18"/>
          <w:szCs w:val="16"/>
        </w:rPr>
        <w:sectPr w:rsidR="008E78C1" w:rsidRPr="002B72B7" w:rsidSect="001B5F9A">
          <w:headerReference w:type="first" r:id="rId21"/>
          <w:pgSz w:w="12240" w:h="15840"/>
          <w:pgMar w:top="1418" w:right="1701" w:bottom="1418" w:left="1701" w:header="709" w:footer="709" w:gutter="0"/>
          <w:cols w:space="708"/>
          <w:titlePg/>
          <w:docGrid w:linePitch="360"/>
        </w:sect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30"/>
        <w:gridCol w:w="229"/>
        <w:gridCol w:w="230"/>
        <w:gridCol w:w="229"/>
        <w:gridCol w:w="230"/>
        <w:gridCol w:w="229"/>
        <w:gridCol w:w="230"/>
        <w:gridCol w:w="229"/>
        <w:gridCol w:w="230"/>
        <w:gridCol w:w="1342"/>
      </w:tblGrid>
      <w:tr w:rsidR="00F5390D" w:rsidRPr="002B72B7" w14:paraId="2A67BEA1" w14:textId="77777777" w:rsidTr="008A5684">
        <w:trPr>
          <w:trHeight w:val="284"/>
          <w:jc w:val="center"/>
        </w:trPr>
        <w:tc>
          <w:tcPr>
            <w:tcW w:w="11751" w:type="dxa"/>
            <w:gridSpan w:val="33"/>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8A5684">
        <w:trPr>
          <w:jc w:val="center"/>
        </w:trPr>
        <w:tc>
          <w:tcPr>
            <w:tcW w:w="11751" w:type="dxa"/>
            <w:gridSpan w:val="33"/>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F5390D" w:rsidRPr="002B72B7" w14:paraId="6D6B18B3" w14:textId="77777777" w:rsidTr="008A5684">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F5390D" w:rsidRPr="002B72B7" w:rsidRDefault="00F5390D"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F5390D" w:rsidRPr="002B72B7" w:rsidRDefault="00F5390D"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F5390D" w:rsidRPr="002B72B7" w:rsidRDefault="00F5390D"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F5390D" w:rsidRPr="002B72B7" w:rsidRDefault="00F5390D"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32D708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2142E2B5"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1DFFF04E"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7EB29CCD"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53654B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305CCE38"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735FF6BC"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43897392" w14:textId="77777777" w:rsidR="00F5390D" w:rsidRPr="002B72B7" w:rsidRDefault="00F5390D" w:rsidP="008A5684">
            <w:pPr>
              <w:rPr>
                <w:rFonts w:ascii="Arial" w:hAnsi="Arial" w:cs="Arial"/>
                <w:sz w:val="16"/>
                <w:szCs w:val="16"/>
              </w:rPr>
            </w:pPr>
          </w:p>
        </w:tc>
        <w:tc>
          <w:tcPr>
            <w:tcW w:w="1342" w:type="dxa"/>
            <w:tcBorders>
              <w:top w:val="nil"/>
              <w:left w:val="nil"/>
              <w:bottom w:val="nil"/>
            </w:tcBorders>
            <w:shd w:val="clear" w:color="auto" w:fill="auto"/>
            <w:vAlign w:val="center"/>
          </w:tcPr>
          <w:p w14:paraId="0B2389D3" w14:textId="77777777" w:rsidR="00F5390D" w:rsidRPr="002B72B7" w:rsidRDefault="00F5390D" w:rsidP="008A5684">
            <w:pPr>
              <w:rPr>
                <w:rFonts w:ascii="Arial" w:hAnsi="Arial" w:cs="Arial"/>
                <w:sz w:val="16"/>
                <w:szCs w:val="16"/>
              </w:rPr>
            </w:pPr>
          </w:p>
        </w:tc>
      </w:tr>
      <w:tr w:rsidR="00F5390D" w:rsidRPr="002B72B7" w14:paraId="40D3F834"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F5390D">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765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F5390D">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7652" w:type="dxa"/>
            <w:gridSpan w:val="3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F5390D">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F5390D">
        <w:trPr>
          <w:jc w:val="center"/>
        </w:trPr>
        <w:tc>
          <w:tcPr>
            <w:tcW w:w="11751" w:type="dxa"/>
            <w:gridSpan w:val="33"/>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EB2DF1">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8"/>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3"/>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EB2DF1">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8"/>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C60B6E"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3"/>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EB2DF1">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8"/>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3"/>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EB2DF1">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3824" w:type="dxa"/>
            <w:gridSpan w:val="7"/>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8"/>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3"/>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EB2DF1">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3824" w:type="dxa"/>
            <w:gridSpan w:val="7"/>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3"/>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EB2DF1">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3824" w:type="dxa"/>
            <w:gridSpan w:val="7"/>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3"/>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EB2DF1">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3824" w:type="dxa"/>
            <w:gridSpan w:val="7"/>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8"/>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3"/>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EB2DF1">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3824" w:type="dxa"/>
            <w:gridSpan w:val="7"/>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3"/>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EB2DF1">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3824" w:type="dxa"/>
            <w:gridSpan w:val="7"/>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3"/>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EB2DF1">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3"/>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xml:space="preserve">(*) En caso de no evidenciarse errores aritméticos el monto leído de la propuesta (pp)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Pr="002B72B7" w:rsidRDefault="008E78C1" w:rsidP="0007639D">
      <w:pPr>
        <w:rPr>
          <w:rFonts w:ascii="Verdana" w:hAnsi="Verdana"/>
          <w:sz w:val="18"/>
          <w:szCs w:val="18"/>
        </w:rPr>
        <w:sectPr w:rsidR="008E78C1" w:rsidRPr="002B72B7" w:rsidSect="001B5F9A">
          <w:headerReference w:type="first" r:id="rId22"/>
          <w:pgSz w:w="15840" w:h="12240" w:orient="landscape"/>
          <w:pgMar w:top="1701" w:right="1418" w:bottom="1701" w:left="1418" w:header="709" w:footer="709" w:gutter="0"/>
          <w:cols w:space="708"/>
          <w:titlePg/>
          <w:docGrid w:linePitch="360"/>
        </w:sect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300E87B5" w14:textId="77777777" w:rsidR="00773538" w:rsidRPr="002B72B7" w:rsidRDefault="00773538" w:rsidP="00741A10">
      <w:pPr>
        <w:jc w:val="both"/>
        <w:rPr>
          <w:rFonts w:ascii="Verdana" w:hAnsi="Verdana" w:cs="Arial"/>
          <w:b/>
          <w:i/>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Default="004E3286" w:rsidP="004E3286">
      <w:pPr>
        <w:tabs>
          <w:tab w:val="left" w:pos="709"/>
        </w:tabs>
        <w:jc w:val="both"/>
        <w:rPr>
          <w:rFonts w:ascii="Verdana" w:hAnsi="Verdana" w:cs="Tahoma"/>
          <w:color w:val="000000"/>
          <w:sz w:val="18"/>
          <w:szCs w:val="18"/>
        </w:rPr>
      </w:pPr>
    </w:p>
    <w:p w14:paraId="1089D8B5" w14:textId="754CB8EE" w:rsidR="00885831" w:rsidRPr="00940C30" w:rsidRDefault="009F379F" w:rsidP="00885831">
      <w:pPr>
        <w:tabs>
          <w:tab w:val="center" w:pos="5833"/>
          <w:tab w:val="right" w:pos="10252"/>
        </w:tabs>
        <w:jc w:val="center"/>
        <w:rPr>
          <w:rFonts w:ascii="Verdana" w:hAnsi="Verdana" w:cs="Tahoma"/>
          <w:b/>
          <w:i/>
          <w:color w:val="FF0000"/>
          <w:sz w:val="18"/>
          <w:szCs w:val="18"/>
          <w:u w:val="single"/>
        </w:rPr>
      </w:pPr>
      <w:r w:rsidRPr="009F379F">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14:paraId="2437ECF2" w14:textId="77777777" w:rsidR="00885831" w:rsidRPr="002B72B7" w:rsidRDefault="00885831" w:rsidP="00885831">
      <w:pPr>
        <w:tabs>
          <w:tab w:val="left" w:pos="709"/>
        </w:tabs>
        <w:jc w:val="center"/>
        <w:rPr>
          <w:rFonts w:ascii="Verdana" w:hAnsi="Verdana" w:cs="Tahoma"/>
          <w:color w:val="000000"/>
          <w:sz w:val="18"/>
          <w:szCs w:val="18"/>
        </w:rPr>
      </w:pPr>
    </w:p>
    <w:p w14:paraId="53383FA6" w14:textId="77777777" w:rsidR="00810489" w:rsidRDefault="00810489" w:rsidP="009A6786">
      <w:pPr>
        <w:jc w:val="center"/>
        <w:rPr>
          <w:rFonts w:ascii="Verdana" w:hAnsi="Verdana"/>
          <w:b/>
          <w:sz w:val="18"/>
          <w:szCs w:val="18"/>
        </w:rPr>
      </w:pPr>
    </w:p>
    <w:p w14:paraId="2FEEB293" w14:textId="77777777" w:rsidR="00810489" w:rsidRDefault="00810489" w:rsidP="009A6786">
      <w:pPr>
        <w:jc w:val="center"/>
        <w:rPr>
          <w:rFonts w:ascii="Verdana" w:hAnsi="Verdana"/>
          <w:b/>
          <w:sz w:val="18"/>
          <w:szCs w:val="18"/>
        </w:rPr>
      </w:pPr>
    </w:p>
    <w:p w14:paraId="73458120" w14:textId="77777777" w:rsidR="00810489" w:rsidRDefault="00810489" w:rsidP="009A6786">
      <w:pPr>
        <w:jc w:val="center"/>
        <w:rPr>
          <w:rFonts w:ascii="Verdana" w:hAnsi="Verdana"/>
          <w:b/>
          <w:sz w:val="18"/>
          <w:szCs w:val="18"/>
        </w:rPr>
      </w:pPr>
    </w:p>
    <w:p w14:paraId="4C778CA7" w14:textId="77777777" w:rsidR="00810489" w:rsidRDefault="00810489" w:rsidP="009A6786">
      <w:pPr>
        <w:jc w:val="center"/>
        <w:rPr>
          <w:rFonts w:ascii="Verdana" w:hAnsi="Verdana"/>
          <w:b/>
          <w:sz w:val="18"/>
          <w:szCs w:val="18"/>
        </w:rPr>
      </w:pPr>
    </w:p>
    <w:p w14:paraId="215BCF64" w14:textId="77777777" w:rsidR="00810489" w:rsidRDefault="00810489" w:rsidP="009A6786">
      <w:pPr>
        <w:jc w:val="center"/>
        <w:rPr>
          <w:rFonts w:ascii="Verdana" w:hAnsi="Verdana"/>
          <w:b/>
          <w:sz w:val="18"/>
          <w:szCs w:val="18"/>
        </w:rPr>
      </w:pPr>
    </w:p>
    <w:p w14:paraId="5A2FF84F" w14:textId="77777777" w:rsidR="00810489" w:rsidRDefault="00810489" w:rsidP="009A6786">
      <w:pPr>
        <w:jc w:val="center"/>
        <w:rPr>
          <w:rFonts w:ascii="Verdana" w:hAnsi="Verdana"/>
          <w:b/>
          <w:sz w:val="18"/>
          <w:szCs w:val="18"/>
        </w:rPr>
      </w:pPr>
    </w:p>
    <w:p w14:paraId="7D55C563" w14:textId="77777777" w:rsidR="00810489" w:rsidRDefault="00810489" w:rsidP="009A6786">
      <w:pPr>
        <w:jc w:val="center"/>
        <w:rPr>
          <w:rFonts w:ascii="Verdana" w:hAnsi="Verdana"/>
          <w:b/>
          <w:sz w:val="18"/>
          <w:szCs w:val="18"/>
        </w:rPr>
      </w:pPr>
    </w:p>
    <w:p w14:paraId="5E826D3C" w14:textId="77777777" w:rsidR="00810489" w:rsidRDefault="00810489" w:rsidP="009A6786">
      <w:pPr>
        <w:jc w:val="center"/>
        <w:rPr>
          <w:rFonts w:ascii="Verdana" w:hAnsi="Verdana"/>
          <w:b/>
          <w:sz w:val="18"/>
          <w:szCs w:val="18"/>
        </w:rPr>
      </w:pPr>
    </w:p>
    <w:p w14:paraId="4CA583D1" w14:textId="77777777" w:rsidR="00810489" w:rsidRDefault="00810489" w:rsidP="009A6786">
      <w:pPr>
        <w:jc w:val="center"/>
        <w:rPr>
          <w:rFonts w:ascii="Verdana" w:hAnsi="Verdana"/>
          <w:b/>
          <w:sz w:val="18"/>
          <w:szCs w:val="18"/>
        </w:rPr>
      </w:pPr>
    </w:p>
    <w:p w14:paraId="04BECDC9" w14:textId="77777777" w:rsidR="00810489" w:rsidRDefault="00810489" w:rsidP="009A6786">
      <w:pPr>
        <w:jc w:val="center"/>
        <w:rPr>
          <w:rFonts w:ascii="Verdana" w:hAnsi="Verdana"/>
          <w:b/>
          <w:sz w:val="18"/>
          <w:szCs w:val="18"/>
        </w:rPr>
      </w:pPr>
    </w:p>
    <w:p w14:paraId="26E937DE" w14:textId="77777777" w:rsidR="00810489" w:rsidRDefault="00810489" w:rsidP="009A6786">
      <w:pPr>
        <w:jc w:val="center"/>
        <w:rPr>
          <w:rFonts w:ascii="Verdana" w:hAnsi="Verdana"/>
          <w:b/>
          <w:sz w:val="18"/>
          <w:szCs w:val="18"/>
        </w:rPr>
      </w:pPr>
    </w:p>
    <w:p w14:paraId="5C10FAB1" w14:textId="77777777" w:rsidR="00810489" w:rsidRDefault="00810489" w:rsidP="009A6786">
      <w:pPr>
        <w:jc w:val="center"/>
        <w:rPr>
          <w:rFonts w:ascii="Verdana" w:hAnsi="Verdana"/>
          <w:b/>
          <w:sz w:val="18"/>
          <w:szCs w:val="18"/>
        </w:rPr>
      </w:pPr>
    </w:p>
    <w:p w14:paraId="126E373D" w14:textId="77777777" w:rsidR="00810489" w:rsidRDefault="00810489" w:rsidP="009A6786">
      <w:pPr>
        <w:jc w:val="center"/>
        <w:rPr>
          <w:rFonts w:ascii="Verdana" w:hAnsi="Verdana"/>
          <w:b/>
          <w:sz w:val="18"/>
          <w:szCs w:val="18"/>
        </w:rPr>
      </w:pPr>
    </w:p>
    <w:p w14:paraId="2949D7F5" w14:textId="77777777" w:rsidR="00810489" w:rsidRDefault="00810489" w:rsidP="009A6786">
      <w:pPr>
        <w:jc w:val="center"/>
        <w:rPr>
          <w:rFonts w:ascii="Verdana" w:hAnsi="Verdana"/>
          <w:b/>
          <w:sz w:val="18"/>
          <w:szCs w:val="18"/>
        </w:rPr>
      </w:pPr>
    </w:p>
    <w:p w14:paraId="10EE9FB5" w14:textId="77777777" w:rsidR="00810489" w:rsidRDefault="00810489" w:rsidP="009A6786">
      <w:pPr>
        <w:jc w:val="center"/>
        <w:rPr>
          <w:rFonts w:ascii="Verdana" w:hAnsi="Verdana"/>
          <w:b/>
          <w:sz w:val="18"/>
          <w:szCs w:val="18"/>
        </w:rPr>
      </w:pPr>
    </w:p>
    <w:p w14:paraId="2D71A418" w14:textId="77777777" w:rsidR="00810489" w:rsidRDefault="00810489" w:rsidP="009A6786">
      <w:pPr>
        <w:jc w:val="center"/>
        <w:rPr>
          <w:rFonts w:ascii="Verdana" w:hAnsi="Verdana"/>
          <w:b/>
          <w:sz w:val="18"/>
          <w:szCs w:val="18"/>
        </w:rPr>
      </w:pPr>
    </w:p>
    <w:p w14:paraId="7BB0EF2D" w14:textId="77777777" w:rsidR="00810489" w:rsidRDefault="00810489" w:rsidP="009A6786">
      <w:pPr>
        <w:jc w:val="center"/>
        <w:rPr>
          <w:rFonts w:ascii="Verdana" w:hAnsi="Verdana"/>
          <w:b/>
          <w:sz w:val="18"/>
          <w:szCs w:val="18"/>
        </w:rPr>
      </w:pPr>
    </w:p>
    <w:p w14:paraId="4DD495F8" w14:textId="77777777" w:rsidR="00810489" w:rsidRDefault="00810489" w:rsidP="009A6786">
      <w:pPr>
        <w:jc w:val="center"/>
        <w:rPr>
          <w:rFonts w:ascii="Verdana" w:hAnsi="Verdana"/>
          <w:b/>
          <w:sz w:val="18"/>
          <w:szCs w:val="18"/>
        </w:rPr>
      </w:pPr>
    </w:p>
    <w:p w14:paraId="6F8A3869" w14:textId="77777777" w:rsidR="00810489" w:rsidRDefault="00810489" w:rsidP="009A6786">
      <w:pPr>
        <w:jc w:val="center"/>
        <w:rPr>
          <w:rFonts w:ascii="Verdana" w:hAnsi="Verdana"/>
          <w:b/>
          <w:sz w:val="18"/>
          <w:szCs w:val="18"/>
        </w:rPr>
      </w:pPr>
    </w:p>
    <w:p w14:paraId="24A314E0" w14:textId="77777777" w:rsidR="00810489" w:rsidRDefault="00810489" w:rsidP="009A6786">
      <w:pPr>
        <w:jc w:val="center"/>
        <w:rPr>
          <w:rFonts w:ascii="Verdana" w:hAnsi="Verdana"/>
          <w:b/>
          <w:sz w:val="18"/>
          <w:szCs w:val="18"/>
        </w:rPr>
      </w:pPr>
    </w:p>
    <w:p w14:paraId="1F648B40" w14:textId="77777777" w:rsidR="00810489" w:rsidRDefault="00810489" w:rsidP="009A6786">
      <w:pPr>
        <w:jc w:val="center"/>
        <w:rPr>
          <w:rFonts w:ascii="Verdana" w:hAnsi="Verdana"/>
          <w:b/>
          <w:sz w:val="18"/>
          <w:szCs w:val="18"/>
        </w:rPr>
      </w:pPr>
    </w:p>
    <w:p w14:paraId="6F3EE0BA" w14:textId="77777777" w:rsidR="00810489" w:rsidRDefault="00810489" w:rsidP="009A6786">
      <w:pPr>
        <w:jc w:val="center"/>
        <w:rPr>
          <w:rFonts w:ascii="Verdana" w:hAnsi="Verdana"/>
          <w:b/>
          <w:sz w:val="18"/>
          <w:szCs w:val="18"/>
        </w:rPr>
      </w:pPr>
    </w:p>
    <w:p w14:paraId="5A402E8A" w14:textId="77777777" w:rsidR="00810489" w:rsidRDefault="00810489" w:rsidP="009A6786">
      <w:pPr>
        <w:jc w:val="center"/>
        <w:rPr>
          <w:rFonts w:ascii="Verdana" w:hAnsi="Verdana"/>
          <w:b/>
          <w:sz w:val="18"/>
          <w:szCs w:val="18"/>
        </w:rPr>
      </w:pPr>
    </w:p>
    <w:p w14:paraId="6B463E6B" w14:textId="77777777" w:rsidR="00810489" w:rsidRDefault="00810489" w:rsidP="009A6786">
      <w:pPr>
        <w:jc w:val="center"/>
        <w:rPr>
          <w:rFonts w:ascii="Verdana" w:hAnsi="Verdana"/>
          <w:b/>
          <w:sz w:val="18"/>
          <w:szCs w:val="18"/>
        </w:rPr>
      </w:pPr>
    </w:p>
    <w:p w14:paraId="00D58A5B" w14:textId="77777777" w:rsidR="00810489" w:rsidRDefault="00810489" w:rsidP="009A6786">
      <w:pPr>
        <w:jc w:val="center"/>
        <w:rPr>
          <w:rFonts w:ascii="Verdana" w:hAnsi="Verdana"/>
          <w:b/>
          <w:sz w:val="18"/>
          <w:szCs w:val="18"/>
        </w:rPr>
      </w:pPr>
    </w:p>
    <w:p w14:paraId="1B2985B9" w14:textId="77777777" w:rsidR="00810489" w:rsidRDefault="00810489" w:rsidP="009A6786">
      <w:pPr>
        <w:jc w:val="center"/>
        <w:rPr>
          <w:rFonts w:ascii="Verdana" w:hAnsi="Verdana"/>
          <w:b/>
          <w:sz w:val="18"/>
          <w:szCs w:val="18"/>
        </w:rPr>
      </w:pPr>
    </w:p>
    <w:p w14:paraId="22FBDAAF" w14:textId="77777777" w:rsidR="00810489" w:rsidRDefault="00810489" w:rsidP="009A6786">
      <w:pPr>
        <w:jc w:val="center"/>
        <w:rPr>
          <w:rFonts w:ascii="Verdana" w:hAnsi="Verdana"/>
          <w:b/>
          <w:sz w:val="18"/>
          <w:szCs w:val="18"/>
        </w:rPr>
      </w:pPr>
    </w:p>
    <w:p w14:paraId="33012DB3" w14:textId="77777777" w:rsidR="00810489" w:rsidRDefault="00810489" w:rsidP="009A6786">
      <w:pPr>
        <w:jc w:val="center"/>
        <w:rPr>
          <w:rFonts w:ascii="Verdana" w:hAnsi="Verdana"/>
          <w:b/>
          <w:sz w:val="18"/>
          <w:szCs w:val="18"/>
        </w:rPr>
      </w:pPr>
    </w:p>
    <w:p w14:paraId="4F42FE1C" w14:textId="77777777" w:rsidR="00810489" w:rsidRDefault="00810489" w:rsidP="009A6786">
      <w:pPr>
        <w:jc w:val="center"/>
        <w:rPr>
          <w:rFonts w:ascii="Verdana" w:hAnsi="Verdana"/>
          <w:b/>
          <w:sz w:val="18"/>
          <w:szCs w:val="18"/>
        </w:rPr>
      </w:pPr>
    </w:p>
    <w:p w14:paraId="581B64B4" w14:textId="77777777" w:rsidR="00810489" w:rsidRDefault="00810489" w:rsidP="009A6786">
      <w:pPr>
        <w:jc w:val="center"/>
        <w:rPr>
          <w:rFonts w:ascii="Verdana" w:hAnsi="Verdana"/>
          <w:b/>
          <w:sz w:val="18"/>
          <w:szCs w:val="18"/>
        </w:rPr>
      </w:pPr>
    </w:p>
    <w:p w14:paraId="2DF33E89" w14:textId="77777777" w:rsidR="00810489" w:rsidRDefault="00810489" w:rsidP="009A6786">
      <w:pPr>
        <w:jc w:val="center"/>
        <w:rPr>
          <w:rFonts w:ascii="Verdana" w:hAnsi="Verdana"/>
          <w:b/>
          <w:sz w:val="18"/>
          <w:szCs w:val="18"/>
        </w:rPr>
      </w:pPr>
    </w:p>
    <w:p w14:paraId="67B2CBE2" w14:textId="77777777" w:rsidR="00810489" w:rsidRDefault="00810489" w:rsidP="009A6786">
      <w:pPr>
        <w:jc w:val="center"/>
        <w:rPr>
          <w:rFonts w:ascii="Verdana" w:hAnsi="Verdana"/>
          <w:b/>
          <w:sz w:val="18"/>
          <w:szCs w:val="18"/>
        </w:rPr>
      </w:pPr>
    </w:p>
    <w:p w14:paraId="51448D32" w14:textId="77777777" w:rsidR="00810489" w:rsidRDefault="00810489" w:rsidP="009A6786">
      <w:pPr>
        <w:jc w:val="center"/>
        <w:rPr>
          <w:rFonts w:ascii="Verdana" w:hAnsi="Verdana"/>
          <w:b/>
          <w:sz w:val="18"/>
          <w:szCs w:val="18"/>
        </w:rPr>
      </w:pPr>
    </w:p>
    <w:p w14:paraId="4DE986D0" w14:textId="77777777" w:rsidR="00810489" w:rsidRDefault="00810489" w:rsidP="009A6786">
      <w:pPr>
        <w:jc w:val="center"/>
        <w:rPr>
          <w:rFonts w:ascii="Verdana" w:hAnsi="Verdana"/>
          <w:b/>
          <w:sz w:val="18"/>
          <w:szCs w:val="18"/>
        </w:rPr>
      </w:pPr>
    </w:p>
    <w:p w14:paraId="12E5B6A0" w14:textId="77777777" w:rsidR="00810489" w:rsidRDefault="00810489" w:rsidP="009A6786">
      <w:pPr>
        <w:jc w:val="center"/>
        <w:rPr>
          <w:rFonts w:ascii="Verdana" w:hAnsi="Verdana"/>
          <w:b/>
          <w:sz w:val="18"/>
          <w:szCs w:val="18"/>
        </w:rPr>
      </w:pPr>
    </w:p>
    <w:p w14:paraId="119BE288" w14:textId="77777777" w:rsidR="00810489" w:rsidRDefault="00810489" w:rsidP="009A6786">
      <w:pPr>
        <w:jc w:val="center"/>
        <w:rPr>
          <w:rFonts w:ascii="Verdana" w:hAnsi="Verdana"/>
          <w:b/>
          <w:sz w:val="18"/>
          <w:szCs w:val="18"/>
        </w:rPr>
      </w:pPr>
    </w:p>
    <w:p w14:paraId="244E3D0C" w14:textId="77777777" w:rsidR="00810489" w:rsidRDefault="00810489" w:rsidP="009A6786">
      <w:pPr>
        <w:jc w:val="center"/>
        <w:rPr>
          <w:rFonts w:ascii="Verdana" w:hAnsi="Verdana"/>
          <w:b/>
          <w:sz w:val="18"/>
          <w:szCs w:val="18"/>
        </w:rPr>
      </w:pPr>
    </w:p>
    <w:p w14:paraId="6888AD54" w14:textId="77777777" w:rsidR="00810489" w:rsidRDefault="00810489" w:rsidP="009A6786">
      <w:pPr>
        <w:jc w:val="center"/>
        <w:rPr>
          <w:rFonts w:ascii="Verdana" w:hAnsi="Verdana"/>
          <w:b/>
          <w:sz w:val="18"/>
          <w:szCs w:val="18"/>
        </w:rPr>
      </w:pPr>
    </w:p>
    <w:p w14:paraId="5E6E63A7" w14:textId="77777777" w:rsidR="00810489" w:rsidRDefault="00810489" w:rsidP="009A6786">
      <w:pPr>
        <w:jc w:val="center"/>
        <w:rPr>
          <w:rFonts w:ascii="Verdana" w:hAnsi="Verdana"/>
          <w:b/>
          <w:sz w:val="18"/>
          <w:szCs w:val="18"/>
        </w:rPr>
      </w:pPr>
    </w:p>
    <w:p w14:paraId="4BF1EC56" w14:textId="77777777" w:rsidR="00810489" w:rsidRDefault="00810489" w:rsidP="009A6786">
      <w:pPr>
        <w:jc w:val="center"/>
        <w:rPr>
          <w:rFonts w:ascii="Verdana" w:hAnsi="Verdana"/>
          <w:b/>
          <w:sz w:val="18"/>
          <w:szCs w:val="18"/>
        </w:rPr>
      </w:pPr>
    </w:p>
    <w:p w14:paraId="1B0483F3" w14:textId="77777777" w:rsidR="00810489" w:rsidRDefault="00810489" w:rsidP="009A6786">
      <w:pPr>
        <w:jc w:val="center"/>
        <w:rPr>
          <w:rFonts w:ascii="Verdana" w:hAnsi="Verdana"/>
          <w:b/>
          <w:sz w:val="18"/>
          <w:szCs w:val="18"/>
        </w:rPr>
      </w:pPr>
    </w:p>
    <w:p w14:paraId="1746B98D" w14:textId="77777777" w:rsidR="00810489" w:rsidRDefault="00810489" w:rsidP="009A6786">
      <w:pPr>
        <w:jc w:val="center"/>
        <w:rPr>
          <w:rFonts w:ascii="Verdana" w:hAnsi="Verdana"/>
          <w:b/>
          <w:sz w:val="18"/>
          <w:szCs w:val="18"/>
        </w:rPr>
      </w:pPr>
    </w:p>
    <w:p w14:paraId="0F491983" w14:textId="77777777" w:rsidR="00810489" w:rsidRDefault="00810489" w:rsidP="009A6786">
      <w:pPr>
        <w:jc w:val="center"/>
        <w:rPr>
          <w:rFonts w:ascii="Verdana" w:hAnsi="Verdana"/>
          <w:b/>
          <w:sz w:val="18"/>
          <w:szCs w:val="18"/>
        </w:rPr>
      </w:pPr>
    </w:p>
    <w:p w14:paraId="02646E6A" w14:textId="77777777" w:rsidR="00810489" w:rsidRDefault="00810489" w:rsidP="009A6786">
      <w:pPr>
        <w:jc w:val="center"/>
        <w:rPr>
          <w:rFonts w:ascii="Verdana" w:hAnsi="Verdana"/>
          <w:b/>
          <w:sz w:val="18"/>
          <w:szCs w:val="18"/>
        </w:rPr>
      </w:pPr>
    </w:p>
    <w:p w14:paraId="61EC9858" w14:textId="77777777" w:rsidR="00810489" w:rsidRDefault="00810489" w:rsidP="009A6786">
      <w:pPr>
        <w:jc w:val="center"/>
        <w:rPr>
          <w:rFonts w:ascii="Verdana" w:hAnsi="Verdana"/>
          <w:b/>
          <w:sz w:val="18"/>
          <w:szCs w:val="18"/>
        </w:rPr>
      </w:pPr>
    </w:p>
    <w:p w14:paraId="4C9D5EE2" w14:textId="77777777" w:rsidR="00810489" w:rsidRDefault="00810489" w:rsidP="009A6786">
      <w:pPr>
        <w:jc w:val="center"/>
        <w:rPr>
          <w:rFonts w:ascii="Verdana" w:hAnsi="Verdana"/>
          <w:b/>
          <w:sz w:val="18"/>
          <w:szCs w:val="18"/>
        </w:rPr>
      </w:pPr>
    </w:p>
    <w:p w14:paraId="4C4DD8B2" w14:textId="77777777" w:rsidR="00810489" w:rsidRDefault="00810489" w:rsidP="009A6786">
      <w:pPr>
        <w:jc w:val="center"/>
        <w:rPr>
          <w:rFonts w:ascii="Verdana" w:hAnsi="Verdana"/>
          <w:b/>
          <w:sz w:val="18"/>
          <w:szCs w:val="18"/>
        </w:rPr>
      </w:pPr>
    </w:p>
    <w:p w14:paraId="617F0146" w14:textId="77777777" w:rsidR="00810489" w:rsidRDefault="00810489" w:rsidP="009A6786">
      <w:pPr>
        <w:jc w:val="center"/>
        <w:rPr>
          <w:rFonts w:ascii="Verdana" w:hAnsi="Verdana"/>
          <w:b/>
          <w:sz w:val="18"/>
          <w:szCs w:val="18"/>
        </w:rPr>
      </w:pPr>
    </w:p>
    <w:p w14:paraId="6060C7C0" w14:textId="77777777" w:rsidR="00810489" w:rsidRDefault="00810489" w:rsidP="009A6786">
      <w:pPr>
        <w:jc w:val="center"/>
        <w:rPr>
          <w:rFonts w:ascii="Verdana" w:hAnsi="Verdana"/>
          <w:b/>
          <w:sz w:val="18"/>
          <w:szCs w:val="18"/>
        </w:rPr>
      </w:pPr>
    </w:p>
    <w:p w14:paraId="4A2B7AD2" w14:textId="04EE3F23" w:rsidR="009A6786" w:rsidRPr="002B72B7" w:rsidRDefault="00BF7D1F" w:rsidP="009A6786">
      <w:pPr>
        <w:jc w:val="center"/>
        <w:rPr>
          <w:rFonts w:ascii="Verdana" w:hAnsi="Verdana"/>
          <w:b/>
          <w:sz w:val="18"/>
          <w:szCs w:val="18"/>
        </w:rPr>
      </w:pPr>
      <w:r>
        <w:rPr>
          <w:rFonts w:ascii="Verdana" w:hAnsi="Verdana"/>
          <w:b/>
          <w:sz w:val="18"/>
          <w:szCs w:val="18"/>
        </w:rPr>
        <w:t>ANEXO 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25B74B0F" w14:textId="77777777" w:rsidR="009A6786" w:rsidRDefault="009A6786" w:rsidP="009A6786">
      <w:pPr>
        <w:spacing w:line="195" w:lineRule="exact"/>
        <w:jc w:val="center"/>
        <w:rPr>
          <w:rFonts w:ascii="Verdana" w:hAnsi="Verdana"/>
          <w:b/>
          <w:sz w:val="18"/>
          <w:szCs w:val="18"/>
        </w:rPr>
      </w:pPr>
    </w:p>
    <w:p w14:paraId="1F6FAB23" w14:textId="77777777" w:rsidR="00736DD7" w:rsidRDefault="00736DD7" w:rsidP="00736DD7">
      <w:pPr>
        <w:pStyle w:val="Encabezado"/>
        <w:tabs>
          <w:tab w:val="clear" w:pos="8838"/>
          <w:tab w:val="left" w:pos="9071"/>
        </w:tabs>
        <w:jc w:val="right"/>
        <w:rPr>
          <w:rFonts w:ascii="Arial" w:hAnsi="Arial" w:cs="Arial"/>
          <w:sz w:val="22"/>
          <w:szCs w:val="22"/>
        </w:rPr>
      </w:pPr>
      <w:r>
        <w:rPr>
          <w:rFonts w:ascii="Arial" w:hAnsi="Arial" w:cs="Arial"/>
          <w:sz w:val="22"/>
          <w:szCs w:val="22"/>
        </w:rPr>
        <w:t>Modelo de Contrato SANO – DLABS N° 52/2020</w:t>
      </w:r>
    </w:p>
    <w:p w14:paraId="3AEA7CAF" w14:textId="77777777" w:rsidR="00412E2C" w:rsidRDefault="00412E2C" w:rsidP="00412E2C">
      <w:pPr>
        <w:pStyle w:val="Encabezado"/>
        <w:tabs>
          <w:tab w:val="clear" w:pos="8838"/>
          <w:tab w:val="left" w:pos="9071"/>
        </w:tabs>
        <w:jc w:val="right"/>
        <w:rPr>
          <w:rFonts w:ascii="Arial" w:hAnsi="Arial" w:cs="Arial"/>
          <w:sz w:val="22"/>
          <w:szCs w:val="22"/>
        </w:rPr>
      </w:pPr>
      <w:r w:rsidRPr="00A92928">
        <w:rPr>
          <w:rFonts w:ascii="Arial" w:hAnsi="Arial" w:cs="Arial"/>
          <w:sz w:val="22"/>
          <w:szCs w:val="22"/>
        </w:rPr>
        <w:t>CUCE: ___________</w:t>
      </w:r>
    </w:p>
    <w:p w14:paraId="2D2FB6D0" w14:textId="77777777" w:rsidR="00D811A2" w:rsidRDefault="00D811A2" w:rsidP="00412E2C">
      <w:pPr>
        <w:pStyle w:val="Encabezado"/>
        <w:tabs>
          <w:tab w:val="clear" w:pos="8838"/>
          <w:tab w:val="left" w:pos="9071"/>
        </w:tabs>
        <w:jc w:val="right"/>
        <w:rPr>
          <w:rFonts w:ascii="Arial" w:hAnsi="Arial" w:cs="Arial"/>
          <w:sz w:val="22"/>
          <w:szCs w:val="22"/>
        </w:rPr>
      </w:pPr>
    </w:p>
    <w:p w14:paraId="019E6495" w14:textId="77777777" w:rsidR="00B26B06" w:rsidRPr="00D811A2" w:rsidRDefault="00201E99" w:rsidP="00B26B06">
      <w:pPr>
        <w:jc w:val="center"/>
        <w:rPr>
          <w:rFonts w:ascii="Arial" w:hAnsi="Arial" w:cs="Arial"/>
          <w:szCs w:val="22"/>
          <w:lang w:val="es-ES_tradnl" w:eastAsia="es-ES"/>
        </w:rPr>
      </w:pPr>
      <w:r w:rsidRPr="00D811A2">
        <w:rPr>
          <w:rFonts w:ascii="Verdana" w:hAnsi="Verdana" w:cs="Arial"/>
          <w:b/>
          <w:sz w:val="16"/>
          <w:szCs w:val="18"/>
          <w:lang w:val="es-ES_tradnl" w:eastAsia="es-ES"/>
        </w:rPr>
        <w:t xml:space="preserve"> </w:t>
      </w:r>
      <w:r w:rsidR="00B26B06" w:rsidRPr="00D811A2">
        <w:rPr>
          <w:rFonts w:ascii="Arial" w:hAnsi="Arial" w:cs="Arial"/>
          <w:b/>
          <w:szCs w:val="22"/>
          <w:lang w:val="es-ES_tradnl" w:eastAsia="es-ES"/>
        </w:rPr>
        <w:t>SEÑOR NOTARIO DE GOBIERNO DEL DISTRITO ADMINISTRATIVO DE LA PAZ</w:t>
      </w:r>
    </w:p>
    <w:p w14:paraId="348567D2" w14:textId="77777777" w:rsidR="00B26B06" w:rsidRPr="00B26B06" w:rsidRDefault="00B26B06" w:rsidP="00B26B06">
      <w:pPr>
        <w:jc w:val="both"/>
        <w:rPr>
          <w:rFonts w:ascii="Arial" w:hAnsi="Arial" w:cs="Arial"/>
          <w:szCs w:val="22"/>
          <w:lang w:val="es-ES_tradnl" w:eastAsia="es-ES"/>
        </w:rPr>
      </w:pPr>
    </w:p>
    <w:p w14:paraId="7CECA5E6"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En el registro de Escrituras Públicas que corren a su cargo, sírvase usted insertar el presente contrato de prestación de servicios de </w:t>
      </w:r>
      <w:r w:rsidRPr="00B26B06">
        <w:rPr>
          <w:rFonts w:ascii="Arial" w:hAnsi="Arial" w:cs="Arial"/>
          <w:b/>
          <w:szCs w:val="22"/>
          <w:lang w:val="es-ES_tradnl" w:eastAsia="es-ES"/>
        </w:rPr>
        <w:t>Limpieza Integral de los Inmuebles del BCB en La Paz</w:t>
      </w:r>
      <w:r w:rsidRPr="00B26B06">
        <w:rPr>
          <w:rFonts w:ascii="Arial" w:hAnsi="Arial" w:cs="Arial"/>
          <w:i/>
          <w:iCs/>
          <w:szCs w:val="22"/>
          <w:lang w:val="es-ES_tradnl" w:eastAsia="es-ES"/>
        </w:rPr>
        <w:t>,</w:t>
      </w:r>
      <w:r w:rsidRPr="00B26B06">
        <w:rPr>
          <w:rFonts w:ascii="Arial" w:hAnsi="Arial" w:cs="Arial"/>
          <w:szCs w:val="22"/>
          <w:lang w:val="es-ES_tradnl" w:eastAsia="es-ES"/>
        </w:rPr>
        <w:t xml:space="preserve"> sujeto a los siguientes términos y condiciones:</w:t>
      </w:r>
    </w:p>
    <w:p w14:paraId="1DA56041" w14:textId="77777777" w:rsidR="00B26B06" w:rsidRPr="00B26B06" w:rsidRDefault="00B26B06" w:rsidP="00B26B06">
      <w:pPr>
        <w:ind w:left="2880"/>
        <w:jc w:val="both"/>
        <w:rPr>
          <w:rFonts w:ascii="Arial" w:hAnsi="Arial" w:cs="Arial"/>
          <w:szCs w:val="22"/>
          <w:lang w:val="es-ES_tradnl" w:eastAsia="es-ES"/>
        </w:rPr>
      </w:pPr>
    </w:p>
    <w:p w14:paraId="6C6A6ADD" w14:textId="77777777" w:rsidR="00B26B06" w:rsidRPr="00B26B06" w:rsidRDefault="00B26B06" w:rsidP="00B26B06">
      <w:pPr>
        <w:numPr>
          <w:ilvl w:val="0"/>
          <w:numId w:val="8"/>
        </w:numPr>
        <w:ind w:left="426" w:hanging="426"/>
        <w:jc w:val="center"/>
        <w:rPr>
          <w:rFonts w:ascii="Arial" w:hAnsi="Arial" w:cs="Arial"/>
          <w:b/>
          <w:szCs w:val="22"/>
          <w:lang w:val="es-ES_tradnl" w:eastAsia="es-ES"/>
        </w:rPr>
      </w:pPr>
      <w:r w:rsidRPr="00B26B06">
        <w:rPr>
          <w:rFonts w:ascii="Arial" w:hAnsi="Arial" w:cs="Arial"/>
          <w:b/>
          <w:szCs w:val="22"/>
          <w:lang w:val="es-ES_tradnl" w:eastAsia="es-ES"/>
        </w:rPr>
        <w:t>CONDICIONES GENERALES DEL CONTRATO</w:t>
      </w:r>
    </w:p>
    <w:p w14:paraId="4992848A" w14:textId="77777777" w:rsidR="00B26B06" w:rsidRPr="00B26B06" w:rsidRDefault="00B26B06" w:rsidP="00B26B06">
      <w:pPr>
        <w:jc w:val="both"/>
        <w:rPr>
          <w:rFonts w:ascii="Arial" w:hAnsi="Arial" w:cs="Arial"/>
          <w:b/>
          <w:szCs w:val="22"/>
          <w:lang w:val="es-ES_tradnl" w:eastAsia="es-ES"/>
        </w:rPr>
      </w:pPr>
    </w:p>
    <w:p w14:paraId="14F37D79" w14:textId="77777777" w:rsidR="00B26B06" w:rsidRPr="00B26B06" w:rsidRDefault="00B26B06" w:rsidP="00B26B06">
      <w:pPr>
        <w:widowControl w:val="0"/>
        <w:jc w:val="both"/>
        <w:rPr>
          <w:rFonts w:ascii="Arial" w:hAnsi="Arial" w:cs="Arial"/>
          <w:szCs w:val="22"/>
          <w:lang w:val="es-ES_tradnl" w:eastAsia="es-ES"/>
        </w:rPr>
      </w:pPr>
      <w:r w:rsidRPr="00B26B06">
        <w:rPr>
          <w:rFonts w:ascii="Arial" w:hAnsi="Arial" w:cs="Arial"/>
          <w:b/>
          <w:szCs w:val="22"/>
          <w:lang w:val="es-ES_tradnl" w:eastAsia="es-ES"/>
        </w:rPr>
        <w:t xml:space="preserve">PRIMERA.- (PARTES </w:t>
      </w:r>
      <w:r w:rsidRPr="00B26B06">
        <w:rPr>
          <w:rFonts w:ascii="Arial" w:hAnsi="Arial" w:cs="Arial"/>
          <w:b/>
          <w:bCs/>
          <w:szCs w:val="22"/>
          <w:lang w:val="es-ES_tradnl" w:eastAsia="es-ES"/>
        </w:rPr>
        <w:t>CONTRATANTE</w:t>
      </w:r>
      <w:r w:rsidRPr="00B26B06">
        <w:rPr>
          <w:rFonts w:ascii="Arial" w:hAnsi="Arial" w:cs="Arial"/>
          <w:b/>
          <w:szCs w:val="22"/>
          <w:lang w:val="es-ES_tradnl" w:eastAsia="es-ES"/>
        </w:rPr>
        <w:t xml:space="preserve">S).  </w:t>
      </w:r>
      <w:r w:rsidRPr="00B26B06">
        <w:rPr>
          <w:rFonts w:ascii="Arial" w:hAnsi="Arial" w:cs="Arial"/>
          <w:szCs w:val="22"/>
          <w:lang w:val="es-ES_tradnl" w:eastAsia="es-ES"/>
        </w:rPr>
        <w:t xml:space="preserve">Dirá usted que las partes </w:t>
      </w:r>
      <w:r w:rsidRPr="00B26B06">
        <w:rPr>
          <w:rFonts w:ascii="Arial" w:hAnsi="Arial" w:cs="Arial"/>
          <w:b/>
          <w:szCs w:val="22"/>
          <w:lang w:val="es-ES_tradnl" w:eastAsia="es-ES"/>
        </w:rPr>
        <w:t>CONTRATANTES</w:t>
      </w:r>
      <w:r w:rsidRPr="00B26B06">
        <w:rPr>
          <w:rFonts w:ascii="Arial" w:hAnsi="Arial" w:cs="Arial"/>
          <w:szCs w:val="22"/>
          <w:lang w:val="es-ES_tradnl" w:eastAsia="es-ES"/>
        </w:rPr>
        <w:t xml:space="preserve"> son: </w:t>
      </w:r>
    </w:p>
    <w:p w14:paraId="5C214E8A" w14:textId="77777777" w:rsidR="00B26B06" w:rsidRPr="00B26B06" w:rsidRDefault="00B26B06" w:rsidP="00B26B06">
      <w:pPr>
        <w:widowControl w:val="0"/>
        <w:jc w:val="both"/>
        <w:rPr>
          <w:rFonts w:ascii="Arial" w:hAnsi="Arial" w:cs="Arial"/>
          <w:szCs w:val="22"/>
          <w:lang w:val="es-ES_tradnl" w:eastAsia="es-ES"/>
        </w:rPr>
      </w:pPr>
    </w:p>
    <w:p w14:paraId="04CEFE32" w14:textId="77777777" w:rsidR="00B26B06" w:rsidRPr="00B26B06" w:rsidRDefault="00B26B06" w:rsidP="00B26B06">
      <w:pPr>
        <w:numPr>
          <w:ilvl w:val="1"/>
          <w:numId w:val="46"/>
        </w:numPr>
        <w:spacing w:line="264" w:lineRule="auto"/>
        <w:jc w:val="both"/>
        <w:rPr>
          <w:rFonts w:ascii="Arial" w:hAnsi="Arial" w:cs="Arial"/>
          <w:szCs w:val="22"/>
          <w:lang w:val="es-ES_tradnl" w:eastAsia="es-ES"/>
        </w:rPr>
      </w:pPr>
      <w:r w:rsidRPr="00B26B06">
        <w:rPr>
          <w:rFonts w:ascii="Arial" w:hAnsi="Arial" w:cs="Arial"/>
          <w:szCs w:val="22"/>
          <w:lang w:val="es-ES" w:eastAsia="es-ES"/>
        </w:rPr>
        <w:t xml:space="preserve">El </w:t>
      </w:r>
      <w:r w:rsidRPr="00B26B06">
        <w:rPr>
          <w:rFonts w:ascii="Arial" w:hAnsi="Arial" w:cs="Arial"/>
          <w:b/>
          <w:bCs/>
          <w:szCs w:val="22"/>
          <w:lang w:val="es-ES" w:eastAsia="es-ES"/>
        </w:rPr>
        <w:t>BANCO CENTRAL DE BOLIVIA</w:t>
      </w:r>
      <w:r w:rsidRPr="00B26B06">
        <w:rPr>
          <w:rFonts w:ascii="Arial" w:hAnsi="Arial" w:cs="Arial"/>
          <w:szCs w:val="22"/>
          <w:lang w:val="es-ES" w:eastAsia="es-ES"/>
        </w:rPr>
        <w:t xml:space="preserve">, </w:t>
      </w:r>
      <w:r w:rsidRPr="00B26B06">
        <w:rPr>
          <w:rFonts w:ascii="Arial" w:hAnsi="Arial" w:cs="Arial"/>
          <w:szCs w:val="22"/>
          <w:lang w:val="es-ES_tradnl" w:eastAsia="es-ES"/>
        </w:rPr>
        <w:t>con Número de Identificación Tributaria (NIT) 1016739022, con domicilio en la calle Ayacucho esquina Mercado s/n de la zona central, en la Ciudad de La Paz – Bolivia,</w:t>
      </w:r>
      <w:r w:rsidRPr="00B26B06">
        <w:rPr>
          <w:rFonts w:ascii="Arial" w:hAnsi="Arial" w:cs="Arial"/>
          <w:szCs w:val="22"/>
          <w:lang w:val="es-ES" w:eastAsia="es-ES"/>
        </w:rPr>
        <w:t xml:space="preserve"> representado por su Gerente General a.i., el </w:t>
      </w:r>
      <w:r w:rsidRPr="00B26B06">
        <w:rPr>
          <w:rFonts w:ascii="Arial" w:hAnsi="Arial" w:cs="Arial"/>
          <w:b/>
          <w:szCs w:val="22"/>
          <w:lang w:val="es-ES" w:eastAsia="es-ES"/>
        </w:rPr>
        <w:t>Lic. Abel Fernando Sanjinés Álvarez</w:t>
      </w:r>
      <w:r w:rsidRPr="00B26B06">
        <w:rPr>
          <w:rFonts w:ascii="Arial" w:hAnsi="Arial" w:cs="Arial"/>
          <w:szCs w:val="22"/>
          <w:lang w:val="es-ES" w:eastAsia="es-ES"/>
        </w:rPr>
        <w:t xml:space="preserve">, con Cédula de Identidad Nº 2609628 L.P. emitida en La Paz, de acuerdo a su designación efectuada mediante acción de personal Nro. 218/2020 de fecha 11 de marzo de 2020 y a lo determinado en el  artículo 14 del </w:t>
      </w:r>
      <w:r w:rsidRPr="00B26B06">
        <w:rPr>
          <w:rFonts w:ascii="Arial" w:eastAsia="Batang" w:hAnsi="Arial" w:cs="Arial"/>
          <w:bCs/>
          <w:szCs w:val="22"/>
          <w:lang w:val="es-CL" w:eastAsia="es-ES"/>
        </w:rPr>
        <w:t xml:space="preserve">Reglamento Específico del Sistema de Administración de Bienes y Servicios (RE-SABS) del Banco Central de </w:t>
      </w:r>
      <w:r w:rsidRPr="00B26B06">
        <w:rPr>
          <w:rFonts w:ascii="Arial" w:hAnsi="Arial" w:cs="Arial"/>
          <w:szCs w:val="22"/>
          <w:lang w:eastAsia="es-ES"/>
        </w:rPr>
        <w:t xml:space="preserve">Bolivia, aprobado mediante Resolución de Directorio N° 147/2015 de fecha 18 de agosto de 2015 y la Resolución PRES - GAL N° 12/2015 de fecha 27 de agosto de 2015, </w:t>
      </w:r>
      <w:r w:rsidRPr="00B26B06">
        <w:rPr>
          <w:rFonts w:ascii="Arial" w:hAnsi="Arial" w:cs="Arial"/>
          <w:szCs w:val="22"/>
          <w:lang w:val="es-ES" w:eastAsia="es-ES"/>
        </w:rPr>
        <w:t xml:space="preserve">en adelante denominado la </w:t>
      </w:r>
      <w:r w:rsidRPr="00B26B06">
        <w:rPr>
          <w:rFonts w:ascii="Arial" w:hAnsi="Arial" w:cs="Arial"/>
          <w:b/>
          <w:bCs/>
          <w:szCs w:val="22"/>
          <w:lang w:val="es-ES" w:eastAsia="es-ES"/>
        </w:rPr>
        <w:t>ENTIDAD</w:t>
      </w:r>
      <w:r w:rsidRPr="00B26B06">
        <w:rPr>
          <w:rFonts w:ascii="Arial" w:hAnsi="Arial" w:cs="Arial"/>
          <w:szCs w:val="22"/>
          <w:lang w:val="es-ES" w:eastAsia="es-ES"/>
        </w:rPr>
        <w:t>.</w:t>
      </w:r>
    </w:p>
    <w:p w14:paraId="13FA7386" w14:textId="77777777" w:rsidR="00B26B06" w:rsidRPr="00B26B06" w:rsidRDefault="00B26B06" w:rsidP="00B26B06">
      <w:pPr>
        <w:widowControl w:val="0"/>
        <w:ind w:left="720"/>
        <w:jc w:val="both"/>
        <w:rPr>
          <w:rFonts w:ascii="Arial" w:hAnsi="Arial" w:cs="Arial"/>
          <w:szCs w:val="22"/>
          <w:lang w:val="es-ES_tradnl" w:eastAsia="es-ES"/>
        </w:rPr>
      </w:pPr>
    </w:p>
    <w:p w14:paraId="0A2E875E" w14:textId="77777777" w:rsidR="00B26B06" w:rsidRPr="00B26B06" w:rsidRDefault="00B26B06" w:rsidP="00B26B06">
      <w:pPr>
        <w:widowControl w:val="0"/>
        <w:numPr>
          <w:ilvl w:val="1"/>
          <w:numId w:val="46"/>
        </w:numPr>
        <w:jc w:val="both"/>
        <w:rPr>
          <w:rFonts w:ascii="Arial" w:hAnsi="Arial" w:cs="Arial"/>
          <w:szCs w:val="22"/>
          <w:lang w:val="es-ES_tradnl" w:eastAsia="es-ES"/>
        </w:rPr>
      </w:pPr>
      <w:r w:rsidRPr="00B26B06">
        <w:rPr>
          <w:rFonts w:ascii="Arial" w:hAnsi="Arial" w:cs="Arial"/>
          <w:b/>
          <w:szCs w:val="22"/>
          <w:lang w:val="es-ES" w:eastAsia="es-ES"/>
        </w:rPr>
        <w:t>______</w:t>
      </w:r>
      <w:r w:rsidRPr="00B26B06">
        <w:rPr>
          <w:rFonts w:ascii="Arial" w:hAnsi="Arial" w:cs="Arial"/>
          <w:szCs w:val="22"/>
          <w:lang w:val="es-ES" w:eastAsia="es-ES"/>
        </w:rPr>
        <w:t xml:space="preserve">, sociedad legalmente constituida y existente conforme a la legislación boliviana, con registro en FUNDEMPRESA bajo la Matrícula de Comercio N° ___ inscrita en el Padrón Nacional de Contribuyentes con NIT ______, con </w:t>
      </w:r>
      <w:r w:rsidRPr="00B26B06">
        <w:rPr>
          <w:rFonts w:ascii="Arial" w:hAnsi="Arial" w:cs="Arial"/>
          <w:bCs/>
          <w:spacing w:val="-6"/>
          <w:szCs w:val="22"/>
          <w:lang w:val="es-ES_tradnl" w:eastAsia="es-ES"/>
        </w:rPr>
        <w:t>domicilio en ___________</w:t>
      </w:r>
      <w:r w:rsidRPr="00B26B06">
        <w:rPr>
          <w:rFonts w:ascii="Arial" w:hAnsi="Arial" w:cs="Arial"/>
          <w:szCs w:val="22"/>
          <w:lang w:val="es-ES_tradnl" w:eastAsia="es-ES"/>
        </w:rPr>
        <w:t xml:space="preserve">de la zona de ________de la ciudad de ___ - Bolivia, </w:t>
      </w:r>
      <w:r w:rsidRPr="00B26B06">
        <w:rPr>
          <w:rFonts w:ascii="Arial" w:hAnsi="Arial" w:cs="Arial"/>
          <w:szCs w:val="22"/>
          <w:lang w:val="es-ES" w:eastAsia="es-ES"/>
        </w:rPr>
        <w:t xml:space="preserve">representada por ___________, con Cédula de Identidad N° _____, expedida en la ciudad de ___, en virtud al Testimonio de Poder N° ___/___ de fecha __ de ___ de ____, otorgado ante __________, Notario de Fe Pública ___Nº ___ del Distrito Judicial de ___, </w:t>
      </w:r>
      <w:r w:rsidRPr="00B26B06">
        <w:rPr>
          <w:rFonts w:ascii="Arial" w:hAnsi="Arial" w:cs="Arial"/>
          <w:bCs/>
          <w:spacing w:val="-6"/>
          <w:szCs w:val="22"/>
          <w:lang w:val="es-ES_tradnl" w:eastAsia="es-ES"/>
        </w:rPr>
        <w:t xml:space="preserve">en adelante denominada el </w:t>
      </w:r>
      <w:r w:rsidRPr="00B26B06">
        <w:rPr>
          <w:rFonts w:ascii="Arial" w:hAnsi="Arial" w:cs="Arial"/>
          <w:b/>
          <w:spacing w:val="-6"/>
          <w:szCs w:val="22"/>
          <w:lang w:val="es-ES_tradnl" w:eastAsia="es-ES"/>
        </w:rPr>
        <w:t>PROVEEDOR</w:t>
      </w:r>
      <w:r w:rsidRPr="00B26B06">
        <w:rPr>
          <w:rFonts w:ascii="Arial" w:hAnsi="Arial" w:cs="Arial"/>
          <w:szCs w:val="22"/>
          <w:lang w:val="es-ES_tradnl" w:eastAsia="es-ES"/>
        </w:rPr>
        <w:t>.</w:t>
      </w:r>
    </w:p>
    <w:p w14:paraId="360BD0A7" w14:textId="77777777" w:rsidR="00B26B06" w:rsidRPr="00B26B06" w:rsidRDefault="00B26B06" w:rsidP="00B26B06">
      <w:pPr>
        <w:widowControl w:val="0"/>
        <w:jc w:val="both"/>
        <w:rPr>
          <w:rFonts w:ascii="Arial" w:hAnsi="Arial" w:cs="Arial"/>
          <w:szCs w:val="22"/>
          <w:lang w:val="es-ES_tradnl" w:eastAsia="es-ES"/>
        </w:rPr>
      </w:pPr>
    </w:p>
    <w:p w14:paraId="7E5076A6" w14:textId="77777777" w:rsidR="00B26B06" w:rsidRPr="00B26B06" w:rsidRDefault="00B26B06" w:rsidP="00B26B06">
      <w:pPr>
        <w:widowControl w:val="0"/>
        <w:jc w:val="both"/>
        <w:rPr>
          <w:rFonts w:ascii="Arial" w:hAnsi="Arial" w:cs="Arial"/>
          <w:szCs w:val="22"/>
          <w:lang w:val="es-ES_tradnl" w:eastAsia="es-ES"/>
        </w:rPr>
      </w:pPr>
      <w:r w:rsidRPr="00B26B06">
        <w:rPr>
          <w:rFonts w:ascii="Arial" w:hAnsi="Arial" w:cs="Arial"/>
          <w:szCs w:val="22"/>
          <w:lang w:val="es-ES_tradnl" w:eastAsia="es-ES"/>
        </w:rPr>
        <w:t xml:space="preserve">La </w:t>
      </w:r>
      <w:r w:rsidRPr="00B26B06">
        <w:rPr>
          <w:rFonts w:ascii="Arial" w:hAnsi="Arial" w:cs="Arial"/>
          <w:b/>
          <w:bCs/>
          <w:szCs w:val="22"/>
          <w:lang w:val="es-ES_tradnl" w:eastAsia="es-ES"/>
        </w:rPr>
        <w:t xml:space="preserve">ENTIDAD </w:t>
      </w:r>
      <w:r w:rsidRPr="00B26B06">
        <w:rPr>
          <w:rFonts w:ascii="Arial" w:hAnsi="Arial" w:cs="Arial"/>
          <w:szCs w:val="22"/>
          <w:lang w:val="es-ES_tradnl" w:eastAsia="es-ES"/>
        </w:rPr>
        <w:t xml:space="preserve">y el </w:t>
      </w:r>
      <w:r w:rsidRPr="00B26B06">
        <w:rPr>
          <w:rFonts w:ascii="Arial" w:hAnsi="Arial" w:cs="Arial"/>
          <w:b/>
          <w:bCs/>
          <w:szCs w:val="22"/>
          <w:lang w:val="es-ES_tradnl" w:eastAsia="es-ES"/>
        </w:rPr>
        <w:t>PROVEEDOR</w:t>
      </w:r>
      <w:r w:rsidRPr="00B26B06">
        <w:rPr>
          <w:rFonts w:ascii="Arial" w:hAnsi="Arial" w:cs="Arial"/>
          <w:szCs w:val="22"/>
          <w:lang w:val="es-ES_tradnl" w:eastAsia="es-ES"/>
        </w:rPr>
        <w:t xml:space="preserve"> en su conjunto serán denominados las </w:t>
      </w:r>
      <w:r w:rsidRPr="00B26B06">
        <w:rPr>
          <w:rFonts w:ascii="Arial" w:hAnsi="Arial" w:cs="Arial"/>
          <w:b/>
          <w:bCs/>
          <w:szCs w:val="22"/>
          <w:lang w:val="es-ES_tradnl" w:eastAsia="es-ES"/>
        </w:rPr>
        <w:t>PARTES</w:t>
      </w:r>
      <w:r w:rsidRPr="00B26B06">
        <w:rPr>
          <w:rFonts w:ascii="Arial" w:hAnsi="Arial" w:cs="Arial"/>
          <w:szCs w:val="22"/>
          <w:lang w:val="es-ES_tradnl" w:eastAsia="es-ES"/>
        </w:rPr>
        <w:t>, quienes celebran y suscriben el presente Contrato de prestación de servicios.</w:t>
      </w:r>
    </w:p>
    <w:p w14:paraId="6FE4B24B" w14:textId="77777777" w:rsidR="00B26B06" w:rsidRPr="00B26B06" w:rsidRDefault="00B26B06" w:rsidP="00B26B06">
      <w:pPr>
        <w:widowControl w:val="0"/>
        <w:jc w:val="both"/>
        <w:rPr>
          <w:rFonts w:ascii="Arial" w:hAnsi="Arial" w:cs="Arial"/>
          <w:szCs w:val="22"/>
          <w:lang w:val="es-ES_tradnl" w:eastAsia="es-ES"/>
        </w:rPr>
      </w:pPr>
    </w:p>
    <w:p w14:paraId="3398C7FB"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SEGUNDA.- (ANTECEDENTES LEGALES DEL CONTRATO) </w:t>
      </w:r>
      <w:r w:rsidRPr="00B26B06">
        <w:rPr>
          <w:rFonts w:ascii="Arial" w:hAnsi="Arial" w:cs="Arial"/>
          <w:szCs w:val="22"/>
          <w:lang w:val="es-ES_tradnl" w:eastAsia="es-ES"/>
        </w:rPr>
        <w:t>Dirá usted que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mediante Licitación Pública Nº ___________</w:t>
      </w:r>
      <w:r w:rsidRPr="00B26B06">
        <w:rPr>
          <w:rFonts w:ascii="Arial" w:hAnsi="Arial" w:cs="Arial"/>
          <w:b/>
          <w:szCs w:val="22"/>
          <w:lang w:val="es-ES_tradnl" w:eastAsia="es-ES"/>
        </w:rPr>
        <w:t xml:space="preserve">, </w:t>
      </w:r>
      <w:r w:rsidRPr="00B26B06">
        <w:rPr>
          <w:rFonts w:ascii="Arial" w:hAnsi="Arial" w:cs="Arial"/>
          <w:szCs w:val="22"/>
          <w:lang w:val="es-ES_tradnl" w:eastAsia="es-ES"/>
        </w:rPr>
        <w:t>convocó a proponentes interesados a que presenten sus propuestas de acuerdo con las condiciones establecidas en el Documento Base de Contratación (DBC), aprobado mediante Resolución Nº _______ de_______, proceso de contratación realizado en el marco del Decreto Supremo No. 0181, de 28 de junio de 2009, de las Normas Básicas del Sistema de Administración de Bienes y Servicios y sus modificaciones.</w:t>
      </w:r>
    </w:p>
    <w:p w14:paraId="073CAED8" w14:textId="77777777" w:rsidR="00B26B06" w:rsidRPr="00B26B06" w:rsidRDefault="00B26B06" w:rsidP="00B26B06">
      <w:pPr>
        <w:jc w:val="both"/>
        <w:rPr>
          <w:rFonts w:ascii="Arial" w:hAnsi="Arial" w:cs="Arial"/>
          <w:szCs w:val="22"/>
          <w:lang w:val="es-ES_tradnl" w:eastAsia="es-ES"/>
        </w:rPr>
      </w:pPr>
    </w:p>
    <w:p w14:paraId="3E0C52F6"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Que la Comisión de Calificación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Nº _________</w:t>
      </w:r>
      <w:r w:rsidRPr="00B26B06">
        <w:rPr>
          <w:rFonts w:ascii="Arial" w:hAnsi="Arial" w:cs="Arial"/>
          <w:i/>
          <w:szCs w:val="22"/>
          <w:lang w:val="es-ES_tradnl" w:eastAsia="es-ES"/>
        </w:rPr>
        <w:t xml:space="preserve">, </w:t>
      </w:r>
      <w:r w:rsidRPr="00B26B06">
        <w:rPr>
          <w:rFonts w:ascii="Arial" w:hAnsi="Arial" w:cs="Arial"/>
          <w:szCs w:val="22"/>
          <w:lang w:val="es-ES_tradnl" w:eastAsia="es-ES"/>
        </w:rPr>
        <w:t xml:space="preserve">al </w:t>
      </w:r>
      <w:r w:rsidRPr="00B26B06">
        <w:rPr>
          <w:rFonts w:ascii="Arial" w:hAnsi="Arial" w:cs="Arial"/>
          <w:b/>
          <w:szCs w:val="22"/>
          <w:lang w:val="es-ES_tradnl" w:eastAsia="es-ES"/>
        </w:rPr>
        <w:t>PROVEEDOR</w:t>
      </w:r>
      <w:r w:rsidRPr="00B26B06">
        <w:rPr>
          <w:rFonts w:ascii="Arial" w:hAnsi="Arial" w:cs="Arial"/>
          <w:i/>
          <w:szCs w:val="22"/>
          <w:lang w:val="es-ES_tradnl" w:eastAsia="es-ES"/>
        </w:rPr>
        <w:t xml:space="preserve">, </w:t>
      </w:r>
      <w:r w:rsidRPr="00B26B06">
        <w:rPr>
          <w:rFonts w:ascii="Arial" w:hAnsi="Arial" w:cs="Arial"/>
          <w:szCs w:val="22"/>
          <w:lang w:val="es-ES_tradnl" w:eastAsia="es-ES"/>
        </w:rPr>
        <w:t xml:space="preserve">al cumplir su propuesta con todos los requisitos y ser la más conveniente a los intereses de la </w:t>
      </w:r>
      <w:r w:rsidRPr="00B26B06">
        <w:rPr>
          <w:rFonts w:ascii="Arial" w:hAnsi="Arial" w:cs="Arial"/>
          <w:b/>
          <w:szCs w:val="22"/>
          <w:lang w:val="es-ES_tradnl" w:eastAsia="es-ES"/>
        </w:rPr>
        <w:t>ENTIDAD.</w:t>
      </w:r>
    </w:p>
    <w:p w14:paraId="79D76D92" w14:textId="77777777" w:rsidR="00B26B06" w:rsidRPr="00B26B06" w:rsidRDefault="00B26B06" w:rsidP="00B26B06">
      <w:pPr>
        <w:jc w:val="both"/>
        <w:rPr>
          <w:rFonts w:ascii="Arial" w:hAnsi="Arial" w:cs="Arial"/>
          <w:b/>
          <w:szCs w:val="22"/>
          <w:lang w:val="es-ES_tradnl" w:eastAsia="es-ES"/>
        </w:rPr>
      </w:pPr>
    </w:p>
    <w:p w14:paraId="589381CF"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TERCERA.- (OBJETO Y CAUSA DEL CONTRATO) </w:t>
      </w:r>
      <w:r w:rsidRPr="00B26B06">
        <w:rPr>
          <w:rFonts w:ascii="Arial" w:hAnsi="Arial" w:cs="Arial"/>
          <w:szCs w:val="22"/>
          <w:lang w:val="es-ES_tradnl" w:eastAsia="es-ES"/>
        </w:rPr>
        <w:t xml:space="preserve">El objeto del presente contrato es la prestación del servicio de limpieza integral de los inmuebles de propiedad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en La Paz, hasta su conclusión, que en adelante se denominará el</w:t>
      </w:r>
      <w:r w:rsidRPr="00B26B06">
        <w:rPr>
          <w:rFonts w:ascii="Arial" w:hAnsi="Arial" w:cs="Arial"/>
          <w:b/>
          <w:szCs w:val="22"/>
          <w:lang w:val="es-ES_tradnl" w:eastAsia="es-ES"/>
        </w:rPr>
        <w:t xml:space="preserve"> SERVICIO,</w:t>
      </w:r>
      <w:r w:rsidRPr="00B26B06">
        <w:rPr>
          <w:rFonts w:ascii="Arial" w:hAnsi="Arial" w:cs="Arial"/>
          <w:szCs w:val="22"/>
          <w:lang w:val="es-ES_tradnl" w:eastAsia="es-ES"/>
        </w:rPr>
        <w:t xml:space="preserve"> para cubrir requerimientos de las áreas de la </w:t>
      </w:r>
      <w:r w:rsidRPr="00B26B06">
        <w:rPr>
          <w:rFonts w:ascii="Arial" w:hAnsi="Arial" w:cs="Arial"/>
          <w:b/>
          <w:szCs w:val="22"/>
          <w:lang w:val="es-ES_tradnl" w:eastAsia="es-ES"/>
        </w:rPr>
        <w:t>ENTIDAD</w:t>
      </w:r>
      <w:r w:rsidRPr="00B26B06">
        <w:rPr>
          <w:rFonts w:ascii="Arial" w:hAnsi="Arial" w:cs="Arial"/>
          <w:szCs w:val="22"/>
          <w:lang w:val="es-ES_tradnl" w:eastAsia="es-ES"/>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2DE7C123" w14:textId="77777777" w:rsidR="00B26B06" w:rsidRPr="00B26B06" w:rsidRDefault="00B26B06" w:rsidP="00B26B06">
      <w:pPr>
        <w:jc w:val="both"/>
        <w:rPr>
          <w:rFonts w:ascii="Arial" w:hAnsi="Arial" w:cs="Arial"/>
          <w:b/>
          <w:szCs w:val="22"/>
          <w:lang w:val="es-ES_tradnl" w:eastAsia="es-ES"/>
        </w:rPr>
      </w:pPr>
    </w:p>
    <w:p w14:paraId="2EE91483" w14:textId="77777777" w:rsidR="00B26B06" w:rsidRPr="00B26B06" w:rsidRDefault="00B26B06" w:rsidP="00B26B06">
      <w:pPr>
        <w:widowControl w:val="0"/>
        <w:numPr>
          <w:ilvl w:val="1"/>
          <w:numId w:val="47"/>
        </w:numPr>
        <w:jc w:val="both"/>
        <w:rPr>
          <w:rFonts w:ascii="Arial" w:hAnsi="Arial" w:cs="Arial"/>
          <w:szCs w:val="22"/>
          <w:lang w:val="es-ES_tradnl" w:eastAsia="es-ES"/>
        </w:rPr>
      </w:pPr>
      <w:r w:rsidRPr="00B26B06">
        <w:rPr>
          <w:rFonts w:ascii="Arial" w:hAnsi="Arial" w:cs="Arial"/>
          <w:b/>
          <w:szCs w:val="22"/>
          <w:lang w:val="es-ES_tradnl" w:eastAsia="es-ES"/>
        </w:rPr>
        <w:t>Requisitos del SERVICIO:</w:t>
      </w:r>
      <w:r w:rsidRPr="00B26B06">
        <w:rPr>
          <w:rFonts w:ascii="Arial" w:hAnsi="Arial" w:cs="Arial"/>
          <w:szCs w:val="22"/>
          <w:lang w:val="es-ES_tradnl" w:eastAsia="es-ES"/>
        </w:rPr>
        <w:t xml:space="preserve"> </w:t>
      </w:r>
    </w:p>
    <w:p w14:paraId="3EC4B34A" w14:textId="77777777" w:rsidR="00B26B06" w:rsidRPr="00B26B06" w:rsidRDefault="00B26B06" w:rsidP="00B26B06">
      <w:pPr>
        <w:widowControl w:val="0"/>
        <w:ind w:left="720"/>
        <w:jc w:val="both"/>
        <w:rPr>
          <w:rFonts w:ascii="Arial" w:hAnsi="Arial" w:cs="Arial"/>
          <w:szCs w:val="22"/>
          <w:lang w:val="es-ES_tradnl" w:eastAsia="es-ES"/>
        </w:rPr>
      </w:pPr>
    </w:p>
    <w:p w14:paraId="1B1F0596"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debe prestarse con equipo, maquinaria, herramientas, utensilios  y productos adecuados y en buen estado, de propiedad del </w:t>
      </w:r>
      <w:r w:rsidRPr="00B26B06">
        <w:rPr>
          <w:rFonts w:ascii="Arial" w:hAnsi="Arial" w:cs="Arial"/>
          <w:b/>
          <w:szCs w:val="22"/>
          <w:lang w:val="es-ES_tradnl" w:eastAsia="es-ES"/>
        </w:rPr>
        <w:t>PROVEEDOR</w:t>
      </w:r>
      <w:r w:rsidRPr="00B26B06">
        <w:rPr>
          <w:rFonts w:ascii="Arial" w:hAnsi="Arial" w:cs="Arial"/>
          <w:szCs w:val="22"/>
          <w:lang w:val="es-ES_tradnl" w:eastAsia="es-ES"/>
        </w:rPr>
        <w:t>.</w:t>
      </w:r>
    </w:p>
    <w:p w14:paraId="10260DF5" w14:textId="77777777" w:rsidR="00B26B06" w:rsidRPr="00B26B06" w:rsidRDefault="00B26B06" w:rsidP="00B26B06">
      <w:pPr>
        <w:widowControl w:val="0"/>
        <w:ind w:left="993"/>
        <w:jc w:val="both"/>
        <w:rPr>
          <w:rFonts w:ascii="Arial" w:hAnsi="Arial" w:cs="Arial"/>
          <w:szCs w:val="22"/>
          <w:lang w:val="es-ES_tradnl" w:eastAsia="es-ES"/>
        </w:rPr>
      </w:pPr>
    </w:p>
    <w:p w14:paraId="1EF227E7"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incluye el traslado, desde instalaciones de propiedad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hasta el Botadero Sanitario Municipal que corresponda, de todos los desechos sólidos generados en el proceso de limpieza, incluyendo los desechos de material monetario destruido y los empaques de material monetario.</w:t>
      </w:r>
    </w:p>
    <w:p w14:paraId="4AF18FBA" w14:textId="77777777" w:rsidR="00B26B06" w:rsidRPr="00B26B06" w:rsidRDefault="00B26B06" w:rsidP="00B26B06">
      <w:pPr>
        <w:ind w:left="720"/>
        <w:rPr>
          <w:rFonts w:ascii="Arial" w:hAnsi="Arial" w:cs="Arial"/>
          <w:szCs w:val="22"/>
          <w:lang w:val="es-ES_tradnl" w:eastAsia="es-ES"/>
        </w:rPr>
      </w:pPr>
    </w:p>
    <w:p w14:paraId="30239F00" w14:textId="77777777" w:rsidR="00B26B06" w:rsidRPr="00B26B06" w:rsidRDefault="00B26B06" w:rsidP="00B26B06">
      <w:pPr>
        <w:widowControl w:val="0"/>
        <w:ind w:left="993"/>
        <w:jc w:val="both"/>
        <w:rPr>
          <w:rFonts w:ascii="Arial" w:hAnsi="Arial" w:cs="Arial"/>
          <w:szCs w:val="22"/>
          <w:lang w:val="es-ES_tradnl" w:eastAsia="es-ES"/>
        </w:rPr>
      </w:pPr>
      <w:r w:rsidRPr="00B26B06">
        <w:rPr>
          <w:rFonts w:ascii="Arial" w:hAnsi="Arial" w:cs="Arial"/>
          <w:szCs w:val="22"/>
          <w:lang w:val="es-ES_tradnl" w:eastAsia="es-ES"/>
        </w:rPr>
        <w:t xml:space="preserve">El control del retiro desde instalaciones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hasta el botadero Municipal, debe ser efectuado por personal de la Guardia de Seguridad Física y personal de la Gerencia de Tesorería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619780F7" w14:textId="77777777" w:rsidR="00B26B06" w:rsidRPr="00B26B06" w:rsidRDefault="00B26B06" w:rsidP="00B26B06">
      <w:pPr>
        <w:widowControl w:val="0"/>
        <w:ind w:left="993" w:hanging="709"/>
        <w:jc w:val="both"/>
        <w:rPr>
          <w:rFonts w:ascii="Arial" w:hAnsi="Arial" w:cs="Arial"/>
          <w:szCs w:val="22"/>
          <w:lang w:val="es-ES_tradnl" w:eastAsia="es-ES"/>
        </w:rPr>
      </w:pPr>
    </w:p>
    <w:p w14:paraId="0C3B65E4"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El traslado de los desechos sólidos y/o monetarios provenientes del proceso de limpieza se efectuará con el personal y en las movilidades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dos (2) veces por semana o más a requerimiento verbal del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w:t>
      </w:r>
    </w:p>
    <w:p w14:paraId="5DC08D5B" w14:textId="77777777" w:rsidR="00B26B06" w:rsidRPr="00B26B06" w:rsidRDefault="00B26B06" w:rsidP="00B26B06">
      <w:pPr>
        <w:widowControl w:val="0"/>
        <w:ind w:left="993"/>
        <w:jc w:val="both"/>
        <w:rPr>
          <w:rFonts w:ascii="Arial" w:hAnsi="Arial" w:cs="Arial"/>
          <w:szCs w:val="22"/>
          <w:lang w:val="es-ES_tradnl" w:eastAsia="es-ES"/>
        </w:rPr>
      </w:pPr>
    </w:p>
    <w:p w14:paraId="3EFBB85F" w14:textId="77777777" w:rsidR="00B26B06" w:rsidRPr="00B26B06" w:rsidRDefault="00B26B06" w:rsidP="00B26B06">
      <w:pPr>
        <w:widowControl w:val="0"/>
        <w:ind w:left="993"/>
        <w:jc w:val="both"/>
        <w:rPr>
          <w:rFonts w:ascii="Arial" w:hAnsi="Arial" w:cs="Arial"/>
          <w:szCs w:val="22"/>
          <w:lang w:val="es-ES_tradnl" w:eastAsia="es-ES"/>
        </w:rPr>
      </w:pPr>
      <w:r w:rsidRPr="00B26B06">
        <w:rPr>
          <w:rFonts w:ascii="Arial" w:hAnsi="Arial" w:cs="Arial"/>
          <w:szCs w:val="22"/>
          <w:lang w:val="es-ES_tradnl" w:eastAsia="es-ES"/>
        </w:rPr>
        <w:t xml:space="preserve">En caso de que la cantidad de desechos no ameriten la regularidad requerida, el </w:t>
      </w:r>
      <w:r w:rsidRPr="00B26B06">
        <w:rPr>
          <w:rFonts w:ascii="Arial" w:hAnsi="Arial" w:cs="Arial"/>
          <w:b/>
          <w:szCs w:val="22"/>
          <w:lang w:val="es-ES_tradnl" w:eastAsia="es-ES"/>
        </w:rPr>
        <w:t>FISCALF</w:t>
      </w:r>
      <w:r w:rsidRPr="00B26B06">
        <w:rPr>
          <w:rFonts w:ascii="Arial" w:hAnsi="Arial" w:cs="Arial"/>
          <w:szCs w:val="22"/>
          <w:lang w:val="es-ES_tradnl" w:eastAsia="es-ES"/>
        </w:rPr>
        <w:t xml:space="preserve"> podrá instruir vía correo electrónico que el traslado se realice una vez por semana.</w:t>
      </w:r>
    </w:p>
    <w:p w14:paraId="59DCE5F5" w14:textId="77777777" w:rsidR="00B26B06" w:rsidRPr="00B26B06" w:rsidRDefault="00B26B06" w:rsidP="00B26B06">
      <w:pPr>
        <w:ind w:left="720"/>
        <w:rPr>
          <w:rFonts w:ascii="Arial" w:hAnsi="Arial" w:cs="Arial"/>
          <w:b/>
          <w:szCs w:val="22"/>
          <w:lang w:val="es-ES_tradnl" w:eastAsia="es-ES"/>
        </w:rPr>
      </w:pPr>
    </w:p>
    <w:p w14:paraId="0A6ED2DB"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Correrá por cuenta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el pago al Sistema de Regulación Municipal (SIREMU) de la Tasa de Uso de Botadero Municipal, por todos los desechos sólidos generados en el proceso de la limpieza de inmuebles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incluyendo el material monetario destruido, cumpliendo con los plazos, normativa y condiciones establecidas por las autoridades municipales, para este efecto el proponente adjudicado, para cada pago mensual, deberá presentar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el comprobante de pago a SIREMU.</w:t>
      </w:r>
    </w:p>
    <w:p w14:paraId="589BCFC8" w14:textId="77777777" w:rsidR="00B26B06" w:rsidRPr="00B26B06" w:rsidRDefault="00B26B06" w:rsidP="00B26B06">
      <w:pPr>
        <w:widowControl w:val="0"/>
        <w:ind w:left="993"/>
        <w:jc w:val="both"/>
        <w:rPr>
          <w:rFonts w:ascii="Arial" w:hAnsi="Arial" w:cs="Arial"/>
          <w:szCs w:val="22"/>
          <w:lang w:val="es-ES_tradnl" w:eastAsia="es-ES"/>
        </w:rPr>
      </w:pPr>
    </w:p>
    <w:p w14:paraId="6C7F1CA5"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a efectuarse en los diferentes Inmuebles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se deberá realizar en todos los ambientes de los inmuebles y las partes externas de los mismos, en el horario programado en el Numeral 23.10 de la Cláusula Vigésima Tercera del presente Contrato, cuyo seguimiento se efectuará a través del </w:t>
      </w:r>
      <w:r w:rsidRPr="00B26B06">
        <w:rPr>
          <w:rFonts w:ascii="Arial" w:hAnsi="Arial" w:cs="Arial"/>
          <w:b/>
          <w:szCs w:val="22"/>
          <w:lang w:val="es-ES_tradnl" w:eastAsia="es-ES"/>
        </w:rPr>
        <w:t>FISCAL</w:t>
      </w:r>
      <w:r w:rsidRPr="00B26B06">
        <w:rPr>
          <w:rFonts w:ascii="Arial" w:hAnsi="Arial" w:cs="Arial"/>
          <w:szCs w:val="22"/>
          <w:lang w:val="es-ES_tradnl" w:eastAsia="es-ES"/>
        </w:rPr>
        <w:t>.</w:t>
      </w:r>
    </w:p>
    <w:p w14:paraId="637AE2D8" w14:textId="77777777" w:rsidR="00B26B06" w:rsidRPr="00B26B06" w:rsidRDefault="00B26B06" w:rsidP="00B26B06">
      <w:pPr>
        <w:ind w:left="720"/>
        <w:rPr>
          <w:rFonts w:ascii="Arial" w:hAnsi="Arial" w:cs="Arial"/>
          <w:b/>
          <w:szCs w:val="22"/>
          <w:lang w:val="es-ES_tradnl" w:eastAsia="es-ES"/>
        </w:rPr>
      </w:pPr>
    </w:p>
    <w:p w14:paraId="7C5D70E0" w14:textId="77777777" w:rsidR="00B26B06" w:rsidRPr="00B26B06" w:rsidRDefault="00B26B06" w:rsidP="00B26B06">
      <w:pPr>
        <w:widowControl w:val="0"/>
        <w:ind w:left="993"/>
        <w:jc w:val="both"/>
        <w:rPr>
          <w:rFonts w:ascii="Arial" w:hAnsi="Arial" w:cs="Arial"/>
          <w:szCs w:val="22"/>
          <w:lang w:val="es-ES_tradnl" w:eastAsia="es-ES"/>
        </w:rPr>
      </w:pPr>
      <w:r w:rsidRPr="00B26B06">
        <w:rPr>
          <w:rFonts w:ascii="Arial" w:hAnsi="Arial" w:cs="Arial"/>
          <w:szCs w:val="22"/>
          <w:lang w:val="es-ES_tradnl" w:eastAsia="es-ES"/>
        </w:rPr>
        <w:t>La limpieza en ambientes de Bóveda debe ser realizada en los horarios permitidos y con productos de limpieza apropiados para evitar contaminaciones.</w:t>
      </w:r>
    </w:p>
    <w:p w14:paraId="27C03D9C" w14:textId="77777777" w:rsidR="00B26B06" w:rsidRPr="00B26B06" w:rsidRDefault="00B26B06" w:rsidP="00B26B06">
      <w:pPr>
        <w:ind w:left="720"/>
        <w:rPr>
          <w:rFonts w:ascii="Arial" w:hAnsi="Arial" w:cs="Arial"/>
          <w:b/>
          <w:szCs w:val="22"/>
          <w:lang w:val="es-ES_tradnl" w:eastAsia="es-ES"/>
        </w:rPr>
      </w:pPr>
    </w:p>
    <w:p w14:paraId="15084372" w14:textId="77777777" w:rsidR="00B26B06" w:rsidRPr="00B26B06" w:rsidRDefault="00B26B06" w:rsidP="00B26B06">
      <w:pPr>
        <w:widowControl w:val="0"/>
        <w:numPr>
          <w:ilvl w:val="2"/>
          <w:numId w:val="47"/>
        </w:numPr>
        <w:ind w:left="993" w:hanging="709"/>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 limpieza abarcará las siguientes áreas : </w:t>
      </w:r>
    </w:p>
    <w:p w14:paraId="7910219C" w14:textId="77777777" w:rsidR="00B26B06" w:rsidRPr="00B26B06" w:rsidRDefault="00B26B06" w:rsidP="00B26B06">
      <w:pPr>
        <w:widowControl w:val="0"/>
        <w:ind w:left="993" w:hanging="709"/>
        <w:jc w:val="both"/>
        <w:rPr>
          <w:rFonts w:ascii="Arial" w:hAnsi="Arial" w:cs="Arial"/>
          <w:b/>
          <w:szCs w:val="22"/>
          <w:lang w:val="es-ES_tradnl" w:eastAsia="es-ES"/>
        </w:rPr>
      </w:pPr>
    </w:p>
    <w:p w14:paraId="7AE65C86"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 xml:space="preserve">Áreas de oficinas. </w:t>
      </w:r>
    </w:p>
    <w:p w14:paraId="72786E72"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ingreso restringido.</w:t>
      </w:r>
    </w:p>
    <w:p w14:paraId="11320FAA"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cocina y comedor.</w:t>
      </w:r>
    </w:p>
    <w:p w14:paraId="488FB729"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estacionamiento.</w:t>
      </w:r>
    </w:p>
    <w:p w14:paraId="4C7287E5"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circulación común (pasillos, hall, recepción, gradas y áreas de escape).</w:t>
      </w:r>
    </w:p>
    <w:p w14:paraId="60D43A86"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eventos (Auditorio, salas de conferencias, salas de capacitación, salas de lectura, salones).</w:t>
      </w:r>
    </w:p>
    <w:p w14:paraId="48D61AD1"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 almacenamiento (depósitos).</w:t>
      </w:r>
    </w:p>
    <w:p w14:paraId="58CFB298"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externas (aceras, patios, terrazas, helipuerto).</w:t>
      </w:r>
    </w:p>
    <w:p w14:paraId="330355EC"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asignadas a servicios contratados.</w:t>
      </w:r>
    </w:p>
    <w:p w14:paraId="22041D5F"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Áreas destinadas al resguardo de documentación (archivo) en cada piso.</w:t>
      </w:r>
    </w:p>
    <w:p w14:paraId="12E788CD" w14:textId="77777777" w:rsidR="00B26B06" w:rsidRPr="00B26B06" w:rsidRDefault="00B26B06" w:rsidP="00B26B06">
      <w:pPr>
        <w:widowControl w:val="0"/>
        <w:numPr>
          <w:ilvl w:val="2"/>
          <w:numId w:val="48"/>
        </w:numPr>
        <w:ind w:left="1276" w:hanging="283"/>
        <w:jc w:val="both"/>
        <w:rPr>
          <w:rFonts w:ascii="Arial" w:hAnsi="Arial" w:cs="Arial"/>
          <w:szCs w:val="22"/>
          <w:lang w:val="es-ES_tradnl" w:eastAsia="es-ES"/>
        </w:rPr>
      </w:pPr>
      <w:r w:rsidRPr="00B26B06">
        <w:rPr>
          <w:rFonts w:ascii="Arial" w:hAnsi="Arial" w:cs="Arial"/>
          <w:szCs w:val="22"/>
          <w:lang w:val="es-ES_tradnl" w:eastAsia="es-ES"/>
        </w:rPr>
        <w:t xml:space="preserve">Otras áreas existentes en los inmuebles del </w:t>
      </w:r>
      <w:r w:rsidRPr="00B26B06">
        <w:rPr>
          <w:rFonts w:ascii="Arial" w:hAnsi="Arial" w:cs="Arial"/>
          <w:b/>
          <w:szCs w:val="22"/>
          <w:lang w:val="es-ES_tradnl" w:eastAsia="es-ES"/>
        </w:rPr>
        <w:t>ENTIDAD.</w:t>
      </w:r>
    </w:p>
    <w:p w14:paraId="5777D84B" w14:textId="77777777" w:rsidR="00B26B06" w:rsidRPr="00B26B06" w:rsidRDefault="00B26B06" w:rsidP="00B26B06">
      <w:pPr>
        <w:widowControl w:val="0"/>
        <w:ind w:left="1276"/>
        <w:jc w:val="both"/>
        <w:rPr>
          <w:rFonts w:ascii="Arial" w:hAnsi="Arial" w:cs="Arial"/>
          <w:szCs w:val="22"/>
          <w:lang w:val="es-ES_tradnl" w:eastAsia="es-ES"/>
        </w:rPr>
      </w:pPr>
    </w:p>
    <w:p w14:paraId="2BB19B73" w14:textId="77777777" w:rsidR="00B26B06" w:rsidRPr="00B26B06" w:rsidRDefault="00B26B06" w:rsidP="00B26B06">
      <w:pPr>
        <w:widowControl w:val="0"/>
        <w:numPr>
          <w:ilvl w:val="1"/>
          <w:numId w:val="47"/>
        </w:numPr>
        <w:jc w:val="both"/>
        <w:rPr>
          <w:rFonts w:ascii="Arial" w:hAnsi="Arial" w:cs="Arial"/>
          <w:szCs w:val="22"/>
          <w:lang w:val="es-ES_tradnl" w:eastAsia="es-ES"/>
        </w:rPr>
      </w:pPr>
      <w:r w:rsidRPr="00B26B06">
        <w:rPr>
          <w:rFonts w:ascii="Arial" w:hAnsi="Arial" w:cs="Arial"/>
          <w:b/>
          <w:szCs w:val="22"/>
          <w:lang w:val="es-ES_tradnl" w:eastAsia="es-ES"/>
        </w:rPr>
        <w:t xml:space="preserve">Lugar de Prestación del SERVICIO: </w:t>
      </w:r>
      <w:r w:rsidRPr="00B26B06">
        <w:rPr>
          <w:rFonts w:ascii="Arial" w:hAnsi="Arial" w:cs="Arial"/>
          <w:szCs w:val="22"/>
          <w:lang w:val="es-ES_tradnl" w:eastAsia="es-ES"/>
        </w:rPr>
        <w:t xml:space="preserve">La limpieza se efectuará en los siguientes inmuebles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57A55B53" w14:textId="77777777" w:rsidR="00B26B06" w:rsidRPr="00B26B06" w:rsidRDefault="00B26B06" w:rsidP="00B26B06">
      <w:pPr>
        <w:widowControl w:val="0"/>
        <w:jc w:val="both"/>
        <w:rPr>
          <w:rFonts w:ascii="Arial" w:hAnsi="Arial" w:cs="Arial"/>
          <w:b/>
          <w:szCs w:val="22"/>
          <w:lang w:val="es-ES_tradnl" w:eastAsia="es-ES"/>
        </w:rPr>
      </w:pPr>
    </w:p>
    <w:p w14:paraId="7DAD631A"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 xml:space="preserve">Edificio Principal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(Calle Ayacucho esquina Mercado).</w:t>
      </w:r>
    </w:p>
    <w:p w14:paraId="7FBFE87C"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 xml:space="preserve">Archivo Central (Calle Yanacocha esquina Ingavi).  </w:t>
      </w:r>
    </w:p>
    <w:p w14:paraId="0046C99F"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 xml:space="preserve">Imprenta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(Calle Yanacocha esquina Ingavi).</w:t>
      </w:r>
    </w:p>
    <w:p w14:paraId="36B193E2"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Biblioteca (Calle Ingavi esquina Yanacocha).</w:t>
      </w:r>
    </w:p>
    <w:p w14:paraId="558304A4"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Archivo Intermedio Senkata (Rosas Pampa El Alto).</w:t>
      </w:r>
    </w:p>
    <w:p w14:paraId="1E55F101"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 xml:space="preserve">Inmueble Ex Cial – El Alto Av. 6 de marzo.  </w:t>
      </w:r>
    </w:p>
    <w:p w14:paraId="620B7CA4"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Inmueble del BCB en Cota Cota.</w:t>
      </w:r>
    </w:p>
    <w:p w14:paraId="6DB99224"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Una oficina en el Edificio Colón.</w:t>
      </w:r>
    </w:p>
    <w:p w14:paraId="032864DF"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Inmueble - Ex Corcosud - Avenida Montes.</w:t>
      </w:r>
    </w:p>
    <w:p w14:paraId="3FB260CE"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Inmueble Calle La Merced – Cota Cota.</w:t>
      </w:r>
    </w:p>
    <w:p w14:paraId="3938959B"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Inmueble del BCB (SAP) – Achumani, Calle N° 23.</w:t>
      </w:r>
    </w:p>
    <w:p w14:paraId="4AD032D3"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Oficinas del BCB 1701, 1702. 1704 y 1705 en edificio Herrmann (Av, 16 de Julio).</w:t>
      </w:r>
    </w:p>
    <w:p w14:paraId="303AA87D" w14:textId="77777777" w:rsidR="00B26B06" w:rsidRPr="00B26B06" w:rsidRDefault="00B26B06" w:rsidP="00B26B06">
      <w:pPr>
        <w:widowControl w:val="0"/>
        <w:numPr>
          <w:ilvl w:val="2"/>
          <w:numId w:val="48"/>
        </w:numPr>
        <w:ind w:left="993" w:hanging="295"/>
        <w:jc w:val="both"/>
        <w:rPr>
          <w:rFonts w:ascii="Arial" w:hAnsi="Arial" w:cs="Arial"/>
          <w:szCs w:val="22"/>
          <w:lang w:val="es-ES_tradnl" w:eastAsia="es-ES"/>
        </w:rPr>
      </w:pPr>
      <w:r w:rsidRPr="00B26B06">
        <w:rPr>
          <w:rFonts w:ascii="Arial" w:hAnsi="Arial" w:cs="Arial"/>
          <w:szCs w:val="22"/>
          <w:lang w:val="es-ES_tradnl" w:eastAsia="es-ES"/>
        </w:rPr>
        <w:t xml:space="preserve">Otros inmuebles de propiedad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555E8319" w14:textId="77777777" w:rsidR="00B26B06" w:rsidRPr="00B26B06" w:rsidRDefault="00B26B06" w:rsidP="00B26B06">
      <w:pPr>
        <w:widowControl w:val="0"/>
        <w:ind w:left="720"/>
        <w:jc w:val="both"/>
        <w:rPr>
          <w:rFonts w:ascii="Arial" w:hAnsi="Arial" w:cs="Arial"/>
          <w:szCs w:val="22"/>
          <w:lang w:val="es-ES_tradnl" w:eastAsia="es-ES"/>
        </w:rPr>
      </w:pPr>
    </w:p>
    <w:p w14:paraId="25D83F0F" w14:textId="77777777" w:rsidR="00B26B06" w:rsidRPr="00B26B06" w:rsidRDefault="00B26B06" w:rsidP="00B26B06">
      <w:pPr>
        <w:widowControl w:val="0"/>
        <w:numPr>
          <w:ilvl w:val="1"/>
          <w:numId w:val="47"/>
        </w:numPr>
        <w:jc w:val="both"/>
        <w:rPr>
          <w:rFonts w:ascii="Arial" w:hAnsi="Arial" w:cs="Arial"/>
          <w:szCs w:val="22"/>
          <w:lang w:val="es-ES_tradnl" w:eastAsia="es-ES"/>
        </w:rPr>
      </w:pPr>
      <w:r w:rsidRPr="00B26B06">
        <w:rPr>
          <w:rFonts w:ascii="Arial" w:hAnsi="Arial" w:cs="Arial"/>
          <w:b/>
          <w:szCs w:val="22"/>
          <w:lang w:val="es-ES_tradnl" w:eastAsia="es-ES"/>
        </w:rPr>
        <w:t xml:space="preserve">Tipos de limpieza: </w:t>
      </w:r>
      <w:r w:rsidRPr="00B26B06">
        <w:rPr>
          <w:rFonts w:ascii="Arial" w:hAnsi="Arial" w:cs="Arial"/>
          <w:szCs w:val="22"/>
          <w:lang w:val="es-ES_tradnl" w:eastAsia="es-ES"/>
        </w:rPr>
        <w:t>El</w:t>
      </w:r>
      <w:r w:rsidRPr="00B26B06">
        <w:rPr>
          <w:rFonts w:ascii="Arial" w:hAnsi="Arial" w:cs="Arial"/>
          <w:b/>
          <w:szCs w:val="22"/>
          <w:lang w:val="es-ES_tradnl" w:eastAsia="es-ES"/>
        </w:rPr>
        <w:t xml:space="preserve"> </w:t>
      </w:r>
      <w:r w:rsidRPr="00B26B06">
        <w:rPr>
          <w:rFonts w:ascii="Arial" w:hAnsi="Arial" w:cs="Arial"/>
          <w:szCs w:val="22"/>
          <w:lang w:val="es-ES_tradnl" w:eastAsia="es-ES"/>
        </w:rPr>
        <w:t xml:space="preserve">cumplimiento de los tipos de limpieza requeridos será constatado en las fichas de control mensual. Dichas fichas serán entregadas por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al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a fin de que se recabe la conformidad de las áreas correspondientes por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realizado. Las fichas de control mensual deben ser adjuntadas a la solicitud de pago emitida por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mensualmente.</w:t>
      </w:r>
    </w:p>
    <w:p w14:paraId="73F7E848" w14:textId="77777777" w:rsidR="00B26B06" w:rsidRPr="00B26B06" w:rsidRDefault="00B26B06" w:rsidP="00B26B06">
      <w:pPr>
        <w:widowControl w:val="0"/>
        <w:ind w:left="720"/>
        <w:jc w:val="both"/>
        <w:rPr>
          <w:rFonts w:ascii="Arial" w:hAnsi="Arial" w:cs="Arial"/>
          <w:szCs w:val="22"/>
          <w:lang w:val="es-ES_tradnl" w:eastAsia="es-ES"/>
        </w:rPr>
      </w:pPr>
    </w:p>
    <w:p w14:paraId="0896F717" w14:textId="77777777" w:rsidR="00B26B06" w:rsidRPr="00B26B06" w:rsidRDefault="00B26B06" w:rsidP="00B26B06">
      <w:pPr>
        <w:widowControl w:val="0"/>
        <w:numPr>
          <w:ilvl w:val="2"/>
          <w:numId w:val="47"/>
        </w:numPr>
        <w:tabs>
          <w:tab w:val="num" w:pos="993"/>
        </w:tabs>
        <w:ind w:left="993" w:hanging="709"/>
        <w:jc w:val="both"/>
        <w:rPr>
          <w:rFonts w:ascii="Arial" w:hAnsi="Arial" w:cs="Arial"/>
          <w:szCs w:val="22"/>
          <w:lang w:val="es-ES_tradnl" w:eastAsia="es-ES"/>
        </w:rPr>
      </w:pPr>
      <w:r w:rsidRPr="00B26B06">
        <w:rPr>
          <w:rFonts w:ascii="Arial" w:hAnsi="Arial" w:cs="Arial"/>
          <w:b/>
          <w:szCs w:val="22"/>
          <w:lang w:val="es-ES_tradnl" w:eastAsia="es-ES"/>
        </w:rPr>
        <w:t>Limpieza interna diaria General:</w:t>
      </w:r>
    </w:p>
    <w:p w14:paraId="2291D43F" w14:textId="77777777" w:rsidR="00B26B06" w:rsidRPr="00B26B06" w:rsidRDefault="00B26B06" w:rsidP="00B26B06">
      <w:pPr>
        <w:widowControl w:val="0"/>
        <w:ind w:left="720"/>
        <w:jc w:val="both"/>
        <w:rPr>
          <w:rFonts w:ascii="Arial" w:hAnsi="Arial" w:cs="Arial"/>
          <w:szCs w:val="22"/>
          <w:lang w:val="es-ES_tradnl" w:eastAsia="es-ES"/>
        </w:rPr>
      </w:pPr>
    </w:p>
    <w:p w14:paraId="4F8832C7"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debe efectuarse en todo mueble de oficina: de madera, metal, vidrio y otros tipos de materiales (escritorios, credenzas, estantes, gaveteros, mesas y otros bienes) con productos apropiados para cada material, que aseguren la adecuada desinfección y conservación de los mismos. </w:t>
      </w:r>
    </w:p>
    <w:p w14:paraId="3710D77B" w14:textId="77777777" w:rsidR="00B26B06" w:rsidRPr="00B26B06" w:rsidRDefault="00B26B06" w:rsidP="00B26B06">
      <w:pPr>
        <w:widowControl w:val="0"/>
        <w:ind w:left="1701"/>
        <w:jc w:val="both"/>
        <w:rPr>
          <w:rFonts w:ascii="Arial" w:hAnsi="Arial" w:cs="Arial"/>
          <w:szCs w:val="22"/>
          <w:lang w:val="es-ES_tradnl" w:eastAsia="es-ES"/>
        </w:rPr>
      </w:pPr>
      <w:r w:rsidRPr="00B26B06">
        <w:rPr>
          <w:rFonts w:ascii="Arial" w:hAnsi="Arial" w:cs="Arial"/>
          <w:szCs w:val="22"/>
          <w:lang w:val="es-ES_tradnl" w:eastAsia="es-ES"/>
        </w:rPr>
        <w:t xml:space="preserve">                                                             </w:t>
      </w:r>
    </w:p>
    <w:p w14:paraId="1C2765B3"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El aspirado de alfombras consistirá en el retirado de polvo acumulado, basura, grapas, clips, etc.</w:t>
      </w:r>
    </w:p>
    <w:p w14:paraId="2E75399A" w14:textId="77777777" w:rsidR="00B26B06" w:rsidRPr="00B26B06" w:rsidRDefault="00B26B06" w:rsidP="00B26B06">
      <w:pPr>
        <w:widowControl w:val="0"/>
        <w:ind w:left="1701"/>
        <w:jc w:val="both"/>
        <w:rPr>
          <w:rFonts w:ascii="Arial" w:hAnsi="Arial" w:cs="Arial"/>
          <w:szCs w:val="22"/>
          <w:lang w:val="es-ES_tradnl" w:eastAsia="es-ES"/>
        </w:rPr>
      </w:pPr>
    </w:p>
    <w:p w14:paraId="622F9DEA"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 pisos y gradas de vinilo, cerámica, mármol y otros, debe realizarse con limpiador concentrado con agentes alcalinos y desengrasantes.</w:t>
      </w:r>
    </w:p>
    <w:p w14:paraId="57C9F319" w14:textId="77777777" w:rsidR="00B26B06" w:rsidRPr="00B26B06" w:rsidRDefault="00B26B06" w:rsidP="00B26B06">
      <w:pPr>
        <w:widowControl w:val="0"/>
        <w:ind w:left="1701"/>
        <w:jc w:val="both"/>
        <w:rPr>
          <w:rFonts w:ascii="Arial" w:hAnsi="Arial" w:cs="Arial"/>
          <w:szCs w:val="22"/>
          <w:lang w:val="es-ES_tradnl" w:eastAsia="es-ES"/>
        </w:rPr>
      </w:pPr>
    </w:p>
    <w:p w14:paraId="797FDECB"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viruteado y encerado de pisos de parquet, gradas y otros de madera, debe realizarse con maquinaria industrial y productos de alto tráfico. </w:t>
      </w:r>
    </w:p>
    <w:p w14:paraId="39931459" w14:textId="77777777" w:rsidR="00B26B06" w:rsidRPr="00B26B06" w:rsidRDefault="00B26B06" w:rsidP="00B26B06">
      <w:pPr>
        <w:widowControl w:val="0"/>
        <w:ind w:left="1701"/>
        <w:jc w:val="both"/>
        <w:rPr>
          <w:rFonts w:ascii="Arial" w:hAnsi="Arial" w:cs="Arial"/>
          <w:szCs w:val="22"/>
          <w:lang w:val="es-ES_tradnl" w:eastAsia="es-ES"/>
        </w:rPr>
      </w:pPr>
    </w:p>
    <w:p w14:paraId="5A8064E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de mamparas de tela debe realizarse con productos apropiados para evitar daños a los bienes, que además no manchen ni destiñan. </w:t>
      </w:r>
    </w:p>
    <w:p w14:paraId="0AAB280B" w14:textId="77777777" w:rsidR="00B26B06" w:rsidRPr="00B26B06" w:rsidRDefault="00B26B06" w:rsidP="00B26B06">
      <w:pPr>
        <w:widowControl w:val="0"/>
        <w:ind w:left="1701"/>
        <w:jc w:val="both"/>
        <w:rPr>
          <w:rFonts w:ascii="Arial" w:hAnsi="Arial" w:cs="Arial"/>
          <w:szCs w:val="22"/>
          <w:lang w:val="es-ES_tradnl" w:eastAsia="es-ES"/>
        </w:rPr>
      </w:pPr>
    </w:p>
    <w:p w14:paraId="632BDDB9"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 mamparas de vidrio con marco de aluminio deberá realizarse con productos apropiados para vidrio y aluminio.</w:t>
      </w:r>
    </w:p>
    <w:p w14:paraId="24E5F719" w14:textId="77777777" w:rsidR="00B26B06" w:rsidRPr="00B26B06" w:rsidRDefault="00B26B06" w:rsidP="00B26B06">
      <w:pPr>
        <w:widowControl w:val="0"/>
        <w:ind w:left="1701"/>
        <w:jc w:val="both"/>
        <w:rPr>
          <w:rFonts w:ascii="Arial" w:hAnsi="Arial" w:cs="Arial"/>
          <w:szCs w:val="22"/>
          <w:lang w:val="es-ES_tradnl" w:eastAsia="es-ES"/>
        </w:rPr>
      </w:pPr>
    </w:p>
    <w:p w14:paraId="25453B59"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El desempolvado de cuadros, muros, sócalos, cielos rasos, ductos de ventilación y de calefacción, debe realizarse con plumeros o materiales adecuados para cada lugar.</w:t>
      </w:r>
    </w:p>
    <w:p w14:paraId="6C0280D3" w14:textId="77777777" w:rsidR="00B26B06" w:rsidRPr="00B26B06" w:rsidRDefault="00B26B06" w:rsidP="00B26B06">
      <w:pPr>
        <w:widowControl w:val="0"/>
        <w:ind w:left="1701"/>
        <w:jc w:val="both"/>
        <w:rPr>
          <w:rFonts w:ascii="Arial" w:hAnsi="Arial" w:cs="Arial"/>
          <w:szCs w:val="22"/>
          <w:lang w:val="es-ES_tradnl" w:eastAsia="es-ES"/>
        </w:rPr>
      </w:pPr>
    </w:p>
    <w:p w14:paraId="37150109"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aspirado y desmanchado de sillas y sillones, debe realizarse con enseres y productos apropiados y de calidad, considerando el tipo de material con que están elaborados para evitar daños a los bienes.   </w:t>
      </w:r>
    </w:p>
    <w:p w14:paraId="3BD57CC7" w14:textId="77777777" w:rsidR="00B26B06" w:rsidRPr="00B26B06" w:rsidRDefault="00B26B06" w:rsidP="00B26B06">
      <w:pPr>
        <w:widowControl w:val="0"/>
        <w:ind w:left="1701"/>
        <w:jc w:val="both"/>
        <w:rPr>
          <w:rFonts w:ascii="Arial" w:hAnsi="Arial" w:cs="Arial"/>
          <w:szCs w:val="22"/>
          <w:lang w:val="es-ES_tradnl" w:eastAsia="es-ES"/>
        </w:rPr>
      </w:pPr>
    </w:p>
    <w:p w14:paraId="0820B537"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y desinfección de teléfonos digitales, teléfonos IP, calculadora, fotocopiadora, destructoras de papel de oficina, etc. debe realizarse con productos especiales de calidad para este tipo de equipos para evitar daños a los bienes. </w:t>
      </w:r>
    </w:p>
    <w:p w14:paraId="69D4A711" w14:textId="77777777" w:rsidR="00B26B06" w:rsidRPr="00B26B06" w:rsidRDefault="00B26B06" w:rsidP="00B26B06">
      <w:pPr>
        <w:widowControl w:val="0"/>
        <w:ind w:left="1701"/>
        <w:jc w:val="both"/>
        <w:rPr>
          <w:rFonts w:ascii="Arial" w:hAnsi="Arial" w:cs="Arial"/>
          <w:szCs w:val="22"/>
          <w:lang w:val="es-ES_tradnl" w:eastAsia="es-ES"/>
        </w:rPr>
      </w:pPr>
    </w:p>
    <w:p w14:paraId="1E1A17D6"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y desinfección de equipos de computación, impresoras, escáneres y faxes debe realizarse con productos especiales de calidad, debiendo coordinar la forma de limpieza de monitores planos con el Dpto. de Soporte Técnico de la Gerencia de Sistemas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w:t>
      </w:r>
    </w:p>
    <w:p w14:paraId="6A112C5B" w14:textId="77777777" w:rsidR="00B26B06" w:rsidRPr="00B26B06" w:rsidRDefault="00B26B06" w:rsidP="00B26B06">
      <w:pPr>
        <w:ind w:left="720"/>
        <w:rPr>
          <w:rFonts w:ascii="Arial" w:hAnsi="Arial" w:cs="Arial"/>
          <w:szCs w:val="22"/>
          <w:lang w:val="es-ES_tradnl" w:eastAsia="es-ES"/>
        </w:rPr>
      </w:pPr>
    </w:p>
    <w:p w14:paraId="2FDF8111"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 tomacorrientes sobrepuestos, debe realizarse con el estricto cuidado.</w:t>
      </w:r>
    </w:p>
    <w:p w14:paraId="2C67332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Para la limpieza de cabinas de ascensor se deberá utilizar vaselina líquida en paredes de acero inoxidable y productos apropiados para limpieza de vidrio de espejo. </w:t>
      </w:r>
    </w:p>
    <w:p w14:paraId="0E215D8C" w14:textId="77777777" w:rsidR="00B26B06" w:rsidRPr="00B26B06" w:rsidRDefault="00B26B06" w:rsidP="00B26B06">
      <w:pPr>
        <w:widowControl w:val="0"/>
        <w:ind w:left="1701"/>
        <w:jc w:val="both"/>
        <w:rPr>
          <w:rFonts w:ascii="Arial" w:hAnsi="Arial" w:cs="Arial"/>
          <w:szCs w:val="22"/>
          <w:lang w:val="es-ES_tradnl" w:eastAsia="es-ES"/>
        </w:rPr>
      </w:pPr>
    </w:p>
    <w:p w14:paraId="310E6E3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 barandas y pasamanos debe realizarse con material y productos apropiados para este trabajo.</w:t>
      </w:r>
    </w:p>
    <w:p w14:paraId="11A63FB2" w14:textId="77777777" w:rsidR="00B26B06" w:rsidRPr="00B26B06" w:rsidRDefault="00B26B06" w:rsidP="00B26B06">
      <w:pPr>
        <w:widowControl w:val="0"/>
        <w:ind w:left="1701"/>
        <w:jc w:val="both"/>
        <w:rPr>
          <w:rFonts w:ascii="Arial" w:hAnsi="Arial" w:cs="Arial"/>
          <w:szCs w:val="22"/>
          <w:lang w:val="es-ES_tradnl" w:eastAsia="es-ES"/>
        </w:rPr>
      </w:pPr>
    </w:p>
    <w:p w14:paraId="31E646BD"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El lavado y barrido general de áreas de cemento y estacionamientos debe realizarse con material apropiado.</w:t>
      </w:r>
    </w:p>
    <w:p w14:paraId="6A34878A" w14:textId="77777777" w:rsidR="00B26B06" w:rsidRPr="00B26B06" w:rsidRDefault="00B26B06" w:rsidP="00B26B06">
      <w:pPr>
        <w:widowControl w:val="0"/>
        <w:ind w:left="1701"/>
        <w:jc w:val="both"/>
        <w:rPr>
          <w:rFonts w:ascii="Arial" w:hAnsi="Arial" w:cs="Arial"/>
          <w:szCs w:val="22"/>
          <w:lang w:val="es-ES_tradnl" w:eastAsia="es-ES"/>
        </w:rPr>
      </w:pPr>
    </w:p>
    <w:p w14:paraId="7C40B2E3"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desodorización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p w14:paraId="591BB509" w14:textId="77777777" w:rsidR="00B26B06" w:rsidRPr="00B26B06" w:rsidRDefault="00B26B06" w:rsidP="00B26B06">
      <w:pPr>
        <w:widowControl w:val="0"/>
        <w:ind w:left="1701"/>
        <w:jc w:val="both"/>
        <w:rPr>
          <w:rFonts w:ascii="Arial" w:hAnsi="Arial" w:cs="Arial"/>
          <w:szCs w:val="22"/>
          <w:lang w:val="es-ES_tradnl" w:eastAsia="es-ES"/>
        </w:rPr>
      </w:pPr>
    </w:p>
    <w:p w14:paraId="16FCFCCE"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 equipar todos los dispensadores instalados en todos los baños de forma permanente con papel higiénico para dispensador (salvo instrucción contraria por parte del </w:t>
      </w:r>
      <w:r w:rsidRPr="00B26B06">
        <w:rPr>
          <w:rFonts w:ascii="Arial" w:hAnsi="Arial" w:cs="Arial"/>
          <w:b/>
          <w:szCs w:val="22"/>
          <w:lang w:val="es-ES_tradnl" w:eastAsia="es-ES"/>
        </w:rPr>
        <w:t>FISCAL</w:t>
      </w:r>
      <w:r w:rsidRPr="00B26B06">
        <w:rPr>
          <w:rFonts w:ascii="Arial" w:hAnsi="Arial" w:cs="Arial"/>
          <w:szCs w:val="22"/>
          <w:lang w:val="es-ES_tradnl" w:eastAsia="es-ES"/>
        </w:rPr>
        <w:t>, para casos particulares).</w:t>
      </w:r>
    </w:p>
    <w:p w14:paraId="027B18D9" w14:textId="77777777" w:rsidR="00B26B06" w:rsidRPr="00B26B06" w:rsidRDefault="00B26B06" w:rsidP="00B26B06">
      <w:pPr>
        <w:widowControl w:val="0"/>
        <w:ind w:left="1701"/>
        <w:jc w:val="both"/>
        <w:rPr>
          <w:rFonts w:ascii="Arial" w:hAnsi="Arial" w:cs="Arial"/>
          <w:szCs w:val="22"/>
          <w:lang w:val="es-ES_tradnl" w:eastAsia="es-ES"/>
        </w:rPr>
      </w:pPr>
    </w:p>
    <w:p w14:paraId="4774DE2D"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deberá designar personal capacitado para efectuar labores de carguío, retiro y traslado de todo tipo de desechos sólidos incluyendo desechos del material monetario, para su posterior traslado al Botadero Sanitario Municipal en las movilidades del proponente adjudicado.</w:t>
      </w:r>
    </w:p>
    <w:p w14:paraId="697C37AB" w14:textId="77777777" w:rsidR="00B26B06" w:rsidRPr="00B26B06" w:rsidRDefault="00B26B06" w:rsidP="00B26B06">
      <w:pPr>
        <w:widowControl w:val="0"/>
        <w:ind w:left="1701"/>
        <w:jc w:val="both"/>
        <w:rPr>
          <w:rFonts w:ascii="Arial" w:hAnsi="Arial" w:cs="Arial"/>
          <w:szCs w:val="22"/>
          <w:lang w:val="es-ES_tradnl" w:eastAsia="es-ES"/>
        </w:rPr>
      </w:pPr>
    </w:p>
    <w:p w14:paraId="5D708B5D"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debe retirar los desechos metálicos o sunchos provenientes de las cajas que contienen material monetario, retiro de material de embalaje (plastoformo, cajas de cartón y otros) de equipos de computación y otros desechos relacionados.</w:t>
      </w:r>
    </w:p>
    <w:p w14:paraId="419F4C5F" w14:textId="77777777" w:rsidR="00B26B06" w:rsidRPr="00B26B06" w:rsidRDefault="00B26B06" w:rsidP="00B26B06">
      <w:pPr>
        <w:ind w:left="720"/>
        <w:rPr>
          <w:rFonts w:ascii="Arial" w:hAnsi="Arial" w:cs="Arial"/>
          <w:szCs w:val="22"/>
          <w:lang w:val="es-ES_tradnl" w:eastAsia="es-ES"/>
        </w:rPr>
      </w:pPr>
    </w:p>
    <w:p w14:paraId="1741AD55" w14:textId="77777777" w:rsidR="00B26B06" w:rsidRPr="00B26B06" w:rsidRDefault="00B26B06" w:rsidP="00B26B06">
      <w:pPr>
        <w:widowControl w:val="0"/>
        <w:ind w:left="1701"/>
        <w:jc w:val="both"/>
        <w:rPr>
          <w:rFonts w:ascii="Arial" w:hAnsi="Arial" w:cs="Arial"/>
          <w:szCs w:val="22"/>
          <w:lang w:val="es-ES_tradnl" w:eastAsia="es-ES"/>
        </w:rPr>
      </w:pPr>
      <w:r w:rsidRPr="00B26B06">
        <w:rPr>
          <w:rFonts w:ascii="Arial" w:hAnsi="Arial" w:cs="Arial"/>
          <w:szCs w:val="22"/>
          <w:lang w:val="es-ES_tradnl" w:eastAsia="es-ES"/>
        </w:rPr>
        <w:t xml:space="preserve">Los listones de madera provenientes de las cajas de embalaje que contenían material monetario, serán retirados por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y/o personal autorizado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previa autorización de la Gerencia de Tesorería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w:t>
      </w:r>
    </w:p>
    <w:p w14:paraId="4DA36108" w14:textId="77777777" w:rsidR="00B26B06" w:rsidRPr="00B26B06" w:rsidRDefault="00B26B06" w:rsidP="00B26B06">
      <w:pPr>
        <w:widowControl w:val="0"/>
        <w:ind w:left="1701"/>
        <w:jc w:val="both"/>
        <w:rPr>
          <w:rFonts w:ascii="Arial" w:hAnsi="Arial" w:cs="Arial"/>
          <w:szCs w:val="22"/>
          <w:lang w:val="es-ES_tradnl" w:eastAsia="es-ES"/>
        </w:rPr>
      </w:pPr>
    </w:p>
    <w:p w14:paraId="0FCE50DE"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 realizar el retiro de los desechos sólidos desde los basureros propios del personal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y de los tachos especiales ubicados en cada piso y depositarlos en un ambiente dispuesto para el efecto en el Edificio Principal, quedando terminantemente prohibido el depósito de desechos sólidos en las vías de circulación peatonal y salidas de emergencia de los sótanos 1 y 2 u otros ambientes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790109C5" w14:textId="77777777" w:rsidR="00B26B06" w:rsidRPr="00B26B06" w:rsidRDefault="00B26B06" w:rsidP="00B26B06">
      <w:pPr>
        <w:widowControl w:val="0"/>
        <w:ind w:left="1701"/>
        <w:jc w:val="both"/>
        <w:rPr>
          <w:rFonts w:ascii="Arial" w:hAnsi="Arial" w:cs="Arial"/>
          <w:szCs w:val="22"/>
          <w:lang w:val="es-ES_tradnl" w:eastAsia="es-ES"/>
        </w:rPr>
      </w:pPr>
    </w:p>
    <w:p w14:paraId="37E0C274"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 realizar la separación de los desechos de material plástico (botellas pet, tapas, envase, etc.) y acopiarla en el ambiente señalado en el punto anterior, para su posterior retiro en coordinación con el </w:t>
      </w:r>
      <w:r w:rsidRPr="00B26B06">
        <w:rPr>
          <w:rFonts w:ascii="Arial" w:hAnsi="Arial" w:cs="Arial"/>
          <w:b/>
          <w:szCs w:val="22"/>
          <w:lang w:val="es-ES_tradnl" w:eastAsia="es-ES"/>
        </w:rPr>
        <w:t>FISCAL</w:t>
      </w:r>
      <w:r w:rsidRPr="00B26B06">
        <w:rPr>
          <w:rFonts w:ascii="Arial" w:hAnsi="Arial" w:cs="Arial"/>
          <w:szCs w:val="22"/>
          <w:lang w:val="es-ES_tradnl" w:eastAsia="es-ES"/>
        </w:rPr>
        <w:t>.</w:t>
      </w:r>
    </w:p>
    <w:p w14:paraId="4490A798"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 realizar la separación de papel, cartón y otros materiales derivados de papel, en desuso, el cual deberá ser acopiado y acumulado diariamente en el ambiente señalado, para su posterior retiro previa coordinación con el </w:t>
      </w:r>
      <w:r w:rsidRPr="00B26B06">
        <w:rPr>
          <w:rFonts w:ascii="Arial" w:hAnsi="Arial" w:cs="Arial"/>
          <w:b/>
          <w:szCs w:val="22"/>
          <w:lang w:val="es-ES_tradnl" w:eastAsia="es-ES"/>
        </w:rPr>
        <w:t>FISCAL</w:t>
      </w:r>
      <w:r w:rsidRPr="00B26B06">
        <w:rPr>
          <w:rFonts w:ascii="Arial" w:hAnsi="Arial" w:cs="Arial"/>
          <w:szCs w:val="22"/>
          <w:lang w:val="es-ES_tradnl" w:eastAsia="es-ES"/>
        </w:rPr>
        <w:t>.</w:t>
      </w:r>
    </w:p>
    <w:p w14:paraId="7C7A48AF" w14:textId="77777777" w:rsidR="00B26B06" w:rsidRPr="00B26B06" w:rsidRDefault="00B26B06" w:rsidP="00B26B06">
      <w:pPr>
        <w:widowControl w:val="0"/>
        <w:ind w:left="1701"/>
        <w:jc w:val="both"/>
        <w:rPr>
          <w:rFonts w:ascii="Arial" w:hAnsi="Arial" w:cs="Arial"/>
          <w:szCs w:val="22"/>
          <w:lang w:val="es-ES_tradnl" w:eastAsia="es-ES"/>
        </w:rPr>
      </w:pPr>
    </w:p>
    <w:p w14:paraId="7A4352F0"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desodorización de oficinas y áreas de circulación debe realizarse regularmente y las veces que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considere necesario durante el día con ambientador en spray o líquido.</w:t>
      </w:r>
    </w:p>
    <w:p w14:paraId="03D1BAA6" w14:textId="77777777" w:rsidR="00B26B06" w:rsidRPr="00B26B06" w:rsidRDefault="00B26B06" w:rsidP="00B26B06">
      <w:pPr>
        <w:widowControl w:val="0"/>
        <w:ind w:left="1701"/>
        <w:jc w:val="both"/>
        <w:rPr>
          <w:rFonts w:ascii="Arial" w:hAnsi="Arial" w:cs="Arial"/>
          <w:szCs w:val="22"/>
          <w:lang w:val="es-ES_tradnl" w:eastAsia="es-ES"/>
        </w:rPr>
      </w:pPr>
    </w:p>
    <w:p w14:paraId="1FF236B7"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deberá atender todos los llamados de emergencia dentro de los quince (15) minutos de comunicada la solicitud por el </w:t>
      </w:r>
      <w:r w:rsidRPr="00B26B06">
        <w:rPr>
          <w:rFonts w:ascii="Arial" w:hAnsi="Arial" w:cs="Arial"/>
          <w:b/>
          <w:szCs w:val="22"/>
          <w:lang w:val="es-ES_tradnl" w:eastAsia="es-ES"/>
        </w:rPr>
        <w:t>FISCAL</w:t>
      </w:r>
      <w:r w:rsidRPr="00B26B06">
        <w:rPr>
          <w:rFonts w:ascii="Arial" w:hAnsi="Arial" w:cs="Arial"/>
          <w:szCs w:val="22"/>
          <w:lang w:val="es-ES_tradnl" w:eastAsia="es-ES"/>
        </w:rPr>
        <w:t>, Supervisor de la Unidad de Servicio y/o Jefe del Departamento de Bienes y Servicios.</w:t>
      </w:r>
    </w:p>
    <w:p w14:paraId="2A29DE1A" w14:textId="77777777" w:rsidR="00B26B06" w:rsidRPr="00B26B06" w:rsidRDefault="00B26B06" w:rsidP="00B26B06">
      <w:pPr>
        <w:widowControl w:val="0"/>
        <w:ind w:left="1701"/>
        <w:jc w:val="both"/>
        <w:rPr>
          <w:rFonts w:ascii="Arial" w:hAnsi="Arial" w:cs="Arial"/>
          <w:szCs w:val="22"/>
          <w:lang w:val="es-ES_tradnl" w:eastAsia="es-ES"/>
        </w:rPr>
      </w:pPr>
    </w:p>
    <w:p w14:paraId="233A5A3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Otros servicios de limpieza extraordinarios en ambientes y dependencias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se realizarán a requerimiento verbal o escrito del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w:t>
      </w:r>
    </w:p>
    <w:p w14:paraId="10A30656" w14:textId="77777777" w:rsidR="00B26B06" w:rsidRPr="00B26B06" w:rsidRDefault="00B26B06" w:rsidP="00B26B06">
      <w:pPr>
        <w:widowControl w:val="0"/>
        <w:ind w:left="1701"/>
        <w:jc w:val="both"/>
        <w:rPr>
          <w:rFonts w:ascii="Arial" w:hAnsi="Arial" w:cs="Arial"/>
          <w:szCs w:val="22"/>
          <w:lang w:val="es-ES_tradnl" w:eastAsia="es-ES"/>
        </w:rPr>
      </w:pPr>
    </w:p>
    <w:p w14:paraId="5936C05F" w14:textId="77777777" w:rsidR="00B26B06" w:rsidRPr="00B26B06" w:rsidRDefault="00B26B06" w:rsidP="00B26B06">
      <w:pPr>
        <w:widowControl w:val="0"/>
        <w:numPr>
          <w:ilvl w:val="2"/>
          <w:numId w:val="47"/>
        </w:numPr>
        <w:tabs>
          <w:tab w:val="num" w:pos="993"/>
        </w:tabs>
        <w:ind w:left="993" w:hanging="709"/>
        <w:jc w:val="both"/>
        <w:rPr>
          <w:rFonts w:ascii="Arial" w:hAnsi="Arial" w:cs="Arial"/>
          <w:b/>
          <w:szCs w:val="22"/>
          <w:lang w:val="es-ES_tradnl" w:eastAsia="es-ES"/>
        </w:rPr>
      </w:pPr>
      <w:r w:rsidRPr="00B26B06">
        <w:rPr>
          <w:rFonts w:ascii="Arial" w:hAnsi="Arial" w:cs="Arial"/>
          <w:b/>
          <w:szCs w:val="22"/>
          <w:lang w:val="es-ES_tradnl" w:eastAsia="es-ES"/>
        </w:rPr>
        <w:t>Limpieza interna periódica:</w:t>
      </w:r>
    </w:p>
    <w:p w14:paraId="247EE005" w14:textId="77777777" w:rsidR="00B26B06" w:rsidRPr="00B26B06" w:rsidRDefault="00B26B06" w:rsidP="00B26B06">
      <w:pPr>
        <w:widowControl w:val="0"/>
        <w:ind w:left="720"/>
        <w:jc w:val="both"/>
        <w:rPr>
          <w:rFonts w:ascii="Arial" w:hAnsi="Arial" w:cs="Arial"/>
          <w:b/>
          <w:szCs w:val="22"/>
          <w:lang w:val="es-ES_tradnl" w:eastAsia="es-ES"/>
        </w:rPr>
      </w:pPr>
    </w:p>
    <w:p w14:paraId="3264DBAF"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semanal profunda de ambientes se llevará a cabo según cronograma semestral programado y planificado por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en Coordinación con el </w:t>
      </w:r>
      <w:r w:rsidRPr="00B26B06">
        <w:rPr>
          <w:rFonts w:ascii="Arial" w:hAnsi="Arial" w:cs="Arial"/>
          <w:b/>
          <w:szCs w:val="22"/>
          <w:lang w:val="es-ES_tradnl" w:eastAsia="es-ES"/>
        </w:rPr>
        <w:t xml:space="preserve">AGENTE DE SERVICIO </w:t>
      </w:r>
      <w:r w:rsidRPr="00B26B06">
        <w:rPr>
          <w:rFonts w:ascii="Arial" w:hAnsi="Arial" w:cs="Arial"/>
          <w:szCs w:val="22"/>
          <w:lang w:val="es-ES_tradnl" w:eastAsia="es-ES"/>
        </w:rPr>
        <w:t>que contemplará: el lavado de alfombras (con 2 máquinas industriales para lavado y 2 máquinas industriales para aspirado), limpieza de mobiliarios, pisos, lavado de vidrios, lavado de cortinas, limpieza de persianas, equipos y todo componente de cada piso.</w:t>
      </w:r>
    </w:p>
    <w:p w14:paraId="624CA76F" w14:textId="77777777" w:rsidR="00B26B06" w:rsidRPr="00B26B06" w:rsidRDefault="00B26B06" w:rsidP="00B26B06">
      <w:pPr>
        <w:widowControl w:val="0"/>
        <w:ind w:left="1701"/>
        <w:jc w:val="both"/>
        <w:rPr>
          <w:rFonts w:ascii="Arial" w:hAnsi="Arial" w:cs="Arial"/>
          <w:szCs w:val="22"/>
          <w:lang w:val="es-ES_tradnl" w:eastAsia="es-ES"/>
        </w:rPr>
      </w:pPr>
    </w:p>
    <w:p w14:paraId="31C02584" w14:textId="77777777" w:rsidR="00B26B06" w:rsidRPr="00B26B06" w:rsidRDefault="00B26B06" w:rsidP="00B26B06">
      <w:pPr>
        <w:widowControl w:val="0"/>
        <w:ind w:left="1701"/>
        <w:jc w:val="both"/>
        <w:rPr>
          <w:rFonts w:ascii="Arial" w:hAnsi="Arial" w:cs="Arial"/>
          <w:szCs w:val="22"/>
          <w:lang w:val="es-ES_tradnl" w:eastAsia="es-ES"/>
        </w:rPr>
      </w:pPr>
      <w:r w:rsidRPr="00B26B06">
        <w:rPr>
          <w:rFonts w:ascii="Arial" w:hAnsi="Arial" w:cs="Arial"/>
          <w:szCs w:val="22"/>
          <w:lang w:val="es-ES_tradnl" w:eastAsia="es-ES"/>
        </w:rPr>
        <w:t>Esta limpieza deberá realizarse con maquinaria, productos y materiales adecuados para evitar daños a los bienes.</w:t>
      </w:r>
    </w:p>
    <w:p w14:paraId="336C0AC7" w14:textId="77777777" w:rsidR="00B26B06" w:rsidRPr="00B26B06" w:rsidRDefault="00B26B06" w:rsidP="00B26B06">
      <w:pPr>
        <w:widowControl w:val="0"/>
        <w:ind w:left="1701"/>
        <w:jc w:val="both"/>
        <w:rPr>
          <w:rFonts w:ascii="Arial" w:hAnsi="Arial" w:cs="Arial"/>
          <w:szCs w:val="22"/>
          <w:lang w:val="es-ES_tradnl" w:eastAsia="es-ES"/>
        </w:rPr>
      </w:pPr>
    </w:p>
    <w:p w14:paraId="52E63541"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lavado y planchado de las cortinas de tela cuando se realiza la limpieza profunda de cada piso debe ser realizado en las instalaciones del </w:t>
      </w:r>
      <w:r w:rsidRPr="00B26B06">
        <w:rPr>
          <w:rFonts w:ascii="Arial" w:hAnsi="Arial" w:cs="Arial"/>
          <w:b/>
          <w:szCs w:val="22"/>
          <w:lang w:val="es-ES_tradnl" w:eastAsia="es-ES"/>
        </w:rPr>
        <w:t>PROVEEDOR</w:t>
      </w:r>
      <w:r w:rsidRPr="00B26B06">
        <w:rPr>
          <w:rFonts w:ascii="Arial" w:hAnsi="Arial" w:cs="Arial"/>
          <w:szCs w:val="22"/>
          <w:lang w:val="es-ES_tradnl" w:eastAsia="es-ES"/>
        </w:rPr>
        <w:t>. Las cortinas deben ser retiradas los días viernes o sábados y colocadas en las oficinas correspondientes hasta el día martes siguiente.</w:t>
      </w:r>
    </w:p>
    <w:p w14:paraId="6495EAF5" w14:textId="77777777" w:rsidR="00B26B06" w:rsidRPr="00B26B06" w:rsidRDefault="00B26B06" w:rsidP="00B26B06">
      <w:pPr>
        <w:ind w:left="720"/>
        <w:rPr>
          <w:rFonts w:ascii="Arial" w:hAnsi="Arial" w:cs="Arial"/>
          <w:szCs w:val="22"/>
          <w:lang w:val="es-ES_tradnl" w:eastAsia="es-ES"/>
        </w:rPr>
      </w:pPr>
    </w:p>
    <w:p w14:paraId="6663ABDE" w14:textId="77777777" w:rsidR="00B26B06" w:rsidRPr="00B26B06" w:rsidRDefault="00B26B06" w:rsidP="00B26B06">
      <w:pPr>
        <w:widowControl w:val="0"/>
        <w:ind w:left="1701"/>
        <w:jc w:val="both"/>
        <w:rPr>
          <w:rFonts w:ascii="Arial" w:hAnsi="Arial" w:cs="Arial"/>
          <w:szCs w:val="22"/>
          <w:lang w:val="es-ES_tradnl" w:eastAsia="es-ES"/>
        </w:rPr>
      </w:pPr>
      <w:r w:rsidRPr="00B26B06">
        <w:rPr>
          <w:rFonts w:ascii="Arial" w:hAnsi="Arial" w:cs="Arial"/>
          <w:szCs w:val="22"/>
          <w:lang w:val="es-ES_tradnl" w:eastAsia="es-ES"/>
        </w:rPr>
        <w:t xml:space="preserve">Lavado semanal de repasadores (aproximadamente treinta (30) y toallas (aproximadamente ocho (8). </w:t>
      </w:r>
    </w:p>
    <w:p w14:paraId="18C54EF3" w14:textId="77777777" w:rsidR="00B26B06" w:rsidRPr="00B26B06" w:rsidRDefault="00B26B06" w:rsidP="00B26B06">
      <w:pPr>
        <w:widowControl w:val="0"/>
        <w:ind w:left="1701"/>
        <w:jc w:val="both"/>
        <w:rPr>
          <w:rFonts w:ascii="Arial" w:hAnsi="Arial" w:cs="Arial"/>
          <w:szCs w:val="22"/>
          <w:lang w:val="es-ES_tradnl" w:eastAsia="es-ES"/>
        </w:rPr>
      </w:pPr>
    </w:p>
    <w:p w14:paraId="647277F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recojo y entrega de estos bienes se debe efectuar del y al Edificio Principal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(calle Ayacucho Esquina Mercado).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debe efectuarse en dependencias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sin causar daño a los bienes.          </w:t>
      </w:r>
    </w:p>
    <w:p w14:paraId="16707D8C" w14:textId="77777777" w:rsidR="00B26B06" w:rsidRPr="00B26B06" w:rsidRDefault="00B26B06" w:rsidP="00B26B06">
      <w:pPr>
        <w:widowControl w:val="0"/>
        <w:ind w:left="1701"/>
        <w:jc w:val="both"/>
        <w:rPr>
          <w:rFonts w:ascii="Arial" w:hAnsi="Arial" w:cs="Arial"/>
          <w:szCs w:val="22"/>
          <w:lang w:val="es-ES_tradnl" w:eastAsia="es-ES"/>
        </w:rPr>
      </w:pPr>
    </w:p>
    <w:p w14:paraId="748D1649"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Lavado a mano de al menos cuarenta (40) Banderas nacionales y departamentales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según requerimiento, con productos especiales de limpieza. 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debe ser atendido durante el plazo de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en dependencias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sin causar daño a dichos bienes. </w:t>
      </w:r>
    </w:p>
    <w:p w14:paraId="639CD1B9" w14:textId="77777777" w:rsidR="00B26B06" w:rsidRPr="00B26B06" w:rsidRDefault="00B26B06" w:rsidP="00B26B06">
      <w:pPr>
        <w:widowControl w:val="0"/>
        <w:ind w:left="1701"/>
        <w:jc w:val="both"/>
        <w:rPr>
          <w:rFonts w:ascii="Arial" w:hAnsi="Arial" w:cs="Arial"/>
          <w:szCs w:val="22"/>
          <w:lang w:val="es-ES_tradnl" w:eastAsia="es-ES"/>
        </w:rPr>
      </w:pPr>
    </w:p>
    <w:p w14:paraId="122692EE"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mensual profunda de ambientes destinados a cocinas y comedores: campana, pisos, equipos, etc. se debe realizar con lavandina y otros productos especiales para realizar este trabajo. </w:t>
      </w:r>
    </w:p>
    <w:p w14:paraId="6CDF7D70" w14:textId="77777777" w:rsidR="00B26B06" w:rsidRPr="00B26B06" w:rsidRDefault="00B26B06" w:rsidP="00B26B06">
      <w:pPr>
        <w:widowControl w:val="0"/>
        <w:ind w:left="1701"/>
        <w:jc w:val="both"/>
        <w:rPr>
          <w:rFonts w:ascii="Arial" w:hAnsi="Arial" w:cs="Arial"/>
          <w:szCs w:val="22"/>
          <w:lang w:val="es-ES_tradnl" w:eastAsia="es-ES"/>
        </w:rPr>
      </w:pPr>
    </w:p>
    <w:p w14:paraId="54DC2EBE" w14:textId="77777777" w:rsidR="00B26B06" w:rsidRPr="00B26B06" w:rsidRDefault="00B26B06" w:rsidP="00B26B06">
      <w:pPr>
        <w:widowControl w:val="0"/>
        <w:ind w:left="1701"/>
        <w:jc w:val="both"/>
        <w:rPr>
          <w:rFonts w:ascii="Arial" w:hAnsi="Arial" w:cs="Arial"/>
          <w:szCs w:val="22"/>
          <w:lang w:val="es-ES_tradnl" w:eastAsia="es-ES"/>
        </w:rPr>
      </w:pPr>
      <w:r w:rsidRPr="00B26B06">
        <w:rPr>
          <w:rFonts w:ascii="Arial" w:hAnsi="Arial" w:cs="Arial"/>
          <w:szCs w:val="22"/>
          <w:lang w:val="es-ES_tradnl" w:eastAsia="es-ES"/>
        </w:rPr>
        <w:t xml:space="preserve">En caso de ser necesario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podrá solicitar limpiezas quincenales.</w:t>
      </w:r>
    </w:p>
    <w:p w14:paraId="1DFA0F02" w14:textId="77777777" w:rsidR="00B26B06" w:rsidRPr="00B26B06" w:rsidRDefault="00B26B06" w:rsidP="00B26B06">
      <w:pPr>
        <w:widowControl w:val="0"/>
        <w:ind w:left="1701"/>
        <w:jc w:val="both"/>
        <w:rPr>
          <w:rFonts w:ascii="Arial" w:hAnsi="Arial" w:cs="Arial"/>
          <w:szCs w:val="22"/>
          <w:lang w:val="es-ES_tradnl" w:eastAsia="es-ES"/>
        </w:rPr>
      </w:pPr>
    </w:p>
    <w:p w14:paraId="1D1E8D5B"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aspirado, limpieza, lavado, lustrado, etc. Extraordinario, de ambientes para eventos especiales, serán solicitados por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Supervisor de la Unidad de Servicios y/o el Jefe del Departamento de Bienes y Servicios. </w:t>
      </w:r>
    </w:p>
    <w:p w14:paraId="3821966E" w14:textId="77777777" w:rsidR="00B26B06" w:rsidRPr="00B26B06" w:rsidRDefault="00B26B06" w:rsidP="00B26B06">
      <w:pPr>
        <w:widowControl w:val="0"/>
        <w:ind w:left="1701"/>
        <w:jc w:val="both"/>
        <w:rPr>
          <w:rFonts w:ascii="Arial" w:hAnsi="Arial" w:cs="Arial"/>
          <w:szCs w:val="22"/>
          <w:lang w:val="es-ES_tradnl" w:eastAsia="es-ES"/>
        </w:rPr>
      </w:pPr>
    </w:p>
    <w:p w14:paraId="7B94C08A"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 realizar el aspirado, limpieza, lavado, lustrado, etc. de ambientes afectados por eventos de emergencia, (inundación, fugas de agua, casos fortuitos y de fuerza mayor, etc.). En tal caso, se coordinará con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la atención prioritaria de estos trabajos, relegando los rutinarios, de ser necesario.    </w:t>
      </w:r>
    </w:p>
    <w:p w14:paraId="14AB7262" w14:textId="77777777" w:rsidR="00B26B06" w:rsidRPr="00B26B06" w:rsidRDefault="00B26B06" w:rsidP="00B26B06">
      <w:pPr>
        <w:ind w:left="720"/>
        <w:rPr>
          <w:rFonts w:ascii="Arial" w:hAnsi="Arial" w:cs="Arial"/>
          <w:szCs w:val="22"/>
          <w:lang w:val="es-ES_tradnl" w:eastAsia="es-ES"/>
        </w:rPr>
      </w:pPr>
    </w:p>
    <w:p w14:paraId="104FE402"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interna de vidrios de las ventanas de todos los pisos debe efectuarse semanalmente, con material apropiado para este trabajo.</w:t>
      </w:r>
    </w:p>
    <w:p w14:paraId="63EAE25D" w14:textId="77777777" w:rsidR="00B26B06" w:rsidRPr="00B26B06" w:rsidRDefault="00B26B06" w:rsidP="00B26B06">
      <w:pPr>
        <w:widowControl w:val="0"/>
        <w:ind w:left="1701"/>
        <w:jc w:val="both"/>
        <w:rPr>
          <w:rFonts w:ascii="Arial" w:hAnsi="Arial" w:cs="Arial"/>
          <w:szCs w:val="22"/>
          <w:lang w:val="es-ES_tradnl" w:eastAsia="es-ES"/>
        </w:rPr>
      </w:pPr>
    </w:p>
    <w:p w14:paraId="44FAE81F"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En la limpieza profunda, para el desmanchado de alfombras se deberá utilizar productos adecuados para cada tipo de alfombra ya sea de oficinas o del auditorio sin dañar las mismas.</w:t>
      </w:r>
    </w:p>
    <w:p w14:paraId="68A7BB09" w14:textId="77777777" w:rsidR="00B26B06" w:rsidRPr="00B26B06" w:rsidRDefault="00B26B06" w:rsidP="00B26B06">
      <w:pPr>
        <w:widowControl w:val="0"/>
        <w:ind w:left="1701"/>
        <w:jc w:val="both"/>
        <w:rPr>
          <w:rFonts w:ascii="Arial" w:hAnsi="Arial" w:cs="Arial"/>
          <w:szCs w:val="22"/>
          <w:lang w:val="es-ES_tradnl" w:eastAsia="es-ES"/>
        </w:rPr>
      </w:pPr>
    </w:p>
    <w:p w14:paraId="05BF36F1"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de persianas de PVC deberá efectuarse con productos apropiados para este material y cuidando que cada hoja no se desprenda de la riel.</w:t>
      </w:r>
    </w:p>
    <w:p w14:paraId="13AB79E5" w14:textId="77777777" w:rsidR="00B26B06" w:rsidRPr="00B26B06" w:rsidRDefault="00B26B06" w:rsidP="00B26B06">
      <w:pPr>
        <w:widowControl w:val="0"/>
        <w:ind w:left="1701"/>
        <w:jc w:val="both"/>
        <w:rPr>
          <w:rFonts w:ascii="Arial" w:hAnsi="Arial" w:cs="Arial"/>
          <w:szCs w:val="22"/>
          <w:lang w:val="es-ES_tradnl" w:eastAsia="es-ES"/>
        </w:rPr>
      </w:pPr>
    </w:p>
    <w:p w14:paraId="346FFE77"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de vidrios internos desde planta baja hasta el piso 4 del Edificio Principal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debe realizarse a requerimiento, con material y equipo adecuado para este trabajo. </w:t>
      </w:r>
    </w:p>
    <w:p w14:paraId="4781DE84" w14:textId="77777777" w:rsidR="00B26B06" w:rsidRPr="00B26B06" w:rsidRDefault="00B26B06" w:rsidP="00B26B06">
      <w:pPr>
        <w:widowControl w:val="0"/>
        <w:ind w:left="1701"/>
        <w:jc w:val="both"/>
        <w:rPr>
          <w:rFonts w:ascii="Arial" w:hAnsi="Arial" w:cs="Arial"/>
          <w:szCs w:val="22"/>
          <w:lang w:val="es-ES_tradnl" w:eastAsia="es-ES"/>
        </w:rPr>
      </w:pPr>
    </w:p>
    <w:p w14:paraId="5C424C23"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podrá solicitar otros servicios de limpieza en ambientes, mobiliario, equipos, aparatos y otros accesorios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766FC0EA" w14:textId="77777777" w:rsidR="00B26B06" w:rsidRPr="00B26B06" w:rsidRDefault="00B26B06" w:rsidP="00B26B06">
      <w:pPr>
        <w:widowControl w:val="0"/>
        <w:ind w:left="1701"/>
        <w:jc w:val="both"/>
        <w:rPr>
          <w:rFonts w:ascii="Arial" w:hAnsi="Arial" w:cs="Arial"/>
          <w:szCs w:val="22"/>
          <w:lang w:val="es-ES_tradnl" w:eastAsia="es-ES"/>
        </w:rPr>
      </w:pPr>
    </w:p>
    <w:p w14:paraId="3848C7EB"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y lavado de la alfombra del pasillo del auditorio del Edificio Principal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debe efectuarse una vez al mes. </w:t>
      </w:r>
    </w:p>
    <w:p w14:paraId="5B2A6666" w14:textId="77777777" w:rsidR="00B26B06" w:rsidRPr="00B26B06" w:rsidRDefault="00B26B06" w:rsidP="00B26B06">
      <w:pPr>
        <w:widowControl w:val="0"/>
        <w:ind w:left="1701"/>
        <w:jc w:val="both"/>
        <w:rPr>
          <w:rFonts w:ascii="Arial" w:hAnsi="Arial" w:cs="Arial"/>
          <w:szCs w:val="22"/>
          <w:lang w:val="es-ES_tradnl" w:eastAsia="es-ES"/>
        </w:rPr>
      </w:pPr>
    </w:p>
    <w:p w14:paraId="04A743B4"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Se debe realizar el lavado de manteles de paño, de acuerdo a requerimiento del </w:t>
      </w:r>
      <w:r w:rsidRPr="00B26B06">
        <w:rPr>
          <w:rFonts w:ascii="Arial" w:hAnsi="Arial" w:cs="Arial"/>
          <w:b/>
          <w:szCs w:val="22"/>
          <w:lang w:val="es-ES_tradnl" w:eastAsia="es-ES"/>
        </w:rPr>
        <w:t>FISCAL</w:t>
      </w:r>
      <w:r w:rsidRPr="00B26B06">
        <w:rPr>
          <w:rFonts w:ascii="Arial" w:hAnsi="Arial" w:cs="Arial"/>
          <w:szCs w:val="22"/>
          <w:lang w:val="es-ES_tradnl" w:eastAsia="es-ES"/>
        </w:rPr>
        <w:t>, de manera adecuada para no dañar los mismos.</w:t>
      </w:r>
    </w:p>
    <w:p w14:paraId="1FDD1268" w14:textId="77777777" w:rsidR="00B26B06" w:rsidRPr="00B26B06" w:rsidRDefault="00B26B06" w:rsidP="00B26B06">
      <w:pPr>
        <w:widowControl w:val="0"/>
        <w:ind w:left="993"/>
        <w:jc w:val="both"/>
        <w:rPr>
          <w:rFonts w:ascii="Arial" w:hAnsi="Arial" w:cs="Arial"/>
          <w:b/>
          <w:szCs w:val="22"/>
          <w:lang w:val="es-ES_tradnl" w:eastAsia="es-ES"/>
        </w:rPr>
      </w:pPr>
    </w:p>
    <w:p w14:paraId="7F17D43A" w14:textId="77777777" w:rsidR="00B26B06" w:rsidRPr="00B26B06" w:rsidRDefault="00B26B06" w:rsidP="00B26B06">
      <w:pPr>
        <w:widowControl w:val="0"/>
        <w:numPr>
          <w:ilvl w:val="2"/>
          <w:numId w:val="47"/>
        </w:numPr>
        <w:tabs>
          <w:tab w:val="num" w:pos="993"/>
        </w:tabs>
        <w:ind w:left="993" w:hanging="709"/>
        <w:jc w:val="both"/>
        <w:rPr>
          <w:rFonts w:ascii="Arial" w:hAnsi="Arial" w:cs="Arial"/>
          <w:b/>
          <w:szCs w:val="22"/>
          <w:lang w:val="es-ES_tradnl" w:eastAsia="es-ES"/>
        </w:rPr>
      </w:pPr>
      <w:r w:rsidRPr="00B26B06">
        <w:rPr>
          <w:rFonts w:ascii="Arial" w:hAnsi="Arial" w:cs="Arial"/>
          <w:b/>
          <w:szCs w:val="22"/>
          <w:lang w:val="es-ES_tradnl" w:eastAsia="es-ES"/>
        </w:rPr>
        <w:t xml:space="preserve">Limpieza externa diaria general: </w:t>
      </w:r>
      <w:r w:rsidRPr="00B26B06">
        <w:rPr>
          <w:rFonts w:ascii="Arial" w:hAnsi="Arial" w:cs="Arial"/>
          <w:szCs w:val="22"/>
          <w:lang w:val="es-ES_tradnl" w:eastAsia="es-ES"/>
        </w:rPr>
        <w:t>Se debe efectuar diariamente la siguiente limpieza externa:</w:t>
      </w:r>
    </w:p>
    <w:p w14:paraId="5035BAF7" w14:textId="77777777" w:rsidR="00B26B06" w:rsidRPr="00B26B06" w:rsidRDefault="00B26B06" w:rsidP="00B26B06">
      <w:pPr>
        <w:widowControl w:val="0"/>
        <w:ind w:left="720"/>
        <w:jc w:val="both"/>
        <w:rPr>
          <w:rFonts w:ascii="Arial" w:hAnsi="Arial" w:cs="Arial"/>
          <w:b/>
          <w:szCs w:val="22"/>
          <w:lang w:val="es-ES_tradnl" w:eastAsia="es-ES"/>
        </w:rPr>
      </w:pPr>
    </w:p>
    <w:p w14:paraId="38528659" w14:textId="77777777" w:rsidR="00B26B06" w:rsidRPr="00B26B06" w:rsidRDefault="00B26B06" w:rsidP="00B26B06">
      <w:pPr>
        <w:widowControl w:val="0"/>
        <w:numPr>
          <w:ilvl w:val="2"/>
          <w:numId w:val="48"/>
        </w:numPr>
        <w:ind w:left="1276" w:hanging="295"/>
        <w:jc w:val="both"/>
        <w:rPr>
          <w:rFonts w:ascii="Arial" w:hAnsi="Arial" w:cs="Arial"/>
          <w:szCs w:val="22"/>
          <w:lang w:val="es-ES_tradnl" w:eastAsia="es-ES"/>
        </w:rPr>
      </w:pPr>
      <w:r w:rsidRPr="00B26B06">
        <w:rPr>
          <w:rFonts w:ascii="Arial" w:hAnsi="Arial" w:cs="Arial"/>
          <w:szCs w:val="22"/>
          <w:lang w:val="es-ES_tradnl" w:eastAsia="es-ES"/>
        </w:rPr>
        <w:t>Limpieza de casetas de guardias, aceras, gradas y maceteros exteriores.</w:t>
      </w:r>
    </w:p>
    <w:p w14:paraId="50F8DE65" w14:textId="77777777" w:rsidR="00B26B06" w:rsidRPr="00B26B06" w:rsidRDefault="00B26B06" w:rsidP="00B26B06">
      <w:pPr>
        <w:widowControl w:val="0"/>
        <w:numPr>
          <w:ilvl w:val="2"/>
          <w:numId w:val="48"/>
        </w:numPr>
        <w:ind w:left="1276" w:hanging="295"/>
        <w:jc w:val="both"/>
        <w:rPr>
          <w:rFonts w:ascii="Arial" w:hAnsi="Arial" w:cs="Arial"/>
          <w:szCs w:val="22"/>
          <w:lang w:val="es-ES_tradnl" w:eastAsia="es-ES"/>
        </w:rPr>
      </w:pPr>
      <w:r w:rsidRPr="00B26B06">
        <w:rPr>
          <w:rFonts w:ascii="Arial" w:hAnsi="Arial" w:cs="Arial"/>
          <w:szCs w:val="22"/>
          <w:lang w:val="es-ES_tradnl" w:eastAsia="es-ES"/>
        </w:rPr>
        <w:t xml:space="preserve">Limpieza de rejillas exteriores de drenaje. </w:t>
      </w:r>
    </w:p>
    <w:p w14:paraId="7678AF44" w14:textId="77777777" w:rsidR="00B26B06" w:rsidRPr="00B26B06" w:rsidRDefault="00B26B06" w:rsidP="00B26B06">
      <w:pPr>
        <w:widowControl w:val="0"/>
        <w:numPr>
          <w:ilvl w:val="2"/>
          <w:numId w:val="48"/>
        </w:numPr>
        <w:ind w:left="1276" w:hanging="295"/>
        <w:jc w:val="both"/>
        <w:rPr>
          <w:rFonts w:ascii="Arial" w:hAnsi="Arial" w:cs="Arial"/>
          <w:szCs w:val="22"/>
          <w:lang w:val="es-ES_tradnl" w:eastAsia="es-ES"/>
        </w:rPr>
      </w:pPr>
      <w:r w:rsidRPr="00B26B06">
        <w:rPr>
          <w:rFonts w:ascii="Arial" w:hAnsi="Arial" w:cs="Arial"/>
          <w:szCs w:val="22"/>
          <w:lang w:val="es-ES_tradnl" w:eastAsia="es-ES"/>
        </w:rPr>
        <w:t>Limpieza de ventanillas de recepción de documentos.</w:t>
      </w:r>
    </w:p>
    <w:p w14:paraId="0EE8B719" w14:textId="77777777" w:rsidR="00B26B06" w:rsidRPr="00B26B06" w:rsidRDefault="00B26B06" w:rsidP="00B26B06">
      <w:pPr>
        <w:widowControl w:val="0"/>
        <w:numPr>
          <w:ilvl w:val="2"/>
          <w:numId w:val="48"/>
        </w:numPr>
        <w:ind w:left="1276" w:hanging="295"/>
        <w:jc w:val="both"/>
        <w:rPr>
          <w:rFonts w:ascii="Arial" w:hAnsi="Arial" w:cs="Arial"/>
          <w:szCs w:val="22"/>
          <w:lang w:val="es-ES_tradnl" w:eastAsia="es-ES"/>
        </w:rPr>
      </w:pPr>
      <w:r w:rsidRPr="00B26B06">
        <w:rPr>
          <w:rFonts w:ascii="Arial" w:hAnsi="Arial" w:cs="Arial"/>
          <w:szCs w:val="22"/>
          <w:lang w:val="es-ES_tradnl" w:eastAsia="es-ES"/>
        </w:rPr>
        <w:t xml:space="preserve">Limpieza de atrio y frontis de la </w:t>
      </w:r>
      <w:r w:rsidRPr="00B26B06">
        <w:rPr>
          <w:rFonts w:ascii="Arial" w:hAnsi="Arial" w:cs="Arial"/>
          <w:b/>
          <w:szCs w:val="22"/>
          <w:lang w:val="es-ES_tradnl" w:eastAsia="es-ES"/>
        </w:rPr>
        <w:t>ENTIDAD.</w:t>
      </w:r>
    </w:p>
    <w:p w14:paraId="10C4E312" w14:textId="77777777" w:rsidR="00B26B06" w:rsidRPr="00B26B06" w:rsidRDefault="00B26B06" w:rsidP="00B26B06">
      <w:pPr>
        <w:widowControl w:val="0"/>
        <w:numPr>
          <w:ilvl w:val="2"/>
          <w:numId w:val="48"/>
        </w:numPr>
        <w:ind w:left="1276" w:hanging="295"/>
        <w:jc w:val="both"/>
        <w:rPr>
          <w:rFonts w:ascii="Arial" w:hAnsi="Arial" w:cs="Arial"/>
          <w:szCs w:val="22"/>
          <w:lang w:val="es-ES_tradnl" w:eastAsia="es-ES"/>
        </w:rPr>
      </w:pPr>
      <w:r w:rsidRPr="00B26B06">
        <w:rPr>
          <w:rFonts w:ascii="Arial" w:hAnsi="Arial" w:cs="Arial"/>
          <w:szCs w:val="22"/>
          <w:lang w:val="es-ES_tradnl" w:eastAsia="es-ES"/>
        </w:rPr>
        <w:t>Limpieza de otros componentes exteriores.</w:t>
      </w:r>
    </w:p>
    <w:p w14:paraId="6C47EAB9" w14:textId="77777777" w:rsidR="00B26B06" w:rsidRPr="00B26B06" w:rsidRDefault="00B26B06" w:rsidP="00B26B06">
      <w:pPr>
        <w:widowControl w:val="0"/>
        <w:ind w:left="993"/>
        <w:jc w:val="both"/>
        <w:rPr>
          <w:rFonts w:ascii="Arial" w:hAnsi="Arial" w:cs="Arial"/>
          <w:szCs w:val="22"/>
          <w:lang w:val="es-ES_tradnl" w:eastAsia="es-ES"/>
        </w:rPr>
      </w:pPr>
    </w:p>
    <w:p w14:paraId="1E04BC76" w14:textId="77777777" w:rsidR="00B26B06" w:rsidRPr="00B26B06" w:rsidRDefault="00B26B06" w:rsidP="00B26B06">
      <w:pPr>
        <w:widowControl w:val="0"/>
        <w:numPr>
          <w:ilvl w:val="2"/>
          <w:numId w:val="47"/>
        </w:numPr>
        <w:ind w:left="993" w:hanging="709"/>
        <w:jc w:val="both"/>
        <w:rPr>
          <w:rFonts w:ascii="Arial" w:hAnsi="Arial" w:cs="Arial"/>
          <w:b/>
          <w:szCs w:val="22"/>
          <w:lang w:val="es-ES_tradnl" w:eastAsia="es-ES"/>
        </w:rPr>
      </w:pPr>
      <w:r w:rsidRPr="00B26B06">
        <w:rPr>
          <w:rFonts w:ascii="Arial" w:hAnsi="Arial" w:cs="Arial"/>
          <w:b/>
          <w:szCs w:val="22"/>
          <w:lang w:val="es-ES_tradnl" w:eastAsia="es-ES"/>
        </w:rPr>
        <w:t>Limpieza externa periódica general:</w:t>
      </w:r>
    </w:p>
    <w:p w14:paraId="36BEBB15" w14:textId="77777777" w:rsidR="00B26B06" w:rsidRPr="00B26B06" w:rsidRDefault="00B26B06" w:rsidP="00B26B06">
      <w:pPr>
        <w:widowControl w:val="0"/>
        <w:ind w:left="720"/>
        <w:jc w:val="both"/>
        <w:rPr>
          <w:rFonts w:ascii="Arial" w:hAnsi="Arial" w:cs="Arial"/>
          <w:b/>
          <w:szCs w:val="22"/>
          <w:lang w:val="es-ES_tradnl" w:eastAsia="es-ES"/>
        </w:rPr>
      </w:pPr>
    </w:p>
    <w:p w14:paraId="4E1BE1A8"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La limpieza externa de vidrios debe efectuarse dos (2) veces (junio y 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w:t>
      </w:r>
    </w:p>
    <w:p w14:paraId="1EACB962" w14:textId="77777777" w:rsidR="00B26B06" w:rsidRPr="00B26B06" w:rsidRDefault="00B26B06" w:rsidP="00B26B06">
      <w:pPr>
        <w:widowControl w:val="0"/>
        <w:ind w:left="1701"/>
        <w:jc w:val="both"/>
        <w:rPr>
          <w:rFonts w:ascii="Arial" w:hAnsi="Arial" w:cs="Arial"/>
          <w:szCs w:val="22"/>
          <w:lang w:val="es-ES_tradnl" w:eastAsia="es-ES"/>
        </w:rPr>
      </w:pPr>
    </w:p>
    <w:p w14:paraId="6350A5CA" w14:textId="77777777" w:rsidR="00B26B06" w:rsidRPr="00B26B06" w:rsidRDefault="00B26B06" w:rsidP="00B26B06">
      <w:pPr>
        <w:widowControl w:val="0"/>
        <w:numPr>
          <w:ilvl w:val="3"/>
          <w:numId w:val="47"/>
        </w:numPr>
        <w:ind w:left="1701" w:hanging="938"/>
        <w:jc w:val="both"/>
        <w:rPr>
          <w:rFonts w:ascii="Arial" w:hAnsi="Arial" w:cs="Arial"/>
          <w:szCs w:val="22"/>
          <w:lang w:val="es-ES_tradnl" w:eastAsia="es-ES"/>
        </w:rPr>
      </w:pPr>
      <w:r w:rsidRPr="00B26B06">
        <w:rPr>
          <w:rFonts w:ascii="Arial" w:hAnsi="Arial" w:cs="Arial"/>
          <w:szCs w:val="22"/>
          <w:lang w:val="es-ES_tradnl" w:eastAsia="es-ES"/>
        </w:rPr>
        <w:t xml:space="preserve">La limpieza del helipuerto y sumideros, debe realizarse dos (2) veces por mes. </w:t>
      </w:r>
    </w:p>
    <w:p w14:paraId="27F51146" w14:textId="77777777" w:rsidR="00B26B06" w:rsidRPr="00B26B06" w:rsidRDefault="00B26B06" w:rsidP="00B26B06">
      <w:pPr>
        <w:jc w:val="both"/>
        <w:rPr>
          <w:rFonts w:ascii="Arial" w:hAnsi="Arial" w:cs="Arial"/>
          <w:b/>
          <w:szCs w:val="22"/>
          <w:lang w:val="es-ES_tradnl" w:eastAsia="es-ES"/>
        </w:rPr>
      </w:pPr>
    </w:p>
    <w:p w14:paraId="7FA46A91"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CUARTA.- (PLAZO DE PRESTACIÓN DEL SERVICIO). </w:t>
      </w:r>
      <w:r w:rsidRPr="00B26B06">
        <w:rPr>
          <w:rFonts w:ascii="Arial" w:hAnsi="Arial" w:cs="Arial"/>
          <w:szCs w:val="22"/>
          <w:lang w:val="es-ES_tradnl" w:eastAsia="es-ES"/>
        </w:rPr>
        <w:t>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 xml:space="preserve">prestará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estricto cumplimiento con la propuesta adjudicada, las Especificaciones Técnicas y el contrato, en el plazo de un (1) año calendario</w:t>
      </w:r>
      <w:r w:rsidRPr="00B26B06">
        <w:rPr>
          <w:rFonts w:ascii="Arial" w:hAnsi="Arial" w:cs="Arial"/>
          <w:b/>
          <w:i/>
          <w:szCs w:val="22"/>
          <w:lang w:val="es-ES_tradnl" w:eastAsia="es-ES"/>
        </w:rPr>
        <w:t>.</w:t>
      </w:r>
    </w:p>
    <w:p w14:paraId="61992918" w14:textId="77777777" w:rsidR="00B26B06" w:rsidRPr="00B26B06" w:rsidRDefault="00B26B06" w:rsidP="00B26B06">
      <w:pPr>
        <w:jc w:val="both"/>
        <w:rPr>
          <w:rFonts w:ascii="Arial" w:hAnsi="Arial" w:cs="Arial"/>
          <w:szCs w:val="22"/>
          <w:lang w:val="es-ES" w:eastAsia="es-ES"/>
        </w:rPr>
      </w:pPr>
    </w:p>
    <w:p w14:paraId="4BCA77A0"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El plazo señalado precedentemente será computado a partir de la fecha establecida en la Orden de Proceder emitida por el </w:t>
      </w:r>
      <w:r w:rsidRPr="00B26B06">
        <w:rPr>
          <w:rFonts w:ascii="Arial" w:hAnsi="Arial" w:cs="Arial"/>
          <w:b/>
          <w:szCs w:val="22"/>
          <w:lang w:val="es-ES_tradnl" w:eastAsia="es-ES"/>
        </w:rPr>
        <w:t>FISCAL</w:t>
      </w:r>
      <w:r w:rsidRPr="00B26B06">
        <w:rPr>
          <w:rFonts w:ascii="Arial" w:hAnsi="Arial" w:cs="Arial"/>
          <w:b/>
          <w:i/>
          <w:szCs w:val="22"/>
          <w:lang w:val="es-ES_tradnl" w:eastAsia="es-ES"/>
        </w:rPr>
        <w:t>.</w:t>
      </w:r>
      <w:r w:rsidRPr="00B26B06">
        <w:rPr>
          <w:rFonts w:ascii="Arial" w:hAnsi="Arial" w:cs="Arial"/>
          <w:szCs w:val="22"/>
          <w:lang w:val="es-ES_tradnl" w:eastAsia="es-ES"/>
        </w:rPr>
        <w:t xml:space="preserve"> </w:t>
      </w:r>
    </w:p>
    <w:p w14:paraId="315C2345" w14:textId="77777777" w:rsidR="00B26B06" w:rsidRPr="00B26B06" w:rsidRDefault="00B26B06" w:rsidP="00B26B06">
      <w:pPr>
        <w:jc w:val="both"/>
        <w:rPr>
          <w:rFonts w:ascii="Arial" w:hAnsi="Arial" w:cs="Arial"/>
          <w:b/>
          <w:i/>
          <w:szCs w:val="22"/>
          <w:lang w:val="es-ES_tradnl" w:eastAsia="es-ES"/>
        </w:rPr>
      </w:pPr>
    </w:p>
    <w:p w14:paraId="36C1E85B" w14:textId="77777777" w:rsidR="00B26B06" w:rsidRPr="00B26B06" w:rsidRDefault="00B26B06" w:rsidP="00B26B06">
      <w:pPr>
        <w:widowControl w:val="0"/>
        <w:jc w:val="both"/>
        <w:rPr>
          <w:rFonts w:ascii="Arial" w:hAnsi="Arial" w:cs="Arial"/>
          <w:bCs/>
          <w:szCs w:val="22"/>
          <w:lang w:val="es-ES_tradnl" w:eastAsia="es-ES"/>
        </w:rPr>
      </w:pPr>
      <w:r w:rsidRPr="00B26B06">
        <w:rPr>
          <w:rFonts w:ascii="Arial" w:hAnsi="Arial" w:cs="Arial"/>
          <w:b/>
          <w:szCs w:val="22"/>
          <w:lang w:val="es-ES_tradnl" w:eastAsia="es-ES"/>
        </w:rPr>
        <w:t>QUINTA.- (MONTO DEL CONTRATO).</w:t>
      </w:r>
      <w:r w:rsidRPr="00B26B06">
        <w:rPr>
          <w:rFonts w:ascii="Arial" w:hAnsi="Arial" w:cs="Arial"/>
          <w:b/>
          <w:i/>
          <w:szCs w:val="22"/>
          <w:lang w:val="es-ES_tradnl" w:eastAsia="es-ES"/>
        </w:rPr>
        <w:t xml:space="preserve"> </w:t>
      </w:r>
      <w:r w:rsidRPr="00B26B06">
        <w:rPr>
          <w:rFonts w:ascii="Arial" w:hAnsi="Arial" w:cs="Arial"/>
          <w:szCs w:val="22"/>
          <w:lang w:val="es-ES_tradnl" w:eastAsia="es-ES"/>
        </w:rPr>
        <w:t xml:space="preserve">El monto propuesto y aceptado por ambas partes para la prestación del servicio, objeto del presente Contrato es de </w:t>
      </w:r>
      <w:r w:rsidRPr="00B26B06">
        <w:rPr>
          <w:rFonts w:ascii="Arial" w:hAnsi="Arial" w:cs="Arial"/>
          <w:bCs/>
          <w:szCs w:val="22"/>
          <w:lang w:val="es-ES_tradnl" w:eastAsia="es-ES"/>
        </w:rPr>
        <w:t>Bs______ (_______ 00/100 Bolivianos).</w:t>
      </w:r>
    </w:p>
    <w:p w14:paraId="47FBC02D" w14:textId="77777777" w:rsidR="00B26B06" w:rsidRPr="00B26B06" w:rsidRDefault="00B26B06" w:rsidP="00B26B06">
      <w:pPr>
        <w:widowControl w:val="0"/>
        <w:jc w:val="both"/>
        <w:rPr>
          <w:rFonts w:ascii="Arial" w:hAnsi="Arial" w:cs="Arial"/>
          <w:bCs/>
          <w:szCs w:val="22"/>
          <w:lang w:val="es-ES_tradnl" w:eastAsia="es-ES"/>
        </w:rPr>
      </w:pPr>
    </w:p>
    <w:p w14:paraId="20086560"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Queda establecido que el monto consignado en la propuesta adjudicada incluye todos los elementos, sin excepción alguna, que sean necesarios para la realización y cumplimiento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7D25E458" w14:textId="77777777" w:rsidR="00B26B06" w:rsidRPr="00B26B06" w:rsidRDefault="00B26B06" w:rsidP="00B26B06">
      <w:pPr>
        <w:jc w:val="both"/>
        <w:rPr>
          <w:rFonts w:ascii="Arial" w:hAnsi="Arial" w:cs="Arial"/>
          <w:b/>
          <w:i/>
          <w:szCs w:val="22"/>
          <w:lang w:val="es-ES_tradnl" w:eastAsia="es-ES"/>
        </w:rPr>
      </w:pPr>
    </w:p>
    <w:p w14:paraId="31B60752"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Es de exclusiva responsabilidad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prestar 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por el monto establecido como costo del servicio, ya que no se reconocerán ni procederán pagos por servicios que hiciesen exceder dicho monto.</w:t>
      </w:r>
    </w:p>
    <w:p w14:paraId="2F43984D" w14:textId="77777777" w:rsidR="00B26B06" w:rsidRPr="00B26B06" w:rsidRDefault="00B26B06" w:rsidP="00B26B06">
      <w:pPr>
        <w:jc w:val="both"/>
        <w:rPr>
          <w:rFonts w:ascii="Arial" w:hAnsi="Arial" w:cs="Arial"/>
          <w:szCs w:val="22"/>
          <w:lang w:val="es-ES_tradnl" w:eastAsia="es-ES"/>
        </w:rPr>
      </w:pPr>
    </w:p>
    <w:p w14:paraId="4F368EB3"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SEXTA.- (GARANTÍA DE CUMPLIMIENTO DE CONTRATO). </w:t>
      </w:r>
      <w:r w:rsidRPr="00B26B06">
        <w:rPr>
          <w:rFonts w:ascii="Arial" w:hAnsi="Arial" w:cs="Arial"/>
          <w:szCs w:val="22"/>
          <w:lang w:val="es-ES_tradnl" w:eastAsia="es-ES"/>
        </w:rPr>
        <w:t>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garantiza el correcto cumplimiento y fiel ejecución del presente contrato en todas sus partes con la ______, No. _______, emitida por el _____, con vigencia hasta el _________ , a la orden de _________, por ________</w:t>
      </w:r>
      <w:r w:rsidRPr="00B26B06">
        <w:rPr>
          <w:rFonts w:ascii="Arial" w:hAnsi="Arial" w:cs="Arial"/>
          <w:b/>
          <w:i/>
          <w:szCs w:val="22"/>
          <w:lang w:val="es-ES_tradnl" w:eastAsia="es-ES"/>
        </w:rPr>
        <w:t xml:space="preserve">, </w:t>
      </w:r>
      <w:r w:rsidRPr="00B26B06">
        <w:rPr>
          <w:rFonts w:ascii="Arial" w:hAnsi="Arial" w:cs="Arial"/>
          <w:szCs w:val="22"/>
          <w:lang w:val="es-ES_tradnl" w:eastAsia="es-ES"/>
        </w:rPr>
        <w:t>equivalente al siete por ciento (</w:t>
      </w:r>
      <w:r w:rsidRPr="00B26B06">
        <w:rPr>
          <w:rFonts w:ascii="Arial" w:hAnsi="Arial" w:cs="Arial"/>
          <w:i/>
          <w:szCs w:val="22"/>
          <w:lang w:val="es-ES_tradnl" w:eastAsia="es-ES"/>
        </w:rPr>
        <w:t xml:space="preserve">7 </w:t>
      </w:r>
      <w:r w:rsidRPr="00B26B06">
        <w:rPr>
          <w:rFonts w:ascii="Arial" w:hAnsi="Arial" w:cs="Arial"/>
          <w:szCs w:val="22"/>
          <w:lang w:val="es-ES_tradnl" w:eastAsia="es-ES"/>
        </w:rPr>
        <w:t xml:space="preserve">%) del monto total del </w:t>
      </w:r>
      <w:r w:rsidRPr="00B26B06">
        <w:rPr>
          <w:rFonts w:ascii="Arial" w:hAnsi="Arial" w:cs="Arial"/>
          <w:b/>
          <w:szCs w:val="22"/>
          <w:lang w:val="es-ES_tradnl" w:eastAsia="es-ES"/>
        </w:rPr>
        <w:t>CONTRATO</w:t>
      </w:r>
      <w:r w:rsidRPr="00B26B06">
        <w:rPr>
          <w:rFonts w:ascii="Arial" w:hAnsi="Arial" w:cs="Arial"/>
          <w:szCs w:val="22"/>
          <w:lang w:val="es-ES_tradnl" w:eastAsia="es-ES"/>
        </w:rPr>
        <w:t>.</w:t>
      </w:r>
    </w:p>
    <w:p w14:paraId="7B0D42DD" w14:textId="77777777" w:rsidR="00B26B06" w:rsidRPr="00B26B06" w:rsidRDefault="00B26B06" w:rsidP="00B26B06">
      <w:pPr>
        <w:jc w:val="both"/>
        <w:rPr>
          <w:rFonts w:ascii="Arial" w:hAnsi="Arial" w:cs="Arial"/>
          <w:szCs w:val="22"/>
          <w:lang w:val="es-ES_tradnl" w:eastAsia="es-ES"/>
        </w:rPr>
      </w:pPr>
    </w:p>
    <w:p w14:paraId="46CB1052"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El importe de la Garantía de Cumplimiento de Contrato, será pagado en favor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a su sólo requerimiento, sin necesidad de ningún trámite o acción judicial.</w:t>
      </w:r>
    </w:p>
    <w:p w14:paraId="773DF353" w14:textId="77777777" w:rsidR="00B26B06" w:rsidRPr="00B26B06" w:rsidRDefault="00B26B06" w:rsidP="00B26B06">
      <w:pPr>
        <w:jc w:val="both"/>
        <w:rPr>
          <w:rFonts w:ascii="Arial" w:hAnsi="Arial" w:cs="Arial"/>
          <w:szCs w:val="22"/>
          <w:lang w:val="es-ES_tradnl" w:eastAsia="es-ES"/>
        </w:rPr>
      </w:pPr>
    </w:p>
    <w:p w14:paraId="1EACB9AE"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Si se procediera a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635C0BDF" w14:textId="77777777" w:rsidR="00B26B06" w:rsidRPr="00B26B06" w:rsidRDefault="00B26B06" w:rsidP="00B26B06">
      <w:pPr>
        <w:jc w:val="both"/>
        <w:rPr>
          <w:rFonts w:ascii="Arial" w:hAnsi="Arial" w:cs="Arial"/>
          <w:szCs w:val="22"/>
          <w:lang w:val="es-ES_tradnl" w:eastAsia="es-ES"/>
        </w:rPr>
      </w:pPr>
    </w:p>
    <w:p w14:paraId="5D4044AC"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tiene la obligación de mantener actualizada la Garantía de Cumplimiento de Contrato, cuantas veces lo requiera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por razones justificadas. El </w:t>
      </w:r>
      <w:r w:rsidRPr="00B26B06">
        <w:rPr>
          <w:rFonts w:ascii="Arial" w:hAnsi="Arial" w:cs="Arial"/>
          <w:b/>
          <w:bCs/>
          <w:szCs w:val="22"/>
          <w:lang w:val="es-ES_tradnl" w:eastAsia="es-ES"/>
        </w:rPr>
        <w:t>FISCAL</w:t>
      </w:r>
      <w:r w:rsidRPr="00B26B06">
        <w:rPr>
          <w:rFonts w:ascii="Arial" w:hAnsi="Arial" w:cs="Arial"/>
          <w:szCs w:val="22"/>
          <w:lang w:val="es-ES_tradnl" w:eastAsia="es-ES"/>
        </w:rPr>
        <w:t>, es quien llevará el control directo de la vigencia de la misma bajo su responsabilidad.</w:t>
      </w:r>
    </w:p>
    <w:p w14:paraId="05977273" w14:textId="77777777" w:rsidR="00B26B06" w:rsidRPr="00B26B06" w:rsidRDefault="00B26B06" w:rsidP="00B26B06">
      <w:pPr>
        <w:jc w:val="both"/>
        <w:rPr>
          <w:rFonts w:ascii="Arial" w:hAnsi="Arial" w:cs="Arial"/>
          <w:szCs w:val="22"/>
          <w:lang w:val="es-ES_tradnl" w:eastAsia="es-ES"/>
        </w:rPr>
      </w:pPr>
    </w:p>
    <w:p w14:paraId="1E0E51D6" w14:textId="77777777" w:rsidR="00B26B06" w:rsidRPr="00B26B06" w:rsidRDefault="00B26B06" w:rsidP="00B26B06">
      <w:pPr>
        <w:jc w:val="both"/>
        <w:rPr>
          <w:rFonts w:ascii="Arial" w:hAnsi="Arial" w:cs="Arial"/>
          <w:b/>
          <w:szCs w:val="22"/>
          <w:lang w:val="es-ES" w:eastAsia="es-ES"/>
        </w:rPr>
      </w:pPr>
      <w:r w:rsidRPr="00B26B06">
        <w:rPr>
          <w:rFonts w:ascii="Arial" w:hAnsi="Arial" w:cs="Arial"/>
          <w:szCs w:val="22"/>
          <w:lang w:val="es-ES" w:eastAsia="es-ES"/>
        </w:rPr>
        <w:t xml:space="preserve">El </w:t>
      </w:r>
      <w:r w:rsidRPr="00B26B06">
        <w:rPr>
          <w:rFonts w:ascii="Arial" w:hAnsi="Arial" w:cs="Arial"/>
          <w:b/>
          <w:szCs w:val="22"/>
          <w:lang w:val="es-ES_tradnl" w:eastAsia="es-ES"/>
        </w:rPr>
        <w:t>PROVEEDOR</w:t>
      </w:r>
      <w:r w:rsidRPr="00B26B06">
        <w:rPr>
          <w:rFonts w:ascii="Arial" w:hAnsi="Arial" w:cs="Arial"/>
          <w:szCs w:val="22"/>
          <w:lang w:val="es-ES" w:eastAsia="es-ES"/>
        </w:rPr>
        <w:t xml:space="preserve"> podrá solicitar al </w:t>
      </w:r>
      <w:r w:rsidRPr="00B26B06">
        <w:rPr>
          <w:rFonts w:ascii="Arial" w:hAnsi="Arial" w:cs="Arial"/>
          <w:b/>
          <w:bCs/>
          <w:szCs w:val="22"/>
          <w:lang w:val="es-ES_tradnl" w:eastAsia="es-ES"/>
        </w:rPr>
        <w:t>FISCAL</w:t>
      </w:r>
      <w:r w:rsidRPr="00B26B06">
        <w:rPr>
          <w:rFonts w:ascii="Arial" w:hAnsi="Arial" w:cs="Arial"/>
          <w:szCs w:val="22"/>
          <w:lang w:val="es-ES" w:eastAsia="es-ES"/>
        </w:rPr>
        <w:t xml:space="preserve"> la sustitución de la Garantía de Cumplimiento de Contrato, misma que será equivalente al 7% del monto de ejecución restante del </w:t>
      </w:r>
      <w:r w:rsidRPr="00B26B06">
        <w:rPr>
          <w:rFonts w:ascii="Arial" w:hAnsi="Arial" w:cs="Arial"/>
          <w:b/>
          <w:szCs w:val="22"/>
          <w:lang w:val="es-ES" w:eastAsia="es-ES"/>
        </w:rPr>
        <w:t xml:space="preserve">SERVICIO </w:t>
      </w:r>
      <w:r w:rsidRPr="00B26B06">
        <w:rPr>
          <w:rFonts w:ascii="Arial" w:hAnsi="Arial" w:cs="Arial"/>
          <w:szCs w:val="22"/>
          <w:lang w:val="es-ES" w:eastAsia="es-ES"/>
        </w:rPr>
        <w:t>al momento de la solicitud, siempre y cuando se hayan cumplido las siguientes condiciones a la fecha de la solicitud</w:t>
      </w:r>
      <w:r w:rsidRPr="00B26B06">
        <w:rPr>
          <w:rFonts w:ascii="Arial" w:hAnsi="Arial" w:cs="Arial"/>
          <w:b/>
          <w:szCs w:val="22"/>
          <w:lang w:val="es-ES" w:eastAsia="es-ES"/>
        </w:rPr>
        <w:t>:</w:t>
      </w:r>
    </w:p>
    <w:p w14:paraId="26665117" w14:textId="77777777" w:rsidR="00B26B06" w:rsidRPr="00B26B06" w:rsidRDefault="00B26B06" w:rsidP="00B26B06">
      <w:pPr>
        <w:jc w:val="both"/>
        <w:rPr>
          <w:rFonts w:ascii="Arial" w:hAnsi="Arial" w:cs="Arial"/>
          <w:b/>
          <w:szCs w:val="22"/>
          <w:lang w:val="es-ES" w:eastAsia="es-ES"/>
        </w:rPr>
      </w:pPr>
    </w:p>
    <w:p w14:paraId="3E41AABC" w14:textId="77777777" w:rsidR="00B26B06" w:rsidRPr="00B26B06" w:rsidRDefault="00B26B06" w:rsidP="00B26B06">
      <w:pPr>
        <w:numPr>
          <w:ilvl w:val="0"/>
          <w:numId w:val="22"/>
        </w:numPr>
        <w:spacing w:after="160"/>
        <w:contextualSpacing/>
        <w:jc w:val="both"/>
        <w:rPr>
          <w:rFonts w:ascii="Arial" w:hAnsi="Arial" w:cs="Arial"/>
          <w:szCs w:val="22"/>
          <w:lang w:val="es-ES" w:eastAsia="es-ES"/>
        </w:rPr>
      </w:pPr>
      <w:r w:rsidRPr="00B26B06">
        <w:rPr>
          <w:rFonts w:ascii="Arial" w:hAnsi="Arial" w:cs="Arial"/>
          <w:szCs w:val="22"/>
          <w:lang w:val="es-ES" w:eastAsia="es-ES"/>
        </w:rPr>
        <w:t xml:space="preserve">Se haya alcanzado un cumplimiento del </w:t>
      </w:r>
      <w:r w:rsidRPr="00B26B06">
        <w:rPr>
          <w:rFonts w:ascii="Arial" w:hAnsi="Arial" w:cs="Arial"/>
          <w:b/>
          <w:szCs w:val="22"/>
          <w:lang w:val="es-ES" w:eastAsia="es-ES"/>
        </w:rPr>
        <w:t xml:space="preserve">SERVICIO, </w:t>
      </w:r>
      <w:r w:rsidRPr="00B26B06">
        <w:rPr>
          <w:rFonts w:ascii="Arial" w:hAnsi="Arial" w:cs="Arial"/>
          <w:szCs w:val="22"/>
          <w:lang w:val="es-ES" w:eastAsia="es-ES"/>
        </w:rPr>
        <w:t>de al menos setenta por ciento (70%);</w:t>
      </w:r>
    </w:p>
    <w:p w14:paraId="783FBDCB" w14:textId="77777777" w:rsidR="00B26B06" w:rsidRPr="00B26B06" w:rsidRDefault="00B26B06" w:rsidP="00B26B06">
      <w:pPr>
        <w:numPr>
          <w:ilvl w:val="0"/>
          <w:numId w:val="22"/>
        </w:numPr>
        <w:spacing w:after="160"/>
        <w:contextualSpacing/>
        <w:jc w:val="both"/>
        <w:rPr>
          <w:rFonts w:ascii="Arial" w:hAnsi="Arial" w:cs="Arial"/>
          <w:szCs w:val="22"/>
          <w:lang w:val="es-ES"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SERVICIO</w:t>
      </w:r>
      <w:r w:rsidRPr="00B26B06">
        <w:rPr>
          <w:rFonts w:ascii="Arial" w:hAnsi="Arial" w:cs="Arial"/>
          <w:szCs w:val="22"/>
          <w:lang w:val="es-ES" w:eastAsia="es-ES"/>
        </w:rPr>
        <w:t xml:space="preserve"> se haya cumplido sin faltas atribuibles al </w:t>
      </w:r>
      <w:r w:rsidRPr="00B26B06">
        <w:rPr>
          <w:rFonts w:ascii="Arial" w:hAnsi="Arial" w:cs="Arial"/>
          <w:b/>
          <w:szCs w:val="22"/>
          <w:lang w:val="es-ES" w:eastAsia="es-ES"/>
        </w:rPr>
        <w:t>PROVEEDOR</w:t>
      </w:r>
      <w:r w:rsidRPr="00B26B06">
        <w:rPr>
          <w:rFonts w:ascii="Arial" w:hAnsi="Arial" w:cs="Arial"/>
          <w:szCs w:val="22"/>
          <w:lang w:val="es-ES" w:eastAsia="es-ES"/>
        </w:rPr>
        <w:t xml:space="preserve">. </w:t>
      </w:r>
    </w:p>
    <w:p w14:paraId="40610A3C" w14:textId="77777777" w:rsidR="00B26B06" w:rsidRPr="00B26B06" w:rsidRDefault="00B26B06" w:rsidP="00B26B06">
      <w:pPr>
        <w:jc w:val="both"/>
        <w:rPr>
          <w:rFonts w:ascii="Arial" w:hAnsi="Arial" w:cs="Arial"/>
          <w:szCs w:val="22"/>
          <w:lang w:val="es-ES"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 xml:space="preserve">FISCAL </w:t>
      </w:r>
      <w:r w:rsidRPr="00B26B06">
        <w:rPr>
          <w:rFonts w:ascii="Arial" w:hAnsi="Arial" w:cs="Arial"/>
          <w:szCs w:val="22"/>
          <w:lang w:val="es-ES" w:eastAsia="es-ES"/>
        </w:rPr>
        <w:t xml:space="preserve">deberá emitir informe sobre la solicitud de sustitución de la garantía en un plazo no mayor a tres (3) días hábiles, aceptando o rechazando la misma. En caso de aceptar la solicitud de sustitución de la garantía, el </w:t>
      </w:r>
      <w:r w:rsidRPr="00B26B06">
        <w:rPr>
          <w:rFonts w:ascii="Arial" w:hAnsi="Arial" w:cs="Arial"/>
          <w:b/>
          <w:szCs w:val="22"/>
          <w:lang w:val="es-ES" w:eastAsia="es-ES"/>
        </w:rPr>
        <w:t>FISCAL</w:t>
      </w:r>
      <w:r w:rsidRPr="00B26B06">
        <w:rPr>
          <w:rFonts w:ascii="Arial" w:hAnsi="Arial" w:cs="Arial"/>
          <w:szCs w:val="22"/>
          <w:lang w:val="es-ES" w:eastAsia="es-ES"/>
        </w:rPr>
        <w:t xml:space="preserve"> remitirá a la Unidad Administrativa de la </w:t>
      </w:r>
      <w:r w:rsidRPr="00B26B06">
        <w:rPr>
          <w:rFonts w:ascii="Arial" w:hAnsi="Arial" w:cs="Arial"/>
          <w:b/>
          <w:szCs w:val="22"/>
          <w:lang w:val="es-ES" w:eastAsia="es-ES"/>
        </w:rPr>
        <w:t>ENTIDAD</w:t>
      </w:r>
      <w:r w:rsidRPr="00B26B06">
        <w:rPr>
          <w:rFonts w:ascii="Arial" w:hAnsi="Arial" w:cs="Arial"/>
          <w:szCs w:val="22"/>
          <w:lang w:val="es-ES" w:eastAsia="es-ES"/>
        </w:rPr>
        <w:t xml:space="preserve"> la solicitud de sustitución y antecedentes a efectos de que se realice la sustitución por única vez de la garantía contra entrega de una nueva garantía. </w:t>
      </w:r>
    </w:p>
    <w:p w14:paraId="65D27271" w14:textId="77777777" w:rsidR="00B26B06" w:rsidRPr="00B26B06" w:rsidRDefault="00B26B06" w:rsidP="00B26B06">
      <w:pPr>
        <w:tabs>
          <w:tab w:val="left" w:pos="0"/>
          <w:tab w:val="left" w:pos="720"/>
        </w:tabs>
        <w:suppressAutoHyphens/>
        <w:jc w:val="both"/>
        <w:rPr>
          <w:rFonts w:ascii="Arial" w:hAnsi="Arial" w:cs="Arial"/>
          <w:b/>
          <w:i/>
          <w:spacing w:val="-6"/>
          <w:szCs w:val="22"/>
          <w:lang w:val="es-ES_tradnl" w:eastAsia="es-ES"/>
        </w:rPr>
      </w:pPr>
    </w:p>
    <w:p w14:paraId="557D404D"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SÉPTIMA.- (DOMICILIO A EFECTOS DE NOTIFICACIÓN) </w:t>
      </w:r>
      <w:r w:rsidRPr="00B26B06">
        <w:rPr>
          <w:rFonts w:ascii="Arial" w:hAnsi="Arial" w:cs="Arial"/>
          <w:szCs w:val="22"/>
          <w:lang w:val="es-ES_tradnl" w:eastAsia="es-ES"/>
        </w:rPr>
        <w:t>Cualquier aviso o notificación entre las partes contratantes será realizada por escrito y será enviado:</w:t>
      </w:r>
    </w:p>
    <w:p w14:paraId="4118AF5A" w14:textId="77777777" w:rsidR="00B26B06" w:rsidRPr="00B26B06" w:rsidRDefault="00B26B06" w:rsidP="00B26B06">
      <w:pPr>
        <w:jc w:val="both"/>
        <w:rPr>
          <w:rFonts w:ascii="Arial" w:hAnsi="Arial" w:cs="Arial"/>
          <w:szCs w:val="22"/>
          <w:lang w:val="es-ES_tradnl" w:eastAsia="es-ES"/>
        </w:rPr>
      </w:pPr>
    </w:p>
    <w:p w14:paraId="6B0BE051"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7.1.</w:t>
      </w:r>
      <w:r w:rsidRPr="00B26B06">
        <w:rPr>
          <w:rFonts w:ascii="Arial" w:hAnsi="Arial" w:cs="Arial"/>
          <w:szCs w:val="22"/>
          <w:lang w:val="es-ES_tradnl" w:eastAsia="es-ES"/>
        </w:rPr>
        <w:tab/>
        <w:t xml:space="preserve">Al </w:t>
      </w:r>
      <w:r w:rsidRPr="00B26B06">
        <w:rPr>
          <w:rFonts w:ascii="Arial" w:hAnsi="Arial" w:cs="Arial"/>
          <w:b/>
          <w:bCs/>
          <w:szCs w:val="22"/>
          <w:lang w:val="es-ES_tradnl" w:eastAsia="es-ES"/>
        </w:rPr>
        <w:t>PROVEEDOR</w:t>
      </w:r>
      <w:r w:rsidRPr="00B26B06">
        <w:rPr>
          <w:rFonts w:ascii="Arial" w:hAnsi="Arial" w:cs="Arial"/>
          <w:szCs w:val="22"/>
          <w:lang w:val="es-ES_tradnl" w:eastAsia="es-ES"/>
        </w:rPr>
        <w:t>: _______________</w:t>
      </w:r>
    </w:p>
    <w:p w14:paraId="41A96E59" w14:textId="77777777" w:rsidR="00B26B06" w:rsidRPr="00B26B06" w:rsidRDefault="00B26B06" w:rsidP="00B26B06">
      <w:pPr>
        <w:jc w:val="both"/>
        <w:rPr>
          <w:rFonts w:ascii="Arial" w:hAnsi="Arial" w:cs="Arial"/>
          <w:szCs w:val="22"/>
          <w:lang w:val="es-ES_tradnl" w:eastAsia="es-ES"/>
        </w:rPr>
      </w:pPr>
    </w:p>
    <w:p w14:paraId="1BFB2DF7" w14:textId="77777777" w:rsidR="00B26B06" w:rsidRPr="00B26B06" w:rsidRDefault="00B26B06" w:rsidP="00B26B06">
      <w:pPr>
        <w:ind w:left="708" w:hanging="708"/>
        <w:jc w:val="both"/>
        <w:rPr>
          <w:rFonts w:ascii="Arial" w:hAnsi="Arial" w:cs="Arial"/>
          <w:b/>
          <w:i/>
          <w:szCs w:val="22"/>
          <w:lang w:val="es-ES_tradnl" w:eastAsia="es-ES"/>
        </w:rPr>
      </w:pPr>
      <w:r w:rsidRPr="00B26B06">
        <w:rPr>
          <w:rFonts w:ascii="Arial" w:hAnsi="Arial" w:cs="Arial"/>
          <w:szCs w:val="22"/>
          <w:lang w:val="es-ES_tradnl" w:eastAsia="es-ES"/>
        </w:rPr>
        <w:t>7.2.</w:t>
      </w:r>
      <w:r w:rsidRPr="00B26B06">
        <w:rPr>
          <w:rFonts w:ascii="Arial" w:hAnsi="Arial" w:cs="Arial"/>
          <w:szCs w:val="22"/>
          <w:lang w:val="es-ES_tradnl" w:eastAsia="es-ES"/>
        </w:rPr>
        <w:tab/>
        <w:t>A l</w:t>
      </w:r>
      <w:r w:rsidRPr="00B26B06">
        <w:rPr>
          <w:rFonts w:ascii="Arial" w:hAnsi="Arial" w:cs="Arial"/>
          <w:szCs w:val="22"/>
          <w:lang w:val="es-ES" w:eastAsia="es-ES"/>
        </w:rPr>
        <w:t xml:space="preserve">a </w:t>
      </w:r>
      <w:r w:rsidRPr="00B26B06">
        <w:rPr>
          <w:rFonts w:ascii="Arial" w:hAnsi="Arial" w:cs="Arial"/>
          <w:b/>
          <w:szCs w:val="22"/>
          <w:lang w:val="es-ES_tradnl" w:eastAsia="es-ES"/>
        </w:rPr>
        <w:t>ENTIDAD</w:t>
      </w:r>
      <w:r w:rsidRPr="00B26B06">
        <w:rPr>
          <w:rFonts w:ascii="Arial" w:hAnsi="Arial" w:cs="Arial"/>
          <w:szCs w:val="22"/>
          <w:lang w:val="es-ES_tradnl" w:eastAsia="es-ES"/>
        </w:rPr>
        <w:t>: En la calle Ayacucho esquina Mercado S/N de la ciudad de La Paz - Bolivia.</w:t>
      </w:r>
    </w:p>
    <w:p w14:paraId="0E1F2A36" w14:textId="77777777" w:rsidR="00B26B06" w:rsidRPr="00B26B06" w:rsidRDefault="00B26B06" w:rsidP="00B26B06">
      <w:pPr>
        <w:jc w:val="both"/>
        <w:rPr>
          <w:rFonts w:ascii="Arial" w:hAnsi="Arial" w:cs="Arial"/>
          <w:b/>
          <w:i/>
          <w:szCs w:val="22"/>
          <w:lang w:val="es-ES_tradnl" w:eastAsia="es-ES"/>
        </w:rPr>
      </w:pPr>
    </w:p>
    <w:p w14:paraId="5CA3060C"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OCTAVA.- (VIGENCIA DEL CONTRATO) </w:t>
      </w:r>
      <w:r w:rsidRPr="00B26B06">
        <w:rPr>
          <w:rFonts w:ascii="Arial" w:hAnsi="Arial" w:cs="Arial"/>
          <w:szCs w:val="22"/>
          <w:lang w:val="es-ES_tradnl" w:eastAsia="es-ES"/>
        </w:rPr>
        <w:t xml:space="preserve">El presente </w:t>
      </w:r>
      <w:r w:rsidRPr="00B26B06">
        <w:rPr>
          <w:rFonts w:ascii="Arial" w:hAnsi="Arial" w:cs="Arial"/>
          <w:b/>
          <w:szCs w:val="22"/>
          <w:lang w:val="es-ES_tradnl" w:eastAsia="es-ES"/>
        </w:rPr>
        <w:t>CONTRATO</w:t>
      </w:r>
      <w:r w:rsidRPr="00B26B06">
        <w:rPr>
          <w:rFonts w:ascii="Arial" w:hAnsi="Arial" w:cs="Arial"/>
          <w:szCs w:val="22"/>
          <w:lang w:val="es-ES_tradnl" w:eastAsia="es-ES"/>
        </w:rPr>
        <w:t xml:space="preserve"> entrará en vigencia desde el día siguiente hábil de su suscripción por ambas partes, hasta la terminación del contrato.  </w:t>
      </w:r>
    </w:p>
    <w:p w14:paraId="752BEF8B" w14:textId="77777777" w:rsidR="00B26B06" w:rsidRPr="00B26B06" w:rsidRDefault="00B26B06" w:rsidP="00B26B06">
      <w:pPr>
        <w:jc w:val="both"/>
        <w:rPr>
          <w:rFonts w:ascii="Arial" w:hAnsi="Arial" w:cs="Arial"/>
          <w:szCs w:val="22"/>
          <w:lang w:val="es-ES_tradnl" w:eastAsia="es-ES"/>
        </w:rPr>
      </w:pPr>
    </w:p>
    <w:p w14:paraId="3191AAFF"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NOVENA.- (DOCUMENTOS DEL CONTRATO) </w:t>
      </w:r>
      <w:r w:rsidRPr="00B26B06">
        <w:rPr>
          <w:rFonts w:ascii="Arial" w:hAnsi="Arial" w:cs="Arial"/>
          <w:szCs w:val="22"/>
          <w:lang w:val="es-ES_tradnl" w:eastAsia="es-ES"/>
        </w:rPr>
        <w:t>Forman parte del presente contrato los siguientes documentos:</w:t>
      </w:r>
    </w:p>
    <w:p w14:paraId="3C59CA16" w14:textId="77777777" w:rsidR="00B26B06" w:rsidRPr="00B26B06" w:rsidRDefault="00B26B06" w:rsidP="00B26B06">
      <w:pPr>
        <w:jc w:val="both"/>
        <w:rPr>
          <w:rFonts w:ascii="Arial" w:hAnsi="Arial" w:cs="Arial"/>
          <w:szCs w:val="22"/>
          <w:lang w:val="es-ES_tradnl" w:eastAsia="es-ES"/>
        </w:rPr>
      </w:pPr>
    </w:p>
    <w:p w14:paraId="5BAA727A" w14:textId="77777777" w:rsidR="00B26B06" w:rsidRPr="00B26B06" w:rsidRDefault="00B26B06" w:rsidP="00B26B06">
      <w:pPr>
        <w:numPr>
          <w:ilvl w:val="1"/>
          <w:numId w:val="10"/>
        </w:numPr>
        <w:jc w:val="both"/>
        <w:rPr>
          <w:rFonts w:ascii="Arial" w:hAnsi="Arial" w:cs="Arial"/>
          <w:b/>
          <w:i/>
          <w:szCs w:val="22"/>
          <w:lang w:val="es-ES_tradnl" w:eastAsia="es-ES"/>
        </w:rPr>
      </w:pPr>
      <w:r w:rsidRPr="00B26B06">
        <w:rPr>
          <w:rFonts w:ascii="Arial" w:hAnsi="Arial" w:cs="Arial"/>
          <w:szCs w:val="22"/>
          <w:lang w:val="es-ES_tradnl" w:eastAsia="es-ES"/>
        </w:rPr>
        <w:t>Documento Base de Contratación, sus aclaraciones y/o enmienda(s) si existiesen</w:t>
      </w:r>
      <w:r w:rsidRPr="00B26B06">
        <w:rPr>
          <w:rFonts w:ascii="Arial" w:hAnsi="Arial" w:cs="Arial"/>
          <w:i/>
          <w:szCs w:val="22"/>
          <w:lang w:val="es-ES_tradnl" w:eastAsia="es-ES"/>
        </w:rPr>
        <w:t>.</w:t>
      </w:r>
    </w:p>
    <w:p w14:paraId="34F68CE9"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Propuesta adjudicada.</w:t>
      </w:r>
    </w:p>
    <w:p w14:paraId="71889145"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Resolución de Adjudicación.</w:t>
      </w:r>
    </w:p>
    <w:p w14:paraId="1F3A00F9"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 xml:space="preserve">Acta de Concertación de Mejores Condiciones Técnicas </w:t>
      </w:r>
      <w:r w:rsidRPr="00B26B06">
        <w:rPr>
          <w:rFonts w:ascii="Arial" w:hAnsi="Arial" w:cs="Arial"/>
          <w:b/>
          <w:i/>
          <w:szCs w:val="22"/>
          <w:lang w:val="es-ES_tradnl" w:eastAsia="es-ES"/>
        </w:rPr>
        <w:t>(si corresponde)</w:t>
      </w:r>
      <w:r w:rsidRPr="00B26B06">
        <w:rPr>
          <w:rFonts w:ascii="Arial" w:hAnsi="Arial" w:cs="Arial"/>
          <w:szCs w:val="22"/>
          <w:lang w:val="es-ES_tradnl" w:eastAsia="es-ES"/>
        </w:rPr>
        <w:t>.</w:t>
      </w:r>
    </w:p>
    <w:p w14:paraId="0F442282"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Certificado de Información sobre Solvencia Fiscal, emitido por la Contraloría General del Estado.</w:t>
      </w:r>
    </w:p>
    <w:p w14:paraId="43EC84BB"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Certificado de RUPE.</w:t>
      </w:r>
    </w:p>
    <w:p w14:paraId="63ACD9EA"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Garantía de Cumplimiento del Contrato.</w:t>
      </w:r>
    </w:p>
    <w:p w14:paraId="7930D9FE"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 xml:space="preserve">Contrato de Asociación Accidental </w:t>
      </w:r>
      <w:r w:rsidRPr="00B26B06">
        <w:rPr>
          <w:rFonts w:ascii="Arial" w:hAnsi="Arial" w:cs="Arial"/>
          <w:b/>
          <w:i/>
          <w:szCs w:val="22"/>
          <w:lang w:val="es-ES_tradnl" w:eastAsia="es-ES"/>
        </w:rPr>
        <w:t>(Si corresponde)</w:t>
      </w:r>
      <w:r w:rsidRPr="00B26B06">
        <w:rPr>
          <w:rFonts w:ascii="Arial" w:hAnsi="Arial" w:cs="Arial"/>
          <w:szCs w:val="22"/>
          <w:lang w:val="es-ES_tradnl" w:eastAsia="es-ES"/>
        </w:rPr>
        <w:t>.</w:t>
      </w:r>
    </w:p>
    <w:p w14:paraId="6227EC5E"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_tradnl" w:eastAsia="es-ES"/>
        </w:rPr>
        <w:t xml:space="preserve">Poder General del representante Legal de la Asociación Accidental </w:t>
      </w:r>
      <w:r w:rsidRPr="00B26B06">
        <w:rPr>
          <w:rFonts w:ascii="Arial" w:hAnsi="Arial" w:cs="Arial"/>
          <w:b/>
          <w:i/>
          <w:szCs w:val="22"/>
          <w:lang w:val="es-ES_tradnl" w:eastAsia="es-ES"/>
        </w:rPr>
        <w:t>(Si corresponde)</w:t>
      </w:r>
      <w:r w:rsidRPr="00B26B06">
        <w:rPr>
          <w:rFonts w:ascii="Arial" w:hAnsi="Arial" w:cs="Arial"/>
          <w:szCs w:val="22"/>
          <w:lang w:val="es-ES_tradnl" w:eastAsia="es-ES"/>
        </w:rPr>
        <w:t>.</w:t>
      </w:r>
    </w:p>
    <w:p w14:paraId="30A3BF2C" w14:textId="77777777" w:rsidR="00B26B06" w:rsidRPr="00B26B06" w:rsidRDefault="00B26B06" w:rsidP="00B26B06">
      <w:pPr>
        <w:numPr>
          <w:ilvl w:val="1"/>
          <w:numId w:val="10"/>
        </w:numPr>
        <w:jc w:val="both"/>
        <w:rPr>
          <w:rFonts w:ascii="Arial" w:hAnsi="Arial" w:cs="Arial"/>
          <w:szCs w:val="22"/>
          <w:lang w:val="es-ES_tradnl" w:eastAsia="es-ES"/>
        </w:rPr>
      </w:pPr>
      <w:r w:rsidRPr="00B26B06">
        <w:rPr>
          <w:rFonts w:ascii="Arial" w:hAnsi="Arial" w:cs="Arial"/>
          <w:szCs w:val="22"/>
          <w:lang w:val="es-ES" w:eastAsia="es-ES"/>
        </w:rPr>
        <w:t>Resolución PRES - GAL N° 1/2020 de 21 de enero de 2020, en la cual se autoriza el compromiso de los gastos en bienes y servicios destinados a asegurar la continuidad y atención de las actividades institucionales por periodos mayores a un año y/o que su ejecución sobrepase la gestión fiscal.</w:t>
      </w:r>
    </w:p>
    <w:p w14:paraId="14E9B97A" w14:textId="77777777" w:rsidR="00B26B06" w:rsidRPr="00B26B06" w:rsidRDefault="00B26B06" w:rsidP="00B26B06">
      <w:pPr>
        <w:ind w:hanging="1451"/>
        <w:jc w:val="both"/>
        <w:rPr>
          <w:rFonts w:ascii="Arial" w:hAnsi="Arial" w:cs="Arial"/>
          <w:szCs w:val="22"/>
          <w:lang w:val="es-ES" w:eastAsia="es-ES"/>
        </w:rPr>
      </w:pPr>
    </w:p>
    <w:p w14:paraId="657D4387"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(IDIOMA) </w:t>
      </w:r>
      <w:r w:rsidRPr="00B26B06">
        <w:rPr>
          <w:rFonts w:ascii="Arial" w:hAnsi="Arial" w:cs="Arial"/>
          <w:szCs w:val="22"/>
          <w:lang w:val="es-ES_tradnl" w:eastAsia="es-ES"/>
        </w:rPr>
        <w:t xml:space="preserve">El presente </w:t>
      </w:r>
      <w:r w:rsidRPr="00B26B06">
        <w:rPr>
          <w:rFonts w:ascii="Arial" w:hAnsi="Arial" w:cs="Arial"/>
          <w:b/>
          <w:szCs w:val="22"/>
          <w:lang w:val="es-ES_tradnl" w:eastAsia="es-ES"/>
        </w:rPr>
        <w:t>CONTRATO</w:t>
      </w:r>
      <w:r w:rsidRPr="00B26B06">
        <w:rPr>
          <w:rFonts w:ascii="Arial" w:hAnsi="Arial" w:cs="Arial"/>
          <w:szCs w:val="22"/>
          <w:lang w:val="es-ES_tradnl" w:eastAsia="es-ES"/>
        </w:rPr>
        <w:t xml:space="preserve">, toda la documentación aplicable al mismo y la que emerja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deben ser elaborados en idioma castellano.</w:t>
      </w:r>
    </w:p>
    <w:p w14:paraId="11947374" w14:textId="77777777" w:rsidR="00B26B06" w:rsidRPr="00B26B06" w:rsidRDefault="00B26B06" w:rsidP="00B26B06">
      <w:pPr>
        <w:jc w:val="both"/>
        <w:rPr>
          <w:rFonts w:ascii="Arial" w:hAnsi="Arial" w:cs="Arial"/>
          <w:b/>
          <w:szCs w:val="22"/>
          <w:lang w:val="es-ES_tradnl" w:eastAsia="es-ES"/>
        </w:rPr>
      </w:pPr>
    </w:p>
    <w:p w14:paraId="071DE1B7"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PRIMERA (LEGISLACIÓN APLICABLE AL CONTRATO) </w:t>
      </w:r>
      <w:r w:rsidRPr="00B26B06">
        <w:rPr>
          <w:rFonts w:ascii="Arial" w:hAnsi="Arial" w:cs="Arial"/>
          <w:szCs w:val="22"/>
          <w:lang w:val="es-ES_tradnl" w:eastAsia="es-ES"/>
        </w:rPr>
        <w:t>El presente contrato, al ser de naturaleza administrativa, se celebra exclusivamente al amparo de las siguientes disposiciones:</w:t>
      </w:r>
    </w:p>
    <w:p w14:paraId="2068E247" w14:textId="77777777" w:rsidR="00B26B06" w:rsidRPr="00B26B06" w:rsidRDefault="00B26B06" w:rsidP="00B26B06">
      <w:pPr>
        <w:jc w:val="both"/>
        <w:rPr>
          <w:rFonts w:ascii="Arial" w:hAnsi="Arial" w:cs="Arial"/>
          <w:szCs w:val="22"/>
          <w:lang w:val="es-ES_tradnl" w:eastAsia="es-ES"/>
        </w:rPr>
      </w:pPr>
    </w:p>
    <w:p w14:paraId="72BD8B7E" w14:textId="77777777" w:rsidR="00B26B06" w:rsidRPr="00B26B06" w:rsidRDefault="00B26B06" w:rsidP="00B26B06">
      <w:pPr>
        <w:numPr>
          <w:ilvl w:val="1"/>
          <w:numId w:val="15"/>
        </w:numPr>
        <w:ind w:left="709" w:hanging="709"/>
        <w:jc w:val="both"/>
        <w:rPr>
          <w:rFonts w:ascii="Arial" w:hAnsi="Arial" w:cs="Arial"/>
          <w:szCs w:val="22"/>
          <w:lang w:val="es-ES_tradnl" w:eastAsia="es-ES"/>
        </w:rPr>
      </w:pPr>
      <w:r w:rsidRPr="00B26B06">
        <w:rPr>
          <w:rFonts w:ascii="Arial" w:hAnsi="Arial" w:cs="Arial"/>
          <w:szCs w:val="22"/>
          <w:lang w:val="es-ES_tradnl" w:eastAsia="es-ES"/>
        </w:rPr>
        <w:t>Constitución Política del Estado.</w:t>
      </w:r>
    </w:p>
    <w:p w14:paraId="6C9D4879" w14:textId="77777777" w:rsidR="00B26B06" w:rsidRPr="00B26B06" w:rsidRDefault="00B26B06" w:rsidP="00B26B06">
      <w:pPr>
        <w:numPr>
          <w:ilvl w:val="1"/>
          <w:numId w:val="15"/>
        </w:numPr>
        <w:ind w:left="709" w:hanging="709"/>
        <w:jc w:val="both"/>
        <w:rPr>
          <w:rFonts w:ascii="Arial" w:hAnsi="Arial" w:cs="Arial"/>
          <w:szCs w:val="22"/>
          <w:lang w:val="es-ES_tradnl" w:eastAsia="es-ES"/>
        </w:rPr>
      </w:pPr>
      <w:r w:rsidRPr="00B26B06">
        <w:rPr>
          <w:rFonts w:ascii="Arial" w:hAnsi="Arial" w:cs="Arial"/>
          <w:szCs w:val="22"/>
          <w:lang w:val="es-ES_tradnl" w:eastAsia="es-ES"/>
        </w:rPr>
        <w:t>Ley N° 1178, de 20 de julio de 1990, de Administración y Control Gubernamentales.</w:t>
      </w:r>
    </w:p>
    <w:p w14:paraId="68F232C8" w14:textId="77777777" w:rsidR="00B26B06" w:rsidRPr="00B26B06" w:rsidRDefault="00B26B06" w:rsidP="00B26B06">
      <w:pPr>
        <w:numPr>
          <w:ilvl w:val="1"/>
          <w:numId w:val="15"/>
        </w:numPr>
        <w:ind w:left="709" w:hanging="709"/>
        <w:jc w:val="both"/>
        <w:rPr>
          <w:rFonts w:ascii="Arial" w:hAnsi="Arial" w:cs="Arial"/>
          <w:szCs w:val="22"/>
          <w:lang w:val="es-ES_tradnl" w:eastAsia="es-ES"/>
        </w:rPr>
      </w:pPr>
      <w:r w:rsidRPr="00B26B06">
        <w:rPr>
          <w:rFonts w:ascii="Arial" w:hAnsi="Arial" w:cs="Arial"/>
          <w:szCs w:val="22"/>
          <w:lang w:val="es-ES_tradnl" w:eastAsia="es-ES"/>
        </w:rPr>
        <w:t xml:space="preserve">Ley del Presupuesto General del Estado, aprobado para la gestión y su reglamentación. </w:t>
      </w:r>
    </w:p>
    <w:p w14:paraId="2E9300FE" w14:textId="77777777" w:rsidR="00B26B06" w:rsidRPr="00B26B06" w:rsidRDefault="00B26B06" w:rsidP="00B26B06">
      <w:pPr>
        <w:numPr>
          <w:ilvl w:val="1"/>
          <w:numId w:val="15"/>
        </w:numPr>
        <w:ind w:left="709" w:hanging="709"/>
        <w:jc w:val="both"/>
        <w:rPr>
          <w:rFonts w:ascii="Arial" w:hAnsi="Arial" w:cs="Arial"/>
          <w:szCs w:val="22"/>
          <w:lang w:val="es-ES_tradnl" w:eastAsia="es-ES"/>
        </w:rPr>
      </w:pPr>
      <w:r w:rsidRPr="00B26B06">
        <w:rPr>
          <w:rFonts w:ascii="Arial" w:hAnsi="Arial" w:cs="Arial"/>
          <w:szCs w:val="22"/>
          <w:lang w:val="es-ES_tradnl" w:eastAsia="es-ES"/>
        </w:rPr>
        <w:t>Decreto Supremo N° 0181, de 28 de junio de 2009, de las Normas Básicas del Sistema de Administración de Bienes y Servicios (NB-SABS) y sus modificaciones.</w:t>
      </w:r>
    </w:p>
    <w:p w14:paraId="5899DE0C" w14:textId="77777777" w:rsidR="00B26B06" w:rsidRPr="00B26B06" w:rsidRDefault="00B26B06" w:rsidP="00B26B06">
      <w:pPr>
        <w:numPr>
          <w:ilvl w:val="1"/>
          <w:numId w:val="15"/>
        </w:numPr>
        <w:ind w:left="709" w:hanging="709"/>
        <w:jc w:val="both"/>
        <w:rPr>
          <w:rFonts w:ascii="Arial" w:hAnsi="Arial" w:cs="Arial"/>
          <w:szCs w:val="22"/>
          <w:lang w:val="es-ES_tradnl" w:eastAsia="es-ES"/>
        </w:rPr>
      </w:pPr>
      <w:r w:rsidRPr="00B26B06">
        <w:rPr>
          <w:rFonts w:ascii="Arial" w:hAnsi="Arial" w:cs="Arial"/>
          <w:szCs w:val="22"/>
          <w:lang w:val="es-ES_tradnl" w:eastAsia="es-ES"/>
        </w:rPr>
        <w:t>Otras disposiciones relacionadas.</w:t>
      </w:r>
    </w:p>
    <w:p w14:paraId="21E86108" w14:textId="77777777" w:rsidR="00B26B06" w:rsidRPr="00B26B06" w:rsidRDefault="00B26B06" w:rsidP="00B26B06">
      <w:pPr>
        <w:ind w:left="709"/>
        <w:jc w:val="both"/>
        <w:rPr>
          <w:rFonts w:ascii="Arial" w:hAnsi="Arial" w:cs="Arial"/>
          <w:szCs w:val="22"/>
          <w:lang w:val="es-ES_tradnl" w:eastAsia="es-ES"/>
        </w:rPr>
      </w:pPr>
    </w:p>
    <w:p w14:paraId="6ADF2E3F"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SEGUNDA.- (DERECHOS DEL PROVEEDOR)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tiene el derecho de plantear los reclamos que considere correctos, por cualquier omisión de la</w:t>
      </w:r>
      <w:r w:rsidRPr="00B26B06">
        <w:rPr>
          <w:rFonts w:ascii="Arial" w:hAnsi="Arial" w:cs="Arial"/>
          <w:b/>
          <w:bCs/>
          <w:szCs w:val="22"/>
          <w:lang w:val="es-ES_tradnl" w:eastAsia="es-ES"/>
        </w:rPr>
        <w:t xml:space="preserve"> ENTIDAD, </w:t>
      </w:r>
      <w:r w:rsidRPr="00B26B06">
        <w:rPr>
          <w:rFonts w:ascii="Arial" w:hAnsi="Arial" w:cs="Arial"/>
          <w:bCs/>
          <w:szCs w:val="22"/>
          <w:lang w:val="es-ES_tradnl" w:eastAsia="es-ES"/>
        </w:rPr>
        <w:t>por falta de pago</w:t>
      </w:r>
      <w:r w:rsidRPr="00B26B06">
        <w:rPr>
          <w:rFonts w:ascii="Arial" w:hAnsi="Arial" w:cs="Arial"/>
          <w:b/>
          <w:bCs/>
          <w:szCs w:val="22"/>
          <w:lang w:val="es-ES_tradnl" w:eastAsia="es-ES"/>
        </w:rPr>
        <w:t xml:space="preserve"> </w:t>
      </w:r>
      <w:r w:rsidRPr="00B26B06">
        <w:rPr>
          <w:rFonts w:ascii="Arial" w:hAnsi="Arial" w:cs="Arial"/>
          <w:bCs/>
          <w:szCs w:val="22"/>
          <w:lang w:val="es-ES_tradnl" w:eastAsia="es-ES"/>
        </w:rPr>
        <w:t xml:space="preserve">por la prestación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xml:space="preserve"> </w:t>
      </w:r>
      <w:r w:rsidRPr="00B26B06">
        <w:rPr>
          <w:rFonts w:ascii="Arial" w:hAnsi="Arial" w:cs="Arial"/>
          <w:szCs w:val="22"/>
          <w:lang w:val="es-ES_tradnl" w:eastAsia="es-ES"/>
        </w:rPr>
        <w:t>conforme los alcances del presente contrato o por cualquier otro aspecto consignado en el mismo.</w:t>
      </w:r>
    </w:p>
    <w:p w14:paraId="0EFE0586" w14:textId="77777777" w:rsidR="00B26B06" w:rsidRPr="00B26B06" w:rsidRDefault="00B26B06" w:rsidP="00B26B06">
      <w:pPr>
        <w:jc w:val="both"/>
        <w:rPr>
          <w:rFonts w:ascii="Arial" w:hAnsi="Arial" w:cs="Arial"/>
          <w:szCs w:val="22"/>
          <w:lang w:val="es-ES_tradnl" w:eastAsia="es-ES"/>
        </w:rPr>
      </w:pPr>
    </w:p>
    <w:p w14:paraId="4226A90A"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Tales reclamos deberán ser planteados por escrito con el respaldo correspondiente, al </w:t>
      </w:r>
      <w:r w:rsidRPr="00B26B06">
        <w:rPr>
          <w:rFonts w:ascii="Arial" w:hAnsi="Arial" w:cs="Arial"/>
          <w:b/>
          <w:bCs/>
          <w:szCs w:val="22"/>
          <w:lang w:val="es-ES_tradnl" w:eastAsia="es-ES"/>
        </w:rPr>
        <w:t>FISCAL</w:t>
      </w:r>
      <w:r w:rsidRPr="00B26B06">
        <w:rPr>
          <w:rFonts w:ascii="Arial" w:hAnsi="Arial" w:cs="Arial"/>
          <w:szCs w:val="22"/>
          <w:lang w:val="es-ES_tradnl" w:eastAsia="es-ES"/>
        </w:rPr>
        <w:t>, hasta veinte (20) días hábiles posteriores al suceso.</w:t>
      </w:r>
    </w:p>
    <w:p w14:paraId="602FC9C9" w14:textId="77777777" w:rsidR="00B26B06" w:rsidRPr="00B26B06" w:rsidRDefault="00B26B06" w:rsidP="00B26B06">
      <w:pPr>
        <w:jc w:val="both"/>
        <w:rPr>
          <w:rFonts w:ascii="Arial" w:hAnsi="Arial" w:cs="Arial"/>
          <w:szCs w:val="22"/>
          <w:lang w:val="es-ES_tradnl" w:eastAsia="es-ES"/>
        </w:rPr>
      </w:pPr>
    </w:p>
    <w:p w14:paraId="245D061A" w14:textId="77777777" w:rsidR="00B26B06" w:rsidRPr="00B26B06" w:rsidRDefault="00B26B06" w:rsidP="00B26B06">
      <w:pPr>
        <w:jc w:val="both"/>
        <w:rPr>
          <w:rFonts w:ascii="Arial" w:hAnsi="Arial" w:cs="Arial"/>
          <w:bCs/>
          <w:szCs w:val="22"/>
          <w:lang w:val="es-ES" w:eastAsia="es-ES"/>
        </w:rPr>
      </w:pPr>
      <w:r w:rsidRPr="00B26B06">
        <w:rPr>
          <w:rFonts w:ascii="Arial" w:hAnsi="Arial" w:cs="Arial"/>
          <w:szCs w:val="22"/>
          <w:lang w:val="es-ES_tradnl" w:eastAsia="es-ES"/>
        </w:rPr>
        <w:t xml:space="preserve">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dentro del lapso impostergable de cinco (5) días hábiles, tomará conocimiento, analizará el reclamo y emitirá su respuesta de forma sustentada al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aceptando o rechazando el reclamo. </w:t>
      </w:r>
      <w:r w:rsidRPr="00B26B06">
        <w:rPr>
          <w:rFonts w:ascii="Arial" w:hAnsi="Arial" w:cs="Arial"/>
          <w:bCs/>
          <w:szCs w:val="22"/>
          <w:lang w:val="es-ES" w:eastAsia="es-ES"/>
        </w:rPr>
        <w:t xml:space="preserve">Dentro de este plazo, el </w:t>
      </w:r>
      <w:r w:rsidRPr="00B26B06">
        <w:rPr>
          <w:rFonts w:ascii="Arial" w:hAnsi="Arial" w:cs="Arial"/>
          <w:b/>
          <w:bCs/>
          <w:szCs w:val="22"/>
          <w:lang w:val="es-ES" w:eastAsia="es-ES"/>
        </w:rPr>
        <w:t>FISCAL</w:t>
      </w:r>
      <w:r w:rsidRPr="00B26B06">
        <w:rPr>
          <w:rFonts w:ascii="Arial" w:hAnsi="Arial" w:cs="Arial"/>
          <w:bCs/>
          <w:szCs w:val="22"/>
          <w:lang w:val="es-ES" w:eastAsia="es-ES"/>
        </w:rPr>
        <w:t xml:space="preserve"> podrá solicitar las aclaraciones respectivas al </w:t>
      </w:r>
      <w:r w:rsidRPr="00B26B06">
        <w:rPr>
          <w:rFonts w:ascii="Arial" w:hAnsi="Arial" w:cs="Arial"/>
          <w:b/>
          <w:bCs/>
          <w:szCs w:val="22"/>
          <w:lang w:val="es-ES" w:eastAsia="es-ES"/>
        </w:rPr>
        <w:t>PROVEEDOR</w:t>
      </w:r>
      <w:r w:rsidRPr="00B26B06">
        <w:rPr>
          <w:rFonts w:ascii="Arial" w:hAnsi="Arial" w:cs="Arial"/>
          <w:bCs/>
          <w:szCs w:val="22"/>
          <w:lang w:val="es-ES" w:eastAsia="es-ES"/>
        </w:rPr>
        <w:t>, para sustentar su decisión.</w:t>
      </w:r>
    </w:p>
    <w:p w14:paraId="1FBFE45F" w14:textId="77777777" w:rsidR="00B26B06" w:rsidRPr="00B26B06" w:rsidRDefault="00B26B06" w:rsidP="00B26B06">
      <w:pPr>
        <w:jc w:val="both"/>
        <w:rPr>
          <w:rFonts w:ascii="Arial" w:hAnsi="Arial" w:cs="Arial"/>
          <w:szCs w:val="22"/>
          <w:lang w:val="es-ES_tradnl" w:eastAsia="es-ES"/>
        </w:rPr>
      </w:pPr>
    </w:p>
    <w:p w14:paraId="1FA8CA95"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szCs w:val="22"/>
          <w:lang w:val="es-ES_tradnl" w:eastAsia="es-ES"/>
        </w:rPr>
        <w:t xml:space="preserve">En los casos que así corresponda por la complejidad del reclamo,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podrá solicitar en el plazo de cinco (5) días adicionales, la emisión de informe a las dependencias técnica, financiera y/o legal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según corresponda, a objeto de fundamentar la respuesta que se deba emitir para responder al </w:t>
      </w:r>
      <w:r w:rsidRPr="00B26B06">
        <w:rPr>
          <w:rFonts w:ascii="Arial" w:hAnsi="Arial" w:cs="Arial"/>
          <w:b/>
          <w:szCs w:val="22"/>
          <w:lang w:val="es-ES_tradnl" w:eastAsia="es-ES"/>
        </w:rPr>
        <w:t>PROVEEDOR.</w:t>
      </w:r>
    </w:p>
    <w:p w14:paraId="29708734" w14:textId="77777777" w:rsidR="00B26B06" w:rsidRPr="00B26B06" w:rsidRDefault="00B26B06" w:rsidP="00B26B06">
      <w:pPr>
        <w:jc w:val="both"/>
        <w:rPr>
          <w:rFonts w:ascii="Arial" w:hAnsi="Arial" w:cs="Arial"/>
          <w:szCs w:val="22"/>
          <w:lang w:val="es-ES_tradnl" w:eastAsia="es-ES"/>
        </w:rPr>
      </w:pPr>
    </w:p>
    <w:p w14:paraId="5CFF9DE5" w14:textId="77777777" w:rsidR="00B26B06" w:rsidRPr="00B26B06" w:rsidRDefault="00B26B06" w:rsidP="00B26B06">
      <w:pPr>
        <w:jc w:val="both"/>
        <w:rPr>
          <w:rFonts w:ascii="Arial" w:hAnsi="Arial" w:cs="Arial"/>
          <w:b/>
          <w:i/>
          <w:szCs w:val="22"/>
          <w:lang w:val="es-ES_tradnl" w:eastAsia="es-ES"/>
        </w:rPr>
      </w:pPr>
      <w:r w:rsidRPr="00B26B06">
        <w:rPr>
          <w:rFonts w:ascii="Arial" w:hAnsi="Arial" w:cs="Arial"/>
          <w:szCs w:val="22"/>
          <w:lang w:val="es-ES_tradnl" w:eastAsia="es-ES"/>
        </w:rPr>
        <w:t xml:space="preserve">Todo proceso de respuesta a reclamos, no deberá exceder los diez (10) días hábiles, computables desde la recepción del reclamo documentado por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w:t>
      </w:r>
      <w:r w:rsidRPr="00B26B06">
        <w:rPr>
          <w:rFonts w:ascii="Arial" w:hAnsi="Arial" w:cs="Arial"/>
          <w:spacing w:val="-3"/>
          <w:szCs w:val="22"/>
          <w:lang w:val="es-ES" w:eastAsia="es-ES"/>
        </w:rPr>
        <w:t xml:space="preserve">En caso de que no se dé respuesta dentro del plazo señalado precedentemente, se entenderá la plena aceptación de la solicitud del </w:t>
      </w:r>
      <w:r w:rsidRPr="00B26B06">
        <w:rPr>
          <w:rFonts w:ascii="Arial" w:hAnsi="Arial" w:cs="Arial"/>
          <w:b/>
          <w:spacing w:val="-3"/>
          <w:szCs w:val="22"/>
          <w:lang w:val="es-ES" w:eastAsia="es-ES"/>
        </w:rPr>
        <w:t>PROVEEDOR</w:t>
      </w:r>
      <w:r w:rsidRPr="00B26B06">
        <w:rPr>
          <w:rFonts w:ascii="Arial" w:hAnsi="Arial" w:cs="Arial"/>
          <w:spacing w:val="-3"/>
          <w:szCs w:val="22"/>
          <w:lang w:val="es-ES" w:eastAsia="es-ES"/>
        </w:rPr>
        <w:t xml:space="preserve"> considerando para el efecto el Silencio Administrativo Positivo.</w:t>
      </w:r>
    </w:p>
    <w:p w14:paraId="55594962" w14:textId="77777777" w:rsidR="00B26B06" w:rsidRPr="00B26B06" w:rsidRDefault="00B26B06" w:rsidP="00B26B06">
      <w:pPr>
        <w:jc w:val="both"/>
        <w:rPr>
          <w:rFonts w:ascii="Arial" w:hAnsi="Arial" w:cs="Arial"/>
          <w:szCs w:val="22"/>
          <w:lang w:val="es-ES_tradnl" w:eastAsia="es-ES"/>
        </w:rPr>
      </w:pPr>
    </w:p>
    <w:p w14:paraId="5D6123B8"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bCs/>
          <w:szCs w:val="22"/>
          <w:lang w:val="es-ES_tradnl" w:eastAsia="es-ES"/>
        </w:rPr>
        <w:t xml:space="preserve">FISCAL </w:t>
      </w:r>
      <w:r w:rsidRPr="00B26B06">
        <w:rPr>
          <w:rFonts w:ascii="Arial" w:hAnsi="Arial" w:cs="Arial"/>
          <w:szCs w:val="22"/>
          <w:lang w:val="es-ES_tradnl" w:eastAsia="es-ES"/>
        </w:rPr>
        <w:t xml:space="preserve">y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no atenderán reclamos presentados fuera del plazo establecido en esta cláusula.</w:t>
      </w:r>
    </w:p>
    <w:p w14:paraId="72A431FE" w14:textId="77777777" w:rsidR="00B26B06" w:rsidRPr="00B26B06" w:rsidRDefault="00B26B06" w:rsidP="00B26B06">
      <w:pPr>
        <w:jc w:val="both"/>
        <w:rPr>
          <w:rFonts w:ascii="Arial" w:hAnsi="Arial" w:cs="Arial"/>
          <w:szCs w:val="22"/>
          <w:lang w:val="es-ES_tradnl" w:eastAsia="es-ES"/>
        </w:rPr>
      </w:pPr>
    </w:p>
    <w:p w14:paraId="201EC98C"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TERCERA.- (ESTIPULACIONES SOBRE IMPUESTOS) </w:t>
      </w:r>
      <w:r w:rsidRPr="00B26B06">
        <w:rPr>
          <w:rFonts w:ascii="Arial" w:hAnsi="Arial" w:cs="Arial"/>
          <w:szCs w:val="22"/>
          <w:lang w:val="es-ES_tradnl" w:eastAsia="es-ES"/>
        </w:rPr>
        <w:t xml:space="preserve">Correrá por cuenta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el pago de todos los impuestos vigentes en el país, a la fecha de presentación de la propuesta.</w:t>
      </w:r>
    </w:p>
    <w:p w14:paraId="5826C577" w14:textId="77777777" w:rsidR="00B26B06" w:rsidRPr="00B26B06" w:rsidRDefault="00B26B06" w:rsidP="00B26B06">
      <w:pPr>
        <w:jc w:val="both"/>
        <w:rPr>
          <w:rFonts w:ascii="Arial" w:hAnsi="Arial" w:cs="Arial"/>
          <w:szCs w:val="22"/>
          <w:lang w:val="es-ES_tradnl" w:eastAsia="es-ES"/>
        </w:rPr>
      </w:pPr>
    </w:p>
    <w:p w14:paraId="62725C9E"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En caso de que posteriormente, el Estado Plurinacional de Bolivia implantara impuestos adicionales, disminuyera o incrementara los vigentes, mediante disposición legal expresa,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deberá acogerse a su cumplimiento desde la fecha de vigencia de dicha normativa.</w:t>
      </w:r>
    </w:p>
    <w:p w14:paraId="5857F2F0" w14:textId="77777777" w:rsidR="00B26B06" w:rsidRPr="00B26B06" w:rsidRDefault="00B26B06" w:rsidP="00B26B06">
      <w:pPr>
        <w:jc w:val="both"/>
        <w:rPr>
          <w:rFonts w:ascii="Arial" w:hAnsi="Arial" w:cs="Arial"/>
          <w:szCs w:val="22"/>
          <w:lang w:val="es-ES_tradnl" w:eastAsia="es-ES"/>
        </w:rPr>
      </w:pPr>
    </w:p>
    <w:p w14:paraId="410FBD59"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CUARTA.- (CUMPLIMIENTO DE LEYES LABORALES)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deberá dar estricto cumplimiento a la legislación laboral y social vigente en la Estado Plurinacional de Bolivia, respecto a su personal, en este sentido será responsable y deberá mantener a la </w:t>
      </w:r>
      <w:r w:rsidRPr="00B26B06">
        <w:rPr>
          <w:rFonts w:ascii="Arial" w:hAnsi="Arial" w:cs="Arial"/>
          <w:b/>
          <w:bCs/>
          <w:szCs w:val="22"/>
          <w:lang w:val="es-ES_tradnl" w:eastAsia="es-ES"/>
        </w:rPr>
        <w:t xml:space="preserve">ENTIDAD </w:t>
      </w:r>
      <w:r w:rsidRPr="00B26B06">
        <w:rPr>
          <w:rFonts w:ascii="Arial" w:hAnsi="Arial" w:cs="Arial"/>
          <w:szCs w:val="22"/>
          <w:lang w:val="es-ES_tradnl" w:eastAsia="es-ES"/>
        </w:rPr>
        <w:t>exonerada contra cualquier multa o penalidad de cualquier tipo o naturaleza, que fuera impuesta por causa de incumplimiento o infracción de dicha legislación laboral o social.</w:t>
      </w:r>
    </w:p>
    <w:p w14:paraId="13DFE935" w14:textId="77777777" w:rsidR="00B26B06" w:rsidRPr="00B26B06" w:rsidRDefault="00B26B06" w:rsidP="00B26B06">
      <w:pPr>
        <w:jc w:val="both"/>
        <w:rPr>
          <w:rFonts w:ascii="Arial" w:hAnsi="Arial" w:cs="Arial"/>
          <w:b/>
          <w:i/>
          <w:szCs w:val="22"/>
          <w:lang w:val="es-ES_tradnl" w:eastAsia="es-ES"/>
        </w:rPr>
      </w:pPr>
    </w:p>
    <w:p w14:paraId="100262FC" w14:textId="77777777" w:rsidR="00B26B06" w:rsidRPr="00B26B06" w:rsidRDefault="00B26B06" w:rsidP="00B26B06">
      <w:pPr>
        <w:autoSpaceDE w:val="0"/>
        <w:autoSpaceDN w:val="0"/>
        <w:jc w:val="both"/>
        <w:rPr>
          <w:rFonts w:ascii="Arial" w:hAnsi="Arial" w:cs="Arial"/>
          <w:szCs w:val="22"/>
          <w:lang w:val="es-ES_tradnl" w:eastAsia="es-ES"/>
        </w:rPr>
      </w:pPr>
      <w:r w:rsidRPr="00B26B06">
        <w:rPr>
          <w:rFonts w:ascii="Arial" w:hAnsi="Arial" w:cs="Arial"/>
          <w:szCs w:val="22"/>
          <w:lang w:val="es-ES" w:eastAsia="es-ES"/>
        </w:rPr>
        <w:t>Por otra parte, de acuerdo a lo establecido en el Decreto Supremo N° 108 de 1 de mayo de 2009 y en la Resolución Ministerial N° 527/09 de 10 de agosto de 2009, se obliga a proveer a sus trabajadores de ropa de trabajo y equipo de protección personal, para prevenir riegos ocupacionales. Así como de capacitar a todo su personal en procedimiento y normas de prevención y seguridad industrial</w:t>
      </w:r>
      <w:r w:rsidRPr="00B26B06">
        <w:rPr>
          <w:rFonts w:ascii="Arial" w:hAnsi="Arial" w:cs="Arial"/>
          <w:szCs w:val="22"/>
          <w:lang w:val="es-ES_tradnl" w:eastAsia="es-ES"/>
        </w:rPr>
        <w:t xml:space="preserve">.  </w:t>
      </w:r>
    </w:p>
    <w:p w14:paraId="469C1106" w14:textId="77777777" w:rsidR="00B26B06" w:rsidRPr="00B26B06" w:rsidRDefault="00B26B06" w:rsidP="00B26B06">
      <w:pPr>
        <w:widowControl w:val="0"/>
        <w:jc w:val="both"/>
        <w:rPr>
          <w:rFonts w:ascii="Arial" w:hAnsi="Arial" w:cs="Arial"/>
          <w:szCs w:val="22"/>
          <w:lang w:val="es-ES_tradnl" w:eastAsia="es-ES"/>
        </w:rPr>
      </w:pPr>
    </w:p>
    <w:p w14:paraId="6C45E4D9"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QUINTA.- (PROTOCOLIZACIÓN DEL CONTRATO) </w:t>
      </w:r>
      <w:r w:rsidRPr="00B26B06">
        <w:rPr>
          <w:rFonts w:ascii="Arial" w:hAnsi="Arial" w:cs="Arial"/>
          <w:szCs w:val="22"/>
          <w:lang w:val="es-ES_tradnl" w:eastAsia="es-ES"/>
        </w:rPr>
        <w:t xml:space="preserve">El presente Contrato, así como sus modificaciones, será protocolizado con todas las formalidades de Ley por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ante la notaria de Gobierno. El importe por concepto de Protocolización debe ser pagado directamente por el </w:t>
      </w:r>
      <w:r w:rsidRPr="00B26B06">
        <w:rPr>
          <w:rFonts w:ascii="Arial" w:hAnsi="Arial" w:cs="Arial"/>
          <w:b/>
          <w:szCs w:val="22"/>
          <w:lang w:val="es-ES_tradnl" w:eastAsia="es-ES"/>
        </w:rPr>
        <w:t>PROVEEDOR</w:t>
      </w:r>
      <w:r w:rsidRPr="00B26B06">
        <w:rPr>
          <w:rFonts w:ascii="Arial" w:hAnsi="Arial" w:cs="Arial"/>
          <w:bCs/>
          <w:szCs w:val="22"/>
          <w:lang w:val="es-ES_tradnl" w:eastAsia="es-ES"/>
        </w:rPr>
        <w:t xml:space="preserve">, en caso que este monto no sea cancelado por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podrá ser descontado por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a tiempo de hacer efectivo el pago correspondiente.</w:t>
      </w:r>
    </w:p>
    <w:p w14:paraId="50695896" w14:textId="77777777" w:rsidR="00B26B06" w:rsidRPr="00B26B06" w:rsidRDefault="00B26B06" w:rsidP="00B26B06">
      <w:pPr>
        <w:jc w:val="both"/>
        <w:rPr>
          <w:rFonts w:ascii="Arial" w:hAnsi="Arial" w:cs="Arial"/>
          <w:b/>
          <w:szCs w:val="22"/>
          <w:lang w:val="es-ES_tradnl" w:eastAsia="es-ES"/>
        </w:rPr>
      </w:pPr>
    </w:p>
    <w:p w14:paraId="747840CA"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Esta protocolización contendrá los siguientes documentos:</w:t>
      </w:r>
    </w:p>
    <w:p w14:paraId="445A7E78" w14:textId="77777777" w:rsidR="00B26B06" w:rsidRPr="00B26B06" w:rsidRDefault="00B26B06" w:rsidP="00B26B06">
      <w:pPr>
        <w:jc w:val="both"/>
        <w:rPr>
          <w:rFonts w:ascii="Arial" w:hAnsi="Arial" w:cs="Arial"/>
          <w:szCs w:val="22"/>
          <w:lang w:val="es-ES_tradnl" w:eastAsia="es-ES"/>
        </w:rPr>
      </w:pPr>
    </w:p>
    <w:p w14:paraId="5EB28973"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15.1.</w:t>
      </w:r>
      <w:r w:rsidRPr="00B26B06">
        <w:rPr>
          <w:rFonts w:ascii="Arial" w:hAnsi="Arial" w:cs="Arial"/>
          <w:szCs w:val="22"/>
          <w:lang w:val="es-ES_tradnl" w:eastAsia="es-ES"/>
        </w:rPr>
        <w:tab/>
        <w:t>Contrato (Original).</w:t>
      </w:r>
    </w:p>
    <w:p w14:paraId="024FE20A" w14:textId="77777777" w:rsidR="00B26B06" w:rsidRPr="00B26B06" w:rsidRDefault="00B26B06" w:rsidP="00B26B06">
      <w:pPr>
        <w:numPr>
          <w:ilvl w:val="1"/>
          <w:numId w:val="16"/>
        </w:numPr>
        <w:ind w:left="709" w:hanging="709"/>
        <w:jc w:val="both"/>
        <w:rPr>
          <w:rFonts w:ascii="Arial" w:hAnsi="Arial" w:cs="Arial"/>
          <w:szCs w:val="22"/>
          <w:lang w:val="es-ES_tradnl" w:eastAsia="es-ES"/>
        </w:rPr>
      </w:pPr>
      <w:r w:rsidRPr="00B26B06">
        <w:rPr>
          <w:rFonts w:ascii="Arial" w:hAnsi="Arial" w:cs="Arial"/>
          <w:szCs w:val="22"/>
          <w:lang w:val="es-ES_tradnl" w:eastAsia="es-ES"/>
        </w:rPr>
        <w:t xml:space="preserve">Documento legal de representación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y Poder del Representante Legal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(fotocopias legalizadas).</w:t>
      </w:r>
    </w:p>
    <w:p w14:paraId="4D9F4444" w14:textId="77777777" w:rsidR="00B26B06" w:rsidRPr="00B26B06" w:rsidRDefault="00B26B06" w:rsidP="00B26B06">
      <w:pPr>
        <w:numPr>
          <w:ilvl w:val="1"/>
          <w:numId w:val="16"/>
        </w:numPr>
        <w:ind w:left="709" w:hanging="709"/>
        <w:jc w:val="both"/>
        <w:rPr>
          <w:rFonts w:ascii="Arial" w:hAnsi="Arial" w:cs="Arial"/>
          <w:b/>
          <w:i/>
          <w:szCs w:val="22"/>
          <w:lang w:val="es-ES_tradnl" w:eastAsia="es-ES"/>
        </w:rPr>
      </w:pPr>
      <w:r w:rsidRPr="00B26B06">
        <w:rPr>
          <w:rFonts w:ascii="Arial" w:hAnsi="Arial" w:cs="Arial"/>
          <w:szCs w:val="22"/>
          <w:lang w:val="es-ES_tradnl" w:eastAsia="es-ES"/>
        </w:rPr>
        <w:t>Garantía de Cumplimiento de Contrato (fotocopia simple)</w:t>
      </w:r>
      <w:r w:rsidRPr="00B26B06">
        <w:rPr>
          <w:rFonts w:ascii="Arial" w:hAnsi="Arial" w:cs="Arial"/>
          <w:b/>
          <w:i/>
          <w:szCs w:val="22"/>
          <w:lang w:val="es-ES_tradnl" w:eastAsia="es-ES"/>
        </w:rPr>
        <w:t>.</w:t>
      </w:r>
    </w:p>
    <w:p w14:paraId="720ACC1B" w14:textId="77777777" w:rsidR="00B26B06" w:rsidRPr="00B26B06" w:rsidRDefault="00B26B06" w:rsidP="00B26B06">
      <w:pPr>
        <w:numPr>
          <w:ilvl w:val="1"/>
          <w:numId w:val="16"/>
        </w:numPr>
        <w:ind w:left="709" w:hanging="709"/>
        <w:jc w:val="both"/>
        <w:rPr>
          <w:rFonts w:ascii="Arial" w:hAnsi="Arial" w:cs="Arial"/>
          <w:b/>
          <w:i/>
          <w:szCs w:val="22"/>
          <w:lang w:val="es-ES_tradnl" w:eastAsia="es-ES"/>
        </w:rPr>
      </w:pPr>
      <w:r w:rsidRPr="00B26B06">
        <w:rPr>
          <w:rFonts w:ascii="Arial" w:hAnsi="Arial" w:cs="Arial"/>
          <w:szCs w:val="22"/>
          <w:lang w:val="es-ES_tradnl" w:eastAsia="es-ES"/>
        </w:rPr>
        <w:t xml:space="preserve">Garantía de Correcta Inversión del Anticipo (fotocopia simple). </w:t>
      </w:r>
      <w:r w:rsidRPr="00B26B06">
        <w:rPr>
          <w:rFonts w:ascii="Arial" w:hAnsi="Arial" w:cs="Arial"/>
          <w:b/>
          <w:i/>
          <w:szCs w:val="22"/>
          <w:lang w:val="es-ES_tradnl" w:eastAsia="es-ES"/>
        </w:rPr>
        <w:t>(si corresponde).</w:t>
      </w:r>
    </w:p>
    <w:p w14:paraId="23450BC4" w14:textId="77777777" w:rsidR="00B26B06" w:rsidRPr="00B26B06" w:rsidRDefault="00B26B06" w:rsidP="00B26B06">
      <w:pPr>
        <w:ind w:left="709"/>
        <w:jc w:val="both"/>
        <w:rPr>
          <w:rFonts w:ascii="Arial" w:hAnsi="Arial" w:cs="Arial"/>
          <w:szCs w:val="22"/>
          <w:lang w:val="es-ES_tradnl" w:eastAsia="es-ES"/>
        </w:rPr>
      </w:pPr>
    </w:p>
    <w:p w14:paraId="2AE11DAB"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En caso de que por cualquier circunstancia, el presente documento no fuese protocolizado, servirá a los efectos de Ley y de su cumplimiento, como documento suficiente entre las partes.</w:t>
      </w:r>
    </w:p>
    <w:p w14:paraId="193BFD31" w14:textId="77777777" w:rsidR="00B26B06" w:rsidRPr="00B26B06" w:rsidRDefault="00B26B06" w:rsidP="00B26B06">
      <w:pPr>
        <w:jc w:val="both"/>
        <w:rPr>
          <w:rFonts w:ascii="Arial" w:hAnsi="Arial" w:cs="Arial"/>
          <w:szCs w:val="22"/>
          <w:lang w:val="es-ES_tradnl" w:eastAsia="es-ES"/>
        </w:rPr>
      </w:pPr>
    </w:p>
    <w:p w14:paraId="2D6D1300"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SEXTA.- (INTRANSFERIBILIDAD DEL CONTRATO) </w:t>
      </w:r>
      <w:r w:rsidRPr="00B26B06">
        <w:rPr>
          <w:rFonts w:ascii="Arial" w:hAnsi="Arial" w:cs="Arial"/>
          <w:szCs w:val="22"/>
          <w:lang w:val="es-ES_tradnl" w:eastAsia="es-ES"/>
        </w:rPr>
        <w:t>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bajo ningún título podrá ceder, transferir, subrogar, total o parcialmente este Contrato.</w:t>
      </w:r>
    </w:p>
    <w:p w14:paraId="4C7EA471" w14:textId="77777777" w:rsidR="00B26B06" w:rsidRPr="00B26B06" w:rsidRDefault="00B26B06" w:rsidP="00B26B06">
      <w:pPr>
        <w:jc w:val="both"/>
        <w:rPr>
          <w:rFonts w:ascii="Arial" w:hAnsi="Arial" w:cs="Arial"/>
          <w:szCs w:val="22"/>
          <w:lang w:val="es-ES_tradnl" w:eastAsia="es-ES"/>
        </w:rPr>
      </w:pPr>
    </w:p>
    <w:p w14:paraId="31775ACB"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AE2EC1F" w14:textId="77777777" w:rsidR="00B26B06" w:rsidRPr="00B26B06" w:rsidRDefault="00B26B06" w:rsidP="00B26B06">
      <w:pPr>
        <w:jc w:val="both"/>
        <w:rPr>
          <w:rFonts w:ascii="Arial" w:hAnsi="Arial" w:cs="Arial"/>
          <w:b/>
          <w:szCs w:val="22"/>
          <w:lang w:val="es-ES_tradnl" w:eastAsia="es-ES"/>
        </w:rPr>
      </w:pPr>
    </w:p>
    <w:p w14:paraId="7E893AF3"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SÉPTIMA.- (CAUSAS DE FUERZA MAYOR Y/O CASO FORTUITO) </w:t>
      </w:r>
      <w:r w:rsidRPr="00B26B06">
        <w:rPr>
          <w:rFonts w:ascii="Arial" w:hAnsi="Arial" w:cs="Arial"/>
          <w:szCs w:val="22"/>
          <w:lang w:val="es-ES_tradnl" w:eastAsia="es-ES"/>
        </w:rPr>
        <w:t xml:space="preserve">Con el fin de exceptuar al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 determinadas responsabilidades por incumplimiento involuntario de las prestaciones del contrato,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tendrá la facultad de calificar las causas de fuerza mayor, caso fortuito u otras causas debidamente justificadas a fin exonerar al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del cumplimiento de sus obligaciones en relación a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71A76660" w14:textId="77777777" w:rsidR="00B26B06" w:rsidRPr="00B26B06" w:rsidRDefault="00B26B06" w:rsidP="00B26B06">
      <w:pPr>
        <w:jc w:val="both"/>
        <w:rPr>
          <w:rFonts w:ascii="Arial" w:hAnsi="Arial" w:cs="Arial"/>
          <w:szCs w:val="22"/>
          <w:lang w:val="es-ES_tradnl" w:eastAsia="es-ES"/>
        </w:rPr>
      </w:pPr>
    </w:p>
    <w:p w14:paraId="3E0F5282"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CDD12C6" w14:textId="77777777" w:rsidR="00B26B06" w:rsidRPr="00B26B06" w:rsidRDefault="00B26B06" w:rsidP="00B26B06">
      <w:pPr>
        <w:jc w:val="both"/>
        <w:rPr>
          <w:rFonts w:ascii="Arial" w:hAnsi="Arial" w:cs="Arial"/>
          <w:szCs w:val="22"/>
          <w:lang w:val="es-ES_tradnl" w:eastAsia="es-ES"/>
        </w:rPr>
      </w:pPr>
    </w:p>
    <w:p w14:paraId="7826360E"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Para que cualquiera de estos hechos puedan constituir justificación de impedimento o demora en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 manera obligatoria y justificada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deberá solicitar al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 xml:space="preserve">la emisión de un </w:t>
      </w:r>
      <w:r w:rsidRPr="00B26B06">
        <w:rPr>
          <w:rFonts w:ascii="Arial" w:hAnsi="Arial" w:cs="Arial"/>
          <w:szCs w:val="22"/>
          <w:lang w:val="es-ES_tradnl" w:eastAsia="es-ES"/>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CF4A84D" w14:textId="77777777" w:rsidR="00B26B06" w:rsidRPr="00B26B06" w:rsidRDefault="00B26B06" w:rsidP="00B26B06">
      <w:pPr>
        <w:jc w:val="both"/>
        <w:rPr>
          <w:rFonts w:ascii="Arial" w:hAnsi="Arial" w:cs="Arial"/>
          <w:szCs w:val="22"/>
          <w:lang w:val="es-ES_tradnl" w:eastAsia="es-ES"/>
        </w:rPr>
      </w:pPr>
    </w:p>
    <w:p w14:paraId="00E97D80" w14:textId="77777777" w:rsidR="00B26B06" w:rsidRPr="00B26B06" w:rsidRDefault="00B26B06" w:rsidP="00B26B06">
      <w:pPr>
        <w:jc w:val="both"/>
        <w:rPr>
          <w:rFonts w:ascii="Arial" w:hAnsi="Arial" w:cs="Arial"/>
          <w:spacing w:val="-3"/>
          <w:szCs w:val="22"/>
          <w:lang w:val="es-ES" w:eastAsia="es-ES"/>
        </w:rPr>
      </w:pPr>
      <w:r w:rsidRPr="00B26B06">
        <w:rPr>
          <w:rFonts w:ascii="Arial" w:hAnsi="Arial" w:cs="Arial"/>
          <w:szCs w:val="22"/>
          <w:lang w:val="es-ES_tradnl" w:eastAsia="es-ES"/>
        </w:rPr>
        <w:t xml:space="preserve">El </w:t>
      </w:r>
      <w:r w:rsidRPr="00B26B06">
        <w:rPr>
          <w:rFonts w:ascii="Arial" w:hAnsi="Arial" w:cs="Arial"/>
          <w:b/>
          <w:szCs w:val="22"/>
          <w:lang w:val="es-ES" w:eastAsia="es-ES"/>
        </w:rPr>
        <w:t xml:space="preserve">FISCAL </w:t>
      </w:r>
      <w:r w:rsidRPr="00B26B06">
        <w:rPr>
          <w:rFonts w:ascii="Arial" w:hAnsi="Arial" w:cs="Arial"/>
          <w:szCs w:val="22"/>
          <w:lang w:val="es-ES" w:eastAsia="es-ES"/>
        </w:rPr>
        <w:t xml:space="preserve">en el plazo de dos (2) días hábiles deberá emitir el </w:t>
      </w:r>
      <w:r w:rsidRPr="00B26B06">
        <w:rPr>
          <w:rFonts w:ascii="Arial" w:hAnsi="Arial" w:cs="Arial"/>
          <w:szCs w:val="22"/>
          <w:lang w:val="es-ES_tradnl" w:eastAsia="es-ES"/>
        </w:rPr>
        <w:t xml:space="preserve">certificado de constancia de la existencia del hecho de fuerza mayor, caso fortuito u otras causas debidamente justificadas o rechazar </w:t>
      </w:r>
      <w:r w:rsidRPr="00B26B06">
        <w:rPr>
          <w:rFonts w:ascii="Arial" w:hAnsi="Arial" w:cs="Arial"/>
          <w:szCs w:val="22"/>
          <w:lang w:val="es-ES" w:eastAsia="es-ES"/>
        </w:rPr>
        <w:t xml:space="preserve">la solicitud de su emisión de manera fundamentada. </w:t>
      </w:r>
      <w:r w:rsidRPr="00B26B06">
        <w:rPr>
          <w:rFonts w:ascii="Arial" w:hAnsi="Arial" w:cs="Arial"/>
          <w:spacing w:val="-3"/>
          <w:szCs w:val="22"/>
          <w:lang w:val="es-ES" w:eastAsia="es-ES"/>
        </w:rPr>
        <w:t xml:space="preserve">Si el </w:t>
      </w:r>
      <w:r w:rsidRPr="00B26B06">
        <w:rPr>
          <w:rFonts w:ascii="Arial" w:hAnsi="Arial" w:cs="Arial"/>
          <w:b/>
          <w:spacing w:val="-3"/>
          <w:szCs w:val="22"/>
          <w:lang w:val="es-ES" w:eastAsia="es-ES"/>
        </w:rPr>
        <w:t>FISCAL</w:t>
      </w:r>
      <w:r w:rsidRPr="00B26B06">
        <w:rPr>
          <w:rFonts w:ascii="Arial" w:hAnsi="Arial" w:cs="Arial"/>
          <w:spacing w:val="-3"/>
          <w:szCs w:val="22"/>
          <w:lang w:val="es-ES" w:eastAsia="es-ES"/>
        </w:rPr>
        <w:t xml:space="preserve"> no da respuesta dentro del plazo referido precedentemente, se entenderá la aceptación tácita</w:t>
      </w:r>
      <w:r w:rsidRPr="00B26B06">
        <w:rPr>
          <w:rFonts w:ascii="Arial" w:hAnsi="Arial" w:cs="Arial"/>
          <w:szCs w:val="22"/>
          <w:lang w:val="es-ES" w:eastAsia="es-ES"/>
        </w:rPr>
        <w:t xml:space="preserve"> de la existencia del impedimento</w:t>
      </w:r>
      <w:r w:rsidRPr="00B26B06">
        <w:rPr>
          <w:rFonts w:ascii="Arial" w:hAnsi="Arial" w:cs="Arial"/>
          <w:spacing w:val="-3"/>
          <w:szCs w:val="22"/>
          <w:lang w:val="es-ES" w:eastAsia="es-ES"/>
        </w:rPr>
        <w:t xml:space="preserve">, considerando para el efecto el silencio administrativo positivo. En caso de aceptación expresa o tácita y según corresponda, se procederá a exonerar al </w:t>
      </w:r>
      <w:r w:rsidRPr="00B26B06">
        <w:rPr>
          <w:rFonts w:ascii="Arial" w:hAnsi="Arial" w:cs="Arial"/>
          <w:b/>
          <w:spacing w:val="-3"/>
          <w:szCs w:val="22"/>
          <w:lang w:val="es-ES" w:eastAsia="es-ES"/>
        </w:rPr>
        <w:t>PROVEEDOR</w:t>
      </w:r>
      <w:r w:rsidRPr="00B26B06">
        <w:rPr>
          <w:rFonts w:ascii="Arial" w:hAnsi="Arial" w:cs="Arial"/>
          <w:spacing w:val="-3"/>
          <w:szCs w:val="22"/>
          <w:lang w:val="es-ES" w:eastAsia="es-ES"/>
        </w:rPr>
        <w:t xml:space="preserve"> del pago de multas.</w:t>
      </w:r>
    </w:p>
    <w:p w14:paraId="18803DCB" w14:textId="77777777" w:rsidR="00B26B06" w:rsidRPr="00B26B06" w:rsidRDefault="00B26B06" w:rsidP="00B26B06">
      <w:pPr>
        <w:jc w:val="both"/>
        <w:rPr>
          <w:rFonts w:ascii="Arial" w:hAnsi="Arial" w:cs="Arial"/>
          <w:spacing w:val="-3"/>
          <w:szCs w:val="22"/>
          <w:lang w:val="es-ES" w:eastAsia="es-ES"/>
        </w:rPr>
      </w:pPr>
    </w:p>
    <w:p w14:paraId="0ACF4142"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La solicitud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para la calificación de los hechos de impedimento, como causas de fuerza mayor, caso fortuito u otras causas debidamente justificadas, no serán considerados como reclamos. </w:t>
      </w:r>
    </w:p>
    <w:p w14:paraId="4C073BE8" w14:textId="77777777" w:rsidR="00B26B06" w:rsidRPr="00B26B06" w:rsidRDefault="00B26B06" w:rsidP="00B26B06">
      <w:pPr>
        <w:jc w:val="both"/>
        <w:rPr>
          <w:rFonts w:ascii="Arial" w:hAnsi="Arial" w:cs="Arial"/>
          <w:szCs w:val="22"/>
          <w:lang w:val="es-ES_tradnl" w:eastAsia="es-ES"/>
        </w:rPr>
      </w:pPr>
    </w:p>
    <w:p w14:paraId="4C921AF2"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DÉCIMA OCTAVA.- (TERMINACIÓN DEL CONTRATO)  </w:t>
      </w:r>
      <w:r w:rsidRPr="00B26B06">
        <w:rPr>
          <w:rFonts w:ascii="Arial" w:hAnsi="Arial" w:cs="Arial"/>
          <w:szCs w:val="22"/>
          <w:lang w:val="es-ES_tradnl" w:eastAsia="es-ES"/>
        </w:rPr>
        <w:t>El presente contrato concluirá bajo una de las siguientes causas:</w:t>
      </w:r>
    </w:p>
    <w:p w14:paraId="1C20880A" w14:textId="77777777" w:rsidR="00B26B06" w:rsidRPr="00B26B06" w:rsidRDefault="00B26B06" w:rsidP="00B26B06">
      <w:pPr>
        <w:jc w:val="both"/>
        <w:rPr>
          <w:rFonts w:ascii="Arial" w:hAnsi="Arial" w:cs="Arial"/>
          <w:szCs w:val="22"/>
          <w:lang w:val="es-ES_tradnl" w:eastAsia="es-ES"/>
        </w:rPr>
      </w:pPr>
    </w:p>
    <w:p w14:paraId="270F9E1C" w14:textId="77777777" w:rsidR="00B26B06" w:rsidRPr="00B26B06" w:rsidRDefault="00B26B06" w:rsidP="00B26B06">
      <w:pPr>
        <w:ind w:left="465"/>
        <w:jc w:val="both"/>
        <w:rPr>
          <w:rFonts w:ascii="Arial" w:hAnsi="Arial" w:cs="Arial"/>
          <w:szCs w:val="22"/>
          <w:lang w:val="es-ES_tradnl" w:eastAsia="es-ES"/>
        </w:rPr>
      </w:pPr>
    </w:p>
    <w:p w14:paraId="1D314DAC" w14:textId="77777777" w:rsidR="00B26B06" w:rsidRPr="00B26B06" w:rsidRDefault="00B26B06" w:rsidP="00B26B06">
      <w:pPr>
        <w:numPr>
          <w:ilvl w:val="0"/>
          <w:numId w:val="17"/>
        </w:numPr>
        <w:jc w:val="both"/>
        <w:rPr>
          <w:rFonts w:ascii="Arial" w:hAnsi="Arial" w:cs="Arial"/>
          <w:b/>
          <w:vanish/>
          <w:szCs w:val="22"/>
          <w:lang w:val="es-ES_tradnl" w:eastAsia="es-ES"/>
        </w:rPr>
      </w:pPr>
    </w:p>
    <w:p w14:paraId="077D8D7D" w14:textId="77777777" w:rsidR="00B26B06" w:rsidRPr="00B26B06" w:rsidRDefault="00B26B06" w:rsidP="00B26B06">
      <w:pPr>
        <w:numPr>
          <w:ilvl w:val="0"/>
          <w:numId w:val="17"/>
        </w:numPr>
        <w:jc w:val="both"/>
        <w:rPr>
          <w:rFonts w:ascii="Arial" w:hAnsi="Arial" w:cs="Arial"/>
          <w:b/>
          <w:vanish/>
          <w:szCs w:val="22"/>
          <w:lang w:val="es-ES_tradnl" w:eastAsia="es-ES"/>
        </w:rPr>
      </w:pPr>
    </w:p>
    <w:p w14:paraId="76A9AB41" w14:textId="77777777" w:rsidR="00B26B06" w:rsidRPr="00B26B06" w:rsidRDefault="00B26B06" w:rsidP="00B26B06">
      <w:pPr>
        <w:numPr>
          <w:ilvl w:val="1"/>
          <w:numId w:val="23"/>
        </w:numPr>
        <w:ind w:left="567" w:hanging="567"/>
        <w:jc w:val="both"/>
        <w:rPr>
          <w:rFonts w:ascii="Arial" w:hAnsi="Arial" w:cs="Arial"/>
          <w:szCs w:val="22"/>
          <w:lang w:val="es-ES_tradnl" w:eastAsia="es-ES"/>
        </w:rPr>
      </w:pPr>
      <w:r w:rsidRPr="00B26B06">
        <w:rPr>
          <w:rFonts w:ascii="Arial" w:hAnsi="Arial" w:cs="Arial"/>
          <w:b/>
          <w:szCs w:val="22"/>
          <w:lang w:val="es-ES_tradnl" w:eastAsia="es-ES"/>
        </w:rPr>
        <w:t xml:space="preserve">Por Cumplimiento del Contrato: </w:t>
      </w:r>
      <w:r w:rsidRPr="00B26B06">
        <w:rPr>
          <w:rFonts w:ascii="Arial" w:hAnsi="Arial" w:cs="Arial"/>
          <w:szCs w:val="22"/>
          <w:lang w:val="es-ES_tradnl" w:eastAsia="es-ES"/>
        </w:rPr>
        <w:t xml:space="preserve">Forma ordinaria de cumplimiento, donde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como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dan por terminado el presente Contrato, una vez que ambas partes hayan dado cumplimiento a todas las condiciones y estipulaciones contenidas en el mismo, lo cual se hará constar en el Certificado de Cumplimiento de Contrato, emitido por la</w:t>
      </w:r>
      <w:r w:rsidRPr="00B26B06">
        <w:rPr>
          <w:rFonts w:ascii="Arial" w:hAnsi="Arial" w:cs="Arial"/>
          <w:b/>
          <w:szCs w:val="22"/>
          <w:lang w:val="es-ES_tradnl" w:eastAsia="es-ES"/>
        </w:rPr>
        <w:t xml:space="preserve"> ENTIDAD</w:t>
      </w:r>
      <w:r w:rsidRPr="00B26B06">
        <w:rPr>
          <w:rFonts w:ascii="Arial" w:hAnsi="Arial" w:cs="Arial"/>
          <w:szCs w:val="22"/>
          <w:lang w:val="es-ES_tradnl" w:eastAsia="es-ES"/>
        </w:rPr>
        <w:t>.</w:t>
      </w:r>
    </w:p>
    <w:p w14:paraId="661BDB51" w14:textId="77777777" w:rsidR="00B26B06" w:rsidRPr="00B26B06" w:rsidRDefault="00B26B06" w:rsidP="00B26B06">
      <w:pPr>
        <w:ind w:left="465"/>
        <w:jc w:val="both"/>
        <w:rPr>
          <w:rFonts w:ascii="Arial" w:hAnsi="Arial" w:cs="Arial"/>
          <w:b/>
          <w:szCs w:val="22"/>
          <w:lang w:val="es-ES_tradnl" w:eastAsia="es-ES"/>
        </w:rPr>
      </w:pPr>
    </w:p>
    <w:p w14:paraId="55B99242" w14:textId="77777777" w:rsidR="00B26B06" w:rsidRPr="00B26B06" w:rsidRDefault="00B26B06" w:rsidP="00B26B06">
      <w:pPr>
        <w:numPr>
          <w:ilvl w:val="1"/>
          <w:numId w:val="23"/>
        </w:numPr>
        <w:ind w:left="567" w:hanging="567"/>
        <w:jc w:val="both"/>
        <w:rPr>
          <w:rFonts w:ascii="Arial" w:hAnsi="Arial" w:cs="Arial"/>
          <w:b/>
          <w:szCs w:val="22"/>
          <w:lang w:val="es-ES_tradnl" w:eastAsia="es-ES"/>
        </w:rPr>
      </w:pPr>
      <w:r w:rsidRPr="00B26B06">
        <w:rPr>
          <w:rFonts w:ascii="Arial" w:hAnsi="Arial" w:cs="Arial"/>
          <w:b/>
          <w:szCs w:val="22"/>
          <w:lang w:val="es-ES_tradnl" w:eastAsia="es-ES"/>
        </w:rPr>
        <w:t xml:space="preserve">Por Resolución del Contrato: </w:t>
      </w:r>
      <w:r w:rsidRPr="00B26B06">
        <w:rPr>
          <w:rFonts w:ascii="Arial" w:hAnsi="Arial" w:cs="Arial"/>
          <w:szCs w:val="22"/>
          <w:lang w:val="es-ES_tradnl" w:eastAsia="es-ES"/>
        </w:rPr>
        <w:t>Es la forma extraordinaria de terminación del contrato que procederá únicamente por las siguientes causales:</w:t>
      </w:r>
    </w:p>
    <w:p w14:paraId="4B2CD407" w14:textId="77777777" w:rsidR="00B26B06" w:rsidRPr="00B26B06" w:rsidRDefault="00B26B06" w:rsidP="00B26B06">
      <w:pPr>
        <w:ind w:left="720"/>
        <w:rPr>
          <w:rFonts w:ascii="Arial" w:hAnsi="Arial" w:cs="Arial"/>
          <w:b/>
          <w:szCs w:val="22"/>
          <w:lang w:val="es-ES_tradnl" w:eastAsia="es-ES"/>
        </w:rPr>
      </w:pPr>
    </w:p>
    <w:p w14:paraId="11CEF985" w14:textId="77777777" w:rsidR="00B26B06" w:rsidRPr="00B26B06" w:rsidRDefault="00B26B06" w:rsidP="00B26B06">
      <w:pPr>
        <w:numPr>
          <w:ilvl w:val="2"/>
          <w:numId w:val="23"/>
        </w:numPr>
        <w:tabs>
          <w:tab w:val="left" w:pos="1418"/>
        </w:tabs>
        <w:ind w:left="1418" w:hanging="992"/>
        <w:jc w:val="both"/>
        <w:rPr>
          <w:rFonts w:ascii="Arial" w:hAnsi="Arial" w:cs="Arial"/>
          <w:b/>
          <w:szCs w:val="22"/>
          <w:lang w:val="es-ES_tradnl" w:eastAsia="es-ES"/>
        </w:rPr>
      </w:pPr>
      <w:r w:rsidRPr="00B26B06">
        <w:rPr>
          <w:rFonts w:ascii="Arial" w:hAnsi="Arial" w:cs="Arial"/>
          <w:b/>
          <w:szCs w:val="22"/>
          <w:lang w:val="es-ES_tradnl" w:eastAsia="es-ES"/>
        </w:rPr>
        <w:t>Resolución a requerimiento de la ENTIDAD, por causales atribuibles al PROVEEDOR.</w:t>
      </w:r>
    </w:p>
    <w:p w14:paraId="4C472926" w14:textId="77777777" w:rsidR="00B26B06" w:rsidRPr="00B26B06" w:rsidRDefault="00B26B06" w:rsidP="00B26B06">
      <w:pPr>
        <w:tabs>
          <w:tab w:val="left" w:pos="1418"/>
        </w:tabs>
        <w:ind w:left="1418"/>
        <w:jc w:val="both"/>
        <w:rPr>
          <w:rFonts w:ascii="Arial" w:hAnsi="Arial" w:cs="Arial"/>
          <w:b/>
          <w:szCs w:val="22"/>
          <w:lang w:val="es-ES_tradnl" w:eastAsia="es-ES"/>
        </w:rPr>
      </w:pPr>
    </w:p>
    <w:p w14:paraId="61027BBB" w14:textId="77777777" w:rsidR="00B26B06" w:rsidRPr="00B26B06" w:rsidRDefault="00B26B06" w:rsidP="00B26B06">
      <w:pPr>
        <w:ind w:left="1440"/>
        <w:jc w:val="both"/>
        <w:rPr>
          <w:rFonts w:ascii="Arial" w:hAnsi="Arial" w:cs="Arial"/>
          <w:szCs w:val="22"/>
          <w:lang w:val="es-ES_tradnl" w:eastAsia="es-ES"/>
        </w:rPr>
      </w:pPr>
      <w:r w:rsidRPr="00B26B06">
        <w:rPr>
          <w:rFonts w:ascii="Arial" w:hAnsi="Arial" w:cs="Arial"/>
          <w:b/>
          <w:szCs w:val="22"/>
          <w:lang w:val="es-ES_tradnl" w:eastAsia="es-ES"/>
        </w:rPr>
        <w:t xml:space="preserve">La ENTIDAD, </w:t>
      </w:r>
      <w:r w:rsidRPr="00B26B06">
        <w:rPr>
          <w:rFonts w:ascii="Arial" w:hAnsi="Arial" w:cs="Arial"/>
          <w:szCs w:val="22"/>
          <w:lang w:val="es-ES_tradnl" w:eastAsia="es-ES"/>
        </w:rPr>
        <w:t>podrá proceder al trámite de resolución del Contrato, en los siguientes casos:</w:t>
      </w:r>
    </w:p>
    <w:p w14:paraId="3751A879" w14:textId="77777777" w:rsidR="00B26B06" w:rsidRPr="00B26B06" w:rsidRDefault="00B26B06" w:rsidP="00B26B06">
      <w:pPr>
        <w:ind w:left="1440"/>
        <w:jc w:val="both"/>
        <w:rPr>
          <w:rFonts w:ascii="Arial" w:hAnsi="Arial" w:cs="Arial"/>
          <w:szCs w:val="22"/>
          <w:lang w:val="es-ES_tradnl" w:eastAsia="es-ES"/>
        </w:rPr>
      </w:pPr>
    </w:p>
    <w:p w14:paraId="52B9073E" w14:textId="77777777" w:rsidR="00B26B06" w:rsidRPr="00B26B06" w:rsidRDefault="00B26B06" w:rsidP="00B26B06">
      <w:pPr>
        <w:numPr>
          <w:ilvl w:val="0"/>
          <w:numId w:val="9"/>
        </w:numPr>
        <w:ind w:left="1985" w:hanging="567"/>
        <w:jc w:val="both"/>
        <w:rPr>
          <w:rFonts w:ascii="Arial" w:hAnsi="Arial" w:cs="Arial"/>
          <w:szCs w:val="22"/>
          <w:lang w:val="es-ES_tradnl" w:eastAsia="es-ES"/>
        </w:rPr>
      </w:pPr>
      <w:r w:rsidRPr="00B26B06">
        <w:rPr>
          <w:rFonts w:ascii="Arial" w:hAnsi="Arial" w:cs="Arial"/>
          <w:szCs w:val="22"/>
          <w:lang w:val="es-ES_tradnl" w:eastAsia="es-ES"/>
        </w:rPr>
        <w:t xml:space="preserve">Por disolución del </w:t>
      </w:r>
      <w:r w:rsidRPr="00B26B06">
        <w:rPr>
          <w:rFonts w:ascii="Arial" w:hAnsi="Arial" w:cs="Arial"/>
          <w:b/>
          <w:szCs w:val="22"/>
          <w:lang w:val="es-ES_tradnl" w:eastAsia="es-ES"/>
        </w:rPr>
        <w:t>PROVEEDOR</w:t>
      </w:r>
      <w:r w:rsidRPr="00B26B06">
        <w:rPr>
          <w:rFonts w:ascii="Arial" w:hAnsi="Arial" w:cs="Arial"/>
          <w:b/>
          <w:i/>
          <w:szCs w:val="22"/>
          <w:lang w:val="es-ES_tradnl" w:eastAsia="es-ES"/>
        </w:rPr>
        <w:t>.</w:t>
      </w:r>
    </w:p>
    <w:p w14:paraId="1F57B4D6"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 xml:space="preserve">Por quiebra declarada del </w:t>
      </w:r>
      <w:r w:rsidRPr="00B26B06">
        <w:rPr>
          <w:rFonts w:ascii="Arial" w:hAnsi="Arial" w:cs="Arial"/>
          <w:b/>
          <w:szCs w:val="22"/>
          <w:lang w:val="es-ES_tradnl" w:eastAsia="es-ES"/>
        </w:rPr>
        <w:t>PROVEEDOR.</w:t>
      </w:r>
    </w:p>
    <w:p w14:paraId="02C12B05"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Por incumplimiento en la atención del servicio, a requerimiento de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 xml:space="preserve">o por el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hasta un máximo de tres (3) veces por mes</w:t>
      </w:r>
      <w:r w:rsidRPr="00B26B06">
        <w:rPr>
          <w:rFonts w:ascii="Arial" w:hAnsi="Arial" w:cs="Arial"/>
          <w:szCs w:val="22"/>
          <w:lang w:val="es-ES_tradnl" w:eastAsia="es-ES"/>
        </w:rPr>
        <w:t>.</w:t>
      </w:r>
    </w:p>
    <w:p w14:paraId="479C17E9"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 xml:space="preserve">Por suspensión de la prestación de los </w:t>
      </w:r>
      <w:r w:rsidRPr="00B26B06">
        <w:rPr>
          <w:rFonts w:ascii="Arial" w:hAnsi="Arial" w:cs="Arial"/>
          <w:b/>
          <w:szCs w:val="22"/>
          <w:lang w:val="es-ES_tradnl" w:eastAsia="es-ES"/>
        </w:rPr>
        <w:t>SERVICIOS</w:t>
      </w:r>
      <w:r w:rsidRPr="00B26B06">
        <w:rPr>
          <w:rFonts w:ascii="Arial" w:hAnsi="Arial" w:cs="Arial"/>
          <w:szCs w:val="22"/>
          <w:lang w:val="es-ES_tradnl" w:eastAsia="es-ES"/>
        </w:rPr>
        <w:t xml:space="preserve"> sin justificación, por el lapso de dos (2) veces continuas o discontinuas por mes, sin autorización escrita de la </w:t>
      </w:r>
      <w:r w:rsidRPr="00B26B06">
        <w:rPr>
          <w:rFonts w:ascii="Arial" w:hAnsi="Arial" w:cs="Arial"/>
          <w:b/>
          <w:szCs w:val="22"/>
          <w:lang w:val="es-ES_tradnl" w:eastAsia="es-ES"/>
        </w:rPr>
        <w:t>ENTIDAD.</w:t>
      </w:r>
    </w:p>
    <w:p w14:paraId="4A4E2F38"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Por incumplimiento del servicio de acuerdo al Cronograma.</w:t>
      </w:r>
    </w:p>
    <w:p w14:paraId="34766590"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 xml:space="preserve">Por negligencia reiterada (3 veces) en el cumplimiento de las Especificaciones Técnicas, u otras especificaciones, o instrucciones escritas del </w:t>
      </w:r>
      <w:r w:rsidRPr="00B26B06">
        <w:rPr>
          <w:rFonts w:ascii="Arial" w:hAnsi="Arial" w:cs="Arial"/>
          <w:b/>
          <w:bCs/>
          <w:szCs w:val="22"/>
          <w:lang w:val="es-ES_tradnl" w:eastAsia="es-ES"/>
        </w:rPr>
        <w:t>FISCAL</w:t>
      </w:r>
      <w:r w:rsidRPr="00B26B06">
        <w:rPr>
          <w:rFonts w:ascii="Arial" w:hAnsi="Arial" w:cs="Arial"/>
          <w:szCs w:val="22"/>
          <w:lang w:val="es-ES_tradnl" w:eastAsia="es-ES"/>
        </w:rPr>
        <w:t>.</w:t>
      </w:r>
    </w:p>
    <w:p w14:paraId="3D232692"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 xml:space="preserve">Por sobrepasar el límite de dos (2) veces continuas o discontinuas por mes de no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088B800A" w14:textId="77777777" w:rsidR="00B26B06" w:rsidRPr="00B26B06" w:rsidRDefault="00B26B06" w:rsidP="00B26B06">
      <w:pPr>
        <w:numPr>
          <w:ilvl w:val="0"/>
          <w:numId w:val="9"/>
        </w:numPr>
        <w:tabs>
          <w:tab w:val="num" w:pos="1440"/>
          <w:tab w:val="num" w:pos="1985"/>
        </w:tabs>
        <w:ind w:left="1985" w:hanging="567"/>
        <w:jc w:val="both"/>
        <w:rPr>
          <w:sz w:val="22"/>
          <w:szCs w:val="24"/>
          <w:lang w:val="es-ES_tradnl" w:eastAsia="es-ES"/>
        </w:rPr>
      </w:pPr>
      <w:r w:rsidRPr="00B26B06">
        <w:rPr>
          <w:rFonts w:ascii="Arial" w:hAnsi="Arial" w:cs="Arial"/>
          <w:szCs w:val="22"/>
          <w:lang w:val="es-ES_tradnl" w:eastAsia="es-ES"/>
        </w:rPr>
        <w:t xml:space="preserve">Por sobrepasar el límite de tres (3) veces por mes de  incumplimiento a trabajos de limpieza en ambientes y dependencias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encomendados verbalmente o de forma escrita por parte del </w:t>
      </w:r>
      <w:r w:rsidRPr="00B26B06">
        <w:rPr>
          <w:rFonts w:ascii="Arial" w:hAnsi="Arial" w:cs="Arial"/>
          <w:b/>
          <w:szCs w:val="22"/>
          <w:lang w:val="es-ES_tradnl" w:eastAsia="es-ES"/>
        </w:rPr>
        <w:t>FISCAL</w:t>
      </w:r>
      <w:r w:rsidRPr="00B26B06">
        <w:rPr>
          <w:rFonts w:ascii="Arial" w:hAnsi="Arial" w:cs="Arial"/>
          <w:szCs w:val="22"/>
          <w:lang w:val="es-ES_tradnl" w:eastAsia="es-ES"/>
        </w:rPr>
        <w:t>.</w:t>
      </w:r>
      <w:r w:rsidRPr="00B26B06">
        <w:rPr>
          <w:sz w:val="22"/>
          <w:szCs w:val="24"/>
          <w:lang w:val="es-ES_tradnl" w:eastAsia="es-ES"/>
        </w:rPr>
        <w:t xml:space="preserve"> </w:t>
      </w:r>
    </w:p>
    <w:p w14:paraId="6ABBC0AB"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Por falta de pago de salarios a su personal y otras obligaciones contractuales que afecten al servicio.</w:t>
      </w:r>
    </w:p>
    <w:p w14:paraId="3FDB5370" w14:textId="77777777" w:rsidR="00B26B06" w:rsidRPr="00B26B06" w:rsidRDefault="00B26B06" w:rsidP="00B26B06">
      <w:pPr>
        <w:numPr>
          <w:ilvl w:val="0"/>
          <w:numId w:val="9"/>
        </w:numPr>
        <w:tabs>
          <w:tab w:val="num" w:pos="1440"/>
          <w:tab w:val="num" w:pos="1985"/>
        </w:tabs>
        <w:ind w:left="1985" w:hanging="567"/>
        <w:jc w:val="both"/>
        <w:rPr>
          <w:rFonts w:ascii="Arial" w:hAnsi="Arial" w:cs="Arial"/>
          <w:szCs w:val="22"/>
          <w:lang w:val="es-ES_tradnl" w:eastAsia="es-ES"/>
        </w:rPr>
      </w:pPr>
      <w:r w:rsidRPr="00B26B06">
        <w:rPr>
          <w:rFonts w:ascii="Arial" w:hAnsi="Arial" w:cs="Arial"/>
          <w:szCs w:val="22"/>
          <w:lang w:val="es-ES_tradnl" w:eastAsia="es-ES"/>
        </w:rPr>
        <w:t>Cuando el monto de la multa por incumplimiento en la prestación del servicio alcance el diez por ciento (10%) del monto total del contrato, decisión optativa, o el veinte por ciento (20%), de forma obligatoria.</w:t>
      </w:r>
    </w:p>
    <w:p w14:paraId="5C1CB811" w14:textId="77777777" w:rsidR="00B26B06" w:rsidRPr="00B26B06" w:rsidRDefault="00B26B06" w:rsidP="00B26B06">
      <w:pPr>
        <w:tabs>
          <w:tab w:val="left" w:pos="1418"/>
        </w:tabs>
        <w:ind w:left="1418"/>
        <w:jc w:val="both"/>
        <w:rPr>
          <w:rFonts w:ascii="Arial" w:hAnsi="Arial" w:cs="Arial"/>
          <w:b/>
          <w:szCs w:val="22"/>
          <w:lang w:val="es-ES_tradnl" w:eastAsia="es-ES"/>
        </w:rPr>
      </w:pPr>
    </w:p>
    <w:p w14:paraId="54CE4FD9" w14:textId="77777777" w:rsidR="00B26B06" w:rsidRPr="00B26B06" w:rsidRDefault="00B26B06" w:rsidP="00B26B06">
      <w:pPr>
        <w:numPr>
          <w:ilvl w:val="2"/>
          <w:numId w:val="23"/>
        </w:numPr>
        <w:tabs>
          <w:tab w:val="left" w:pos="1418"/>
        </w:tabs>
        <w:ind w:left="1418" w:hanging="992"/>
        <w:jc w:val="both"/>
        <w:rPr>
          <w:rFonts w:ascii="Arial" w:hAnsi="Arial" w:cs="Arial"/>
          <w:b/>
          <w:szCs w:val="22"/>
          <w:lang w:val="es-ES_tradnl" w:eastAsia="es-ES"/>
        </w:rPr>
      </w:pPr>
      <w:r w:rsidRPr="00B26B06">
        <w:rPr>
          <w:rFonts w:ascii="Arial" w:hAnsi="Arial" w:cs="Arial"/>
          <w:b/>
          <w:szCs w:val="22"/>
          <w:lang w:val="es-ES_tradnl" w:eastAsia="es-ES"/>
        </w:rPr>
        <w:t>Resolución a requerimiento del PROVEEDOR por causales atribuibles a la ENTIDAD.</w:t>
      </w:r>
    </w:p>
    <w:p w14:paraId="09DA1259" w14:textId="77777777" w:rsidR="00B26B06" w:rsidRPr="00B26B06" w:rsidRDefault="00B26B06" w:rsidP="00B26B06">
      <w:pPr>
        <w:tabs>
          <w:tab w:val="left" w:pos="1418"/>
        </w:tabs>
        <w:ind w:left="1418"/>
        <w:jc w:val="both"/>
        <w:rPr>
          <w:rFonts w:ascii="Arial" w:hAnsi="Arial" w:cs="Arial"/>
          <w:b/>
          <w:szCs w:val="22"/>
          <w:lang w:val="es-ES_tradnl" w:eastAsia="es-ES"/>
        </w:rPr>
      </w:pPr>
    </w:p>
    <w:p w14:paraId="0DFEA3FF" w14:textId="77777777" w:rsidR="00B26B06" w:rsidRPr="00B26B06" w:rsidRDefault="00B26B06" w:rsidP="00B26B06">
      <w:pPr>
        <w:ind w:left="1418" w:firstLine="22"/>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podrá proceder al trámite de resolución del Contrato, en los siguientes casos:</w:t>
      </w:r>
    </w:p>
    <w:p w14:paraId="7CE621EF" w14:textId="77777777" w:rsidR="00B26B06" w:rsidRPr="00B26B06" w:rsidRDefault="00B26B06" w:rsidP="00B26B06">
      <w:pPr>
        <w:ind w:left="993" w:firstLine="447"/>
        <w:jc w:val="both"/>
        <w:rPr>
          <w:rFonts w:ascii="Arial" w:hAnsi="Arial" w:cs="Arial"/>
          <w:szCs w:val="22"/>
          <w:lang w:val="es-ES_tradnl" w:eastAsia="es-ES"/>
        </w:rPr>
      </w:pPr>
    </w:p>
    <w:p w14:paraId="23B0C5C9" w14:textId="77777777" w:rsidR="00B26B06" w:rsidRPr="00B26B06" w:rsidRDefault="00B26B06" w:rsidP="00B26B06">
      <w:pPr>
        <w:numPr>
          <w:ilvl w:val="1"/>
          <w:numId w:val="9"/>
        </w:numPr>
        <w:tabs>
          <w:tab w:val="num" w:pos="1800"/>
        </w:tabs>
        <w:ind w:left="1800"/>
        <w:jc w:val="both"/>
        <w:rPr>
          <w:rFonts w:ascii="Arial" w:hAnsi="Arial" w:cs="Arial"/>
          <w:szCs w:val="22"/>
          <w:lang w:val="es-ES_tradnl" w:eastAsia="es-ES"/>
        </w:rPr>
      </w:pPr>
      <w:r w:rsidRPr="00B26B06">
        <w:rPr>
          <w:rFonts w:ascii="Arial" w:hAnsi="Arial" w:cs="Arial"/>
          <w:szCs w:val="22"/>
          <w:lang w:val="es-ES_tradnl" w:eastAsia="es-ES"/>
        </w:rPr>
        <w:t>Si apartándose de los términos del contrato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 xml:space="preserve">a través del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pretende modificar o afectar las condiciones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4FA08284" w14:textId="77777777" w:rsidR="00B26B06" w:rsidRPr="00B26B06" w:rsidRDefault="00B26B06" w:rsidP="00B26B06">
      <w:pPr>
        <w:numPr>
          <w:ilvl w:val="1"/>
          <w:numId w:val="9"/>
        </w:numPr>
        <w:tabs>
          <w:tab w:val="num" w:pos="1800"/>
        </w:tabs>
        <w:ind w:left="1800"/>
        <w:jc w:val="both"/>
        <w:rPr>
          <w:rFonts w:ascii="Arial" w:hAnsi="Arial" w:cs="Arial"/>
          <w:szCs w:val="22"/>
          <w:lang w:val="es-ES_tradnl" w:eastAsia="es-ES"/>
        </w:rPr>
      </w:pPr>
      <w:r w:rsidRPr="00B26B06">
        <w:rPr>
          <w:rFonts w:ascii="Arial" w:hAnsi="Arial" w:cs="Arial"/>
          <w:szCs w:val="22"/>
          <w:lang w:val="es-ES_tradnl" w:eastAsia="es-ES"/>
        </w:rPr>
        <w:t xml:space="preserve">Por incumplimiento injustificado en el pago por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por más de cuarenta y cinco (45) días calendario computados a partir de la fecha en que debió hacerse efectivo el pago, existiendo conformidad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emitida por el </w:t>
      </w:r>
      <w:r w:rsidRPr="00B26B06">
        <w:rPr>
          <w:rFonts w:ascii="Arial" w:hAnsi="Arial" w:cs="Arial"/>
          <w:b/>
          <w:szCs w:val="22"/>
          <w:lang w:val="es-ES_tradnl" w:eastAsia="es-ES"/>
        </w:rPr>
        <w:t>FISCAL</w:t>
      </w:r>
      <w:r w:rsidRPr="00B26B06">
        <w:rPr>
          <w:rFonts w:ascii="Arial" w:hAnsi="Arial" w:cs="Arial"/>
          <w:szCs w:val="22"/>
          <w:lang w:val="es-ES_tradnl" w:eastAsia="es-ES"/>
        </w:rPr>
        <w:t>.</w:t>
      </w:r>
    </w:p>
    <w:p w14:paraId="5BBBDB44" w14:textId="77777777" w:rsidR="00B26B06" w:rsidRPr="00B26B06" w:rsidRDefault="00B26B06" w:rsidP="00B26B06">
      <w:pPr>
        <w:numPr>
          <w:ilvl w:val="1"/>
          <w:numId w:val="9"/>
        </w:numPr>
        <w:tabs>
          <w:tab w:val="num" w:pos="1800"/>
        </w:tabs>
        <w:ind w:left="1800"/>
        <w:jc w:val="both"/>
        <w:rPr>
          <w:rFonts w:ascii="Arial" w:hAnsi="Arial" w:cs="Arial"/>
          <w:szCs w:val="22"/>
          <w:lang w:val="es-ES_tradnl" w:eastAsia="es-ES"/>
        </w:rPr>
      </w:pPr>
      <w:r w:rsidRPr="00B26B06">
        <w:rPr>
          <w:rFonts w:ascii="Arial" w:hAnsi="Arial" w:cs="Arial"/>
          <w:szCs w:val="22"/>
          <w:lang w:val="es-ES_tradnl" w:eastAsia="es-ES"/>
        </w:rPr>
        <w:t xml:space="preserve">Por instrucciones injustificadas emanadas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para la suspensión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por más de treinta (30) días calendario.</w:t>
      </w:r>
    </w:p>
    <w:p w14:paraId="50D7AD53" w14:textId="77777777" w:rsidR="00B26B06" w:rsidRPr="00B26B06" w:rsidRDefault="00B26B06" w:rsidP="00B26B06">
      <w:pPr>
        <w:numPr>
          <w:ilvl w:val="1"/>
          <w:numId w:val="9"/>
        </w:numPr>
        <w:tabs>
          <w:tab w:val="num" w:pos="1800"/>
        </w:tabs>
        <w:ind w:left="1800"/>
        <w:jc w:val="both"/>
        <w:rPr>
          <w:rFonts w:ascii="Arial" w:hAnsi="Arial" w:cs="Arial"/>
          <w:szCs w:val="22"/>
          <w:lang w:val="es-ES_tradnl" w:eastAsia="es-ES"/>
        </w:rPr>
      </w:pPr>
      <w:r w:rsidRPr="00B26B06">
        <w:rPr>
          <w:rFonts w:ascii="Arial" w:hAnsi="Arial" w:cs="Arial"/>
          <w:szCs w:val="22"/>
          <w:lang w:val="es-ES_tradnl" w:eastAsia="es-ES"/>
        </w:rPr>
        <w:t>Por utilizar o requerir aquellos servicios que son objeto del presente contrato, en beneficio de terceras personas.</w:t>
      </w:r>
    </w:p>
    <w:p w14:paraId="7D211906" w14:textId="77777777" w:rsidR="00B26B06" w:rsidRPr="00B26B06" w:rsidRDefault="00B26B06" w:rsidP="00B26B06">
      <w:pPr>
        <w:tabs>
          <w:tab w:val="num" w:pos="1980"/>
        </w:tabs>
        <w:ind w:left="1800"/>
        <w:jc w:val="both"/>
        <w:rPr>
          <w:rFonts w:ascii="Arial" w:hAnsi="Arial" w:cs="Arial"/>
          <w:szCs w:val="22"/>
          <w:lang w:val="es-ES_tradnl" w:eastAsia="es-ES"/>
        </w:rPr>
      </w:pPr>
    </w:p>
    <w:p w14:paraId="79C9ED24" w14:textId="77777777" w:rsidR="00B26B06" w:rsidRPr="00B26B06" w:rsidRDefault="00B26B06" w:rsidP="00B26B06">
      <w:pPr>
        <w:numPr>
          <w:ilvl w:val="2"/>
          <w:numId w:val="23"/>
        </w:numPr>
        <w:tabs>
          <w:tab w:val="left" w:pos="1418"/>
        </w:tabs>
        <w:ind w:left="1418" w:hanging="992"/>
        <w:jc w:val="both"/>
        <w:rPr>
          <w:rFonts w:ascii="Arial" w:hAnsi="Arial" w:cs="Arial"/>
          <w:szCs w:val="22"/>
          <w:lang w:val="es-ES_tradnl" w:eastAsia="es-ES"/>
        </w:rPr>
      </w:pPr>
      <w:r w:rsidRPr="00B26B06">
        <w:rPr>
          <w:rFonts w:ascii="Arial" w:hAnsi="Arial" w:cs="Arial"/>
          <w:b/>
          <w:szCs w:val="22"/>
          <w:lang w:val="es-ES_tradnl" w:eastAsia="es-ES"/>
        </w:rPr>
        <w:t xml:space="preserve">Reglas aplicables a la Resolución: </w:t>
      </w:r>
      <w:r w:rsidRPr="00B26B06">
        <w:rPr>
          <w:rFonts w:ascii="Arial" w:hAnsi="Arial" w:cs="Arial"/>
          <w:szCs w:val="22"/>
          <w:lang w:val="es-ES_tradnl" w:eastAsia="es-ES"/>
        </w:rPr>
        <w:t xml:space="preserve">De acuerdo a las causales de Resolución de Contrato señaladas precedentemente, y considerando la naturaleza del contrato de prestación de </w:t>
      </w:r>
      <w:r w:rsidRPr="00B26B06">
        <w:rPr>
          <w:rFonts w:ascii="Arial" w:hAnsi="Arial" w:cs="Arial"/>
          <w:b/>
          <w:szCs w:val="22"/>
          <w:lang w:val="es-ES_tradnl" w:eastAsia="es-ES"/>
        </w:rPr>
        <w:t>SERVICIOS</w:t>
      </w:r>
      <w:r w:rsidRPr="00B26B06">
        <w:rPr>
          <w:rFonts w:ascii="Arial" w:hAnsi="Arial" w:cs="Arial"/>
          <w:szCs w:val="22"/>
          <w:lang w:val="es-ES_tradnl" w:eastAsia="es-ES"/>
        </w:rPr>
        <w:t xml:space="preserve"> que implica la realización de prestaciones continuadas o sujetas a cronograma, su terminación solo afectará a las prestaciones futuras, debiendo considerarse cumplidas las prestaciones ya realizadas por ambas partes. </w:t>
      </w:r>
    </w:p>
    <w:p w14:paraId="529B88EB" w14:textId="77777777" w:rsidR="00B26B06" w:rsidRPr="00B26B06" w:rsidRDefault="00B26B06" w:rsidP="00B26B06">
      <w:pPr>
        <w:tabs>
          <w:tab w:val="left" w:pos="1418"/>
        </w:tabs>
        <w:jc w:val="both"/>
        <w:rPr>
          <w:rFonts w:ascii="Arial" w:hAnsi="Arial" w:cs="Arial"/>
          <w:szCs w:val="22"/>
          <w:lang w:val="es-ES_tradnl" w:eastAsia="es-ES"/>
        </w:rPr>
      </w:pPr>
    </w:p>
    <w:p w14:paraId="33E08F8A" w14:textId="77777777" w:rsidR="00B26B06" w:rsidRPr="00B26B06" w:rsidRDefault="00B26B06" w:rsidP="00B26B06">
      <w:pPr>
        <w:tabs>
          <w:tab w:val="left" w:pos="1418"/>
        </w:tabs>
        <w:ind w:left="1418"/>
        <w:jc w:val="both"/>
        <w:rPr>
          <w:rFonts w:ascii="Arial" w:hAnsi="Arial" w:cs="Arial"/>
          <w:szCs w:val="22"/>
          <w:lang w:val="es-ES_tradnl" w:eastAsia="es-ES"/>
        </w:rPr>
      </w:pPr>
      <w:r w:rsidRPr="00B26B06">
        <w:rPr>
          <w:rFonts w:ascii="Arial" w:hAnsi="Arial" w:cs="Arial"/>
          <w:szCs w:val="22"/>
          <w:lang w:val="es-ES_tradnl" w:eastAsia="es-ES"/>
        </w:rPr>
        <w:t>Para procesar la Resolución del Contrato por cualquiera de las causales señaladas,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o 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 xml:space="preserve">dará aviso escrito mediante carta notariada, a la otra parte, de su intención de resolver el </w:t>
      </w:r>
      <w:r w:rsidRPr="00B26B06">
        <w:rPr>
          <w:rFonts w:ascii="Arial" w:hAnsi="Arial" w:cs="Arial"/>
          <w:b/>
          <w:szCs w:val="22"/>
          <w:lang w:val="es-ES_tradnl" w:eastAsia="es-ES"/>
        </w:rPr>
        <w:t>CONTRATO</w:t>
      </w:r>
      <w:r w:rsidRPr="00B26B06">
        <w:rPr>
          <w:rFonts w:ascii="Arial" w:hAnsi="Arial" w:cs="Arial"/>
          <w:szCs w:val="22"/>
          <w:lang w:val="es-ES_tradnl" w:eastAsia="es-ES"/>
        </w:rPr>
        <w:t>, estableciendo claramente la causal que se aduce.</w:t>
      </w:r>
    </w:p>
    <w:p w14:paraId="48EF77C0" w14:textId="77777777" w:rsidR="00B26B06" w:rsidRPr="00B26B06" w:rsidRDefault="00B26B06" w:rsidP="00B26B06">
      <w:pPr>
        <w:jc w:val="both"/>
        <w:rPr>
          <w:rFonts w:ascii="Arial" w:hAnsi="Arial" w:cs="Arial"/>
          <w:szCs w:val="22"/>
          <w:lang w:val="es-ES_tradnl" w:eastAsia="es-ES"/>
        </w:rPr>
      </w:pPr>
    </w:p>
    <w:p w14:paraId="25D1D9B1" w14:textId="77777777" w:rsidR="00B26B06" w:rsidRPr="00B26B06" w:rsidRDefault="00B26B06" w:rsidP="00B26B06">
      <w:pPr>
        <w:ind w:left="1416" w:firstLine="24"/>
        <w:jc w:val="both"/>
        <w:rPr>
          <w:rFonts w:ascii="Arial" w:hAnsi="Arial" w:cs="Arial"/>
          <w:szCs w:val="22"/>
          <w:lang w:val="es-ES_tradnl" w:eastAsia="es-ES"/>
        </w:rPr>
      </w:pPr>
      <w:r w:rsidRPr="00B26B06">
        <w:rPr>
          <w:rFonts w:ascii="Arial" w:hAnsi="Arial" w:cs="Arial"/>
          <w:szCs w:val="22"/>
          <w:lang w:val="es-ES_tradnl" w:eastAsia="es-ES"/>
        </w:rPr>
        <w:t xml:space="preserve">Si dentro de los diez (10) días hábiles siguientes de la fecha de notificación, se enmendaran las fallas, se normalizara el desarrollo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y se tomaran las medidas necesarias para continuar normalmente con las estipulaciones del Contrato y el requirente de la resolución, expresará por escrito su conformidad a la solución, el aviso de intención de resolución será retirado.</w:t>
      </w:r>
    </w:p>
    <w:p w14:paraId="7E992613" w14:textId="77777777" w:rsidR="00B26B06" w:rsidRPr="00B26B06" w:rsidRDefault="00B26B06" w:rsidP="00B26B06">
      <w:pPr>
        <w:ind w:left="1416" w:firstLine="24"/>
        <w:jc w:val="both"/>
        <w:rPr>
          <w:rFonts w:ascii="Arial" w:hAnsi="Arial" w:cs="Arial"/>
          <w:szCs w:val="22"/>
          <w:lang w:val="es-ES_tradnl" w:eastAsia="es-ES"/>
        </w:rPr>
      </w:pPr>
    </w:p>
    <w:p w14:paraId="5456B1BE" w14:textId="77777777" w:rsidR="00B26B06" w:rsidRPr="00B26B06" w:rsidRDefault="00B26B06" w:rsidP="00B26B06">
      <w:pPr>
        <w:ind w:left="1416" w:firstLine="24"/>
        <w:jc w:val="both"/>
        <w:rPr>
          <w:rFonts w:ascii="Arial" w:hAnsi="Arial" w:cs="Arial"/>
          <w:szCs w:val="22"/>
          <w:lang w:val="es-ES_tradnl" w:eastAsia="es-ES"/>
        </w:rPr>
      </w:pPr>
      <w:r w:rsidRPr="00B26B06">
        <w:rPr>
          <w:rFonts w:ascii="Arial" w:hAnsi="Arial" w:cs="Arial"/>
          <w:szCs w:val="22"/>
          <w:lang w:val="es-ES_tradnl" w:eastAsia="es-ES"/>
        </w:rPr>
        <w:t>En caso contrario, si al vencimiento del término de los diez (10) días hábiles no existiese ninguna respuesta, el proceso de resolución continuará a cuyo fin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o 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según quién haya requerido la resolución del contrato, notificará mediante carta notariada a la otra parte, que la resolución del contrato se ha hecho efectivo.</w:t>
      </w:r>
    </w:p>
    <w:p w14:paraId="1CEDB632" w14:textId="77777777" w:rsidR="00B26B06" w:rsidRPr="00B26B06" w:rsidRDefault="00B26B06" w:rsidP="00B26B06">
      <w:pPr>
        <w:ind w:left="1416" w:firstLine="24"/>
        <w:jc w:val="both"/>
        <w:rPr>
          <w:rFonts w:ascii="Arial" w:hAnsi="Arial" w:cs="Arial"/>
          <w:szCs w:val="22"/>
          <w:lang w:val="es-ES_tradnl" w:eastAsia="es-ES"/>
        </w:rPr>
      </w:pPr>
    </w:p>
    <w:p w14:paraId="66734C6A" w14:textId="77777777" w:rsidR="00B26B06" w:rsidRPr="00B26B06" w:rsidRDefault="00B26B06" w:rsidP="00B26B06">
      <w:pPr>
        <w:ind w:left="1416"/>
        <w:jc w:val="both"/>
        <w:rPr>
          <w:rFonts w:ascii="Arial" w:hAnsi="Arial" w:cs="Arial"/>
          <w:szCs w:val="22"/>
          <w:lang w:val="es-ES_tradnl" w:eastAsia="es-ES"/>
        </w:rPr>
      </w:pPr>
      <w:r w:rsidRPr="00B26B06">
        <w:rPr>
          <w:rFonts w:ascii="Arial" w:hAnsi="Arial" w:cs="Arial"/>
          <w:szCs w:val="22"/>
          <w:lang w:val="es-ES_tradnl" w:eastAsia="es-ES"/>
        </w:rPr>
        <w:t xml:space="preserve">Esta carta notariada dará lugar a que: cuando la resolución sea por causales atribuibles al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se consolide en favor de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70477DCF" w14:textId="77777777" w:rsidR="00B26B06" w:rsidRPr="00B26B06" w:rsidRDefault="00B26B06" w:rsidP="00B26B06">
      <w:pPr>
        <w:ind w:left="1416"/>
        <w:jc w:val="both"/>
        <w:rPr>
          <w:rFonts w:ascii="Arial" w:hAnsi="Arial" w:cs="Arial"/>
          <w:szCs w:val="22"/>
          <w:lang w:val="es-ES_tradnl" w:eastAsia="es-ES"/>
        </w:rPr>
      </w:pPr>
    </w:p>
    <w:p w14:paraId="01B25F58" w14:textId="77777777" w:rsidR="00B26B06" w:rsidRPr="00B26B06" w:rsidRDefault="00B26B06" w:rsidP="00B26B06">
      <w:pPr>
        <w:ind w:left="1416"/>
        <w:jc w:val="both"/>
        <w:rPr>
          <w:rFonts w:ascii="Arial" w:hAnsi="Arial" w:cs="Arial"/>
          <w:szCs w:val="22"/>
          <w:lang w:val="es-ES_tradnl" w:eastAsia="es-ES"/>
        </w:rPr>
      </w:pPr>
      <w:r w:rsidRPr="00B26B06">
        <w:rPr>
          <w:rFonts w:ascii="Arial" w:hAnsi="Arial" w:cs="Arial"/>
          <w:szCs w:val="22"/>
          <w:lang w:val="es-ES_tradnl" w:eastAsia="es-ES"/>
        </w:rPr>
        <w:t xml:space="preserve">Sólo en caso que la resolución no sea originada por negligencia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éste tendrá derecho a una evaluación de los gastos proporcionales que demande los compromisos adquiridos por el</w:t>
      </w:r>
      <w:r w:rsidRPr="00B26B06">
        <w:rPr>
          <w:rFonts w:ascii="Arial" w:hAnsi="Arial" w:cs="Arial"/>
          <w:b/>
          <w:szCs w:val="22"/>
          <w:lang w:val="es-ES_tradnl" w:eastAsia="es-ES"/>
        </w:rPr>
        <w:t xml:space="preserve"> PROVEEDOR</w:t>
      </w:r>
      <w:r w:rsidRPr="00B26B06">
        <w:rPr>
          <w:rFonts w:ascii="Arial" w:hAnsi="Arial" w:cs="Arial"/>
          <w:szCs w:val="22"/>
          <w:lang w:val="es-ES_tradnl" w:eastAsia="es-ES"/>
        </w:rPr>
        <w:t xml:space="preserve"> para la prestación del servicio contra la presentación de documentos probatorios y certificados</w:t>
      </w:r>
      <w:r w:rsidRPr="00B26B06">
        <w:rPr>
          <w:rFonts w:ascii="Arial" w:hAnsi="Arial" w:cs="Arial"/>
          <w:b/>
          <w:szCs w:val="22"/>
          <w:lang w:val="es-ES_tradnl" w:eastAsia="es-ES"/>
        </w:rPr>
        <w:t>.</w:t>
      </w:r>
      <w:r w:rsidRPr="00B26B06">
        <w:rPr>
          <w:rFonts w:ascii="Arial" w:hAnsi="Arial" w:cs="Arial"/>
          <w:szCs w:val="22"/>
          <w:lang w:val="es-ES" w:eastAsia="es-ES"/>
        </w:rPr>
        <w:t xml:space="preserve"> </w:t>
      </w:r>
      <w:r w:rsidRPr="00B26B06">
        <w:rPr>
          <w:rFonts w:ascii="Arial" w:hAnsi="Arial" w:cs="Arial"/>
          <w:szCs w:val="22"/>
          <w:lang w:val="es-ES_tradnl" w:eastAsia="es-ES"/>
        </w:rPr>
        <w:t xml:space="preserve">Asimismo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determinará los costos proporcionales que en dicho acto se demandase y otros gastos que a juicio del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fueran considerados sujetos a reembolso en favor del </w:t>
      </w:r>
      <w:r w:rsidRPr="00B26B06">
        <w:rPr>
          <w:rFonts w:ascii="Arial" w:hAnsi="Arial" w:cs="Arial"/>
          <w:b/>
          <w:szCs w:val="22"/>
          <w:lang w:val="es-ES_tradnl" w:eastAsia="es-ES"/>
        </w:rPr>
        <w:t>PROVEEDOR</w:t>
      </w:r>
      <w:r w:rsidRPr="00B26B06">
        <w:rPr>
          <w:rFonts w:ascii="Arial" w:hAnsi="Arial" w:cs="Arial"/>
          <w:szCs w:val="22"/>
          <w:lang w:val="es-ES_tradnl" w:eastAsia="es-ES"/>
        </w:rPr>
        <w:t>. Una vez efectivizada la Resolución del contrato, las partes procederán realizar la liquidación del contrato donde establecerán los saldos en favor o en contra para su respectivo pago y/o cobro, según corresponda.</w:t>
      </w:r>
    </w:p>
    <w:p w14:paraId="3300713C" w14:textId="77777777" w:rsidR="00B26B06" w:rsidRPr="00B26B06" w:rsidRDefault="00B26B06" w:rsidP="00B26B06">
      <w:pPr>
        <w:ind w:left="1416"/>
        <w:jc w:val="both"/>
        <w:rPr>
          <w:rFonts w:ascii="Arial" w:hAnsi="Arial" w:cs="Arial"/>
          <w:b/>
          <w:szCs w:val="22"/>
          <w:lang w:val="es-ES_tradnl" w:eastAsia="es-ES"/>
        </w:rPr>
      </w:pPr>
    </w:p>
    <w:p w14:paraId="3304E277" w14:textId="77777777" w:rsidR="00B26B06" w:rsidRPr="00B26B06" w:rsidRDefault="00B26B06" w:rsidP="00B26B06">
      <w:pPr>
        <w:numPr>
          <w:ilvl w:val="2"/>
          <w:numId w:val="23"/>
        </w:numPr>
        <w:tabs>
          <w:tab w:val="left" w:pos="1418"/>
        </w:tabs>
        <w:ind w:left="1418" w:hanging="992"/>
        <w:jc w:val="both"/>
        <w:rPr>
          <w:rFonts w:ascii="Arial" w:hAnsi="Arial" w:cs="Arial"/>
          <w:b/>
          <w:szCs w:val="22"/>
          <w:lang w:val="es-ES_tradnl" w:eastAsia="es-ES"/>
        </w:rPr>
      </w:pPr>
      <w:r w:rsidRPr="00B26B06">
        <w:rPr>
          <w:rFonts w:ascii="Arial" w:hAnsi="Arial" w:cs="Arial"/>
          <w:b/>
          <w:szCs w:val="22"/>
          <w:lang w:val="es-ES_tradnl" w:eastAsia="es-ES"/>
        </w:rPr>
        <w:t>Resolución por causas de fuerza mayor o caso fortuito o en resguardo de los intereses del Estado.</w:t>
      </w:r>
    </w:p>
    <w:p w14:paraId="5D70CDA3" w14:textId="77777777" w:rsidR="00B26B06" w:rsidRPr="00B26B06" w:rsidRDefault="00B26B06" w:rsidP="00B26B06">
      <w:pPr>
        <w:ind w:left="1560"/>
        <w:jc w:val="both"/>
        <w:rPr>
          <w:rFonts w:ascii="Arial" w:hAnsi="Arial" w:cs="Arial"/>
          <w:szCs w:val="22"/>
          <w:lang w:val="es-ES_tradnl" w:eastAsia="es-ES"/>
        </w:rPr>
      </w:pPr>
    </w:p>
    <w:p w14:paraId="4B8DE152" w14:textId="77777777" w:rsidR="00B26B06" w:rsidRPr="00B26B06" w:rsidRDefault="00B26B06" w:rsidP="00B26B06">
      <w:pPr>
        <w:ind w:left="1418"/>
        <w:jc w:val="both"/>
        <w:rPr>
          <w:rFonts w:ascii="Arial" w:hAnsi="Arial" w:cs="Arial"/>
          <w:szCs w:val="22"/>
          <w:lang w:val="es-ES_tradnl" w:eastAsia="es-ES"/>
        </w:rPr>
      </w:pPr>
      <w:r w:rsidRPr="00B26B06">
        <w:rPr>
          <w:rFonts w:ascii="Arial" w:hAnsi="Arial" w:cs="Arial"/>
          <w:szCs w:val="22"/>
          <w:lang w:val="es-ES_tradnl" w:eastAsia="es-ES"/>
        </w:rPr>
        <w:t xml:space="preserve">Considerando la naturaleza del contrato de prestación de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que implica la realización de prestaciones continuadas o sujetas a cronograma, su terminación sólo afectará a las prestaciones futuras, debiendo considerarse cumplidas las prestaciones ya realizadas por ambas partes. </w:t>
      </w:r>
    </w:p>
    <w:p w14:paraId="1D09F157" w14:textId="77777777" w:rsidR="00B26B06" w:rsidRPr="00B26B06" w:rsidRDefault="00B26B06" w:rsidP="00B26B06">
      <w:pPr>
        <w:ind w:left="1418"/>
        <w:jc w:val="both"/>
        <w:rPr>
          <w:rFonts w:ascii="Arial" w:hAnsi="Arial" w:cs="Arial"/>
          <w:szCs w:val="22"/>
          <w:lang w:val="es-ES_tradnl" w:eastAsia="es-ES"/>
        </w:rPr>
      </w:pPr>
    </w:p>
    <w:p w14:paraId="217C5553" w14:textId="77777777" w:rsidR="00B26B06" w:rsidRPr="00B26B06" w:rsidRDefault="00B26B06" w:rsidP="00B26B06">
      <w:pPr>
        <w:ind w:left="1418"/>
        <w:jc w:val="both"/>
        <w:rPr>
          <w:rFonts w:ascii="Arial" w:hAnsi="Arial" w:cs="Arial"/>
          <w:szCs w:val="22"/>
          <w:lang w:val="es-ES_tradnl" w:eastAsia="es-ES"/>
        </w:rPr>
      </w:pPr>
      <w:r w:rsidRPr="00B26B06">
        <w:rPr>
          <w:rFonts w:ascii="Arial" w:hAnsi="Arial" w:cs="Arial"/>
          <w:szCs w:val="22"/>
          <w:lang w:val="es-ES_tradnl" w:eastAsia="es-ES"/>
        </w:rPr>
        <w:t>Si en cualquier momento, antes de la terminación de la prestación del servicio objeto del Contrato, 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39E205E7" w14:textId="77777777" w:rsidR="00B26B06" w:rsidRPr="00B26B06" w:rsidRDefault="00B26B06" w:rsidP="00B26B06">
      <w:pPr>
        <w:ind w:left="1418"/>
        <w:jc w:val="both"/>
        <w:rPr>
          <w:rFonts w:ascii="Arial" w:hAnsi="Arial" w:cs="Arial"/>
          <w:szCs w:val="22"/>
          <w:lang w:val="es-ES_tradnl" w:eastAsia="es-ES"/>
        </w:rPr>
      </w:pPr>
    </w:p>
    <w:p w14:paraId="2F0943F7" w14:textId="77777777" w:rsidR="00B26B06" w:rsidRPr="00B26B06" w:rsidRDefault="00B26B06" w:rsidP="00B26B06">
      <w:pPr>
        <w:ind w:left="1418"/>
        <w:jc w:val="both"/>
        <w:rPr>
          <w:rFonts w:ascii="Arial" w:hAnsi="Arial" w:cs="Arial"/>
          <w:szCs w:val="22"/>
          <w:lang w:val="es-ES_tradnl" w:eastAsia="es-ES"/>
        </w:rPr>
      </w:pPr>
      <w:r w:rsidRPr="00B26B06">
        <w:rPr>
          <w:rFonts w:ascii="Arial" w:hAnsi="Arial" w:cs="Arial"/>
          <w:szCs w:val="22"/>
          <w:lang w:val="es-ES_tradnl" w:eastAsia="es-ES"/>
        </w:rPr>
        <w:t xml:space="preserve">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previa evaluación y aceptación de la solicitud, mediante carta notariada dirigida al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suspenderá la ejecución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y resolverá el Contrato. A la entrega de dicha comunicación oficial de resolución,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suspenderá la ejecución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 acuerdo a las instrucciones escritas que al efecto emita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1181146E" w14:textId="77777777" w:rsidR="00B26B06" w:rsidRPr="00B26B06" w:rsidRDefault="00B26B06" w:rsidP="00B26B06">
      <w:pPr>
        <w:ind w:left="1418"/>
        <w:jc w:val="both"/>
        <w:rPr>
          <w:rFonts w:ascii="Arial" w:hAnsi="Arial" w:cs="Arial"/>
          <w:szCs w:val="22"/>
          <w:lang w:val="es-ES_tradnl" w:eastAsia="es-ES"/>
        </w:rPr>
      </w:pPr>
    </w:p>
    <w:p w14:paraId="1FF96E32" w14:textId="77777777" w:rsidR="00B26B06" w:rsidRPr="00B26B06" w:rsidRDefault="00B26B06" w:rsidP="00B26B06">
      <w:pPr>
        <w:ind w:left="1418"/>
        <w:jc w:val="both"/>
        <w:rPr>
          <w:rFonts w:ascii="Arial" w:hAnsi="Arial" w:cs="Arial"/>
          <w:szCs w:val="22"/>
          <w:lang w:val="es-ES_tradnl" w:eastAsia="es-ES"/>
        </w:rPr>
      </w:pPr>
      <w:r w:rsidRPr="00B26B06">
        <w:rPr>
          <w:rFonts w:ascii="Arial" w:hAnsi="Arial" w:cs="Arial"/>
          <w:szCs w:val="22"/>
          <w:lang w:val="es-ES_tradnl" w:eastAsia="es-ES"/>
        </w:rPr>
        <w:t xml:space="preserve">Asimismo, si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y resolverá el </w:t>
      </w:r>
      <w:r w:rsidRPr="00B26B06">
        <w:rPr>
          <w:rFonts w:ascii="Arial" w:hAnsi="Arial" w:cs="Arial"/>
          <w:b/>
          <w:szCs w:val="22"/>
          <w:lang w:val="es-ES_tradnl" w:eastAsia="es-ES"/>
        </w:rPr>
        <w:t>CONTRATO</w:t>
      </w:r>
      <w:r w:rsidRPr="00B26B06">
        <w:rPr>
          <w:rFonts w:ascii="Arial" w:hAnsi="Arial" w:cs="Arial"/>
          <w:szCs w:val="22"/>
          <w:lang w:val="es-ES_tradnl" w:eastAsia="es-ES"/>
        </w:rPr>
        <w:t>.</w:t>
      </w:r>
    </w:p>
    <w:p w14:paraId="3F052A6A" w14:textId="77777777" w:rsidR="00B26B06" w:rsidRPr="00B26B06" w:rsidRDefault="00B26B06" w:rsidP="00B26B06">
      <w:pPr>
        <w:ind w:left="1418"/>
        <w:jc w:val="both"/>
        <w:rPr>
          <w:rFonts w:ascii="Arial" w:hAnsi="Arial" w:cs="Arial"/>
          <w:szCs w:val="22"/>
          <w:lang w:val="es-ES_tradnl" w:eastAsia="es-ES"/>
        </w:rPr>
      </w:pPr>
    </w:p>
    <w:p w14:paraId="4438EB77" w14:textId="77777777" w:rsidR="00B26B06" w:rsidRPr="00B26B06" w:rsidRDefault="00B26B06" w:rsidP="00B26B06">
      <w:pPr>
        <w:ind w:left="1416"/>
        <w:jc w:val="both"/>
        <w:rPr>
          <w:rFonts w:ascii="Arial" w:hAnsi="Arial" w:cs="Arial"/>
          <w:b/>
          <w:szCs w:val="22"/>
          <w:lang w:val="es-ES_tradnl" w:eastAsia="es-ES"/>
        </w:rPr>
      </w:pPr>
      <w:r w:rsidRPr="00B26B06">
        <w:rPr>
          <w:rFonts w:ascii="Arial" w:hAnsi="Arial" w:cs="Arial"/>
          <w:szCs w:val="22"/>
          <w:lang w:val="es-ES_tradnl" w:eastAsia="es-ES"/>
        </w:rPr>
        <w:t>Una vez efectivizada la Resolución del contrato, las partes procederán a realizar la liquidación del contrato donde establecerán los saldos en favor o en contra para su respectivo pago y/o cobro, según corresponda.</w:t>
      </w:r>
    </w:p>
    <w:p w14:paraId="56AE0E98" w14:textId="77777777" w:rsidR="00B26B06" w:rsidRPr="00B26B06" w:rsidRDefault="00B26B06" w:rsidP="00B26B06">
      <w:pPr>
        <w:ind w:left="1418"/>
        <w:jc w:val="both"/>
        <w:rPr>
          <w:rFonts w:ascii="Arial" w:hAnsi="Arial" w:cs="Arial"/>
          <w:szCs w:val="22"/>
          <w:lang w:val="es-ES_tradnl" w:eastAsia="es-ES"/>
        </w:rPr>
      </w:pPr>
    </w:p>
    <w:p w14:paraId="6E72B94E" w14:textId="77777777" w:rsidR="00B26B06" w:rsidRPr="00B26B06" w:rsidRDefault="00B26B06" w:rsidP="00B26B06">
      <w:pPr>
        <w:ind w:left="1418"/>
        <w:jc w:val="both"/>
        <w:rPr>
          <w:rFonts w:ascii="Arial" w:hAnsi="Arial" w:cs="Arial"/>
          <w:szCs w:val="22"/>
          <w:lang w:val="es-ES_tradnl" w:eastAsia="es-ES"/>
        </w:rPr>
      </w:pPr>
      <w:r w:rsidRPr="00B26B06">
        <w:rPr>
          <w:rFonts w:ascii="Arial" w:hAnsi="Arial" w:cs="Arial"/>
          <w:szCs w:val="22"/>
          <w:lang w:val="es-ES_tradnl" w:eastAsia="es-ES"/>
        </w:rPr>
        <w:t>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 xml:space="preserve">conjuntamente con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procederán a la verificación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prestado hasta la fecha de suspensión y evaluaran los compromisos que el</w:t>
      </w:r>
      <w:r w:rsidRPr="00B26B06">
        <w:rPr>
          <w:rFonts w:ascii="Arial" w:hAnsi="Arial" w:cs="Arial"/>
          <w:b/>
          <w:szCs w:val="22"/>
          <w:lang w:val="es-ES_tradnl" w:eastAsia="es-ES"/>
        </w:rPr>
        <w:t xml:space="preserve"> PROVEEDOR </w:t>
      </w:r>
      <w:r w:rsidRPr="00B26B06">
        <w:rPr>
          <w:rFonts w:ascii="Arial" w:hAnsi="Arial" w:cs="Arial"/>
          <w:szCs w:val="22"/>
          <w:lang w:val="es-ES_tradnl" w:eastAsia="es-ES"/>
        </w:rPr>
        <w:t xml:space="preserve">tuviera pendiente relativo al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debidamente documentados. Asimismo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determinará los costos proporcionales que en dicho acto se demandase y otros gastos que a juicio del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fueran considerados sujetos a reembolso en favor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Con estos datos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elaborará el cierre de contrato.</w:t>
      </w:r>
    </w:p>
    <w:p w14:paraId="423BC83E" w14:textId="77777777" w:rsidR="00B26B06" w:rsidRPr="00B26B06" w:rsidRDefault="00B26B06" w:rsidP="00B26B06">
      <w:pPr>
        <w:ind w:left="1440"/>
        <w:jc w:val="both"/>
        <w:rPr>
          <w:rFonts w:ascii="Arial" w:hAnsi="Arial" w:cs="Arial"/>
          <w:szCs w:val="22"/>
          <w:lang w:val="es-ES_tradnl" w:eastAsia="es-ES"/>
        </w:rPr>
      </w:pPr>
    </w:p>
    <w:p w14:paraId="0A7DC360" w14:textId="77777777" w:rsidR="00B26B06" w:rsidRPr="00B26B06" w:rsidRDefault="00B26B06" w:rsidP="00B26B06">
      <w:pPr>
        <w:jc w:val="both"/>
        <w:rPr>
          <w:rFonts w:ascii="Arial" w:hAnsi="Arial" w:cs="Arial"/>
          <w:szCs w:val="22"/>
          <w:lang w:val="es-ES" w:eastAsia="es-ES"/>
        </w:rPr>
      </w:pPr>
      <w:r w:rsidRPr="00B26B06">
        <w:rPr>
          <w:rFonts w:ascii="Arial" w:hAnsi="Arial" w:cs="Arial"/>
          <w:b/>
          <w:szCs w:val="22"/>
          <w:lang w:val="es-ES_tradnl" w:eastAsia="es-ES"/>
        </w:rPr>
        <w:t xml:space="preserve">DÉCIMA NOVENA.- (SOLUCIÓN DE CONTROVERSIAS) </w:t>
      </w:r>
      <w:r w:rsidRPr="00B26B06">
        <w:rPr>
          <w:rFonts w:ascii="Arial" w:hAnsi="Arial" w:cs="Arial"/>
          <w:szCs w:val="22"/>
          <w:lang w:val="es-ES"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15BCECFB" w14:textId="77777777" w:rsidR="00B26B06" w:rsidRPr="00B26B06" w:rsidRDefault="00B26B06" w:rsidP="00B26B06">
      <w:pPr>
        <w:jc w:val="both"/>
        <w:rPr>
          <w:rFonts w:ascii="Arial" w:hAnsi="Arial" w:cs="Arial"/>
          <w:szCs w:val="22"/>
          <w:lang w:val="es-ES_tradnl" w:eastAsia="es-ES"/>
        </w:rPr>
      </w:pPr>
    </w:p>
    <w:p w14:paraId="0BDC0804" w14:textId="77777777" w:rsidR="00B26B06" w:rsidRPr="00B26B06" w:rsidRDefault="00B26B06" w:rsidP="00B26B06">
      <w:pPr>
        <w:jc w:val="center"/>
        <w:rPr>
          <w:rFonts w:ascii="Arial" w:hAnsi="Arial" w:cs="Arial"/>
          <w:b/>
          <w:szCs w:val="22"/>
          <w:lang w:val="es-ES_tradnl" w:eastAsia="es-ES"/>
        </w:rPr>
      </w:pPr>
      <w:r w:rsidRPr="00B26B06">
        <w:rPr>
          <w:rFonts w:ascii="Arial" w:hAnsi="Arial" w:cs="Arial"/>
          <w:b/>
          <w:szCs w:val="22"/>
          <w:lang w:val="es-ES_tradnl" w:eastAsia="es-ES"/>
        </w:rPr>
        <w:t>II.   CONDICIONES PARTICULARES DEL CONTRATO</w:t>
      </w:r>
    </w:p>
    <w:p w14:paraId="132C4916" w14:textId="77777777" w:rsidR="00B26B06" w:rsidRPr="00B26B06" w:rsidRDefault="00B26B06" w:rsidP="00B26B06">
      <w:pPr>
        <w:jc w:val="both"/>
        <w:rPr>
          <w:rFonts w:ascii="Arial" w:hAnsi="Arial" w:cs="Arial"/>
          <w:szCs w:val="22"/>
          <w:lang w:val="es-ES_tradnl" w:eastAsia="es-ES"/>
        </w:rPr>
      </w:pPr>
    </w:p>
    <w:p w14:paraId="24FC9D59" w14:textId="77777777" w:rsidR="00B26B06" w:rsidRPr="00B26B06" w:rsidRDefault="00B26B06" w:rsidP="00B26B06">
      <w:pPr>
        <w:jc w:val="both"/>
        <w:rPr>
          <w:rFonts w:ascii="Arial" w:hAnsi="Arial" w:cs="Arial"/>
          <w:sz w:val="22"/>
          <w:szCs w:val="16"/>
          <w:lang w:val="es-ES" w:eastAsia="es-ES"/>
        </w:rPr>
      </w:pPr>
      <w:r w:rsidRPr="00B26B06">
        <w:rPr>
          <w:rFonts w:ascii="Arial" w:hAnsi="Arial" w:cs="Arial"/>
          <w:b/>
          <w:szCs w:val="22"/>
          <w:lang w:val="es-ES_tradnl" w:eastAsia="es-ES"/>
        </w:rPr>
        <w:t>VIGÉSIMA.- (</w:t>
      </w:r>
      <w:r w:rsidRPr="00B26B06">
        <w:rPr>
          <w:rFonts w:ascii="Arial" w:hAnsi="Arial" w:cs="Arial"/>
          <w:b/>
          <w:bCs/>
          <w:szCs w:val="22"/>
          <w:lang w:val="es-ES_tradnl" w:eastAsia="es-ES"/>
        </w:rPr>
        <w:t>FISCAL</w:t>
      </w:r>
      <w:r w:rsidRPr="00B26B06">
        <w:rPr>
          <w:rFonts w:ascii="Arial" w:hAnsi="Arial" w:cs="Arial"/>
          <w:b/>
          <w:szCs w:val="22"/>
          <w:lang w:val="es-ES_tradnl" w:eastAsia="es-ES"/>
        </w:rPr>
        <w:t xml:space="preserve">IZACIÓN DEL SERVICIO) </w:t>
      </w:r>
      <w:r w:rsidRPr="00B26B06">
        <w:rPr>
          <w:rFonts w:ascii="Arial" w:hAnsi="Arial" w:cs="Arial"/>
          <w:szCs w:val="22"/>
          <w:lang w:val="es-ES_tradnl" w:eastAsia="es-ES"/>
        </w:rPr>
        <w:t xml:space="preserve">La </w:t>
      </w:r>
      <w:r w:rsidRPr="00B26B06">
        <w:rPr>
          <w:rFonts w:ascii="Arial" w:hAnsi="Arial" w:cs="Arial"/>
          <w:b/>
          <w:szCs w:val="22"/>
          <w:lang w:val="es-ES_tradnl" w:eastAsia="es-ES"/>
        </w:rPr>
        <w:t xml:space="preserve">ENTIDAD </w:t>
      </w:r>
      <w:r w:rsidRPr="00B26B06">
        <w:rPr>
          <w:rFonts w:ascii="Arial" w:hAnsi="Arial" w:cs="Arial"/>
          <w:sz w:val="22"/>
          <w:szCs w:val="16"/>
          <w:lang w:val="es-ES" w:eastAsia="es-ES"/>
        </w:rPr>
        <w:t xml:space="preserve">para el inició de actividades del </w:t>
      </w:r>
      <w:r w:rsidRPr="00B26B06">
        <w:rPr>
          <w:rFonts w:ascii="Arial" w:hAnsi="Arial" w:cs="Arial"/>
          <w:b/>
          <w:sz w:val="22"/>
          <w:szCs w:val="16"/>
          <w:lang w:val="es-ES" w:eastAsia="es-ES"/>
        </w:rPr>
        <w:t>PROVEEDOR</w:t>
      </w:r>
      <w:r w:rsidRPr="00B26B06">
        <w:rPr>
          <w:rFonts w:ascii="Arial" w:hAnsi="Arial" w:cs="Arial"/>
          <w:sz w:val="22"/>
          <w:szCs w:val="16"/>
          <w:lang w:val="es-ES" w:eastAsia="es-ES"/>
        </w:rPr>
        <w:t xml:space="preserve">, comunicará de manera escrita el nombre del </w:t>
      </w:r>
      <w:r w:rsidRPr="00B26B06">
        <w:rPr>
          <w:rFonts w:ascii="Arial" w:hAnsi="Arial" w:cs="Arial"/>
          <w:b/>
          <w:sz w:val="22"/>
          <w:szCs w:val="16"/>
          <w:lang w:val="es-ES" w:eastAsia="es-ES"/>
        </w:rPr>
        <w:t xml:space="preserve">FISCAL </w:t>
      </w:r>
      <w:r w:rsidRPr="00B26B06">
        <w:rPr>
          <w:rFonts w:ascii="Arial" w:hAnsi="Arial" w:cs="Arial"/>
          <w:sz w:val="22"/>
          <w:szCs w:val="16"/>
          <w:lang w:val="es-ES" w:eastAsia="es-ES"/>
        </w:rPr>
        <w:t xml:space="preserve">designado. Asimismo, en caso de que existan designaciones temporales o cambios definitivos de </w:t>
      </w:r>
      <w:r w:rsidRPr="00B26B06">
        <w:rPr>
          <w:rFonts w:ascii="Arial" w:hAnsi="Arial" w:cs="Arial"/>
          <w:b/>
          <w:sz w:val="22"/>
          <w:szCs w:val="16"/>
          <w:lang w:val="es-ES" w:eastAsia="es-ES"/>
        </w:rPr>
        <w:t>FISCAL</w:t>
      </w:r>
      <w:r w:rsidRPr="00B26B06">
        <w:rPr>
          <w:rFonts w:ascii="Arial" w:hAnsi="Arial" w:cs="Arial"/>
          <w:sz w:val="22"/>
          <w:szCs w:val="16"/>
          <w:lang w:val="es-ES" w:eastAsia="es-ES"/>
        </w:rPr>
        <w:t xml:space="preserve"> este aspecto será comunicado al </w:t>
      </w:r>
      <w:r w:rsidRPr="00B26B06">
        <w:rPr>
          <w:rFonts w:ascii="Arial" w:hAnsi="Arial" w:cs="Arial"/>
          <w:b/>
          <w:sz w:val="22"/>
          <w:szCs w:val="16"/>
          <w:lang w:val="es-ES" w:eastAsia="es-ES"/>
        </w:rPr>
        <w:t>P</w:t>
      </w:r>
      <w:r w:rsidRPr="00B26B06">
        <w:rPr>
          <w:rFonts w:ascii="Arial" w:hAnsi="Arial" w:cs="Arial"/>
          <w:sz w:val="22"/>
          <w:szCs w:val="16"/>
          <w:lang w:val="es-ES" w:eastAsia="es-ES"/>
        </w:rPr>
        <w:t>de manera oportuna.</w:t>
      </w:r>
    </w:p>
    <w:p w14:paraId="0A2D1655" w14:textId="77777777" w:rsidR="00B26B06" w:rsidRPr="00B26B06" w:rsidRDefault="00B26B06" w:rsidP="00B26B06">
      <w:pPr>
        <w:jc w:val="both"/>
        <w:rPr>
          <w:rFonts w:ascii="Arial" w:hAnsi="Arial" w:cs="Arial"/>
          <w:szCs w:val="22"/>
          <w:lang w:val="es-ES_tradnl" w:eastAsia="es-ES"/>
        </w:rPr>
      </w:pPr>
    </w:p>
    <w:p w14:paraId="7EBE7ACA"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tendrá las siguientes funciones:</w:t>
      </w:r>
    </w:p>
    <w:p w14:paraId="6C799543" w14:textId="77777777" w:rsidR="00B26B06" w:rsidRPr="00B26B06" w:rsidRDefault="00B26B06" w:rsidP="00B26B06">
      <w:pPr>
        <w:jc w:val="both"/>
        <w:rPr>
          <w:rFonts w:ascii="Arial" w:hAnsi="Arial" w:cs="Arial"/>
          <w:szCs w:val="22"/>
          <w:lang w:val="es-ES_tradnl" w:eastAsia="es-ES"/>
        </w:rPr>
      </w:pPr>
    </w:p>
    <w:p w14:paraId="0F600B2D"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Realizar la supervisión y seguimiento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72997D1C" w14:textId="77777777" w:rsidR="00B26B06" w:rsidRPr="00B26B06" w:rsidRDefault="00B26B06" w:rsidP="00B26B06">
      <w:pPr>
        <w:ind w:left="1080"/>
        <w:jc w:val="both"/>
        <w:rPr>
          <w:rFonts w:ascii="Arial" w:hAnsi="Arial" w:cs="Arial"/>
          <w:szCs w:val="22"/>
          <w:lang w:val="es-ES_tradnl" w:eastAsia="es-ES"/>
        </w:rPr>
      </w:pPr>
    </w:p>
    <w:p w14:paraId="05618B1E"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Coordinar permanentemente con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a través del </w:t>
      </w:r>
      <w:r w:rsidRPr="00B26B06">
        <w:rPr>
          <w:rFonts w:ascii="Arial" w:hAnsi="Arial" w:cs="Arial"/>
          <w:b/>
          <w:szCs w:val="22"/>
          <w:lang w:val="es-ES_tradnl" w:eastAsia="es-ES"/>
        </w:rPr>
        <w:t xml:space="preserve">AGENTE DE SERVICIO </w:t>
      </w:r>
      <w:r w:rsidRPr="00B26B06">
        <w:rPr>
          <w:rFonts w:ascii="Arial" w:hAnsi="Arial" w:cs="Arial"/>
          <w:szCs w:val="22"/>
          <w:lang w:val="es-ES_tradnl" w:eastAsia="es-ES"/>
        </w:rPr>
        <w:t>y con el Jefe y Supervisor de Servicios del Departamento de Bienes y Servicios.</w:t>
      </w:r>
    </w:p>
    <w:p w14:paraId="0A22BFC4" w14:textId="77777777" w:rsidR="00B26B06" w:rsidRPr="00B26B06" w:rsidRDefault="00B26B06" w:rsidP="00B26B06">
      <w:pPr>
        <w:ind w:left="720"/>
        <w:rPr>
          <w:rFonts w:cs="Arial"/>
          <w:b/>
          <w:szCs w:val="22"/>
          <w:lang w:val="es-ES_tradnl" w:eastAsia="es-ES"/>
        </w:rPr>
      </w:pPr>
    </w:p>
    <w:p w14:paraId="722368B7"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Fiscalizar el cumplimiento de las Especificaciones Técnicas y lo establecido en el presente Contrato.</w:t>
      </w:r>
    </w:p>
    <w:p w14:paraId="53751C41" w14:textId="77777777" w:rsidR="00B26B06" w:rsidRPr="00B26B06" w:rsidRDefault="00B26B06" w:rsidP="00B26B06">
      <w:pPr>
        <w:ind w:left="720"/>
        <w:rPr>
          <w:rFonts w:cs="Arial"/>
          <w:b/>
          <w:szCs w:val="22"/>
          <w:lang w:val="es-ES_tradnl" w:eastAsia="es-ES"/>
        </w:rPr>
      </w:pPr>
    </w:p>
    <w:p w14:paraId="4EC9D97B"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Ser el medio autorizado de comunicación, notificación y todo cuando corresponda a los asuntos relacionados con 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30A924CB" w14:textId="77777777" w:rsidR="00B26B06" w:rsidRPr="00B26B06" w:rsidRDefault="00B26B06" w:rsidP="00B26B06">
      <w:pPr>
        <w:ind w:left="720"/>
        <w:rPr>
          <w:rFonts w:cs="Arial"/>
          <w:b/>
          <w:szCs w:val="22"/>
          <w:lang w:val="es-ES_tradnl" w:eastAsia="es-ES"/>
        </w:rPr>
      </w:pPr>
    </w:p>
    <w:p w14:paraId="63F542CE"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Efectuar inspecciones sorpresivas al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5310C87A" w14:textId="77777777" w:rsidR="00B26B06" w:rsidRPr="00B26B06" w:rsidRDefault="00B26B06" w:rsidP="00B26B06">
      <w:pPr>
        <w:ind w:left="720"/>
        <w:rPr>
          <w:rFonts w:cs="Arial"/>
          <w:b/>
          <w:szCs w:val="22"/>
          <w:lang w:val="es-ES_tradnl" w:eastAsia="es-ES"/>
        </w:rPr>
      </w:pPr>
    </w:p>
    <w:p w14:paraId="45E7E2E3"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Cuantificar las multas a ser descontadas de los pagos mensuales.</w:t>
      </w:r>
    </w:p>
    <w:p w14:paraId="6BF7EDE3" w14:textId="77777777" w:rsidR="00B26B06" w:rsidRPr="00B26B06" w:rsidRDefault="00B26B06" w:rsidP="00B26B06">
      <w:pPr>
        <w:ind w:left="720"/>
        <w:rPr>
          <w:rFonts w:cs="Arial"/>
          <w:b/>
          <w:szCs w:val="22"/>
          <w:lang w:val="es-ES_tradnl" w:eastAsia="es-ES"/>
        </w:rPr>
      </w:pPr>
    </w:p>
    <w:p w14:paraId="216E0BFC"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Elaborar las autorizaciones de pagos mensuales por concepto del </w:t>
      </w:r>
      <w:r w:rsidRPr="00B26B06">
        <w:rPr>
          <w:rFonts w:ascii="Arial" w:hAnsi="Arial" w:cs="Arial"/>
          <w:b/>
          <w:szCs w:val="22"/>
          <w:lang w:val="es-ES_tradnl" w:eastAsia="es-ES"/>
        </w:rPr>
        <w:t>SERVICIO</w:t>
      </w:r>
      <w:r w:rsidRPr="00B26B06">
        <w:rPr>
          <w:rFonts w:ascii="Arial" w:hAnsi="Arial" w:cs="Arial"/>
          <w:szCs w:val="22"/>
          <w:lang w:val="es-ES_tradnl" w:eastAsia="es-ES"/>
        </w:rPr>
        <w:t>.</w:t>
      </w:r>
    </w:p>
    <w:p w14:paraId="15CE9964" w14:textId="77777777" w:rsidR="00B26B06" w:rsidRPr="00B26B06" w:rsidRDefault="00B26B06" w:rsidP="00B26B06">
      <w:pPr>
        <w:ind w:left="720"/>
        <w:rPr>
          <w:rFonts w:cs="Arial"/>
          <w:b/>
          <w:szCs w:val="22"/>
          <w:lang w:val="es-ES_tradnl" w:eastAsia="es-ES"/>
        </w:rPr>
      </w:pPr>
    </w:p>
    <w:p w14:paraId="31DF58D0"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Emitir mensualmente Informes de Conformidad Parcial del Servicio.</w:t>
      </w:r>
    </w:p>
    <w:p w14:paraId="605EE1FA" w14:textId="77777777" w:rsidR="00B26B06" w:rsidRPr="00B26B06" w:rsidRDefault="00B26B06" w:rsidP="00B26B06">
      <w:pPr>
        <w:ind w:left="720"/>
        <w:rPr>
          <w:rFonts w:cs="Arial"/>
          <w:b/>
          <w:szCs w:val="22"/>
          <w:lang w:val="es-ES_tradnl" w:eastAsia="es-ES"/>
        </w:rPr>
      </w:pPr>
    </w:p>
    <w:p w14:paraId="3310196D"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Realizar inspecciones periódicas y/o sorpresivas a objeto de verificar el estado de la maquinaria y equipos solicitados en el en el numeral 23.2. de la cláusula Vigésima Tercera del presente Contrato.</w:t>
      </w:r>
    </w:p>
    <w:p w14:paraId="0BAC29C4" w14:textId="77777777" w:rsidR="00B26B06" w:rsidRPr="00B26B06" w:rsidRDefault="00B26B06" w:rsidP="00B26B06">
      <w:pPr>
        <w:ind w:left="720"/>
        <w:rPr>
          <w:rFonts w:cs="Arial"/>
          <w:b/>
          <w:szCs w:val="22"/>
          <w:lang w:val="es-ES_tradnl" w:eastAsia="es-ES"/>
        </w:rPr>
      </w:pPr>
    </w:p>
    <w:p w14:paraId="66CAFC66"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Previo al primer pago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en coordinación con la Subgerencia de Gestión de Riesgos verificará lo establecido en la Cláusula Décima Cuarta del presente Contrato.</w:t>
      </w:r>
    </w:p>
    <w:p w14:paraId="1441B7BD" w14:textId="77777777" w:rsidR="00B26B06" w:rsidRPr="00B26B06" w:rsidRDefault="00B26B06" w:rsidP="00B26B06">
      <w:pPr>
        <w:ind w:left="720"/>
        <w:rPr>
          <w:rFonts w:cs="Arial"/>
          <w:b/>
          <w:szCs w:val="22"/>
          <w:lang w:val="es-ES_tradnl" w:eastAsia="es-ES"/>
        </w:rPr>
      </w:pPr>
    </w:p>
    <w:p w14:paraId="3832899B"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Recibir y aprobar la Planilla de Ejecución de Servicios.</w:t>
      </w:r>
    </w:p>
    <w:p w14:paraId="05D5BEC7" w14:textId="77777777" w:rsidR="00B26B06" w:rsidRPr="00B26B06" w:rsidRDefault="00B26B06" w:rsidP="00B26B06">
      <w:pPr>
        <w:ind w:left="720"/>
        <w:rPr>
          <w:rFonts w:cs="Arial"/>
          <w:b/>
          <w:szCs w:val="22"/>
          <w:lang w:val="es-ES_tradnl" w:eastAsia="es-ES"/>
        </w:rPr>
      </w:pPr>
    </w:p>
    <w:p w14:paraId="740485FF"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Recibir y aprobar o, en caso de que el proveedor no lo realice, elaborar el Certificado de Liquidación Final.</w:t>
      </w:r>
    </w:p>
    <w:p w14:paraId="6C958032" w14:textId="77777777" w:rsidR="00B26B06" w:rsidRPr="00B26B06" w:rsidRDefault="00B26B06" w:rsidP="00B26B06">
      <w:pPr>
        <w:ind w:left="720"/>
        <w:rPr>
          <w:rFonts w:cs="Arial"/>
          <w:b/>
          <w:szCs w:val="22"/>
          <w:lang w:val="es-ES_tradnl" w:eastAsia="es-ES"/>
        </w:rPr>
      </w:pPr>
    </w:p>
    <w:p w14:paraId="3E63E20B" w14:textId="77777777" w:rsidR="00B26B06" w:rsidRPr="00B26B06" w:rsidRDefault="00B26B06" w:rsidP="00B26B06">
      <w:pPr>
        <w:numPr>
          <w:ilvl w:val="1"/>
          <w:numId w:val="84"/>
        </w:numPr>
        <w:jc w:val="both"/>
        <w:rPr>
          <w:rFonts w:ascii="Arial" w:hAnsi="Arial" w:cs="Arial"/>
          <w:szCs w:val="22"/>
          <w:lang w:val="es-ES_tradnl" w:eastAsia="es-ES"/>
        </w:rPr>
      </w:pPr>
      <w:r w:rsidRPr="00B26B06">
        <w:rPr>
          <w:rFonts w:ascii="Arial" w:hAnsi="Arial" w:cs="Arial"/>
          <w:szCs w:val="22"/>
          <w:lang w:val="es-ES_tradnl" w:eastAsia="es-ES"/>
        </w:rPr>
        <w:t xml:space="preserve">Formar parte de la Comisión de Recepción del </w:t>
      </w:r>
      <w:r w:rsidRPr="00B26B06">
        <w:rPr>
          <w:rFonts w:ascii="Arial" w:hAnsi="Arial" w:cs="Arial"/>
          <w:b/>
          <w:szCs w:val="22"/>
          <w:lang w:val="es-ES_tradnl" w:eastAsia="es-ES"/>
        </w:rPr>
        <w:t>SERVICIO</w:t>
      </w:r>
      <w:r w:rsidRPr="00B26B06">
        <w:rPr>
          <w:rFonts w:ascii="Arial" w:hAnsi="Arial" w:cs="Arial"/>
          <w:color w:val="000000"/>
          <w:szCs w:val="22"/>
          <w:lang w:val="es-ES" w:eastAsia="es-ES"/>
        </w:rPr>
        <w:t>.</w:t>
      </w:r>
    </w:p>
    <w:p w14:paraId="18E39EC8" w14:textId="77777777" w:rsidR="00B26B06" w:rsidRPr="00B26B06" w:rsidRDefault="00B26B06" w:rsidP="00B26B06">
      <w:pPr>
        <w:jc w:val="both"/>
        <w:rPr>
          <w:rFonts w:ascii="Verdana" w:hAnsi="Verdana" w:cs="Arial"/>
          <w:sz w:val="18"/>
          <w:lang w:val="es-ES_tradnl" w:eastAsia="es-ES"/>
        </w:rPr>
      </w:pPr>
    </w:p>
    <w:p w14:paraId="6F4F2FE0"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VIGÉSIMA PRIMERA.- (REPRESENTANTE DEL PROVEEDOR)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designará a un representante para la provisión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Dicho personero será denominado </w:t>
      </w:r>
      <w:r w:rsidRPr="00B26B06">
        <w:rPr>
          <w:rFonts w:ascii="Arial" w:hAnsi="Arial" w:cs="Arial"/>
          <w:b/>
          <w:bCs/>
          <w:szCs w:val="22"/>
          <w:lang w:val="es-ES_tradnl" w:eastAsia="es-ES"/>
        </w:rPr>
        <w:t>AGENTE DEL SERVICIO</w:t>
      </w:r>
      <w:r w:rsidRPr="00B26B06">
        <w:rPr>
          <w:rFonts w:ascii="Arial" w:hAnsi="Arial" w:cs="Arial"/>
          <w:szCs w:val="22"/>
          <w:lang w:val="es-ES_tradnl" w:eastAsia="es-ES"/>
        </w:rPr>
        <w:t xml:space="preserve"> y será presentado oficialmente por el</w:t>
      </w:r>
      <w:r w:rsidRPr="00B26B06">
        <w:rPr>
          <w:rFonts w:ascii="Arial" w:hAnsi="Arial" w:cs="Arial"/>
          <w:b/>
          <w:szCs w:val="22"/>
          <w:lang w:val="es-ES_tradnl" w:eastAsia="es-ES"/>
        </w:rPr>
        <w:t xml:space="preserve"> PROVEEDOR</w:t>
      </w:r>
      <w:r w:rsidRPr="00B26B06">
        <w:rPr>
          <w:rFonts w:ascii="Arial" w:hAnsi="Arial" w:cs="Arial"/>
          <w:szCs w:val="22"/>
          <w:lang w:val="es-ES_tradnl" w:eastAsia="es-ES"/>
        </w:rPr>
        <w:t xml:space="preserve"> antes del inicio del </w:t>
      </w:r>
      <w:r w:rsidRPr="00B26B06">
        <w:rPr>
          <w:rFonts w:ascii="Arial" w:hAnsi="Arial" w:cs="Arial"/>
          <w:b/>
          <w:szCs w:val="22"/>
          <w:lang w:val="es-ES_tradnl" w:eastAsia="es-ES"/>
        </w:rPr>
        <w:t>SERVICIO</w:t>
      </w:r>
      <w:r w:rsidRPr="00B26B06">
        <w:rPr>
          <w:rFonts w:ascii="Arial" w:hAnsi="Arial" w:cs="Arial"/>
          <w:szCs w:val="22"/>
          <w:lang w:val="es-ES_tradnl" w:eastAsia="es-ES"/>
        </w:rPr>
        <w:t>, notificando de forma escrita a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conforme lo previsto en el presente contrato</w:t>
      </w:r>
      <w:r w:rsidRPr="00B26B06">
        <w:rPr>
          <w:rFonts w:ascii="Arial" w:hAnsi="Arial" w:cs="Arial"/>
          <w:b/>
          <w:szCs w:val="22"/>
          <w:lang w:val="es-ES_tradnl" w:eastAsia="es-ES"/>
        </w:rPr>
        <w:t>.</w:t>
      </w:r>
    </w:p>
    <w:p w14:paraId="4BECA0AE" w14:textId="77777777" w:rsidR="00B26B06" w:rsidRPr="00B26B06" w:rsidRDefault="00B26B06" w:rsidP="00B26B06">
      <w:pPr>
        <w:jc w:val="both"/>
        <w:rPr>
          <w:rFonts w:ascii="Arial" w:hAnsi="Arial" w:cs="Arial"/>
          <w:szCs w:val="22"/>
          <w:lang w:val="es-ES_tradnl" w:eastAsia="es-ES"/>
        </w:rPr>
      </w:pPr>
    </w:p>
    <w:p w14:paraId="4FDD1A3D" w14:textId="77777777" w:rsidR="00B26B06" w:rsidRPr="00B26B06" w:rsidRDefault="00B26B06" w:rsidP="00B26B06">
      <w:pPr>
        <w:widowControl w:val="0"/>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bCs/>
          <w:szCs w:val="22"/>
          <w:lang w:val="es-ES_tradnl" w:eastAsia="es-ES"/>
        </w:rPr>
        <w:t>AGENTE DEL SERVICIO</w:t>
      </w:r>
      <w:r w:rsidRPr="00B26B06">
        <w:rPr>
          <w:rFonts w:ascii="Arial" w:hAnsi="Arial" w:cs="Arial"/>
          <w:szCs w:val="22"/>
          <w:lang w:val="es-ES_tradnl" w:eastAsia="es-ES"/>
        </w:rPr>
        <w:t xml:space="preserve"> representará al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durante toda la prestación del servicio y mantendrá coordinación permanente y efectiva con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 xml:space="preserve">a través del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a objeto de atender satisfactoriamente los requerimientos y dar fiel cumplimiento al </w:t>
      </w:r>
      <w:r w:rsidRPr="00B26B06">
        <w:rPr>
          <w:rFonts w:ascii="Arial" w:hAnsi="Arial" w:cs="Arial"/>
          <w:b/>
          <w:szCs w:val="22"/>
          <w:lang w:val="es-ES_tradnl" w:eastAsia="es-ES"/>
        </w:rPr>
        <w:t xml:space="preserve">CONTRATO, </w:t>
      </w:r>
      <w:r w:rsidRPr="00B26B06">
        <w:rPr>
          <w:rFonts w:ascii="Arial" w:hAnsi="Arial" w:cs="Arial"/>
          <w:szCs w:val="22"/>
          <w:lang w:val="es-ES_tradnl" w:eastAsia="es-ES"/>
        </w:rPr>
        <w:t>siendo sus responsabilidades específicas las siguientes:</w:t>
      </w:r>
    </w:p>
    <w:p w14:paraId="704466A1" w14:textId="77777777" w:rsidR="00B26B06" w:rsidRPr="00B26B06" w:rsidRDefault="00B26B06" w:rsidP="00B26B06">
      <w:pPr>
        <w:jc w:val="both"/>
        <w:rPr>
          <w:rFonts w:ascii="Arial" w:hAnsi="Arial" w:cs="Arial"/>
          <w:szCs w:val="22"/>
          <w:lang w:val="es-ES_tradnl" w:eastAsia="es-ES"/>
        </w:rPr>
      </w:pPr>
    </w:p>
    <w:p w14:paraId="0B2231D7"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Control de personal: uso de uniformes, credencial, aseo personal. </w:t>
      </w:r>
    </w:p>
    <w:p w14:paraId="39DEC89E" w14:textId="77777777" w:rsidR="00B26B06" w:rsidRPr="00B26B06" w:rsidRDefault="00B26B06" w:rsidP="00B26B06">
      <w:pPr>
        <w:widowControl w:val="0"/>
        <w:tabs>
          <w:tab w:val="left" w:pos="709"/>
        </w:tabs>
        <w:ind w:left="1080"/>
        <w:jc w:val="both"/>
        <w:rPr>
          <w:rFonts w:ascii="Arial" w:hAnsi="Arial"/>
          <w:bCs/>
          <w:szCs w:val="22"/>
          <w:lang w:val="es-ES" w:eastAsia="es-ES"/>
        </w:rPr>
      </w:pPr>
    </w:p>
    <w:p w14:paraId="32C32220"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Asignación  de materiales y productos de limpieza.</w:t>
      </w:r>
    </w:p>
    <w:p w14:paraId="0300FF78" w14:textId="77777777" w:rsidR="00B26B06" w:rsidRPr="00B26B06" w:rsidRDefault="00B26B06" w:rsidP="00B26B06">
      <w:pPr>
        <w:ind w:left="720"/>
        <w:rPr>
          <w:rFonts w:ascii="Arial" w:hAnsi="Arial"/>
          <w:szCs w:val="22"/>
          <w:lang w:val="es-ES" w:eastAsia="es-ES"/>
        </w:rPr>
      </w:pPr>
    </w:p>
    <w:p w14:paraId="585549E7"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Coordinación, control y supervisión de los trabajos de limpieza.</w:t>
      </w:r>
    </w:p>
    <w:p w14:paraId="5B00FC4F" w14:textId="77777777" w:rsidR="00B26B06" w:rsidRPr="00B26B06" w:rsidRDefault="00B26B06" w:rsidP="00B26B06">
      <w:pPr>
        <w:ind w:left="720"/>
        <w:rPr>
          <w:rFonts w:ascii="Arial" w:hAnsi="Arial"/>
          <w:szCs w:val="22"/>
          <w:lang w:val="es-ES" w:eastAsia="es-ES"/>
        </w:rPr>
      </w:pPr>
    </w:p>
    <w:p w14:paraId="4FDC47ED"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Conservación del ambiente y mobiliario proporcionado por la </w:t>
      </w:r>
      <w:r w:rsidRPr="00B26B06">
        <w:rPr>
          <w:rFonts w:ascii="Arial" w:hAnsi="Arial"/>
          <w:b/>
          <w:bCs/>
          <w:szCs w:val="22"/>
          <w:lang w:val="es-ES" w:eastAsia="es-ES"/>
        </w:rPr>
        <w:t>ENTIDAD</w:t>
      </w:r>
      <w:r w:rsidRPr="00B26B06">
        <w:rPr>
          <w:rFonts w:ascii="Arial" w:hAnsi="Arial"/>
          <w:bCs/>
          <w:szCs w:val="22"/>
          <w:lang w:val="es-ES" w:eastAsia="es-ES"/>
        </w:rPr>
        <w:t xml:space="preserve">por la prestación de </w:t>
      </w:r>
      <w:r w:rsidRPr="00B26B06">
        <w:rPr>
          <w:rFonts w:ascii="Arial" w:hAnsi="Arial"/>
          <w:b/>
          <w:bCs/>
          <w:szCs w:val="22"/>
          <w:lang w:val="es-ES" w:eastAsia="es-ES"/>
        </w:rPr>
        <w:t>SERVICIO</w:t>
      </w:r>
      <w:r w:rsidRPr="00B26B06">
        <w:rPr>
          <w:rFonts w:ascii="Arial" w:hAnsi="Arial"/>
          <w:bCs/>
          <w:szCs w:val="22"/>
          <w:lang w:val="es-ES" w:eastAsia="es-ES"/>
        </w:rPr>
        <w:t>.</w:t>
      </w:r>
    </w:p>
    <w:p w14:paraId="50C03825" w14:textId="77777777" w:rsidR="00B26B06" w:rsidRPr="00B26B06" w:rsidRDefault="00B26B06" w:rsidP="00B26B06">
      <w:pPr>
        <w:ind w:left="720"/>
        <w:rPr>
          <w:rFonts w:ascii="Arial" w:hAnsi="Arial"/>
          <w:szCs w:val="22"/>
          <w:lang w:val="es-ES" w:eastAsia="es-ES"/>
        </w:rPr>
      </w:pPr>
    </w:p>
    <w:p w14:paraId="7936D69A"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Coordinación con el </w:t>
      </w:r>
      <w:r w:rsidRPr="00B26B06">
        <w:rPr>
          <w:rFonts w:ascii="Arial" w:hAnsi="Arial"/>
          <w:b/>
          <w:bCs/>
          <w:szCs w:val="22"/>
          <w:lang w:val="es-ES" w:eastAsia="es-ES"/>
        </w:rPr>
        <w:t>FISCAL</w:t>
      </w:r>
      <w:r w:rsidRPr="00B26B06">
        <w:rPr>
          <w:rFonts w:ascii="Arial" w:hAnsi="Arial"/>
          <w:bCs/>
          <w:szCs w:val="22"/>
          <w:lang w:val="es-ES" w:eastAsia="es-ES"/>
        </w:rPr>
        <w:t xml:space="preserve">, para la buena realización y cumplimiento de todos los trabajos a realizarse de acuerdo al cronograma, durante el tiempo de la prestación del </w:t>
      </w:r>
      <w:r w:rsidRPr="00B26B06">
        <w:rPr>
          <w:rFonts w:ascii="Arial" w:hAnsi="Arial"/>
          <w:b/>
          <w:bCs/>
          <w:szCs w:val="22"/>
          <w:lang w:val="es-ES" w:eastAsia="es-ES"/>
        </w:rPr>
        <w:t>SERVICIO</w:t>
      </w:r>
      <w:r w:rsidRPr="00B26B06">
        <w:rPr>
          <w:rFonts w:ascii="Arial" w:hAnsi="Arial"/>
          <w:bCs/>
          <w:szCs w:val="22"/>
          <w:lang w:val="es-ES" w:eastAsia="es-ES"/>
        </w:rPr>
        <w:t>.</w:t>
      </w:r>
    </w:p>
    <w:p w14:paraId="47D3D91E" w14:textId="77777777" w:rsidR="00B26B06" w:rsidRPr="00B26B06" w:rsidRDefault="00B26B06" w:rsidP="00B26B06">
      <w:pPr>
        <w:ind w:left="720"/>
        <w:rPr>
          <w:rFonts w:ascii="Arial" w:hAnsi="Arial"/>
          <w:szCs w:val="22"/>
          <w:lang w:val="es-ES" w:eastAsia="es-ES"/>
        </w:rPr>
      </w:pPr>
    </w:p>
    <w:p w14:paraId="253D2174"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Coordinación con los Supervisores de grupo para el control y seguimiento de todos los trabajos a realizarse.</w:t>
      </w:r>
    </w:p>
    <w:p w14:paraId="3539128B" w14:textId="77777777" w:rsidR="00B26B06" w:rsidRPr="00B26B06" w:rsidRDefault="00B26B06" w:rsidP="00B26B06">
      <w:pPr>
        <w:ind w:left="720"/>
        <w:rPr>
          <w:rFonts w:ascii="Arial" w:hAnsi="Arial"/>
          <w:szCs w:val="22"/>
          <w:lang w:val="es-ES" w:eastAsia="es-ES"/>
        </w:rPr>
      </w:pPr>
    </w:p>
    <w:p w14:paraId="69892933"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Efectuar movimientos de personal (retiros, ingresos, cambios) en coordinación con el Jefe del Departamento de Bienes y Servicios de la </w:t>
      </w:r>
      <w:r w:rsidRPr="00B26B06">
        <w:rPr>
          <w:rFonts w:ascii="Arial" w:hAnsi="Arial"/>
          <w:b/>
          <w:bCs/>
          <w:szCs w:val="22"/>
          <w:lang w:val="es-ES" w:eastAsia="es-ES"/>
        </w:rPr>
        <w:t>ENTIDAD</w:t>
      </w:r>
      <w:r w:rsidRPr="00B26B06">
        <w:rPr>
          <w:rFonts w:ascii="Arial" w:hAnsi="Arial"/>
          <w:bCs/>
          <w:szCs w:val="22"/>
          <w:lang w:val="es-ES" w:eastAsia="es-ES"/>
        </w:rPr>
        <w:t xml:space="preserve">, Supervisor de la Unidad de Servicios y/o </w:t>
      </w:r>
      <w:r w:rsidRPr="00B26B06">
        <w:rPr>
          <w:rFonts w:ascii="Arial" w:hAnsi="Arial"/>
          <w:b/>
          <w:bCs/>
          <w:szCs w:val="22"/>
          <w:lang w:val="es-ES" w:eastAsia="es-ES"/>
        </w:rPr>
        <w:t>FISCAL</w:t>
      </w:r>
      <w:r w:rsidRPr="00B26B06">
        <w:rPr>
          <w:rFonts w:ascii="Arial" w:hAnsi="Arial"/>
          <w:bCs/>
          <w:szCs w:val="22"/>
          <w:lang w:val="es-ES" w:eastAsia="es-ES"/>
        </w:rPr>
        <w:t xml:space="preserve">.  </w:t>
      </w:r>
    </w:p>
    <w:p w14:paraId="4DFE670A" w14:textId="77777777" w:rsidR="00B26B06" w:rsidRPr="00B26B06" w:rsidRDefault="00B26B06" w:rsidP="00B26B06">
      <w:pPr>
        <w:ind w:left="720"/>
        <w:rPr>
          <w:rFonts w:ascii="Arial" w:hAnsi="Arial"/>
          <w:szCs w:val="22"/>
          <w:lang w:val="es-ES" w:eastAsia="es-ES"/>
        </w:rPr>
      </w:pPr>
    </w:p>
    <w:p w14:paraId="33C3B87C"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Informar al </w:t>
      </w:r>
      <w:r w:rsidRPr="00B26B06">
        <w:rPr>
          <w:rFonts w:ascii="Arial" w:hAnsi="Arial"/>
          <w:b/>
          <w:bCs/>
          <w:szCs w:val="22"/>
          <w:lang w:val="es-ES" w:eastAsia="es-ES"/>
        </w:rPr>
        <w:t xml:space="preserve">FISCAL </w:t>
      </w:r>
      <w:r w:rsidRPr="00B26B06">
        <w:rPr>
          <w:rFonts w:ascii="Arial" w:hAnsi="Arial"/>
          <w:bCs/>
          <w:szCs w:val="22"/>
          <w:lang w:val="es-ES" w:eastAsia="es-ES"/>
        </w:rPr>
        <w:t xml:space="preserve">sobre todo tipo de acontecimientos inherentes al </w:t>
      </w:r>
      <w:r w:rsidRPr="00B26B06">
        <w:rPr>
          <w:rFonts w:ascii="Arial" w:hAnsi="Arial"/>
          <w:b/>
          <w:bCs/>
          <w:szCs w:val="22"/>
          <w:lang w:val="es-ES" w:eastAsia="es-ES"/>
        </w:rPr>
        <w:t>SERVICIO</w:t>
      </w:r>
      <w:r w:rsidRPr="00B26B06">
        <w:rPr>
          <w:rFonts w:ascii="Arial" w:hAnsi="Arial"/>
          <w:bCs/>
          <w:szCs w:val="22"/>
          <w:lang w:val="es-ES" w:eastAsia="es-ES"/>
        </w:rPr>
        <w:t>.</w:t>
      </w:r>
    </w:p>
    <w:p w14:paraId="76893C51" w14:textId="77777777" w:rsidR="00B26B06" w:rsidRPr="00B26B06" w:rsidRDefault="00B26B06" w:rsidP="00B26B06">
      <w:pPr>
        <w:ind w:left="720"/>
        <w:rPr>
          <w:rFonts w:ascii="Arial" w:hAnsi="Arial"/>
          <w:szCs w:val="22"/>
          <w:lang w:val="es-ES" w:eastAsia="es-ES"/>
        </w:rPr>
      </w:pPr>
    </w:p>
    <w:p w14:paraId="09DBF660" w14:textId="77777777" w:rsidR="00B26B06" w:rsidRPr="00B26B06" w:rsidRDefault="00B26B06" w:rsidP="00B26B06">
      <w:pPr>
        <w:widowControl w:val="0"/>
        <w:numPr>
          <w:ilvl w:val="1"/>
          <w:numId w:val="85"/>
        </w:numPr>
        <w:tabs>
          <w:tab w:val="left" w:pos="709"/>
        </w:tabs>
        <w:jc w:val="both"/>
        <w:rPr>
          <w:rFonts w:ascii="Arial" w:hAnsi="Arial"/>
          <w:bCs/>
          <w:szCs w:val="22"/>
          <w:lang w:val="es-ES" w:eastAsia="es-ES"/>
        </w:rPr>
      </w:pPr>
      <w:r w:rsidRPr="00B26B06">
        <w:rPr>
          <w:rFonts w:ascii="Arial" w:hAnsi="Arial"/>
          <w:bCs/>
          <w:szCs w:val="22"/>
          <w:lang w:val="es-ES" w:eastAsia="es-ES"/>
        </w:rPr>
        <w:t xml:space="preserve">Elaborar y presentar mensualmente al </w:t>
      </w:r>
      <w:r w:rsidRPr="00B26B06">
        <w:rPr>
          <w:rFonts w:ascii="Arial" w:hAnsi="Arial"/>
          <w:b/>
          <w:bCs/>
          <w:szCs w:val="22"/>
          <w:lang w:val="es-ES" w:eastAsia="es-ES"/>
        </w:rPr>
        <w:t>FISCAL</w:t>
      </w:r>
      <w:r w:rsidRPr="00B26B06">
        <w:rPr>
          <w:rFonts w:ascii="Arial" w:hAnsi="Arial"/>
          <w:bCs/>
          <w:szCs w:val="22"/>
          <w:lang w:val="es-ES" w:eastAsia="es-ES"/>
        </w:rPr>
        <w:t>la Planilla de Ejecución de Servicios.</w:t>
      </w:r>
    </w:p>
    <w:p w14:paraId="56877998" w14:textId="77777777" w:rsidR="00B26B06" w:rsidRPr="00B26B06" w:rsidRDefault="00B26B06" w:rsidP="00B26B06">
      <w:pPr>
        <w:jc w:val="both"/>
        <w:rPr>
          <w:rFonts w:ascii="Arial" w:hAnsi="Arial" w:cs="Arial"/>
          <w:b/>
          <w:szCs w:val="22"/>
          <w:lang w:val="es-ES_tradnl" w:eastAsia="es-ES"/>
        </w:rPr>
      </w:pPr>
    </w:p>
    <w:p w14:paraId="2650A951"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VIGÉSIMA SEGUNDA.- (FORMA DE PAGO) </w:t>
      </w:r>
      <w:r w:rsidRPr="00B26B06">
        <w:rPr>
          <w:rFonts w:ascii="Arial" w:hAnsi="Arial" w:cs="Arial"/>
          <w:szCs w:val="22"/>
          <w:lang w:val="es-ES_tradnl" w:eastAsia="es-ES"/>
        </w:rPr>
        <w:t xml:space="preserve">Las partes acuerdan que por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procederá el pago cuya cancelación se la realizará </w:t>
      </w:r>
      <w:r w:rsidRPr="00B26B06">
        <w:rPr>
          <w:rFonts w:ascii="Arial" w:hAnsi="Arial" w:cs="Arial"/>
          <w:bCs/>
          <w:szCs w:val="22"/>
          <w:lang w:val="es-ES_tradnl" w:eastAsia="es-ES"/>
        </w:rPr>
        <w:t>en doce (12) cuotas mensuales</w:t>
      </w:r>
      <w:r w:rsidRPr="00B26B06">
        <w:rPr>
          <w:rFonts w:ascii="Arial" w:hAnsi="Arial" w:cs="Arial"/>
          <w:szCs w:val="22"/>
          <w:lang w:val="es-ES_tradnl" w:eastAsia="es-ES"/>
        </w:rPr>
        <w:t xml:space="preserve"> previa presentación de la solicitud de pago adjuntando las fichas de control mensual, la Planilla de Ejecución de Servicios emitida por el </w:t>
      </w:r>
      <w:r w:rsidRPr="00B26B06">
        <w:rPr>
          <w:rFonts w:ascii="Arial" w:hAnsi="Arial" w:cs="Arial"/>
          <w:b/>
          <w:szCs w:val="22"/>
          <w:lang w:val="es-ES_tradnl" w:eastAsia="es-ES"/>
        </w:rPr>
        <w:t>PROVEEDOR</w:t>
      </w:r>
      <w:r w:rsidRPr="00B26B06">
        <w:rPr>
          <w:rFonts w:ascii="Arial" w:hAnsi="Arial" w:cs="Arial"/>
          <w:szCs w:val="22"/>
          <w:lang w:val="es-ES_tradnl" w:eastAsia="es-ES"/>
        </w:rPr>
        <w:t>, la emisión del Informe de Conformidad Parcial y la factura respectiva.</w:t>
      </w:r>
    </w:p>
    <w:p w14:paraId="7F7C4DE1" w14:textId="77777777" w:rsidR="00B26B06" w:rsidRPr="00B26B06" w:rsidRDefault="00B26B06" w:rsidP="00B26B06">
      <w:pPr>
        <w:jc w:val="both"/>
        <w:rPr>
          <w:rFonts w:ascii="Arial" w:hAnsi="Arial" w:cs="Arial"/>
          <w:szCs w:val="22"/>
          <w:lang w:val="es-ES" w:eastAsia="es-ES"/>
        </w:rPr>
      </w:pPr>
    </w:p>
    <w:p w14:paraId="5EC4BF8D"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Para este fin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presentará al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para su revisión, una planilla de ejecución de servicios, donde deberá señalar todos los servicios prestados, el monto y la periodicidad de pago convenida, consignando la fecha y firma del </w:t>
      </w:r>
      <w:r w:rsidRPr="00B26B06">
        <w:rPr>
          <w:rFonts w:ascii="Arial" w:hAnsi="Arial" w:cs="Arial"/>
          <w:b/>
          <w:szCs w:val="22"/>
          <w:lang w:val="es-ES_tradnl" w:eastAsia="es-ES"/>
        </w:rPr>
        <w:t xml:space="preserve">AGENTE DE SERVICIO. </w:t>
      </w:r>
    </w:p>
    <w:p w14:paraId="3CF56628"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 </w:t>
      </w:r>
    </w:p>
    <w:p w14:paraId="2D5CCF85"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El</w:t>
      </w:r>
      <w:r w:rsidRPr="00B26B06">
        <w:rPr>
          <w:rFonts w:ascii="Arial" w:hAnsi="Arial" w:cs="Arial"/>
          <w:b/>
          <w:bCs/>
          <w:szCs w:val="22"/>
          <w:lang w:val="es-ES_tradnl" w:eastAsia="es-ES"/>
        </w:rPr>
        <w:t xml:space="preserve"> FISCAL</w:t>
      </w:r>
      <w:r w:rsidRPr="00B26B06">
        <w:rPr>
          <w:rFonts w:ascii="Arial" w:hAnsi="Arial" w:cs="Arial"/>
          <w:szCs w:val="22"/>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en caso de devolución deberá realizar las correcciones requeridas por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y presentará nuevamente la planilla para su aprobación, con la nueva fecha.</w:t>
      </w:r>
    </w:p>
    <w:p w14:paraId="5C91E3A0" w14:textId="77777777" w:rsidR="00B26B06" w:rsidRPr="00B26B06" w:rsidRDefault="00B26B06" w:rsidP="00B26B06">
      <w:pPr>
        <w:jc w:val="both"/>
        <w:rPr>
          <w:rFonts w:ascii="Arial" w:hAnsi="Arial" w:cs="Arial"/>
          <w:szCs w:val="22"/>
          <w:lang w:val="es-ES_tradnl" w:eastAsia="es-ES"/>
        </w:rPr>
      </w:pPr>
    </w:p>
    <w:p w14:paraId="63D667CF"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El</w:t>
      </w:r>
      <w:r w:rsidRPr="00B26B06">
        <w:rPr>
          <w:rFonts w:ascii="Arial" w:hAnsi="Arial" w:cs="Arial"/>
          <w:b/>
          <w:bCs/>
          <w:szCs w:val="22"/>
          <w:lang w:val="es-ES_tradnl" w:eastAsia="es-ES"/>
        </w:rPr>
        <w:t xml:space="preserve"> FISCAL</w:t>
      </w:r>
      <w:r w:rsidRPr="00B26B06">
        <w:rPr>
          <w:rFonts w:ascii="Arial" w:hAnsi="Arial" w:cs="Arial"/>
          <w:szCs w:val="22"/>
          <w:lang w:val="es-ES_tradnl" w:eastAsia="es-ES"/>
        </w:rPr>
        <w:t xml:space="preserve"> una vez que apruebe la planilla de ejecución del servicio, remitirá la misma a la Unidad Administrativa de la</w:t>
      </w:r>
      <w:r w:rsidRPr="00B26B06">
        <w:rPr>
          <w:rFonts w:ascii="Arial" w:hAnsi="Arial" w:cs="Arial"/>
          <w:b/>
          <w:szCs w:val="22"/>
          <w:lang w:val="es-ES_tradnl" w:eastAsia="es-ES"/>
        </w:rPr>
        <w:t xml:space="preserve"> ENTIDAD</w:t>
      </w:r>
      <w:r w:rsidRPr="00B26B06">
        <w:rPr>
          <w:rFonts w:ascii="Arial" w:hAnsi="Arial" w:cs="Arial"/>
          <w:szCs w:val="22"/>
          <w:lang w:val="es-ES_tradnl" w:eastAsia="es-ES"/>
        </w:rPr>
        <w:t xml:space="preserve">, para el pago correspondiente, dentro de </w:t>
      </w:r>
      <w:r w:rsidRPr="00B26B06">
        <w:rPr>
          <w:rFonts w:ascii="Arial" w:hAnsi="Arial" w:cs="Arial"/>
          <w:szCs w:val="22"/>
          <w:highlight w:val="yellow"/>
          <w:lang w:val="es-ES_tradnl" w:eastAsia="es-ES"/>
        </w:rPr>
        <w:t xml:space="preserve">_______________ </w:t>
      </w:r>
      <w:r w:rsidRPr="00B26B06">
        <w:rPr>
          <w:rFonts w:ascii="Arial" w:hAnsi="Arial" w:cs="Arial"/>
          <w:b/>
          <w:i/>
          <w:szCs w:val="22"/>
          <w:highlight w:val="yellow"/>
          <w:lang w:val="es-ES_tradnl" w:eastAsia="es-ES"/>
        </w:rPr>
        <w:t>(Registrar el plazo de pago previsto por la entidad que no deberá superar los treinta días)</w:t>
      </w:r>
      <w:r w:rsidRPr="00B26B06">
        <w:rPr>
          <w:rFonts w:ascii="Arial" w:hAnsi="Arial" w:cs="Arial"/>
          <w:szCs w:val="22"/>
          <w:lang w:val="es-ES_tradnl" w:eastAsia="es-ES"/>
        </w:rPr>
        <w:t xml:space="preserve"> días hábiles computables desde la aprobación de dicha planilla por el </w:t>
      </w:r>
      <w:r w:rsidRPr="00B26B06">
        <w:rPr>
          <w:rFonts w:ascii="Arial" w:hAnsi="Arial" w:cs="Arial"/>
          <w:b/>
          <w:szCs w:val="22"/>
          <w:lang w:val="es-ES_tradnl" w:eastAsia="es-ES"/>
        </w:rPr>
        <w:t>FISCAL</w:t>
      </w:r>
      <w:r w:rsidRPr="00B26B06">
        <w:rPr>
          <w:rFonts w:ascii="Arial" w:hAnsi="Arial" w:cs="Arial"/>
          <w:szCs w:val="22"/>
          <w:lang w:val="es-ES_tradnl" w:eastAsia="es-ES"/>
        </w:rPr>
        <w:t>.</w:t>
      </w:r>
    </w:p>
    <w:p w14:paraId="3359659D" w14:textId="77777777" w:rsidR="00B26B06" w:rsidRPr="00B26B06" w:rsidRDefault="00B26B06" w:rsidP="00B26B06">
      <w:pPr>
        <w:jc w:val="both"/>
        <w:rPr>
          <w:rFonts w:ascii="Arial" w:hAnsi="Arial" w:cs="Arial"/>
          <w:szCs w:val="22"/>
          <w:lang w:val="es-ES_tradnl" w:eastAsia="es-ES"/>
        </w:rPr>
      </w:pPr>
    </w:p>
    <w:p w14:paraId="079C03B7"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Si la demora de pago, supera los sesenta (60) días calendario, desde la fecha de aprobación de la planilla de servicios por el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A este fin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deberá hacer conocer a 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 xml:space="preserve">la demora en el pago, mediante nota dirigida al </w:t>
      </w:r>
      <w:r w:rsidRPr="00B26B06">
        <w:rPr>
          <w:rFonts w:ascii="Arial" w:hAnsi="Arial" w:cs="Arial"/>
          <w:b/>
          <w:bCs/>
          <w:szCs w:val="22"/>
          <w:lang w:val="es-ES_tradnl" w:eastAsia="es-ES"/>
        </w:rPr>
        <w:t>FISCAL</w:t>
      </w:r>
      <w:r w:rsidRPr="00B26B06">
        <w:rPr>
          <w:rFonts w:ascii="Arial" w:hAnsi="Arial" w:cs="Arial"/>
          <w:szCs w:val="22"/>
          <w:lang w:val="es-ES_tradnl" w:eastAsia="es-ES"/>
        </w:rPr>
        <w:t>.</w:t>
      </w:r>
    </w:p>
    <w:p w14:paraId="0747487E" w14:textId="77777777" w:rsidR="00B26B06" w:rsidRPr="00B26B06" w:rsidRDefault="00B26B06" w:rsidP="00B26B06">
      <w:pPr>
        <w:jc w:val="both"/>
        <w:rPr>
          <w:rFonts w:ascii="Arial" w:hAnsi="Arial" w:cs="Arial"/>
          <w:b/>
          <w:szCs w:val="22"/>
          <w:lang w:val="es-ES_tradnl" w:eastAsia="es-ES"/>
        </w:rPr>
      </w:pPr>
    </w:p>
    <w:p w14:paraId="54B4C86A" w14:textId="77777777" w:rsidR="00B26B06" w:rsidRPr="00B26B06" w:rsidRDefault="00B26B06" w:rsidP="00B26B06">
      <w:pPr>
        <w:widowControl w:val="0"/>
        <w:jc w:val="both"/>
        <w:rPr>
          <w:rFonts w:ascii="Arial" w:hAnsi="Arial" w:cs="Arial"/>
          <w:b/>
          <w:szCs w:val="22"/>
          <w:lang w:val="es-ES_tradnl" w:eastAsia="es-ES"/>
        </w:rPr>
      </w:pPr>
      <w:r w:rsidRPr="00B26B06">
        <w:rPr>
          <w:rFonts w:ascii="Arial" w:hAnsi="Arial" w:cs="Arial"/>
          <w:b/>
          <w:szCs w:val="22"/>
          <w:lang w:val="es-ES_tradnl" w:eastAsia="es-ES"/>
        </w:rPr>
        <w:t xml:space="preserve">VIGÉSIMA TERCERA.- (CONDICIONES COMPLEMENTARIAS DEL SERVICIO). </w:t>
      </w:r>
    </w:p>
    <w:p w14:paraId="36795EA7" w14:textId="77777777" w:rsidR="00B26B06" w:rsidRPr="00B26B06" w:rsidRDefault="00B26B06" w:rsidP="00B26B06">
      <w:pPr>
        <w:widowControl w:val="0"/>
        <w:jc w:val="both"/>
        <w:rPr>
          <w:rFonts w:ascii="Arial" w:hAnsi="Arial" w:cs="Arial"/>
          <w:b/>
          <w:szCs w:val="22"/>
          <w:lang w:val="es-ES_tradnl" w:eastAsia="es-ES"/>
        </w:rPr>
      </w:pPr>
    </w:p>
    <w:p w14:paraId="693105D5"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 xml:space="preserve">Contingencias en la prestación del SERVICIO: </w:t>
      </w:r>
      <w:r w:rsidRPr="00B26B06">
        <w:rPr>
          <w:rFonts w:ascii="Arial" w:hAnsi="Arial" w:cs="Arial"/>
          <w:bCs/>
          <w:szCs w:val="22"/>
          <w:lang w:val="es-ES_tradnl" w:eastAsia="es-ES"/>
        </w:rPr>
        <w:t xml:space="preserve">En caso de Emergencias o requerimiento específico de la </w:t>
      </w:r>
      <w:r w:rsidRPr="00B26B06">
        <w:rPr>
          <w:rFonts w:ascii="Arial" w:hAnsi="Arial" w:cs="Arial"/>
          <w:b/>
          <w:bCs/>
          <w:szCs w:val="22"/>
          <w:lang w:val="es-ES_tradnl" w:eastAsia="es-ES"/>
        </w:rPr>
        <w:t>ENTIDADE</w:t>
      </w:r>
      <w:r w:rsidRPr="00B26B06">
        <w:rPr>
          <w:rFonts w:ascii="Arial" w:hAnsi="Arial" w:cs="Arial"/>
          <w:bCs/>
          <w:szCs w:val="22"/>
          <w:lang w:val="es-ES_tradnl" w:eastAsia="es-ES"/>
        </w:rPr>
        <w:t xml:space="preserve">,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dispondrá del personal necesario, mismo que realizará todos los esfuerzos para atender cualquier contingencia relacionada con el objeto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xml:space="preserve">, ya sea en los horarios establecidos o fuera de éstos, no pudiendo dejar ningún tipo de trabajo pendiente, más aún si tal situación afecta en forma negativa a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Estas tareas deben estar consideradas en el presupuesto presentado por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y no constituirán pago adicional por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w:t>
      </w:r>
    </w:p>
    <w:p w14:paraId="18B99C11" w14:textId="77777777" w:rsidR="00B26B06" w:rsidRPr="00B26B06" w:rsidRDefault="00B26B06" w:rsidP="00B26B06">
      <w:pPr>
        <w:widowControl w:val="0"/>
        <w:ind w:left="720"/>
        <w:jc w:val="both"/>
        <w:rPr>
          <w:rFonts w:ascii="Arial" w:hAnsi="Arial" w:cs="Arial"/>
          <w:bCs/>
          <w:szCs w:val="22"/>
          <w:lang w:val="es-ES_tradnl" w:eastAsia="es-ES"/>
        </w:rPr>
      </w:pPr>
    </w:p>
    <w:p w14:paraId="23A4E9EE"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En caso extremo y cuando se presente una emergencia o contingencia relacionada con el objeto del </w:t>
      </w:r>
      <w:r w:rsidRPr="00B26B06">
        <w:rPr>
          <w:rFonts w:ascii="Arial" w:hAnsi="Arial" w:cs="Arial"/>
          <w:b/>
          <w:bCs/>
          <w:szCs w:val="22"/>
          <w:lang w:val="es-ES_tradnl" w:eastAsia="es-ES"/>
        </w:rPr>
        <w:t xml:space="preserve">SERVICIO </w:t>
      </w:r>
      <w:r w:rsidRPr="00B26B06">
        <w:rPr>
          <w:rFonts w:ascii="Arial" w:hAnsi="Arial" w:cs="Arial"/>
          <w:bCs/>
          <w:szCs w:val="22"/>
          <w:lang w:val="es-ES_tradnl" w:eastAsia="es-ES"/>
        </w:rPr>
        <w:t xml:space="preserve">que sobrepase los recursos humanos, técnicos o de otra índole del </w:t>
      </w:r>
      <w:r w:rsidRPr="00B26B06">
        <w:rPr>
          <w:rFonts w:ascii="Arial" w:hAnsi="Arial" w:cs="Arial"/>
          <w:b/>
          <w:bCs/>
          <w:szCs w:val="22"/>
          <w:lang w:val="es-ES_tradnl" w:eastAsia="es-ES"/>
        </w:rPr>
        <w:t>PROVEEDOR</w:t>
      </w:r>
      <w:r w:rsidRPr="00B26B06">
        <w:rPr>
          <w:rFonts w:ascii="Arial" w:hAnsi="Arial" w:cs="Arial"/>
          <w:bCs/>
          <w:szCs w:val="22"/>
          <w:lang w:val="es-ES_tradnl" w:eastAsia="es-ES"/>
        </w:rPr>
        <w:t>, ésta debe tener la capacidad de responder de manera inmediata con alternativas de soluciones externas, remitiendo el informe respectivo al Jefe del Departamento de Bienes y Servicios.</w:t>
      </w:r>
    </w:p>
    <w:p w14:paraId="08AF1A51" w14:textId="77777777" w:rsidR="00B26B06" w:rsidRPr="00B26B06" w:rsidRDefault="00B26B06" w:rsidP="00B26B06">
      <w:pPr>
        <w:widowControl w:val="0"/>
        <w:ind w:left="720"/>
        <w:jc w:val="both"/>
        <w:rPr>
          <w:rFonts w:ascii="Arial" w:hAnsi="Arial" w:cs="Arial"/>
          <w:bCs/>
          <w:szCs w:val="22"/>
          <w:lang w:val="es-ES_tradnl" w:eastAsia="es-ES"/>
        </w:rPr>
      </w:pPr>
    </w:p>
    <w:p w14:paraId="40915A83"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 xml:space="preserve">Maquinaria, equipo, herramientas y utensilios: </w:t>
      </w: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deberá garantizar la correcta ejecución del </w:t>
      </w:r>
      <w:r w:rsidRPr="00B26B06">
        <w:rPr>
          <w:rFonts w:ascii="Arial" w:hAnsi="Arial" w:cs="Arial"/>
          <w:b/>
          <w:bCs/>
          <w:szCs w:val="22"/>
          <w:lang w:val="es-ES_tradnl" w:eastAsia="es-ES"/>
        </w:rPr>
        <w:t xml:space="preserve">SERVICIO </w:t>
      </w:r>
      <w:r w:rsidRPr="00B26B06">
        <w:rPr>
          <w:rFonts w:ascii="Arial" w:hAnsi="Arial" w:cs="Arial"/>
          <w:bCs/>
          <w:szCs w:val="22"/>
          <w:lang w:val="es-ES_tradnl" w:eastAsia="es-ES"/>
        </w:rPr>
        <w:t xml:space="preserve">con equipo y maquinaria en óptimas condiciones de funcionamiento, para limpieza interna y externa de todos los componentes de los inmuebles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w:t>
      </w:r>
    </w:p>
    <w:p w14:paraId="234A1933" w14:textId="77777777" w:rsidR="00B26B06" w:rsidRPr="00B26B06" w:rsidRDefault="00B26B06" w:rsidP="00B26B06">
      <w:pPr>
        <w:widowControl w:val="0"/>
        <w:ind w:left="720"/>
        <w:jc w:val="both"/>
        <w:rPr>
          <w:rFonts w:ascii="Arial" w:hAnsi="Arial" w:cs="Arial"/>
          <w:b/>
          <w:bCs/>
          <w:szCs w:val="22"/>
          <w:lang w:val="es-ES_tradnl" w:eastAsia="es-ES"/>
        </w:rPr>
      </w:pPr>
    </w:p>
    <w:p w14:paraId="6CB5898C" w14:textId="77777777" w:rsidR="00B26B06" w:rsidRPr="00B26B06" w:rsidRDefault="00B26B06" w:rsidP="00B26B06">
      <w:pPr>
        <w:widowControl w:val="0"/>
        <w:ind w:left="720"/>
        <w:jc w:val="both"/>
        <w:rPr>
          <w:rFonts w:ascii="Arial" w:hAnsi="Arial" w:cs="Arial"/>
          <w:b/>
          <w:bCs/>
          <w:szCs w:val="22"/>
          <w:lang w:val="es-ES_tradnl" w:eastAsia="es-ES"/>
        </w:rPr>
      </w:pP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deberá contar con:</w:t>
      </w:r>
    </w:p>
    <w:p w14:paraId="0B6ABFC4" w14:textId="77777777" w:rsidR="00B26B06" w:rsidRPr="00B26B06" w:rsidRDefault="00B26B06" w:rsidP="00B26B06">
      <w:pPr>
        <w:widowControl w:val="0"/>
        <w:ind w:left="720"/>
        <w:jc w:val="both"/>
        <w:rPr>
          <w:rFonts w:ascii="Arial" w:hAnsi="Arial" w:cs="Arial"/>
          <w:b/>
          <w:bCs/>
          <w:szCs w:val="22"/>
          <w:lang w:val="es-ES_tradnl" w:eastAsia="es-ES"/>
        </w:rPr>
      </w:pPr>
    </w:p>
    <w:p w14:paraId="194B7814"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Al menos dos (2) vehículos apropiados (vagonetas, furgón, camionetas y/o camiones), para el transporte de material de desechos sólidos, equipos y personal, en casos necesarios y a objeto de cubrir la demanda del servicio.</w:t>
      </w:r>
    </w:p>
    <w:p w14:paraId="7F4A61BE" w14:textId="77777777" w:rsidR="00B26B06" w:rsidRPr="00B26B06" w:rsidRDefault="00B26B06" w:rsidP="00B26B06">
      <w:pPr>
        <w:widowControl w:val="0"/>
        <w:ind w:left="993"/>
        <w:jc w:val="both"/>
        <w:rPr>
          <w:rFonts w:ascii="Arial" w:hAnsi="Arial" w:cs="Arial"/>
          <w:bCs/>
          <w:szCs w:val="22"/>
          <w:lang w:val="es-ES_tradnl" w:eastAsia="es-ES"/>
        </w:rPr>
      </w:pPr>
    </w:p>
    <w:p w14:paraId="6394A4FE"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Diez (10) aspiradoras profesionales industriales (grandes) para polvo y agua, para mantenimiento y limpieza de grandes superficies de alfombra, con sus respectivos implementos para la limpieza de alfombras, pisos duros y tapices (con enchufes planos).</w:t>
      </w:r>
    </w:p>
    <w:p w14:paraId="588A7E90" w14:textId="77777777" w:rsidR="00B26B06" w:rsidRPr="00B26B06" w:rsidRDefault="00B26B06" w:rsidP="00B26B06">
      <w:pPr>
        <w:ind w:left="720"/>
        <w:rPr>
          <w:rFonts w:ascii="Arial" w:hAnsi="Arial" w:cs="Arial"/>
          <w:bCs/>
          <w:szCs w:val="22"/>
          <w:lang w:val="es-ES_tradnl" w:eastAsia="es-ES"/>
        </w:rPr>
      </w:pPr>
    </w:p>
    <w:p w14:paraId="54262F6E"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Cuatro (4) lustradoras industriales para el lustrado de pisos de parquet, machimbre, madera y pisos fríos (con enchufes planos).</w:t>
      </w:r>
    </w:p>
    <w:p w14:paraId="57F675FC" w14:textId="77777777" w:rsidR="00B26B06" w:rsidRPr="00B26B06" w:rsidRDefault="00B26B06" w:rsidP="00B26B06">
      <w:pPr>
        <w:ind w:left="720"/>
        <w:rPr>
          <w:rFonts w:ascii="Arial" w:hAnsi="Arial" w:cs="Arial"/>
          <w:bCs/>
          <w:szCs w:val="22"/>
          <w:lang w:val="es-ES_tradnl" w:eastAsia="es-ES"/>
        </w:rPr>
      </w:pPr>
    </w:p>
    <w:p w14:paraId="25193B63"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Dos (2) máquinas hidrolavadoras industriales para el lavado de tapiz de tela, cuero y alfombras.</w:t>
      </w:r>
    </w:p>
    <w:p w14:paraId="5407FB96" w14:textId="77777777" w:rsidR="00B26B06" w:rsidRPr="00B26B06" w:rsidRDefault="00B26B06" w:rsidP="00B26B06">
      <w:pPr>
        <w:ind w:left="720"/>
        <w:rPr>
          <w:rFonts w:ascii="Arial" w:hAnsi="Arial" w:cs="Arial"/>
          <w:bCs/>
          <w:szCs w:val="22"/>
          <w:lang w:val="es-ES_tradnl" w:eastAsia="es-ES"/>
        </w:rPr>
      </w:pPr>
    </w:p>
    <w:p w14:paraId="514B934A"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Dos (2) aspiradoras profesionales industriales portátiles (pequeñas) para polvo y agua, y dos (2) aspiradoras profesionales tipo mochila para mantenimiento y limpieza de superficies de difícil acceso, con sus respectivos implementos para la limpieza de superficies metálicas, alfombras, pisos duros y tapices (con enchufes planos o adaptadores).</w:t>
      </w:r>
    </w:p>
    <w:p w14:paraId="5B5E6A01" w14:textId="77777777" w:rsidR="00B26B06" w:rsidRPr="00B26B06" w:rsidRDefault="00B26B06" w:rsidP="00B26B06">
      <w:pPr>
        <w:ind w:left="720"/>
        <w:rPr>
          <w:rFonts w:ascii="Arial" w:hAnsi="Arial" w:cs="Arial"/>
          <w:bCs/>
          <w:szCs w:val="22"/>
          <w:lang w:val="es-ES_tradnl" w:eastAsia="es-ES"/>
        </w:rPr>
      </w:pPr>
    </w:p>
    <w:p w14:paraId="50158653"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Una (1) Restregadora para lavado de pisos.</w:t>
      </w:r>
    </w:p>
    <w:p w14:paraId="64CEEF73" w14:textId="77777777" w:rsidR="00B26B06" w:rsidRPr="00B26B06" w:rsidRDefault="00B26B06" w:rsidP="00B26B06">
      <w:pPr>
        <w:ind w:left="720"/>
        <w:rPr>
          <w:rFonts w:ascii="Arial" w:hAnsi="Arial" w:cs="Arial"/>
          <w:bCs/>
          <w:szCs w:val="22"/>
          <w:lang w:val="es-ES_tradnl" w:eastAsia="es-ES"/>
        </w:rPr>
      </w:pPr>
    </w:p>
    <w:p w14:paraId="71C4EBB0"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Dos (2) máquinas succionadoras de agua una grande para la actividad de lavado de alfombra y una pequeña para la actividad de lavado de sillas.</w:t>
      </w:r>
    </w:p>
    <w:p w14:paraId="2A92A1C5" w14:textId="77777777" w:rsidR="00B26B06" w:rsidRPr="00B26B06" w:rsidRDefault="00B26B06" w:rsidP="00B26B06">
      <w:pPr>
        <w:ind w:left="720"/>
        <w:rPr>
          <w:rFonts w:ascii="Arial" w:hAnsi="Arial" w:cs="Arial"/>
          <w:bCs/>
          <w:szCs w:val="22"/>
          <w:lang w:val="es-ES_tradnl" w:eastAsia="es-ES"/>
        </w:rPr>
      </w:pPr>
    </w:p>
    <w:p w14:paraId="5654CC85"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 xml:space="preserve">Dos (2) máquinas industriales para lavado de alfombras. </w:t>
      </w:r>
    </w:p>
    <w:p w14:paraId="0E36EEE0" w14:textId="77777777" w:rsidR="00B26B06" w:rsidRPr="00B26B06" w:rsidRDefault="00B26B06" w:rsidP="00B26B06">
      <w:pPr>
        <w:ind w:left="720"/>
        <w:rPr>
          <w:rFonts w:ascii="Arial" w:hAnsi="Arial" w:cs="Arial"/>
          <w:bCs/>
          <w:szCs w:val="22"/>
          <w:lang w:val="es-ES_tradnl" w:eastAsia="es-ES"/>
        </w:rPr>
      </w:pPr>
    </w:p>
    <w:p w14:paraId="6C76B1B5"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Dos (2) equipos de desinfección tipo mochila (pulverizador).</w:t>
      </w:r>
    </w:p>
    <w:p w14:paraId="208C5EA6" w14:textId="77777777" w:rsidR="00B26B06" w:rsidRPr="00B26B06" w:rsidRDefault="00B26B06" w:rsidP="00B26B06">
      <w:pPr>
        <w:ind w:left="720"/>
        <w:rPr>
          <w:rFonts w:ascii="Arial" w:hAnsi="Arial" w:cs="Arial"/>
          <w:bCs/>
          <w:szCs w:val="22"/>
          <w:lang w:val="es-ES_tradnl" w:eastAsia="es-ES"/>
        </w:rPr>
      </w:pPr>
    </w:p>
    <w:p w14:paraId="4417BD61"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Dos (2) planchas a vapor industrial (de mano) para el planchado de cortinas.</w:t>
      </w:r>
    </w:p>
    <w:p w14:paraId="5DC8F91E" w14:textId="77777777" w:rsidR="00B26B06" w:rsidRPr="00B26B06" w:rsidRDefault="00B26B06" w:rsidP="00B26B06">
      <w:pPr>
        <w:ind w:left="720"/>
        <w:rPr>
          <w:rFonts w:ascii="Arial" w:hAnsi="Arial" w:cs="Arial"/>
          <w:bCs/>
          <w:szCs w:val="22"/>
          <w:lang w:val="es-ES_tradnl" w:eastAsia="es-ES"/>
        </w:rPr>
      </w:pPr>
    </w:p>
    <w:p w14:paraId="0209EDA9"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Escaleras telescópicas de las siguientes características mínimas:</w:t>
      </w:r>
    </w:p>
    <w:p w14:paraId="51EF263D"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Una (1) escaleras de ocho (8) peldaños extensible a dieciséis (16) peldaños. </w:t>
      </w:r>
    </w:p>
    <w:p w14:paraId="5E9AD4B1"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Una (1) escalera de doce (12) peldaños.</w:t>
      </w:r>
    </w:p>
    <w:p w14:paraId="74DE75AC"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Dos (2) escaleras de ocho (8)  peldaños.</w:t>
      </w:r>
    </w:p>
    <w:p w14:paraId="15552C7E"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Cuatro (4) escaleras de cuatro peldaños.</w:t>
      </w:r>
    </w:p>
    <w:p w14:paraId="7F988B8D"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Las escaleras deben estar en perfecto estado de uso y ubicadas en el depósito asignado para limpieza.</w:t>
      </w:r>
    </w:p>
    <w:p w14:paraId="1A2E9FC1" w14:textId="77777777" w:rsidR="00B26B06" w:rsidRPr="00B26B06" w:rsidRDefault="00B26B06" w:rsidP="00B26B06">
      <w:pPr>
        <w:widowControl w:val="0"/>
        <w:ind w:left="720"/>
        <w:jc w:val="both"/>
        <w:rPr>
          <w:rFonts w:ascii="Arial" w:hAnsi="Arial" w:cs="Arial"/>
          <w:bCs/>
          <w:szCs w:val="22"/>
          <w:lang w:val="es-ES_tradnl" w:eastAsia="es-ES"/>
        </w:rPr>
      </w:pPr>
    </w:p>
    <w:p w14:paraId="09B36896"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Un (1)  andamio funcional ajustable hasta tres (3) metros de altura, de fácil movimiento.</w:t>
      </w:r>
    </w:p>
    <w:p w14:paraId="42C0022E" w14:textId="77777777" w:rsidR="00B26B06" w:rsidRPr="00B26B06" w:rsidRDefault="00B26B06" w:rsidP="00B26B06">
      <w:pPr>
        <w:widowControl w:val="0"/>
        <w:ind w:left="993"/>
        <w:jc w:val="both"/>
        <w:rPr>
          <w:rFonts w:ascii="Arial" w:hAnsi="Arial" w:cs="Arial"/>
          <w:bCs/>
          <w:szCs w:val="22"/>
          <w:lang w:val="es-ES_tradnl" w:eastAsia="es-ES"/>
        </w:rPr>
      </w:pPr>
    </w:p>
    <w:p w14:paraId="5B2087AF"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 xml:space="preserve">Dos (2)  carritos (burritos) de carga, metálicos de cuatro ruedas, (similar a los carritos de propiedad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w:t>
      </w:r>
    </w:p>
    <w:p w14:paraId="0A0230C6" w14:textId="77777777" w:rsidR="00B26B06" w:rsidRPr="00B26B06" w:rsidRDefault="00B26B06" w:rsidP="00B26B06">
      <w:pPr>
        <w:ind w:left="720"/>
        <w:rPr>
          <w:rFonts w:ascii="Arial" w:hAnsi="Arial" w:cs="Arial"/>
          <w:bCs/>
          <w:szCs w:val="22"/>
          <w:lang w:val="es-ES_tradnl" w:eastAsia="es-ES"/>
        </w:rPr>
      </w:pPr>
    </w:p>
    <w:p w14:paraId="1115DA7F" w14:textId="77777777" w:rsidR="00B26B06" w:rsidRPr="00B26B06" w:rsidRDefault="00B26B06" w:rsidP="00B26B06">
      <w:pPr>
        <w:widowControl w:val="0"/>
        <w:numPr>
          <w:ilvl w:val="1"/>
          <w:numId w:val="80"/>
        </w:numPr>
        <w:ind w:left="993" w:hanging="295"/>
        <w:jc w:val="both"/>
        <w:rPr>
          <w:rFonts w:ascii="Arial" w:hAnsi="Arial" w:cs="Arial"/>
          <w:bCs/>
          <w:szCs w:val="22"/>
          <w:lang w:val="es-ES_tradnl" w:eastAsia="es-ES"/>
        </w:rPr>
      </w:pPr>
      <w:r w:rsidRPr="00B26B06">
        <w:rPr>
          <w:rFonts w:ascii="Arial" w:hAnsi="Arial" w:cs="Arial"/>
          <w:bCs/>
          <w:szCs w:val="22"/>
          <w:lang w:val="es-ES_tradnl" w:eastAsia="es-ES"/>
        </w:rPr>
        <w:t xml:space="preserve">Para la limpieza de vidrios externos (planta baja hasta el piso 27 del edificio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deberá asegurar a los operarios con un seguro de accidentes personales,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deberá contar con una póliza de Responsabilidad Civil, contar con personal experto, debiendo dotar el equipo de protección y seguridad para trabajos en altura según normas Municipales y normas Internacionales ANSI. La preparación y ejecución de este tipo de trabajo será supervisada, en el aspecto de seguridad, por un Profesional en Seguridad Laboral y Ambiental del Departamento de Seguridad y Contingencias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El equipo para efectuar el deslizamiento deberá encontrarse en buen estado y deberá comprender lo siguiente:  </w:t>
      </w:r>
    </w:p>
    <w:p w14:paraId="0E6C0751"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Silletas con frenos antideslizantes.</w:t>
      </w:r>
    </w:p>
    <w:p w14:paraId="61616559"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Línea de posicionamiento del arnés (cuerdas de poliéster, nylon o poliamida con coraza protectora ante la abrasión, mosquetones y freno en acero o duraluminio).   </w:t>
      </w:r>
    </w:p>
    <w:p w14:paraId="7079E6A3"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Arnés de seguridad (cuerpo entero). </w:t>
      </w:r>
    </w:p>
    <w:p w14:paraId="0F91FD3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Salva caídas (acero al carbono o acero inoxidable).</w:t>
      </w:r>
    </w:p>
    <w:p w14:paraId="6EAC0683"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Ganchos, mosquetón y grilletes, en buen estado </w:t>
      </w:r>
    </w:p>
    <w:p w14:paraId="5882C022"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Ropa de trabajo.   </w:t>
      </w:r>
    </w:p>
    <w:p w14:paraId="2B11AB99"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Cascos de protección con barbiquejo.</w:t>
      </w:r>
    </w:p>
    <w:p w14:paraId="5FF0DEDA"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Cuerdas en buen estado (de descenso y vida), con resistencia a la tracción. </w:t>
      </w:r>
    </w:p>
    <w:p w14:paraId="36A23BF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Botas de seguridad</w:t>
      </w:r>
    </w:p>
    <w:p w14:paraId="08E36CB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Guantes de goma.</w:t>
      </w:r>
    </w:p>
    <w:p w14:paraId="17CE773C"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Gafas de protección</w:t>
      </w:r>
    </w:p>
    <w:p w14:paraId="66C0E899"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Equipo de comunicación (celulares, intercomunicadores, etc.).</w:t>
      </w:r>
    </w:p>
    <w:p w14:paraId="11A83171"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Recipientes apropiados para el líquido limpiador.</w:t>
      </w:r>
    </w:p>
    <w:p w14:paraId="7C7D7930"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Otros equipos de seguridad que se requieran. </w:t>
      </w:r>
    </w:p>
    <w:p w14:paraId="749F2F07"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Todas las herramientas y equipos de trabajo deberán estar sujetas a la silleta, no se permitirán elementos sueltos.</w:t>
      </w:r>
    </w:p>
    <w:p w14:paraId="19DC24D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Herramientas y utensilios en óptimas condiciones de funcionamiento, de acuerdo con el siguiente detalle, mínimamente:</w:t>
      </w:r>
    </w:p>
    <w:p w14:paraId="2D7E2B57"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Una (1) manguera de goma de cien (100) metros.</w:t>
      </w:r>
    </w:p>
    <w:p w14:paraId="5C517D46"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Una (1) manguera de goma de cincuenta (50) metros.</w:t>
      </w:r>
    </w:p>
    <w:p w14:paraId="3D3FCA03"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escobas con palo de tamaño normal con cerdas de plástico.</w:t>
      </w:r>
    </w:p>
    <w:p w14:paraId="533597ED"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Doce (12) escobas con palo de tamaño normal con cerdas duras.</w:t>
      </w:r>
    </w:p>
    <w:p w14:paraId="4A1239D6"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levantadores de basura.</w:t>
      </w:r>
    </w:p>
    <w:p w14:paraId="38419F4F"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Doce (12) cepillos con palo de cerdas de plástico para limpieza de inodoros.</w:t>
      </w:r>
    </w:p>
    <w:p w14:paraId="48896800"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Dos (2) escobillones grandes con cerda suaves (cepillo y palo).</w:t>
      </w:r>
    </w:p>
    <w:p w14:paraId="5A679AB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cepillos de mano con agarrador (tipo lava ropa).</w:t>
      </w:r>
    </w:p>
    <w:p w14:paraId="53A77310"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Seis (6) cepillos de mano con cerdas suaves (tipo quita pelos).</w:t>
      </w:r>
    </w:p>
    <w:p w14:paraId="59F60E11"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cepillos de mano pequeños con agarrador (tipo lava zapatillas).</w:t>
      </w:r>
    </w:p>
    <w:p w14:paraId="4F869989"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Dos (2) escobillones grandes de cerda grande.</w:t>
      </w:r>
    </w:p>
    <w:p w14:paraId="79BD042B"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Doce (12) escobillas metálicas.</w:t>
      </w:r>
    </w:p>
    <w:p w14:paraId="6355D8EF"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Veinticuatro (24) araganes.</w:t>
      </w:r>
    </w:p>
    <w:p w14:paraId="6F7037A4"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Diez (10) sopapas.</w:t>
      </w:r>
    </w:p>
    <w:p w14:paraId="3F13813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plumeros.</w:t>
      </w:r>
    </w:p>
    <w:p w14:paraId="6A5117E2"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baldes grandes de plástico.</w:t>
      </w:r>
    </w:p>
    <w:p w14:paraId="440E3170"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baldes pequeños de plástico.</w:t>
      </w:r>
    </w:p>
    <w:p w14:paraId="6F8B6496"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Treinta y dos (32) canastillas personales con agarrador para traslado de baldes pequeños e insumos de limpieza.</w:t>
      </w:r>
    </w:p>
    <w:p w14:paraId="519EB298"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Cien (100) atomizadores con capacidad de 500 ml. </w:t>
      </w:r>
    </w:p>
    <w:p w14:paraId="503664D5"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Diez (10) extensores eléctricos (cables y enchufes) cada uno de veinte (20) metros de largo con adaptador para enchufe plano.</w:t>
      </w:r>
    </w:p>
    <w:p w14:paraId="51C723A2"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Seis (6) letreros  para señalización.</w:t>
      </w:r>
    </w:p>
    <w:p w14:paraId="5FAED90A"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Cuatro (4) Conos para señalización.</w:t>
      </w:r>
    </w:p>
    <w:p w14:paraId="51C930A5"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Dos (2) telescopios de 10 metros para limpieza de ambientes de difícil acceso.</w:t>
      </w:r>
    </w:p>
    <w:p w14:paraId="2E5C05E1"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Cuatro (4) squegee (para limpieza de vidrios con sus respectivos ules).</w:t>
      </w:r>
    </w:p>
    <w:p w14:paraId="1B5A5DB6"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 xml:space="preserve">Cien (100) dispensadores de jabón líquido, </w:t>
      </w:r>
      <w:r w:rsidRPr="00B26B06">
        <w:rPr>
          <w:rFonts w:ascii="Arial" w:hAnsi="Arial" w:cs="Arial"/>
          <w:szCs w:val="22"/>
          <w:highlight w:val="yellow"/>
          <w:lang w:val="es-ES" w:eastAsia="es-ES"/>
        </w:rPr>
        <w:t>apto para instalación en pared, de alto tráfico</w:t>
      </w:r>
      <w:r w:rsidRPr="00B26B06">
        <w:rPr>
          <w:rFonts w:ascii="Arial" w:hAnsi="Arial" w:cs="Arial"/>
          <w:szCs w:val="22"/>
          <w:lang w:val="es-ES" w:eastAsia="es-ES"/>
        </w:rPr>
        <w:t>,</w:t>
      </w:r>
      <w:r w:rsidRPr="00B26B06">
        <w:rPr>
          <w:rFonts w:ascii="Arial" w:hAnsi="Arial" w:cs="Arial"/>
          <w:sz w:val="14"/>
          <w:szCs w:val="24"/>
          <w:lang w:val="es-ES" w:eastAsia="es-ES"/>
        </w:rPr>
        <w:t xml:space="preserve"> </w:t>
      </w:r>
      <w:r w:rsidRPr="00B26B06">
        <w:rPr>
          <w:rFonts w:ascii="Arial" w:hAnsi="Arial" w:cs="Arial"/>
          <w:bCs/>
          <w:szCs w:val="22"/>
          <w:lang w:val="es-ES_tradnl" w:eastAsia="es-ES"/>
        </w:rPr>
        <w:t>con capacidad para 1000 ml con llave.</w:t>
      </w:r>
    </w:p>
    <w:p w14:paraId="74C9C1D7" w14:textId="77777777" w:rsidR="00B26B06" w:rsidRPr="00B26B06" w:rsidRDefault="00B26B06" w:rsidP="00B26B06">
      <w:pPr>
        <w:widowControl w:val="0"/>
        <w:numPr>
          <w:ilvl w:val="1"/>
          <w:numId w:val="81"/>
        </w:numPr>
        <w:ind w:left="1418" w:hanging="437"/>
        <w:jc w:val="both"/>
        <w:rPr>
          <w:rFonts w:ascii="Arial" w:hAnsi="Arial" w:cs="Arial"/>
          <w:bCs/>
          <w:szCs w:val="22"/>
          <w:lang w:val="es-ES_tradnl" w:eastAsia="es-ES"/>
        </w:rPr>
      </w:pPr>
      <w:r w:rsidRPr="00B26B06">
        <w:rPr>
          <w:rFonts w:ascii="Arial" w:hAnsi="Arial" w:cs="Arial"/>
          <w:bCs/>
          <w:szCs w:val="22"/>
          <w:lang w:val="es-ES_tradnl" w:eastAsia="es-ES"/>
        </w:rPr>
        <w:t>Cincuenta (50) porta jaboncillos personales.</w:t>
      </w:r>
    </w:p>
    <w:p w14:paraId="7B1E542E" w14:textId="77777777" w:rsidR="00B26B06" w:rsidRPr="00B26B06" w:rsidRDefault="00B26B06" w:rsidP="00B26B06">
      <w:pPr>
        <w:widowControl w:val="0"/>
        <w:ind w:left="981"/>
        <w:jc w:val="both"/>
        <w:rPr>
          <w:rFonts w:ascii="Arial" w:hAnsi="Arial" w:cs="Arial"/>
          <w:bCs/>
          <w:szCs w:val="22"/>
          <w:lang w:val="es-ES_tradnl" w:eastAsia="es-ES"/>
        </w:rPr>
      </w:pPr>
    </w:p>
    <w:p w14:paraId="55906B4F" w14:textId="77777777" w:rsidR="00B26B06" w:rsidRPr="00B26B06" w:rsidRDefault="00B26B06" w:rsidP="00B26B06">
      <w:pPr>
        <w:widowControl w:val="0"/>
        <w:ind w:left="981"/>
        <w:jc w:val="both"/>
        <w:rPr>
          <w:rFonts w:ascii="Arial" w:hAnsi="Arial" w:cs="Arial"/>
          <w:bCs/>
          <w:szCs w:val="22"/>
          <w:lang w:val="es-ES_tradnl" w:eastAsia="es-ES"/>
        </w:rPr>
      </w:pPr>
      <w:r w:rsidRPr="00B26B06">
        <w:rPr>
          <w:rFonts w:ascii="Arial" w:hAnsi="Arial" w:cs="Arial"/>
          <w:bCs/>
          <w:szCs w:val="22"/>
          <w:lang w:val="es-ES_tradnl" w:eastAsia="es-ES"/>
        </w:rPr>
        <w:t xml:space="preserve">Las herramientas y utensilios deben ser reemplazados con la frecuencia necesaria que garantice óptimas condiciones de uso para ofrecer un servicio de calidad.  </w:t>
      </w:r>
    </w:p>
    <w:p w14:paraId="2071A69E" w14:textId="77777777" w:rsidR="00B26B06" w:rsidRPr="00B26B06" w:rsidRDefault="00B26B06" w:rsidP="00B26B06">
      <w:pPr>
        <w:widowControl w:val="0"/>
        <w:ind w:left="981"/>
        <w:jc w:val="both"/>
        <w:rPr>
          <w:rFonts w:ascii="Arial" w:hAnsi="Arial" w:cs="Arial"/>
          <w:bCs/>
          <w:szCs w:val="22"/>
          <w:lang w:val="es-ES_tradnl" w:eastAsia="es-ES"/>
        </w:rPr>
      </w:pPr>
    </w:p>
    <w:p w14:paraId="4311CAF9" w14:textId="77777777" w:rsidR="00B26B06" w:rsidRPr="00B26B06" w:rsidRDefault="00B26B06" w:rsidP="00B26B06">
      <w:pPr>
        <w:widowControl w:val="0"/>
        <w:ind w:left="981"/>
        <w:jc w:val="both"/>
        <w:rPr>
          <w:rFonts w:ascii="Arial" w:hAnsi="Arial" w:cs="Arial"/>
          <w:bCs/>
          <w:szCs w:val="22"/>
          <w:lang w:val="es-ES_tradnl" w:eastAsia="es-ES"/>
        </w:rPr>
      </w:pPr>
      <w:r w:rsidRPr="00B26B06">
        <w:rPr>
          <w:rFonts w:ascii="Arial" w:hAnsi="Arial" w:cs="Arial"/>
          <w:bCs/>
          <w:szCs w:val="22"/>
          <w:lang w:val="es-ES_tradnl" w:eastAsia="es-ES"/>
        </w:rPr>
        <w:t xml:space="preserve">Las máquinas, equipos, herramientas y utensilios necesarios para la prestación del servicio serán depositados en un ambiente destinado para el efecto ubicado en el edificio principal del BCB, cuyo manejo y custodia estará a cargo de la empresa adjudicada.  </w:t>
      </w:r>
    </w:p>
    <w:p w14:paraId="1CA4888D" w14:textId="77777777" w:rsidR="00B26B06" w:rsidRPr="00B26B06" w:rsidRDefault="00B26B06" w:rsidP="00B26B06">
      <w:pPr>
        <w:widowControl w:val="0"/>
        <w:ind w:left="981"/>
        <w:jc w:val="both"/>
        <w:rPr>
          <w:rFonts w:ascii="Arial" w:hAnsi="Arial" w:cs="Arial"/>
          <w:bCs/>
          <w:szCs w:val="22"/>
          <w:lang w:val="es-ES_tradnl" w:eastAsia="es-ES"/>
        </w:rPr>
      </w:pPr>
    </w:p>
    <w:p w14:paraId="6F1757BF" w14:textId="77777777" w:rsidR="00B26B06" w:rsidRPr="00B26B06" w:rsidRDefault="00B26B06" w:rsidP="00B26B06">
      <w:pPr>
        <w:widowControl w:val="0"/>
        <w:ind w:left="981"/>
        <w:jc w:val="both"/>
        <w:rPr>
          <w:rFonts w:ascii="Arial" w:hAnsi="Arial" w:cs="Arial"/>
          <w:bCs/>
          <w:szCs w:val="22"/>
          <w:lang w:val="es-ES_tradnl" w:eastAsia="es-ES"/>
        </w:rPr>
      </w:pPr>
      <w:r w:rsidRPr="00B26B06">
        <w:rPr>
          <w:rFonts w:ascii="Arial" w:hAnsi="Arial" w:cs="Arial"/>
          <w:bCs/>
          <w:szCs w:val="22"/>
          <w:lang w:val="es-ES_tradnl" w:eastAsia="es-ES"/>
        </w:rPr>
        <w:t xml:space="preserve">Para el inicio de la prestación del servicio, mínimamente tres (3) días hábiles antes, el </w:t>
      </w:r>
      <w:r w:rsidRPr="00B26B06">
        <w:rPr>
          <w:rFonts w:ascii="Arial" w:hAnsi="Arial" w:cs="Arial"/>
          <w:b/>
          <w:bCs/>
          <w:szCs w:val="22"/>
          <w:lang w:val="es-ES_tradnl" w:eastAsia="es-ES"/>
        </w:rPr>
        <w:t>PROVEEDOR</w:t>
      </w:r>
      <w:r w:rsidRPr="00B26B06">
        <w:rPr>
          <w:rFonts w:ascii="Arial" w:hAnsi="Arial" w:cs="Arial"/>
          <w:bCs/>
          <w:szCs w:val="22"/>
          <w:lang w:val="es-ES_tradnl" w:eastAsia="es-ES"/>
        </w:rPr>
        <w:t xml:space="preserve">a presentará la maquinaria, herramientas y utensilios requeridos, adjuntando un listado detallado, en caso de la maquinaria debe contener específicamente: marca, modelo, serie o código, procedencia, etc. Estos serán sometidos a una evaluación e inspección técnica por parte del </w:t>
      </w:r>
      <w:r w:rsidRPr="00B26B06">
        <w:rPr>
          <w:rFonts w:ascii="Arial" w:hAnsi="Arial" w:cs="Arial"/>
          <w:b/>
          <w:bCs/>
          <w:szCs w:val="22"/>
          <w:lang w:val="es-ES_tradnl" w:eastAsia="es-ES"/>
        </w:rPr>
        <w:t>FISCAL</w:t>
      </w:r>
      <w:r w:rsidRPr="00B26B06">
        <w:rPr>
          <w:rFonts w:ascii="Arial" w:hAnsi="Arial" w:cs="Arial"/>
          <w:bCs/>
          <w:szCs w:val="22"/>
          <w:lang w:val="es-ES_tradnl" w:eastAsia="es-ES"/>
        </w:rPr>
        <w:t xml:space="preserve"> y Supervisor de la Unidad de Servicios para verificar el cumplimiento de lo requerido en las presentes Especificaciones Técnicas.</w:t>
      </w:r>
    </w:p>
    <w:p w14:paraId="6D8E2203" w14:textId="77777777" w:rsidR="00B26B06" w:rsidRPr="00B26B06" w:rsidRDefault="00B26B06" w:rsidP="00B26B06">
      <w:pPr>
        <w:widowControl w:val="0"/>
        <w:ind w:left="720"/>
        <w:jc w:val="both"/>
        <w:rPr>
          <w:rFonts w:ascii="Arial" w:hAnsi="Arial" w:cs="Arial"/>
          <w:bCs/>
          <w:szCs w:val="22"/>
          <w:lang w:val="es-ES_tradnl" w:eastAsia="es-ES"/>
        </w:rPr>
      </w:pPr>
    </w:p>
    <w:p w14:paraId="00BBAF06" w14:textId="77777777" w:rsidR="00B26B06" w:rsidRPr="00B26B06" w:rsidRDefault="00B26B06" w:rsidP="00B26B06">
      <w:pPr>
        <w:widowControl w:val="0"/>
        <w:numPr>
          <w:ilvl w:val="1"/>
          <w:numId w:val="49"/>
        </w:numPr>
        <w:jc w:val="both"/>
        <w:rPr>
          <w:rFonts w:ascii="Arial" w:hAnsi="Arial" w:cs="Arial"/>
          <w:b/>
          <w:bCs/>
          <w:szCs w:val="22"/>
          <w:lang w:val="es-ES_tradnl" w:eastAsia="es-ES"/>
        </w:rPr>
      </w:pPr>
      <w:r w:rsidRPr="00B26B06">
        <w:rPr>
          <w:rFonts w:ascii="Arial" w:hAnsi="Arial" w:cs="Arial"/>
          <w:b/>
          <w:bCs/>
          <w:szCs w:val="22"/>
          <w:lang w:val="es-ES_tradnl" w:eastAsia="es-ES"/>
        </w:rPr>
        <w:t xml:space="preserve">Mantenimiento y reparación de maquinaria o equipo: </w:t>
      </w: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debe garantizar el óptimo y permanente funcionamiento de toda la maquinaria y equipo utilizado en la prestación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xml:space="preserve">. El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podrá realizar una evaluación periódica cuando así lo considere conveniente para establecer el buen estado de los mismos.</w:t>
      </w:r>
    </w:p>
    <w:p w14:paraId="3B363C3E" w14:textId="77777777" w:rsidR="00B26B06" w:rsidRPr="00B26B06" w:rsidRDefault="00B26B06" w:rsidP="00B26B06">
      <w:pPr>
        <w:widowControl w:val="0"/>
        <w:ind w:left="720"/>
        <w:jc w:val="both"/>
        <w:rPr>
          <w:rFonts w:ascii="Arial" w:hAnsi="Arial" w:cs="Arial"/>
          <w:bCs/>
          <w:szCs w:val="22"/>
          <w:lang w:val="es-ES_tradnl" w:eastAsia="es-ES"/>
        </w:rPr>
      </w:pPr>
    </w:p>
    <w:p w14:paraId="2AB1DFCE"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efectuará por su cuenta y costo el mantenimiento preventivo y correctivo de la maquinaria o equipos requeridos para la ejecución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w:t>
      </w:r>
    </w:p>
    <w:p w14:paraId="04E3B982" w14:textId="77777777" w:rsidR="00B26B06" w:rsidRPr="00B26B06" w:rsidRDefault="00B26B06" w:rsidP="00B26B06">
      <w:pPr>
        <w:widowControl w:val="0"/>
        <w:ind w:left="720"/>
        <w:jc w:val="both"/>
        <w:rPr>
          <w:rFonts w:ascii="Arial" w:hAnsi="Arial" w:cs="Arial"/>
          <w:bCs/>
          <w:szCs w:val="22"/>
          <w:lang w:val="es-ES_tradnl" w:eastAsia="es-ES"/>
        </w:rPr>
      </w:pPr>
    </w:p>
    <w:p w14:paraId="2F505145"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De presentarse un desperfecto en alguna maquinaria o equipo que ocasione su baja temporal o permanente,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efectuará su reemplazo con un equipo o maquinaria de similar o mejores características en el plazo máximo de cuarenta y ocho (48) horas</w:t>
      </w:r>
    </w:p>
    <w:p w14:paraId="374AA1E1" w14:textId="77777777" w:rsidR="00B26B06" w:rsidRPr="00B26B06" w:rsidRDefault="00B26B06" w:rsidP="00B26B06">
      <w:pPr>
        <w:widowControl w:val="0"/>
        <w:ind w:left="720"/>
        <w:jc w:val="both"/>
        <w:rPr>
          <w:rFonts w:ascii="Arial" w:hAnsi="Arial" w:cs="Arial"/>
          <w:bCs/>
          <w:szCs w:val="22"/>
          <w:lang w:val="es-ES_tradnl" w:eastAsia="es-ES"/>
        </w:rPr>
      </w:pPr>
    </w:p>
    <w:p w14:paraId="4530F819"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La salida de toda maquinaria o equipo para uso en inmuebles externos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o para su reparación y/o mantenimiento, debe efectuarse mediante la autorización de las instancias respectivas de la </w:t>
      </w:r>
      <w:r w:rsidRPr="00B26B06">
        <w:rPr>
          <w:rFonts w:ascii="Arial" w:hAnsi="Arial" w:cs="Arial"/>
          <w:b/>
          <w:bCs/>
          <w:szCs w:val="22"/>
          <w:lang w:val="es-ES_tradnl" w:eastAsia="es-ES"/>
        </w:rPr>
        <w:t xml:space="preserve">ENTIDAD </w:t>
      </w:r>
      <w:r w:rsidRPr="00B26B06">
        <w:rPr>
          <w:rFonts w:ascii="Arial" w:hAnsi="Arial" w:cs="Arial"/>
          <w:bCs/>
          <w:szCs w:val="22"/>
          <w:lang w:val="es-ES_tradnl" w:eastAsia="es-ES"/>
        </w:rPr>
        <w:t xml:space="preserve">en coordinación con el </w:t>
      </w:r>
      <w:r w:rsidRPr="00B26B06">
        <w:rPr>
          <w:rFonts w:ascii="Arial" w:hAnsi="Arial" w:cs="Arial"/>
          <w:b/>
          <w:bCs/>
          <w:szCs w:val="22"/>
          <w:lang w:val="es-ES_tradnl" w:eastAsia="es-ES"/>
        </w:rPr>
        <w:t>FISCAL</w:t>
      </w:r>
      <w:r w:rsidRPr="00B26B06">
        <w:rPr>
          <w:rFonts w:ascii="Arial" w:hAnsi="Arial" w:cs="Arial"/>
          <w:bCs/>
          <w:szCs w:val="22"/>
          <w:lang w:val="es-ES_tradnl" w:eastAsia="es-ES"/>
        </w:rPr>
        <w:t>.</w:t>
      </w:r>
    </w:p>
    <w:p w14:paraId="02AABC3D" w14:textId="77777777" w:rsidR="00B26B06" w:rsidRPr="00B26B06" w:rsidRDefault="00B26B06" w:rsidP="00B26B06">
      <w:pPr>
        <w:widowControl w:val="0"/>
        <w:ind w:left="720"/>
        <w:jc w:val="both"/>
        <w:rPr>
          <w:rFonts w:ascii="Arial" w:hAnsi="Arial" w:cs="Arial"/>
          <w:bCs/>
          <w:szCs w:val="22"/>
          <w:lang w:val="es-ES_tradnl" w:eastAsia="es-ES"/>
        </w:rPr>
      </w:pPr>
    </w:p>
    <w:p w14:paraId="6B042BE0" w14:textId="77777777" w:rsidR="00B26B06" w:rsidRPr="00B26B06" w:rsidRDefault="00B26B06" w:rsidP="00B26B06">
      <w:pPr>
        <w:widowControl w:val="0"/>
        <w:numPr>
          <w:ilvl w:val="1"/>
          <w:numId w:val="49"/>
        </w:numPr>
        <w:jc w:val="both"/>
        <w:rPr>
          <w:rFonts w:ascii="Arial" w:hAnsi="Arial" w:cs="Arial"/>
          <w:b/>
          <w:bCs/>
          <w:szCs w:val="22"/>
          <w:lang w:val="es-ES_tradnl" w:eastAsia="es-ES"/>
        </w:rPr>
      </w:pPr>
      <w:r w:rsidRPr="00B26B06">
        <w:rPr>
          <w:rFonts w:ascii="Arial" w:hAnsi="Arial" w:cs="Arial"/>
          <w:b/>
          <w:bCs/>
          <w:szCs w:val="22"/>
          <w:lang w:val="es-ES_tradnl" w:eastAsia="es-ES"/>
        </w:rPr>
        <w:t>Medidas de seguridad:</w:t>
      </w:r>
    </w:p>
    <w:p w14:paraId="1A1427AA" w14:textId="77777777" w:rsidR="00B26B06" w:rsidRPr="00B26B06" w:rsidRDefault="00B26B06" w:rsidP="00B26B06">
      <w:pPr>
        <w:widowControl w:val="0"/>
        <w:ind w:left="1997"/>
        <w:jc w:val="both"/>
        <w:rPr>
          <w:rFonts w:ascii="Arial" w:hAnsi="Arial" w:cs="Arial"/>
          <w:b/>
          <w:bCs/>
          <w:szCs w:val="22"/>
          <w:lang w:val="es-ES_tradnl" w:eastAsia="es-ES"/>
        </w:rPr>
      </w:pPr>
    </w:p>
    <w:p w14:paraId="124275E9" w14:textId="77777777" w:rsidR="00B26B06" w:rsidRPr="00B26B06" w:rsidRDefault="00B26B06" w:rsidP="00B26B06">
      <w:pPr>
        <w:widowControl w:val="0"/>
        <w:numPr>
          <w:ilvl w:val="2"/>
          <w:numId w:val="49"/>
        </w:numPr>
        <w:ind w:left="1418"/>
        <w:jc w:val="both"/>
        <w:rPr>
          <w:rFonts w:ascii="Arial" w:hAnsi="Arial" w:cs="Arial"/>
          <w:b/>
          <w:bCs/>
          <w:szCs w:val="22"/>
          <w:lang w:val="es-ES_tradnl" w:eastAsia="es-ES"/>
        </w:rPr>
      </w:pPr>
      <w:r w:rsidRPr="00B26B06">
        <w:rPr>
          <w:rFonts w:ascii="Arial" w:hAnsi="Arial" w:cs="Arial"/>
          <w:b/>
          <w:bCs/>
          <w:szCs w:val="22"/>
          <w:lang w:val="es-ES_tradnl" w:eastAsia="es-ES"/>
        </w:rPr>
        <w:t xml:space="preserve">Señalización: </w:t>
      </w: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cumplirá con la señalización adecuada y oportuna  (colocado de letreros, conos, etc.) en lugares visibles o de tránsito donde se realicen trabajos de limpieza, encerados de parquet, lavado de pisos fríos, mármol, etc.</w:t>
      </w:r>
    </w:p>
    <w:p w14:paraId="1AB21442" w14:textId="77777777" w:rsidR="00B26B06" w:rsidRPr="00B26B06" w:rsidRDefault="00B26B06" w:rsidP="00B26B06">
      <w:pPr>
        <w:widowControl w:val="0"/>
        <w:ind w:left="1418"/>
        <w:jc w:val="both"/>
        <w:rPr>
          <w:rFonts w:ascii="Arial" w:hAnsi="Arial" w:cs="Arial"/>
          <w:b/>
          <w:bCs/>
          <w:szCs w:val="22"/>
          <w:lang w:val="es-ES_tradnl" w:eastAsia="es-ES"/>
        </w:rPr>
      </w:pPr>
    </w:p>
    <w:p w14:paraId="3CBFECB0" w14:textId="77777777" w:rsidR="00B26B06" w:rsidRPr="00B26B06" w:rsidRDefault="00B26B06" w:rsidP="00B26B06">
      <w:pPr>
        <w:widowControl w:val="0"/>
        <w:numPr>
          <w:ilvl w:val="2"/>
          <w:numId w:val="49"/>
        </w:numPr>
        <w:ind w:left="1418"/>
        <w:jc w:val="both"/>
        <w:rPr>
          <w:rFonts w:ascii="Arial" w:hAnsi="Arial" w:cs="Arial"/>
          <w:bCs/>
          <w:szCs w:val="22"/>
          <w:lang w:val="es-ES_tradnl" w:eastAsia="es-ES"/>
        </w:rPr>
      </w:pPr>
      <w:r w:rsidRPr="00B26B06">
        <w:rPr>
          <w:rFonts w:ascii="Arial" w:hAnsi="Arial" w:cs="Arial"/>
          <w:b/>
          <w:bCs/>
          <w:szCs w:val="22"/>
          <w:lang w:val="es-ES_tradnl" w:eastAsia="es-ES"/>
        </w:rPr>
        <w:t xml:space="preserve">Seguridad industrial: </w:t>
      </w:r>
      <w:r w:rsidRPr="00B26B06">
        <w:rPr>
          <w:rFonts w:ascii="Arial" w:hAnsi="Arial" w:cs="Arial"/>
          <w:bCs/>
          <w:szCs w:val="22"/>
          <w:lang w:val="es-ES_tradnl" w:eastAsia="es-ES"/>
        </w:rPr>
        <w:t>El</w:t>
      </w:r>
      <w:r w:rsidRPr="00B26B06">
        <w:rPr>
          <w:rFonts w:ascii="Arial" w:hAnsi="Arial" w:cs="Arial"/>
          <w:b/>
          <w:bCs/>
          <w:szCs w:val="22"/>
          <w:lang w:val="es-ES_tradnl" w:eastAsia="es-ES"/>
        </w:rPr>
        <w:t xml:space="preserve"> PROVEEDOR </w:t>
      </w:r>
      <w:r w:rsidRPr="00B26B06">
        <w:rPr>
          <w:rFonts w:ascii="Arial" w:hAnsi="Arial" w:cs="Arial"/>
          <w:bCs/>
          <w:szCs w:val="22"/>
          <w:lang w:val="es-ES_tradnl" w:eastAsia="es-ES"/>
        </w:rPr>
        <w:t>será responsable de todos los riesgos inherentes que se presenten en el proceso del trabajo de limpieza.</w:t>
      </w:r>
    </w:p>
    <w:p w14:paraId="29E7E512" w14:textId="77777777" w:rsidR="00B26B06" w:rsidRPr="00B26B06" w:rsidRDefault="00B26B06" w:rsidP="00B26B06">
      <w:pPr>
        <w:widowControl w:val="0"/>
        <w:ind w:left="1418"/>
        <w:jc w:val="both"/>
        <w:rPr>
          <w:rFonts w:ascii="Arial" w:hAnsi="Arial" w:cs="Arial"/>
          <w:bCs/>
          <w:szCs w:val="22"/>
          <w:lang w:val="es-ES_tradnl" w:eastAsia="es-ES"/>
        </w:rPr>
      </w:pPr>
    </w:p>
    <w:p w14:paraId="404BA1CE" w14:textId="77777777" w:rsidR="00B26B06" w:rsidRPr="00B26B06" w:rsidRDefault="00B26B06" w:rsidP="00B26B06">
      <w:pPr>
        <w:widowControl w:val="0"/>
        <w:ind w:left="1418"/>
        <w:jc w:val="both"/>
        <w:rPr>
          <w:rFonts w:ascii="Arial" w:hAnsi="Arial" w:cs="Arial"/>
          <w:b/>
          <w:bCs/>
          <w:szCs w:val="22"/>
          <w:lang w:val="es-ES_tradnl" w:eastAsia="es-ES"/>
        </w:rPr>
      </w:pP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La empresa adjudicada está obligada a dotar a su personal de la ropa de trabajo, implementos de seguridad industrial necesarios y Equipos de Protección Personal (EPP), precautelando el bienestar de su personal en cumplimiento al Decreto Supremo Nº 0108 y la Resolución Ministerial N° 527/09 de fecha 10 de Agosto de 2009; para la adecuada prestación del servicio, así como de capacitar a todo su personal en procedimientos y normas de prevención y seguridad industrial vigentes, </w:t>
      </w:r>
      <w:r w:rsidRPr="00B26B06">
        <w:rPr>
          <w:rFonts w:ascii="Arial" w:hAnsi="Arial" w:cs="Arial"/>
          <w:bCs/>
          <w:szCs w:val="22"/>
          <w:highlight w:val="yellow"/>
          <w:lang w:val="es-ES_tradnl" w:eastAsia="es-ES"/>
        </w:rPr>
        <w:t>dicha capacitación debe ser realizada y acreditada con la presentación de una certificación, dentro del primer semestre de prestación del servicio.</w:t>
      </w:r>
    </w:p>
    <w:p w14:paraId="308B3381" w14:textId="77777777" w:rsidR="00B26B06" w:rsidRPr="00B26B06" w:rsidRDefault="00B26B06" w:rsidP="00B26B06">
      <w:pPr>
        <w:ind w:left="720"/>
        <w:rPr>
          <w:rFonts w:ascii="Arial" w:hAnsi="Arial" w:cs="Arial"/>
          <w:b/>
          <w:bCs/>
          <w:szCs w:val="22"/>
          <w:lang w:val="es-ES_tradnl" w:eastAsia="es-ES"/>
        </w:rPr>
      </w:pPr>
    </w:p>
    <w:p w14:paraId="6743A345"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Material de desecho y traslado de personal:</w:t>
      </w:r>
      <w:r w:rsidRPr="00B26B06">
        <w:rPr>
          <w:rFonts w:ascii="Arial" w:hAnsi="Arial" w:cs="Arial"/>
          <w:bCs/>
          <w:szCs w:val="22"/>
          <w:lang w:val="es-ES_tradnl" w:eastAsia="es-ES"/>
        </w:rPr>
        <w:t xml:space="preserve"> El</w:t>
      </w:r>
      <w:r w:rsidRPr="00B26B06">
        <w:rPr>
          <w:rFonts w:ascii="Arial" w:hAnsi="Arial" w:cs="Arial"/>
          <w:b/>
          <w:bCs/>
          <w:szCs w:val="22"/>
          <w:lang w:val="es-ES_tradnl" w:eastAsia="es-ES"/>
        </w:rPr>
        <w:t xml:space="preserve"> PROVEEDOR </w:t>
      </w:r>
      <w:r w:rsidRPr="00B26B06">
        <w:rPr>
          <w:rFonts w:ascii="Arial" w:hAnsi="Arial" w:cs="Arial"/>
          <w:bCs/>
          <w:szCs w:val="22"/>
          <w:lang w:val="es-ES_tradnl" w:eastAsia="es-ES"/>
        </w:rPr>
        <w:t xml:space="preserve">realizará el retiro y transporte de los desechos generados en el proceso de limpieza de los inmuebles de la </w:t>
      </w:r>
      <w:r w:rsidRPr="00B26B06">
        <w:rPr>
          <w:rFonts w:ascii="Arial" w:hAnsi="Arial" w:cs="Arial"/>
          <w:b/>
          <w:bCs/>
          <w:szCs w:val="22"/>
          <w:lang w:val="es-ES_tradnl" w:eastAsia="es-ES"/>
        </w:rPr>
        <w:t xml:space="preserve">ENTIDAD </w:t>
      </w:r>
      <w:r w:rsidRPr="00B26B06">
        <w:rPr>
          <w:rFonts w:ascii="Arial" w:hAnsi="Arial" w:cs="Arial"/>
          <w:bCs/>
          <w:szCs w:val="22"/>
          <w:lang w:val="es-ES_tradnl" w:eastAsia="es-ES"/>
        </w:rPr>
        <w:t>al Botadero Municipal que corresponda y cubrirá el costo de la Tasa de Aseo Municipal y cualquier otro costo adicional que pudiera generarse en la prestación del servicio (Numeral 3.3.1.17, Cláusula Tercera del presente Contrato).</w:t>
      </w:r>
    </w:p>
    <w:p w14:paraId="28DB6BE1" w14:textId="77777777" w:rsidR="00B26B06" w:rsidRPr="00B26B06" w:rsidRDefault="00B26B06" w:rsidP="00B26B06">
      <w:pPr>
        <w:widowControl w:val="0"/>
        <w:ind w:left="720"/>
        <w:jc w:val="both"/>
        <w:rPr>
          <w:rFonts w:ascii="Arial" w:hAnsi="Arial" w:cs="Arial"/>
          <w:bCs/>
          <w:szCs w:val="22"/>
          <w:lang w:val="es-ES_tradnl" w:eastAsia="es-ES"/>
        </w:rPr>
      </w:pPr>
    </w:p>
    <w:p w14:paraId="04C65A1A"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El trabajo desarrollado debe sujetarse a normas de seguridad Integral establecidas por la </w:t>
      </w:r>
      <w:r w:rsidRPr="00B26B06">
        <w:rPr>
          <w:rFonts w:ascii="Arial" w:hAnsi="Arial" w:cs="Arial"/>
          <w:b/>
          <w:bCs/>
          <w:szCs w:val="22"/>
          <w:lang w:val="es-ES_tradnl" w:eastAsia="es-ES"/>
        </w:rPr>
        <w:t xml:space="preserve">ENTIDAD </w:t>
      </w:r>
      <w:r w:rsidRPr="00B26B06">
        <w:rPr>
          <w:rFonts w:ascii="Arial" w:hAnsi="Arial" w:cs="Arial"/>
          <w:bCs/>
          <w:szCs w:val="22"/>
          <w:lang w:val="es-ES_tradnl" w:eastAsia="es-ES"/>
        </w:rPr>
        <w:t xml:space="preserve">y la Guardia de Seguridad Física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w:t>
      </w:r>
    </w:p>
    <w:p w14:paraId="487B563C" w14:textId="77777777" w:rsidR="00B26B06" w:rsidRPr="00B26B06" w:rsidRDefault="00B26B06" w:rsidP="00B26B06">
      <w:pPr>
        <w:widowControl w:val="0"/>
        <w:ind w:left="720"/>
        <w:jc w:val="both"/>
        <w:rPr>
          <w:rFonts w:ascii="Arial" w:hAnsi="Arial" w:cs="Arial"/>
          <w:bCs/>
          <w:szCs w:val="22"/>
          <w:lang w:val="es-ES_tradnl" w:eastAsia="es-ES"/>
        </w:rPr>
      </w:pPr>
    </w:p>
    <w:p w14:paraId="3EA81DE1"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El traslado de personal y equipos del </w:t>
      </w:r>
      <w:r w:rsidRPr="00B26B06">
        <w:rPr>
          <w:rFonts w:ascii="Arial" w:hAnsi="Arial" w:cs="Arial"/>
          <w:b/>
          <w:bCs/>
          <w:szCs w:val="22"/>
          <w:lang w:val="es-ES_tradnl" w:eastAsia="es-ES"/>
        </w:rPr>
        <w:t>PROVEEDOR</w:t>
      </w:r>
      <w:r w:rsidRPr="00B26B06">
        <w:rPr>
          <w:rFonts w:ascii="Arial" w:hAnsi="Arial" w:cs="Arial"/>
          <w:bCs/>
          <w:szCs w:val="22"/>
          <w:lang w:val="es-ES_tradnl" w:eastAsia="es-ES"/>
        </w:rPr>
        <w:t xml:space="preserve">, a los inmuebles de la </w:t>
      </w:r>
      <w:r w:rsidRPr="00B26B06">
        <w:rPr>
          <w:rFonts w:ascii="Arial" w:hAnsi="Arial" w:cs="Arial"/>
          <w:b/>
          <w:bCs/>
          <w:szCs w:val="22"/>
          <w:lang w:val="es-ES_tradnl" w:eastAsia="es-ES"/>
        </w:rPr>
        <w:t xml:space="preserve">ENTIDAD </w:t>
      </w:r>
      <w:r w:rsidRPr="00B26B06">
        <w:rPr>
          <w:rFonts w:ascii="Arial" w:hAnsi="Arial" w:cs="Arial"/>
          <w:bCs/>
          <w:szCs w:val="22"/>
          <w:lang w:val="es-ES_tradnl" w:eastAsia="es-ES"/>
        </w:rPr>
        <w:t>en los días establecidos o a requerimiento, deberá realizarse en vehículos de la misma o en su caso cubrir el costo por dicho traslado.</w:t>
      </w:r>
    </w:p>
    <w:p w14:paraId="528F11A9" w14:textId="77777777" w:rsidR="00B26B06" w:rsidRPr="00B26B06" w:rsidRDefault="00B26B06" w:rsidP="00B26B06">
      <w:pPr>
        <w:widowControl w:val="0"/>
        <w:ind w:left="720"/>
        <w:jc w:val="both"/>
        <w:rPr>
          <w:rFonts w:ascii="Arial" w:hAnsi="Arial" w:cs="Arial"/>
          <w:bCs/>
          <w:szCs w:val="22"/>
          <w:lang w:val="es-ES_tradnl" w:eastAsia="es-ES"/>
        </w:rPr>
      </w:pPr>
    </w:p>
    <w:p w14:paraId="55A560D4"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 xml:space="preserve">Provisión de materiales higiénicos: </w:t>
      </w:r>
      <w:r w:rsidRPr="00B26B06">
        <w:rPr>
          <w:rFonts w:ascii="Arial" w:hAnsi="Arial" w:cs="Arial"/>
          <w:bCs/>
          <w:szCs w:val="22"/>
          <w:lang w:val="es-ES_tradnl" w:eastAsia="es-ES"/>
        </w:rPr>
        <w:t xml:space="preserve">El costo del </w:t>
      </w:r>
      <w:r w:rsidRPr="00B26B06">
        <w:rPr>
          <w:rFonts w:ascii="Arial" w:hAnsi="Arial" w:cs="Arial"/>
          <w:b/>
          <w:bCs/>
          <w:szCs w:val="22"/>
          <w:lang w:val="es-ES_tradnl" w:eastAsia="es-ES"/>
        </w:rPr>
        <w:t xml:space="preserve">SERVICIO </w:t>
      </w:r>
      <w:r w:rsidRPr="00B26B06">
        <w:rPr>
          <w:rFonts w:ascii="Arial" w:hAnsi="Arial" w:cs="Arial"/>
          <w:bCs/>
          <w:szCs w:val="22"/>
          <w:lang w:val="es-ES_tradnl" w:eastAsia="es-ES"/>
        </w:rPr>
        <w:t>incluye la provisión mensual de material de primera calidad de acuerdo con el siguiente detalle:</w:t>
      </w:r>
    </w:p>
    <w:p w14:paraId="44807617" w14:textId="77777777" w:rsidR="00B26B06" w:rsidRPr="00B26B06" w:rsidRDefault="00B26B06" w:rsidP="00B26B06">
      <w:pPr>
        <w:widowControl w:val="0"/>
        <w:ind w:left="720"/>
        <w:jc w:val="both"/>
        <w:rPr>
          <w:rFonts w:ascii="Arial" w:hAnsi="Arial" w:cs="Arial"/>
          <w:bCs/>
          <w:szCs w:val="22"/>
          <w:lang w:val="es-ES_tradnl" w:eastAsia="es-ES"/>
        </w:rPr>
      </w:pPr>
    </w:p>
    <w:p w14:paraId="0F3F185D"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Mensualmente (5 días hábiles antes de iniciado el mes):</w:t>
      </w:r>
    </w:p>
    <w:p w14:paraId="0296709F" w14:textId="77777777" w:rsidR="00B26B06" w:rsidRPr="00B26B06" w:rsidRDefault="00B26B06" w:rsidP="00B26B06">
      <w:pPr>
        <w:widowControl w:val="0"/>
        <w:ind w:left="720"/>
        <w:jc w:val="both"/>
        <w:rPr>
          <w:rFonts w:ascii="Arial" w:hAnsi="Arial" w:cs="Arial"/>
          <w:bCs/>
          <w:szCs w:val="22"/>
          <w:lang w:val="es-ES_tradnl" w:eastAsia="es-ES"/>
        </w:rPr>
      </w:pPr>
    </w:p>
    <w:p w14:paraId="606B2627"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Doscientos cincuenta (250) unidades de rollos de papel higiénico blanco apto para dispensador (mínimamente de 250 mts.), doble hoja (la empresa estará encargada de equipar con ese material los baños comunes en coordinación con el Fiscal de Servicio).</w:t>
      </w:r>
    </w:p>
    <w:p w14:paraId="09A38E53" w14:textId="77777777" w:rsidR="00B26B06" w:rsidRPr="00B26B06" w:rsidRDefault="00B26B06" w:rsidP="00B26B06">
      <w:pPr>
        <w:widowControl w:val="0"/>
        <w:ind w:left="993"/>
        <w:jc w:val="both"/>
        <w:rPr>
          <w:rFonts w:ascii="Arial" w:hAnsi="Arial" w:cs="Arial"/>
          <w:bCs/>
          <w:szCs w:val="22"/>
          <w:lang w:val="es-ES_tradnl" w:eastAsia="es-ES"/>
        </w:rPr>
      </w:pPr>
    </w:p>
    <w:p w14:paraId="6297BCB3"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cinco (35) unidades de rollos de papel higiénico para baños individuales, blanco (mínimamente de 23 mts.), doble hoja.</w:t>
      </w:r>
    </w:p>
    <w:p w14:paraId="722F01DB" w14:textId="77777777" w:rsidR="00B26B06" w:rsidRPr="00B26B06" w:rsidRDefault="00B26B06" w:rsidP="00B26B06">
      <w:pPr>
        <w:widowControl w:val="0"/>
        <w:ind w:left="993"/>
        <w:jc w:val="both"/>
        <w:rPr>
          <w:rFonts w:ascii="Arial" w:hAnsi="Arial" w:cs="Arial"/>
          <w:bCs/>
          <w:szCs w:val="22"/>
          <w:lang w:val="es-ES_tradnl" w:eastAsia="es-ES"/>
        </w:rPr>
      </w:pPr>
    </w:p>
    <w:p w14:paraId="10671ECE"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Cuatrocientas cincuenta (450) unidades de ambientadores en pastillas, para uso en todos los baños del edificio y dependencias.</w:t>
      </w:r>
    </w:p>
    <w:p w14:paraId="5F157C35" w14:textId="77777777" w:rsidR="00B26B06" w:rsidRPr="00B26B06" w:rsidRDefault="00B26B06" w:rsidP="00B26B06">
      <w:pPr>
        <w:widowControl w:val="0"/>
        <w:ind w:left="993"/>
        <w:jc w:val="both"/>
        <w:rPr>
          <w:rFonts w:ascii="Arial" w:hAnsi="Arial" w:cs="Arial"/>
          <w:bCs/>
          <w:szCs w:val="22"/>
          <w:lang w:val="es-ES_tradnl" w:eastAsia="es-ES"/>
        </w:rPr>
      </w:pPr>
    </w:p>
    <w:p w14:paraId="564AE002"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dos (32) unidades de ambientadores secos (tipo arbolitos) para cabinas de ascensores.</w:t>
      </w:r>
    </w:p>
    <w:p w14:paraId="11809601" w14:textId="77777777" w:rsidR="00B26B06" w:rsidRPr="00B26B06" w:rsidRDefault="00B26B06" w:rsidP="00B26B06">
      <w:pPr>
        <w:widowControl w:val="0"/>
        <w:ind w:left="993"/>
        <w:jc w:val="both"/>
        <w:rPr>
          <w:rFonts w:ascii="Arial" w:hAnsi="Arial" w:cs="Arial"/>
          <w:bCs/>
          <w:szCs w:val="22"/>
          <w:lang w:val="es-ES_tradnl" w:eastAsia="es-ES"/>
        </w:rPr>
      </w:pPr>
    </w:p>
    <w:p w14:paraId="0D075FB6"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Sesenta (60) unidades de ambientadores con atomizador (en spray).</w:t>
      </w:r>
    </w:p>
    <w:p w14:paraId="6EEF7732" w14:textId="77777777" w:rsidR="00B26B06" w:rsidRPr="00B26B06" w:rsidRDefault="00B26B06" w:rsidP="00B26B06">
      <w:pPr>
        <w:widowControl w:val="0"/>
        <w:ind w:left="993"/>
        <w:jc w:val="both"/>
        <w:rPr>
          <w:rFonts w:ascii="Arial" w:hAnsi="Arial" w:cs="Arial"/>
          <w:bCs/>
          <w:szCs w:val="22"/>
          <w:lang w:val="es-ES_tradnl" w:eastAsia="es-ES"/>
        </w:rPr>
      </w:pPr>
    </w:p>
    <w:p w14:paraId="73BCAE33"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Sesenta (60) litros de jaboncillo líquido para baños comunes, separados en envases individuales o en dispensadores instalados. Los mismos deberán ser repuestos por pérdida, destrozo, etc. Sin costo adicional para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w:t>
      </w:r>
    </w:p>
    <w:p w14:paraId="2873D03E" w14:textId="77777777" w:rsidR="00B26B06" w:rsidRPr="00B26B06" w:rsidRDefault="00B26B06" w:rsidP="00B26B06">
      <w:pPr>
        <w:widowControl w:val="0"/>
        <w:ind w:left="993"/>
        <w:jc w:val="both"/>
        <w:rPr>
          <w:rFonts w:ascii="Arial" w:hAnsi="Arial" w:cs="Arial"/>
          <w:bCs/>
          <w:szCs w:val="22"/>
          <w:lang w:val="es-ES_tradnl" w:eastAsia="es-ES"/>
        </w:rPr>
      </w:pPr>
    </w:p>
    <w:p w14:paraId="7E089BC8"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Veinticinco (25) piezas de jaboncillo personal de noventa (90) gramos para baños específicos. </w:t>
      </w:r>
    </w:p>
    <w:p w14:paraId="2B4D4FE1" w14:textId="77777777" w:rsidR="00B26B06" w:rsidRPr="00B26B06" w:rsidRDefault="00B26B06" w:rsidP="00B26B06">
      <w:pPr>
        <w:ind w:left="720"/>
        <w:rPr>
          <w:rFonts w:ascii="Arial" w:hAnsi="Arial" w:cs="Arial"/>
          <w:bCs/>
          <w:szCs w:val="22"/>
          <w:lang w:val="es-ES_tradnl" w:eastAsia="es-ES"/>
        </w:rPr>
      </w:pPr>
    </w:p>
    <w:p w14:paraId="4FFE26E8"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highlight w:val="yellow"/>
          <w:lang w:val="es-ES_tradnl" w:eastAsia="es-ES"/>
        </w:rPr>
        <w:t>Veinte (20) litros</w:t>
      </w:r>
      <w:r w:rsidRPr="00B26B06">
        <w:rPr>
          <w:rFonts w:ascii="Arial" w:hAnsi="Arial" w:cs="Arial"/>
          <w:bCs/>
          <w:szCs w:val="22"/>
          <w:lang w:val="es-ES_tradnl" w:eastAsia="es-ES"/>
        </w:rPr>
        <w:t xml:space="preserve"> de cera líquida emulsionada incolora e inodora para pisos de plástico de alto tráfico y pisos fríos (mármol). </w:t>
      </w:r>
    </w:p>
    <w:p w14:paraId="642766A6" w14:textId="77777777" w:rsidR="00B26B06" w:rsidRPr="00B26B06" w:rsidRDefault="00B26B06" w:rsidP="00B26B06">
      <w:pPr>
        <w:widowControl w:val="0"/>
        <w:ind w:left="993"/>
        <w:jc w:val="both"/>
        <w:rPr>
          <w:rFonts w:ascii="Arial" w:hAnsi="Arial" w:cs="Arial"/>
          <w:bCs/>
          <w:szCs w:val="22"/>
          <w:lang w:val="es-ES_tradnl" w:eastAsia="es-ES"/>
        </w:rPr>
      </w:pPr>
    </w:p>
    <w:p w14:paraId="5699DC60"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Sesenta (60) litros de limpiador instantáneo, limpiavidrios multiuso (vidrios, muebles y otros). </w:t>
      </w:r>
    </w:p>
    <w:p w14:paraId="67A82231" w14:textId="77777777" w:rsidR="00B26B06" w:rsidRPr="00B26B06" w:rsidRDefault="00B26B06" w:rsidP="00B26B06">
      <w:pPr>
        <w:widowControl w:val="0"/>
        <w:ind w:left="993"/>
        <w:jc w:val="both"/>
        <w:rPr>
          <w:rFonts w:ascii="Arial" w:hAnsi="Arial" w:cs="Arial"/>
          <w:bCs/>
          <w:szCs w:val="22"/>
          <w:lang w:val="es-ES_tradnl" w:eastAsia="es-ES"/>
        </w:rPr>
      </w:pPr>
    </w:p>
    <w:p w14:paraId="3834B168"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Sesenta (60) bolsas de virutilla</w:t>
      </w:r>
    </w:p>
    <w:p w14:paraId="5886A312" w14:textId="77777777" w:rsidR="00B26B06" w:rsidRPr="00B26B06" w:rsidRDefault="00B26B06" w:rsidP="00B26B06">
      <w:pPr>
        <w:widowControl w:val="0"/>
        <w:ind w:left="993"/>
        <w:jc w:val="both"/>
        <w:rPr>
          <w:rFonts w:ascii="Arial" w:hAnsi="Arial" w:cs="Arial"/>
          <w:bCs/>
          <w:szCs w:val="22"/>
          <w:lang w:val="es-ES_tradnl" w:eastAsia="es-ES"/>
        </w:rPr>
      </w:pPr>
    </w:p>
    <w:p w14:paraId="402ABD89"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Veinticuatro (24) unidades de lustra muebles en spray o crema, u otro similar.</w:t>
      </w:r>
    </w:p>
    <w:p w14:paraId="42B5FBFF" w14:textId="77777777" w:rsidR="00B26B06" w:rsidRPr="00B26B06" w:rsidRDefault="00B26B06" w:rsidP="00B26B06">
      <w:pPr>
        <w:widowControl w:val="0"/>
        <w:ind w:left="993"/>
        <w:jc w:val="both"/>
        <w:rPr>
          <w:rFonts w:ascii="Arial" w:hAnsi="Arial" w:cs="Arial"/>
          <w:bCs/>
          <w:szCs w:val="22"/>
          <w:lang w:val="es-ES_tradnl" w:eastAsia="es-ES"/>
        </w:rPr>
      </w:pPr>
    </w:p>
    <w:p w14:paraId="5A914D90"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Veinte (20) litros de desengrasante concentrado (lavavajillas).</w:t>
      </w:r>
    </w:p>
    <w:p w14:paraId="135964AF" w14:textId="77777777" w:rsidR="00B26B06" w:rsidRPr="00B26B06" w:rsidRDefault="00B26B06" w:rsidP="00B26B06">
      <w:pPr>
        <w:widowControl w:val="0"/>
        <w:ind w:left="993"/>
        <w:jc w:val="both"/>
        <w:rPr>
          <w:rFonts w:ascii="Arial" w:hAnsi="Arial" w:cs="Arial"/>
          <w:bCs/>
          <w:szCs w:val="22"/>
          <w:lang w:val="es-ES_tradnl" w:eastAsia="es-ES"/>
        </w:rPr>
      </w:pPr>
    </w:p>
    <w:p w14:paraId="6778391B"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Cuatro (4) unidades de limpiadores de cuero y cuerina (en spray).</w:t>
      </w:r>
    </w:p>
    <w:p w14:paraId="0A33AF1B" w14:textId="77777777" w:rsidR="00B26B06" w:rsidRPr="00B26B06" w:rsidRDefault="00B26B06" w:rsidP="00B26B06">
      <w:pPr>
        <w:widowControl w:val="0"/>
        <w:ind w:left="993"/>
        <w:jc w:val="both"/>
        <w:rPr>
          <w:rFonts w:ascii="Arial" w:hAnsi="Arial" w:cs="Arial"/>
          <w:bCs/>
          <w:szCs w:val="22"/>
          <w:lang w:val="es-ES_tradnl" w:eastAsia="es-ES"/>
        </w:rPr>
      </w:pPr>
    </w:p>
    <w:p w14:paraId="7BD160AB"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Dos (2) Pulidor de bronce. </w:t>
      </w:r>
    </w:p>
    <w:p w14:paraId="2A76735D" w14:textId="77777777" w:rsidR="00B26B06" w:rsidRPr="00B26B06" w:rsidRDefault="00B26B06" w:rsidP="00B26B06">
      <w:pPr>
        <w:widowControl w:val="0"/>
        <w:ind w:left="993"/>
        <w:jc w:val="both"/>
        <w:rPr>
          <w:rFonts w:ascii="Arial" w:hAnsi="Arial" w:cs="Arial"/>
          <w:bCs/>
          <w:szCs w:val="22"/>
          <w:lang w:val="es-ES_tradnl" w:eastAsia="es-ES"/>
        </w:rPr>
      </w:pPr>
    </w:p>
    <w:p w14:paraId="1D34785A"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Sesenta (60) litros de detergente amoniaco (limpiador multiuso para quitar grasa y desmanchar paredes, pisos fríos, etc.)</w:t>
      </w:r>
    </w:p>
    <w:p w14:paraId="00F9C5B4" w14:textId="77777777" w:rsidR="00B26B06" w:rsidRPr="00B26B06" w:rsidRDefault="00B26B06" w:rsidP="00B26B06">
      <w:pPr>
        <w:widowControl w:val="0"/>
        <w:ind w:left="993"/>
        <w:jc w:val="both"/>
        <w:rPr>
          <w:rFonts w:ascii="Arial" w:hAnsi="Arial" w:cs="Arial"/>
          <w:bCs/>
          <w:szCs w:val="22"/>
          <w:lang w:val="es-ES_tradnl" w:eastAsia="es-ES"/>
        </w:rPr>
      </w:pPr>
    </w:p>
    <w:p w14:paraId="092235ED"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Cinco (5) litros de silicona líquida (abrillantador).</w:t>
      </w:r>
    </w:p>
    <w:p w14:paraId="007B8D09" w14:textId="77777777" w:rsidR="00B26B06" w:rsidRPr="00B26B06" w:rsidRDefault="00B26B06" w:rsidP="00B26B06">
      <w:pPr>
        <w:widowControl w:val="0"/>
        <w:ind w:left="993"/>
        <w:jc w:val="both"/>
        <w:rPr>
          <w:rFonts w:ascii="Arial" w:hAnsi="Arial" w:cs="Arial"/>
          <w:bCs/>
          <w:szCs w:val="22"/>
          <w:lang w:val="es-ES_tradnl" w:eastAsia="es-ES"/>
        </w:rPr>
      </w:pPr>
    </w:p>
    <w:p w14:paraId="1EDE3946"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Diez (10) litros de lavandina para la limpieza y desinfección de áreas de cocina, cocinetas y baños.</w:t>
      </w:r>
    </w:p>
    <w:p w14:paraId="4E47E798" w14:textId="77777777" w:rsidR="00B26B06" w:rsidRPr="00B26B06" w:rsidRDefault="00B26B06" w:rsidP="00B26B06">
      <w:pPr>
        <w:widowControl w:val="0"/>
        <w:ind w:left="993"/>
        <w:jc w:val="both"/>
        <w:rPr>
          <w:rFonts w:ascii="Arial" w:hAnsi="Arial" w:cs="Arial"/>
          <w:bCs/>
          <w:szCs w:val="22"/>
          <w:lang w:val="es-ES_tradnl" w:eastAsia="es-ES"/>
        </w:rPr>
      </w:pPr>
    </w:p>
    <w:p w14:paraId="378C7F8C"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Seis (6) litros de desinfectante a base de hipoclorito de sodio (quita sarro) para limpieza de baños y otras áreas sanitarias.</w:t>
      </w:r>
    </w:p>
    <w:p w14:paraId="2405E2B8" w14:textId="77777777" w:rsidR="00B26B06" w:rsidRPr="00B26B06" w:rsidRDefault="00B26B06" w:rsidP="00B26B06">
      <w:pPr>
        <w:widowControl w:val="0"/>
        <w:ind w:left="993"/>
        <w:jc w:val="both"/>
        <w:rPr>
          <w:rFonts w:ascii="Arial" w:hAnsi="Arial" w:cs="Arial"/>
          <w:bCs/>
          <w:szCs w:val="22"/>
          <w:lang w:val="es-ES_tradnl" w:eastAsia="es-ES"/>
        </w:rPr>
      </w:pPr>
    </w:p>
    <w:p w14:paraId="10D783EA"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Dos (2) unidades de productos de limpieza en spray para máquinas, teléfonos y otros (para limpiezas profundas).</w:t>
      </w:r>
    </w:p>
    <w:p w14:paraId="36EC5E08" w14:textId="77777777" w:rsidR="00B26B06" w:rsidRPr="00B26B06" w:rsidRDefault="00B26B06" w:rsidP="00B26B06">
      <w:pPr>
        <w:ind w:left="720"/>
        <w:rPr>
          <w:rFonts w:ascii="Arial" w:hAnsi="Arial" w:cs="Arial"/>
          <w:bCs/>
          <w:szCs w:val="22"/>
          <w:lang w:val="es-ES_tradnl" w:eastAsia="es-ES"/>
        </w:rPr>
      </w:pPr>
    </w:p>
    <w:p w14:paraId="24E03153"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Un (1) litro de producto de limpieza de paredes de acero inoxidable para su uso en ascensores (vaselina liquida).</w:t>
      </w:r>
    </w:p>
    <w:p w14:paraId="47D0FD84" w14:textId="77777777" w:rsidR="00B26B06" w:rsidRPr="00B26B06" w:rsidRDefault="00B26B06" w:rsidP="00B26B06">
      <w:pPr>
        <w:ind w:left="720"/>
        <w:rPr>
          <w:rFonts w:ascii="Arial" w:hAnsi="Arial" w:cs="Arial"/>
          <w:bCs/>
          <w:szCs w:val="22"/>
          <w:lang w:val="es-ES_tradnl" w:eastAsia="es-ES"/>
        </w:rPr>
      </w:pPr>
    </w:p>
    <w:p w14:paraId="379A8BEB"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Treinta y dos (32) pares de guantes de goma para lavado. </w:t>
      </w:r>
    </w:p>
    <w:p w14:paraId="3EF67D7A" w14:textId="77777777" w:rsidR="00B26B06" w:rsidRPr="00B26B06" w:rsidRDefault="00B26B06" w:rsidP="00B26B06">
      <w:pPr>
        <w:widowControl w:val="0"/>
        <w:ind w:left="993"/>
        <w:jc w:val="both"/>
        <w:rPr>
          <w:rFonts w:ascii="Arial" w:hAnsi="Arial" w:cs="Arial"/>
          <w:bCs/>
          <w:szCs w:val="22"/>
          <w:lang w:val="es-ES_tradnl" w:eastAsia="es-ES"/>
        </w:rPr>
      </w:pPr>
    </w:p>
    <w:p w14:paraId="113899A0"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Cincuenta (50) unidades de bolsas plásticas negras medianas (de 50*60 cm aproximadamente), para el retiro de desechos de los baños. </w:t>
      </w:r>
    </w:p>
    <w:p w14:paraId="436A3C9B" w14:textId="77777777" w:rsidR="00B26B06" w:rsidRPr="00B26B06" w:rsidRDefault="00B26B06" w:rsidP="00B26B06">
      <w:pPr>
        <w:widowControl w:val="0"/>
        <w:ind w:left="993"/>
        <w:jc w:val="both"/>
        <w:rPr>
          <w:rFonts w:ascii="Arial" w:hAnsi="Arial" w:cs="Arial"/>
          <w:bCs/>
          <w:szCs w:val="22"/>
          <w:lang w:val="es-ES_tradnl" w:eastAsia="es-ES"/>
        </w:rPr>
      </w:pPr>
    </w:p>
    <w:p w14:paraId="5DA3E9F6"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Cincuenta (50) unidades de esponjas lava vajillas</w:t>
      </w:r>
    </w:p>
    <w:p w14:paraId="74537288" w14:textId="77777777" w:rsidR="00B26B06" w:rsidRPr="00B26B06" w:rsidRDefault="00B26B06" w:rsidP="00B26B06">
      <w:pPr>
        <w:widowControl w:val="0"/>
        <w:ind w:left="993"/>
        <w:jc w:val="both"/>
        <w:rPr>
          <w:rFonts w:ascii="Arial" w:hAnsi="Arial" w:cs="Arial"/>
          <w:bCs/>
          <w:szCs w:val="22"/>
          <w:lang w:val="es-ES_tradnl" w:eastAsia="es-ES"/>
        </w:rPr>
      </w:pPr>
    </w:p>
    <w:p w14:paraId="405DC863"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Ochenta (80) unidades de bolsas plásticas grandes semi gruesas (de 90x110 cm aproximadamente) exclusivos para basura.</w:t>
      </w:r>
    </w:p>
    <w:p w14:paraId="68DD56E7" w14:textId="77777777" w:rsidR="00B26B06" w:rsidRPr="00B26B06" w:rsidRDefault="00B26B06" w:rsidP="00B26B06">
      <w:pPr>
        <w:ind w:left="720"/>
        <w:rPr>
          <w:rFonts w:ascii="Arial" w:hAnsi="Arial" w:cs="Arial"/>
          <w:bCs/>
          <w:szCs w:val="22"/>
          <w:lang w:val="es-ES_tradnl" w:eastAsia="es-ES"/>
        </w:rPr>
      </w:pPr>
    </w:p>
    <w:p w14:paraId="0E5BCD10"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Quince (15) litros de ambientador líquido (pisos de baños).</w:t>
      </w:r>
    </w:p>
    <w:p w14:paraId="72D69CED" w14:textId="77777777" w:rsidR="00B26B06" w:rsidRPr="00B26B06" w:rsidRDefault="00B26B06" w:rsidP="00B26B06">
      <w:pPr>
        <w:widowControl w:val="0"/>
        <w:ind w:left="993"/>
        <w:jc w:val="both"/>
        <w:rPr>
          <w:rFonts w:ascii="Arial" w:hAnsi="Arial" w:cs="Arial"/>
          <w:bCs/>
          <w:szCs w:val="22"/>
          <w:lang w:val="es-ES_tradnl" w:eastAsia="es-ES"/>
        </w:rPr>
      </w:pPr>
    </w:p>
    <w:p w14:paraId="2E4F2031"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Veinte (20) litros de desinfectantes de baños (inodoros, lavamanos). </w:t>
      </w:r>
    </w:p>
    <w:p w14:paraId="2C92C773" w14:textId="77777777" w:rsidR="00B26B06" w:rsidRPr="00B26B06" w:rsidRDefault="00B26B06" w:rsidP="00B26B06">
      <w:pPr>
        <w:widowControl w:val="0"/>
        <w:ind w:left="993"/>
        <w:jc w:val="both"/>
        <w:rPr>
          <w:rFonts w:ascii="Arial" w:hAnsi="Arial" w:cs="Arial"/>
          <w:bCs/>
          <w:szCs w:val="22"/>
          <w:lang w:val="es-ES_tradnl" w:eastAsia="es-ES"/>
        </w:rPr>
      </w:pPr>
    </w:p>
    <w:p w14:paraId="15FA63D7"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seis (36) unidades de detergente en polvo mínimamente de 175gr.</w:t>
      </w:r>
    </w:p>
    <w:p w14:paraId="41D4F982" w14:textId="77777777" w:rsidR="00B26B06" w:rsidRPr="00B26B06" w:rsidRDefault="00B26B06" w:rsidP="00B26B06">
      <w:pPr>
        <w:widowControl w:val="0"/>
        <w:ind w:left="993"/>
        <w:jc w:val="both"/>
        <w:rPr>
          <w:rFonts w:ascii="Arial" w:hAnsi="Arial" w:cs="Arial"/>
          <w:bCs/>
          <w:szCs w:val="22"/>
          <w:lang w:val="es-ES_tradnl" w:eastAsia="es-ES"/>
        </w:rPr>
      </w:pPr>
    </w:p>
    <w:p w14:paraId="2274D83B"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Quince (15) kilos de cera para pisos de madera.</w:t>
      </w:r>
    </w:p>
    <w:p w14:paraId="77980767"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veinte (20) unidades de bolsas de yute.</w:t>
      </w:r>
    </w:p>
    <w:p w14:paraId="1E60EE8F" w14:textId="77777777" w:rsidR="00B26B06" w:rsidRPr="00B26B06" w:rsidRDefault="00B26B06" w:rsidP="00B26B06">
      <w:pPr>
        <w:widowControl w:val="0"/>
        <w:ind w:left="993"/>
        <w:jc w:val="both"/>
        <w:rPr>
          <w:rFonts w:ascii="Arial" w:hAnsi="Arial" w:cs="Arial"/>
          <w:bCs/>
          <w:szCs w:val="22"/>
          <w:lang w:val="es-ES_tradnl" w:eastAsia="es-ES"/>
        </w:rPr>
      </w:pPr>
    </w:p>
    <w:p w14:paraId="07ACAC69"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Cincuenta (50) unidades de barbijos desechables.</w:t>
      </w:r>
    </w:p>
    <w:p w14:paraId="065EDE10" w14:textId="77777777" w:rsidR="00B26B06" w:rsidRPr="00B26B06" w:rsidRDefault="00B26B06" w:rsidP="00B26B06">
      <w:pPr>
        <w:widowControl w:val="0"/>
        <w:ind w:left="993"/>
        <w:jc w:val="both"/>
        <w:rPr>
          <w:rFonts w:ascii="Arial" w:hAnsi="Arial" w:cs="Arial"/>
          <w:bCs/>
          <w:szCs w:val="22"/>
          <w:lang w:val="es-ES_tradnl" w:eastAsia="es-ES"/>
        </w:rPr>
      </w:pPr>
    </w:p>
    <w:p w14:paraId="0079BBD9"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Sesenta (60) toallas – repasadores de tela </w:t>
      </w:r>
      <w:r w:rsidRPr="00B26B06">
        <w:rPr>
          <w:rFonts w:ascii="Arial" w:hAnsi="Arial" w:cs="Arial"/>
          <w:szCs w:val="22"/>
          <w:highlight w:val="yellow"/>
          <w:lang w:val="es-ES" w:eastAsia="es-ES"/>
        </w:rPr>
        <w:t>gruesa y toallada</w:t>
      </w:r>
      <w:r w:rsidRPr="00B26B06">
        <w:rPr>
          <w:rFonts w:ascii="Arial" w:hAnsi="Arial" w:cs="Arial"/>
          <w:sz w:val="14"/>
          <w:szCs w:val="24"/>
          <w:lang w:val="es-ES" w:eastAsia="es-ES"/>
        </w:rPr>
        <w:t xml:space="preserve"> </w:t>
      </w:r>
      <w:r w:rsidRPr="00B26B06">
        <w:rPr>
          <w:rFonts w:ascii="Arial" w:hAnsi="Arial" w:cs="Arial"/>
          <w:bCs/>
          <w:szCs w:val="22"/>
          <w:lang w:val="es-ES_tradnl" w:eastAsia="es-ES"/>
        </w:rPr>
        <w:t>completa.</w:t>
      </w:r>
    </w:p>
    <w:p w14:paraId="59281181" w14:textId="77777777" w:rsidR="00B26B06" w:rsidRPr="00B26B06" w:rsidRDefault="00B26B06" w:rsidP="00B26B06">
      <w:pPr>
        <w:widowControl w:val="0"/>
        <w:ind w:left="993"/>
        <w:jc w:val="both"/>
        <w:rPr>
          <w:rFonts w:ascii="Arial" w:hAnsi="Arial" w:cs="Arial"/>
          <w:bCs/>
          <w:szCs w:val="22"/>
          <w:lang w:val="es-ES_tradnl" w:eastAsia="es-ES"/>
        </w:rPr>
      </w:pPr>
    </w:p>
    <w:p w14:paraId="71345901"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Sesenta (60) franelas para muebles semigruesas </w:t>
      </w:r>
    </w:p>
    <w:p w14:paraId="00476A30" w14:textId="77777777" w:rsidR="00B26B06" w:rsidRPr="00B26B06" w:rsidRDefault="00B26B06" w:rsidP="00B26B06">
      <w:pPr>
        <w:widowControl w:val="0"/>
        <w:ind w:left="993"/>
        <w:jc w:val="both"/>
        <w:rPr>
          <w:rFonts w:ascii="Arial" w:hAnsi="Arial" w:cs="Arial"/>
          <w:bCs/>
          <w:szCs w:val="22"/>
          <w:lang w:val="es-ES_tradnl" w:eastAsia="es-ES"/>
        </w:rPr>
      </w:pPr>
    </w:p>
    <w:p w14:paraId="4EC1596D"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Cuatro (4) mopas (dos rectangulares y dos circulares tipo cabeza de cebolla) de trapo grueso</w:t>
      </w:r>
    </w:p>
    <w:p w14:paraId="6A9087F5" w14:textId="77777777" w:rsidR="00B26B06" w:rsidRPr="00B26B06" w:rsidRDefault="00B26B06" w:rsidP="00B26B06">
      <w:pPr>
        <w:widowControl w:val="0"/>
        <w:ind w:left="993"/>
        <w:jc w:val="both"/>
        <w:rPr>
          <w:rFonts w:ascii="Arial" w:hAnsi="Arial" w:cs="Arial"/>
          <w:bCs/>
          <w:szCs w:val="22"/>
          <w:lang w:val="es-ES_tradnl" w:eastAsia="es-ES"/>
        </w:rPr>
      </w:pPr>
    </w:p>
    <w:p w14:paraId="45BCB6AB"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Veinticuatro (24) trapos plomos para piso</w:t>
      </w:r>
    </w:p>
    <w:p w14:paraId="73B890D7" w14:textId="77777777" w:rsidR="00B26B06" w:rsidRPr="00B26B06" w:rsidRDefault="00B26B06" w:rsidP="00B26B06">
      <w:pPr>
        <w:widowControl w:val="0"/>
        <w:ind w:left="993"/>
        <w:jc w:val="both"/>
        <w:rPr>
          <w:rFonts w:ascii="Arial" w:hAnsi="Arial" w:cs="Arial"/>
          <w:bCs/>
          <w:szCs w:val="22"/>
          <w:lang w:val="es-ES_tradnl" w:eastAsia="es-ES"/>
        </w:rPr>
      </w:pPr>
    </w:p>
    <w:p w14:paraId="0A997654"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Veinte (20) estropajos lavavajilla de alambre  metálico semigrueso</w:t>
      </w:r>
    </w:p>
    <w:p w14:paraId="3C5D2F7C" w14:textId="77777777" w:rsidR="00B26B06" w:rsidRPr="00B26B06" w:rsidRDefault="00B26B06" w:rsidP="00B26B06">
      <w:pPr>
        <w:widowControl w:val="0"/>
        <w:ind w:left="993"/>
        <w:jc w:val="both"/>
        <w:rPr>
          <w:rFonts w:ascii="Arial" w:hAnsi="Arial" w:cs="Arial"/>
          <w:bCs/>
          <w:szCs w:val="22"/>
          <w:lang w:val="es-ES_tradnl" w:eastAsia="es-ES"/>
        </w:rPr>
      </w:pPr>
    </w:p>
    <w:p w14:paraId="5DF38003" w14:textId="77777777" w:rsidR="00B26B06" w:rsidRPr="00B26B06" w:rsidRDefault="00B26B06" w:rsidP="00B26B06">
      <w:pPr>
        <w:widowControl w:val="0"/>
        <w:numPr>
          <w:ilvl w:val="0"/>
          <w:numId w:val="82"/>
        </w:numPr>
        <w:ind w:left="993"/>
        <w:jc w:val="both"/>
        <w:rPr>
          <w:rFonts w:ascii="Arial" w:hAnsi="Arial" w:cs="Arial"/>
          <w:bCs/>
          <w:szCs w:val="22"/>
          <w:lang w:val="es-ES_tradnl" w:eastAsia="es-ES"/>
        </w:rPr>
      </w:pPr>
      <w:r w:rsidRPr="00B26B06">
        <w:rPr>
          <w:rFonts w:ascii="Arial" w:hAnsi="Arial" w:cs="Arial"/>
          <w:bCs/>
          <w:szCs w:val="22"/>
          <w:lang w:val="es-ES_tradnl" w:eastAsia="es-ES"/>
        </w:rPr>
        <w:t xml:space="preserve">Cincuenta (50) pares de guantes desechables de latex </w:t>
      </w:r>
    </w:p>
    <w:p w14:paraId="6182D65E" w14:textId="77777777" w:rsidR="00B26B06" w:rsidRPr="00B26B06" w:rsidRDefault="00B26B06" w:rsidP="00B26B06">
      <w:pPr>
        <w:widowControl w:val="0"/>
        <w:ind w:left="720"/>
        <w:jc w:val="both"/>
        <w:rPr>
          <w:rFonts w:ascii="Arial" w:hAnsi="Arial" w:cs="Arial"/>
          <w:bCs/>
          <w:szCs w:val="22"/>
          <w:lang w:val="es-ES_tradnl" w:eastAsia="es-ES"/>
        </w:rPr>
      </w:pPr>
    </w:p>
    <w:p w14:paraId="7366C7D6"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Trimestralmente (5 días hábiles antes de iniciado el trimestre):</w:t>
      </w:r>
    </w:p>
    <w:p w14:paraId="490D47F7" w14:textId="77777777" w:rsidR="00B26B06" w:rsidRPr="00B26B06" w:rsidRDefault="00B26B06" w:rsidP="00B26B06">
      <w:pPr>
        <w:widowControl w:val="0"/>
        <w:ind w:left="720"/>
        <w:jc w:val="both"/>
        <w:rPr>
          <w:rFonts w:ascii="Arial" w:hAnsi="Arial" w:cs="Arial"/>
          <w:bCs/>
          <w:szCs w:val="22"/>
          <w:lang w:val="es-ES_tradnl" w:eastAsia="es-ES"/>
        </w:rPr>
      </w:pPr>
    </w:p>
    <w:p w14:paraId="1D8EA5E0" w14:textId="77777777" w:rsidR="00B26B06" w:rsidRPr="00B26B06" w:rsidRDefault="00B26B06" w:rsidP="00B26B06">
      <w:pPr>
        <w:widowControl w:val="0"/>
        <w:numPr>
          <w:ilvl w:val="0"/>
          <w:numId w:val="83"/>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dos (32) pares de guantes de lana con palma de goma, para labores de carguío.</w:t>
      </w:r>
    </w:p>
    <w:p w14:paraId="047E3F5F" w14:textId="77777777" w:rsidR="00B26B06" w:rsidRPr="00B26B06" w:rsidRDefault="00B26B06" w:rsidP="00B26B06">
      <w:pPr>
        <w:widowControl w:val="0"/>
        <w:ind w:left="993"/>
        <w:jc w:val="both"/>
        <w:rPr>
          <w:rFonts w:ascii="Arial" w:hAnsi="Arial" w:cs="Arial"/>
          <w:bCs/>
          <w:szCs w:val="22"/>
          <w:lang w:val="es-ES_tradnl" w:eastAsia="es-ES"/>
        </w:rPr>
      </w:pPr>
    </w:p>
    <w:p w14:paraId="7A51CD71" w14:textId="77777777" w:rsidR="00B26B06" w:rsidRPr="00B26B06" w:rsidRDefault="00B26B06" w:rsidP="00B26B06">
      <w:pPr>
        <w:widowControl w:val="0"/>
        <w:numPr>
          <w:ilvl w:val="0"/>
          <w:numId w:val="83"/>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dos (32) unidades de barbijos de tela.</w:t>
      </w:r>
    </w:p>
    <w:p w14:paraId="2F434F27" w14:textId="77777777" w:rsidR="00B26B06" w:rsidRPr="00B26B06" w:rsidRDefault="00B26B06" w:rsidP="00B26B06">
      <w:pPr>
        <w:widowControl w:val="0"/>
        <w:ind w:left="993"/>
        <w:jc w:val="both"/>
        <w:rPr>
          <w:rFonts w:ascii="Arial" w:hAnsi="Arial" w:cs="Arial"/>
          <w:bCs/>
          <w:szCs w:val="22"/>
          <w:lang w:val="es-ES_tradnl" w:eastAsia="es-ES"/>
        </w:rPr>
      </w:pPr>
    </w:p>
    <w:p w14:paraId="4440629C" w14:textId="77777777" w:rsidR="00B26B06" w:rsidRPr="00B26B06" w:rsidRDefault="00B26B06" w:rsidP="00B26B06">
      <w:pPr>
        <w:widowControl w:val="0"/>
        <w:numPr>
          <w:ilvl w:val="0"/>
          <w:numId w:val="83"/>
        </w:numPr>
        <w:ind w:left="993"/>
        <w:jc w:val="both"/>
        <w:rPr>
          <w:rFonts w:ascii="Arial" w:hAnsi="Arial" w:cs="Arial"/>
          <w:bCs/>
          <w:szCs w:val="22"/>
          <w:lang w:val="es-ES_tradnl" w:eastAsia="es-ES"/>
        </w:rPr>
      </w:pPr>
      <w:r w:rsidRPr="00B26B06">
        <w:rPr>
          <w:rFonts w:ascii="Arial" w:hAnsi="Arial" w:cs="Arial"/>
          <w:bCs/>
          <w:szCs w:val="22"/>
          <w:lang w:val="es-ES_tradnl" w:eastAsia="es-ES"/>
        </w:rPr>
        <w:t>Treinta y dos (32) pares de guantes de totalmente de gomareforzado(doble capa).</w:t>
      </w:r>
    </w:p>
    <w:p w14:paraId="7513D389" w14:textId="77777777" w:rsidR="00B26B06" w:rsidRPr="00B26B06" w:rsidRDefault="00B26B06" w:rsidP="00B26B06">
      <w:pPr>
        <w:ind w:left="720"/>
        <w:rPr>
          <w:rFonts w:ascii="Arial" w:hAnsi="Arial" w:cs="Arial"/>
          <w:bCs/>
          <w:szCs w:val="22"/>
          <w:lang w:val="es-ES_tradnl" w:eastAsia="es-ES"/>
        </w:rPr>
      </w:pPr>
    </w:p>
    <w:p w14:paraId="14A718F2"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cinco (5) días hábiles antes del inicio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xml:space="preserve">, debe presentar al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una muestra de los materiales higiénicos que proveerá mensual y trimestralmente, para comprobar su calidad dentro de los tres (3) días hábiles posteriores a su presentación. Una vez aprobado el material no podrá disminuir la calidad.</w:t>
      </w:r>
    </w:p>
    <w:p w14:paraId="6974BE39" w14:textId="77777777" w:rsidR="00B26B06" w:rsidRPr="00B26B06" w:rsidRDefault="00B26B06" w:rsidP="00B26B06">
      <w:pPr>
        <w:widowControl w:val="0"/>
        <w:ind w:left="720"/>
        <w:jc w:val="both"/>
        <w:rPr>
          <w:rFonts w:ascii="Arial" w:hAnsi="Arial" w:cs="Arial"/>
          <w:bCs/>
          <w:szCs w:val="22"/>
          <w:lang w:val="es-ES_tradnl" w:eastAsia="es-ES"/>
        </w:rPr>
      </w:pPr>
    </w:p>
    <w:p w14:paraId="3EB28765"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dentro los cinco (5) días hábiles antes del inicio de cada mes, debe presentar al </w:t>
      </w:r>
      <w:r w:rsidRPr="00B26B06">
        <w:rPr>
          <w:rFonts w:ascii="Arial" w:hAnsi="Arial" w:cs="Arial"/>
          <w:b/>
          <w:bCs/>
          <w:szCs w:val="22"/>
          <w:lang w:val="es-ES_tradnl" w:eastAsia="es-ES"/>
        </w:rPr>
        <w:t>FISCAL</w:t>
      </w:r>
      <w:r w:rsidRPr="00B26B06">
        <w:rPr>
          <w:rFonts w:ascii="Arial" w:hAnsi="Arial" w:cs="Arial"/>
          <w:bCs/>
          <w:szCs w:val="22"/>
          <w:lang w:val="es-ES_tradnl" w:eastAsia="es-ES"/>
        </w:rPr>
        <w:t>, mediante listado, todos los productos requeridos, de acuerdo al presente apartado para su respectiva verificación de cantidad y calidad.</w:t>
      </w:r>
    </w:p>
    <w:p w14:paraId="6200FCBD" w14:textId="77777777" w:rsidR="00B26B06" w:rsidRPr="00B26B06" w:rsidRDefault="00B26B06" w:rsidP="00B26B06">
      <w:pPr>
        <w:widowControl w:val="0"/>
        <w:ind w:left="720"/>
        <w:jc w:val="both"/>
        <w:rPr>
          <w:rFonts w:ascii="Arial" w:hAnsi="Arial" w:cs="Arial"/>
          <w:bCs/>
          <w:szCs w:val="22"/>
          <w:lang w:val="es-ES_tradnl" w:eastAsia="es-ES"/>
        </w:rPr>
      </w:pPr>
    </w:p>
    <w:p w14:paraId="5AECD0B3"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 xml:space="preserve">Recursos humanos: </w:t>
      </w:r>
      <w:r w:rsidRPr="00B26B06">
        <w:rPr>
          <w:rFonts w:ascii="Arial" w:hAnsi="Arial" w:cs="Arial"/>
          <w:bCs/>
          <w:szCs w:val="22"/>
          <w:lang w:val="es-ES_tradnl" w:eastAsia="es-ES"/>
        </w:rPr>
        <w:t>El</w:t>
      </w:r>
      <w:r w:rsidRPr="00B26B06">
        <w:rPr>
          <w:rFonts w:ascii="Arial" w:hAnsi="Arial" w:cs="Arial"/>
          <w:b/>
          <w:bCs/>
          <w:szCs w:val="22"/>
          <w:lang w:val="es-ES_tradnl" w:eastAsia="es-ES"/>
        </w:rPr>
        <w:t xml:space="preserve"> PROVEEDOR </w:t>
      </w:r>
      <w:r w:rsidRPr="00B26B06">
        <w:rPr>
          <w:rFonts w:ascii="Arial" w:hAnsi="Arial" w:cs="Arial"/>
          <w:bCs/>
          <w:szCs w:val="22"/>
          <w:lang w:val="es-ES_tradnl" w:eastAsia="es-ES"/>
        </w:rPr>
        <w:t xml:space="preserve">deberá categorizar al personal que desempeñará funciones en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de la siguiente manera:</w:t>
      </w:r>
    </w:p>
    <w:p w14:paraId="4A0F4E66"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 </w:t>
      </w:r>
    </w:p>
    <w:p w14:paraId="483F840F" w14:textId="77777777" w:rsidR="00B26B06" w:rsidRPr="00B26B06" w:rsidRDefault="00B26B06" w:rsidP="00B26B06">
      <w:pPr>
        <w:widowControl w:val="0"/>
        <w:numPr>
          <w:ilvl w:val="0"/>
          <w:numId w:val="50"/>
        </w:numPr>
        <w:ind w:left="1134"/>
        <w:jc w:val="both"/>
        <w:rPr>
          <w:rFonts w:ascii="Arial" w:hAnsi="Arial" w:cs="Arial"/>
          <w:bCs/>
          <w:szCs w:val="22"/>
          <w:lang w:val="es-ES_tradnl" w:eastAsia="es-ES"/>
        </w:rPr>
      </w:pPr>
      <w:r w:rsidRPr="00B26B06">
        <w:rPr>
          <w:rFonts w:ascii="Arial" w:hAnsi="Arial" w:cs="Arial"/>
          <w:bCs/>
          <w:szCs w:val="22"/>
          <w:lang w:val="es-ES_tradnl" w:eastAsia="es-ES"/>
        </w:rPr>
        <w:t xml:space="preserve">Un (1) </w:t>
      </w:r>
      <w:r w:rsidRPr="00B26B06">
        <w:rPr>
          <w:rFonts w:ascii="Arial" w:hAnsi="Arial" w:cs="Arial"/>
          <w:b/>
          <w:bCs/>
          <w:szCs w:val="22"/>
          <w:lang w:val="es-ES_tradnl" w:eastAsia="es-ES"/>
        </w:rPr>
        <w:t>AGENTE DE SERVICIO.</w:t>
      </w:r>
    </w:p>
    <w:p w14:paraId="47BA0798" w14:textId="77777777" w:rsidR="00B26B06" w:rsidRPr="00B26B06" w:rsidRDefault="00B26B06" w:rsidP="00B26B06">
      <w:pPr>
        <w:widowControl w:val="0"/>
        <w:numPr>
          <w:ilvl w:val="0"/>
          <w:numId w:val="50"/>
        </w:numPr>
        <w:ind w:left="1134"/>
        <w:jc w:val="both"/>
        <w:rPr>
          <w:rFonts w:ascii="Arial" w:hAnsi="Arial" w:cs="Arial"/>
          <w:bCs/>
          <w:szCs w:val="22"/>
          <w:lang w:val="es-ES_tradnl" w:eastAsia="es-ES"/>
        </w:rPr>
      </w:pPr>
      <w:r w:rsidRPr="00B26B06">
        <w:rPr>
          <w:rFonts w:ascii="Arial" w:hAnsi="Arial" w:cs="Arial"/>
          <w:bCs/>
          <w:szCs w:val="22"/>
          <w:lang w:val="es-ES_tradnl" w:eastAsia="es-ES"/>
        </w:rPr>
        <w:t>Un (1) Operador de Atención al Cliente.</w:t>
      </w:r>
    </w:p>
    <w:p w14:paraId="46C22B62" w14:textId="77777777" w:rsidR="00B26B06" w:rsidRPr="00B26B06" w:rsidRDefault="00B26B06" w:rsidP="00B26B06">
      <w:pPr>
        <w:widowControl w:val="0"/>
        <w:numPr>
          <w:ilvl w:val="0"/>
          <w:numId w:val="50"/>
        </w:numPr>
        <w:ind w:left="1134"/>
        <w:jc w:val="both"/>
        <w:rPr>
          <w:rFonts w:ascii="Arial" w:hAnsi="Arial" w:cs="Arial"/>
          <w:bCs/>
          <w:szCs w:val="22"/>
          <w:lang w:val="es-ES_tradnl" w:eastAsia="es-ES"/>
        </w:rPr>
      </w:pPr>
      <w:r w:rsidRPr="00B26B06">
        <w:rPr>
          <w:rFonts w:ascii="Arial" w:hAnsi="Arial" w:cs="Arial"/>
          <w:bCs/>
          <w:szCs w:val="22"/>
          <w:lang w:val="es-ES_tradnl" w:eastAsia="es-ES"/>
        </w:rPr>
        <w:t>Dos (2) Supervisores de Grupo.</w:t>
      </w:r>
    </w:p>
    <w:p w14:paraId="22072E4A" w14:textId="77777777" w:rsidR="00B26B06" w:rsidRPr="00B26B06" w:rsidRDefault="00B26B06" w:rsidP="00B26B06">
      <w:pPr>
        <w:widowControl w:val="0"/>
        <w:numPr>
          <w:ilvl w:val="0"/>
          <w:numId w:val="50"/>
        </w:numPr>
        <w:ind w:left="1134"/>
        <w:jc w:val="both"/>
        <w:rPr>
          <w:rFonts w:ascii="Arial" w:hAnsi="Arial" w:cs="Arial"/>
          <w:bCs/>
          <w:szCs w:val="22"/>
          <w:lang w:val="es-ES_tradnl" w:eastAsia="es-ES"/>
        </w:rPr>
      </w:pPr>
      <w:r w:rsidRPr="00B26B06">
        <w:rPr>
          <w:rFonts w:ascii="Arial" w:hAnsi="Arial" w:cs="Arial"/>
          <w:bCs/>
          <w:szCs w:val="22"/>
          <w:lang w:val="es-ES_tradnl" w:eastAsia="es-ES"/>
        </w:rPr>
        <w:t>Veintiocho (28) Operarios de Limpieza.</w:t>
      </w:r>
    </w:p>
    <w:p w14:paraId="08877EA4" w14:textId="77777777" w:rsidR="00B26B06" w:rsidRPr="00B26B06" w:rsidRDefault="00B26B06" w:rsidP="00B26B06">
      <w:pPr>
        <w:widowControl w:val="0"/>
        <w:numPr>
          <w:ilvl w:val="0"/>
          <w:numId w:val="50"/>
        </w:numPr>
        <w:ind w:left="1134"/>
        <w:jc w:val="both"/>
        <w:rPr>
          <w:rFonts w:ascii="Arial" w:hAnsi="Arial" w:cs="Arial"/>
          <w:bCs/>
          <w:szCs w:val="22"/>
          <w:lang w:val="es-ES_tradnl" w:eastAsia="es-ES"/>
        </w:rPr>
      </w:pPr>
      <w:r w:rsidRPr="00B26B06">
        <w:rPr>
          <w:rFonts w:ascii="Arial" w:hAnsi="Arial" w:cs="Arial"/>
          <w:bCs/>
          <w:szCs w:val="22"/>
          <w:lang w:val="es-ES_tradnl" w:eastAsia="es-ES"/>
        </w:rPr>
        <w:t>Lista del Personal de apoyo para reemplazos.</w:t>
      </w:r>
    </w:p>
    <w:p w14:paraId="5111FE11" w14:textId="77777777" w:rsidR="00B26B06" w:rsidRPr="00B26B06" w:rsidRDefault="00B26B06" w:rsidP="00B26B06">
      <w:pPr>
        <w:widowControl w:val="0"/>
        <w:ind w:left="720"/>
        <w:jc w:val="both"/>
        <w:rPr>
          <w:rFonts w:ascii="Arial" w:hAnsi="Arial" w:cs="Arial"/>
          <w:bCs/>
          <w:szCs w:val="22"/>
          <w:lang w:val="es-ES_tradnl" w:eastAsia="es-ES"/>
        </w:rPr>
      </w:pPr>
    </w:p>
    <w:p w14:paraId="3A4CBDA0"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El</w:t>
      </w:r>
      <w:r w:rsidRPr="00B26B06">
        <w:rPr>
          <w:rFonts w:ascii="Arial" w:hAnsi="Arial" w:cs="Arial"/>
          <w:b/>
          <w:bCs/>
          <w:szCs w:val="22"/>
          <w:lang w:val="es-ES_tradnl" w:eastAsia="es-ES"/>
        </w:rPr>
        <w:t xml:space="preserve"> PROVEEDOR </w:t>
      </w:r>
      <w:r w:rsidRPr="00B26B06">
        <w:rPr>
          <w:rFonts w:ascii="Arial" w:hAnsi="Arial" w:cs="Arial"/>
          <w:bCs/>
          <w:szCs w:val="22"/>
          <w:lang w:val="es-ES_tradnl" w:eastAsia="es-ES"/>
        </w:rPr>
        <w:t>deberá contar con un seguro de salud para su personal, debiendo estar vigente a partir de la orden de proceder.</w:t>
      </w:r>
    </w:p>
    <w:p w14:paraId="2D1368BC" w14:textId="77777777" w:rsidR="00B26B06" w:rsidRPr="00B26B06" w:rsidRDefault="00B26B06" w:rsidP="00B26B06">
      <w:pPr>
        <w:widowControl w:val="0"/>
        <w:ind w:left="720"/>
        <w:jc w:val="both"/>
        <w:rPr>
          <w:rFonts w:ascii="Arial" w:hAnsi="Arial" w:cs="Arial"/>
          <w:bCs/>
          <w:szCs w:val="22"/>
          <w:lang w:val="es-ES_tradnl" w:eastAsia="es-ES"/>
        </w:rPr>
      </w:pPr>
    </w:p>
    <w:p w14:paraId="5CA5C452"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El</w:t>
      </w:r>
      <w:r w:rsidRPr="00B26B06">
        <w:rPr>
          <w:rFonts w:ascii="Arial" w:hAnsi="Arial" w:cs="Arial"/>
          <w:b/>
          <w:bCs/>
          <w:szCs w:val="22"/>
          <w:lang w:val="es-ES_tradnl" w:eastAsia="es-ES"/>
        </w:rPr>
        <w:t xml:space="preserve"> PROVEEDOR </w:t>
      </w:r>
      <w:r w:rsidRPr="00B26B06">
        <w:rPr>
          <w:rFonts w:ascii="Arial" w:hAnsi="Arial" w:cs="Arial"/>
          <w:bCs/>
          <w:szCs w:val="22"/>
          <w:lang w:val="es-ES_tradnl" w:eastAsia="es-ES"/>
        </w:rPr>
        <w:t xml:space="preserve">deberá adoptar medidas necesarias para evitar retiros o ingresos constantes de personal (en plazos cortos de menos de tres (3) meses con el fin de no afectar la calidad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aceptándose dicha situación sólo en casos debidamente justificados.</w:t>
      </w:r>
    </w:p>
    <w:p w14:paraId="5E695754" w14:textId="77777777" w:rsidR="00B26B06" w:rsidRPr="00B26B06" w:rsidRDefault="00B26B06" w:rsidP="00B26B06">
      <w:pPr>
        <w:widowControl w:val="0"/>
        <w:ind w:left="720"/>
        <w:jc w:val="both"/>
        <w:rPr>
          <w:rFonts w:ascii="Arial" w:hAnsi="Arial" w:cs="Arial"/>
          <w:bCs/>
          <w:szCs w:val="22"/>
          <w:lang w:val="es-ES_tradnl" w:eastAsia="es-ES"/>
        </w:rPr>
      </w:pPr>
    </w:p>
    <w:p w14:paraId="0A480DAE"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 xml:space="preserve">En caso de ocurrir retiros de personal, el </w:t>
      </w:r>
      <w:r w:rsidRPr="00B26B06">
        <w:rPr>
          <w:rFonts w:ascii="Arial" w:hAnsi="Arial" w:cs="Arial"/>
          <w:b/>
          <w:bCs/>
          <w:szCs w:val="22"/>
          <w:lang w:val="es-ES_tradnl" w:eastAsia="es-ES"/>
        </w:rPr>
        <w:t xml:space="preserve">PROVEEDOR </w:t>
      </w:r>
      <w:r w:rsidRPr="00B26B06">
        <w:rPr>
          <w:rFonts w:ascii="Arial" w:hAnsi="Arial" w:cs="Arial"/>
          <w:bCs/>
          <w:szCs w:val="22"/>
          <w:lang w:val="es-ES_tradnl" w:eastAsia="es-ES"/>
        </w:rPr>
        <w:t xml:space="preserve">deberá retener el uniforme completo y otros que identifiquen al personal alejado, haciendo devolución de la credencial otorgada por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comunicando en forma escrita y debidamente justificada la realización de estas acciones al Departamento de Bienes y Servicios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dentro de los (5) días hábiles posteriores a la fecha de retiro:</w:t>
      </w:r>
    </w:p>
    <w:p w14:paraId="09418FBA" w14:textId="77777777" w:rsidR="00B26B06" w:rsidRPr="00B26B06" w:rsidRDefault="00B26B06" w:rsidP="00B26B06">
      <w:pPr>
        <w:widowControl w:val="0"/>
        <w:ind w:left="720"/>
        <w:jc w:val="both"/>
        <w:rPr>
          <w:rFonts w:ascii="Arial" w:hAnsi="Arial" w:cs="Arial"/>
          <w:bCs/>
          <w:szCs w:val="22"/>
          <w:lang w:val="es-ES_tradnl" w:eastAsia="es-ES"/>
        </w:rPr>
      </w:pPr>
    </w:p>
    <w:p w14:paraId="333378EF" w14:textId="77777777" w:rsidR="00B26B06" w:rsidRPr="00B26B06" w:rsidRDefault="00B26B06" w:rsidP="00B26B06">
      <w:pPr>
        <w:widowControl w:val="0"/>
        <w:numPr>
          <w:ilvl w:val="1"/>
          <w:numId w:val="49"/>
        </w:numPr>
        <w:jc w:val="both"/>
        <w:rPr>
          <w:rFonts w:ascii="Arial" w:hAnsi="Arial" w:cs="Arial"/>
          <w:b/>
          <w:bCs/>
          <w:szCs w:val="22"/>
          <w:lang w:val="es-ES_tradnl" w:eastAsia="es-ES"/>
        </w:rPr>
      </w:pPr>
      <w:r w:rsidRPr="00B26B06">
        <w:rPr>
          <w:rFonts w:ascii="Arial" w:hAnsi="Arial" w:cs="Arial"/>
          <w:b/>
          <w:bCs/>
          <w:szCs w:val="22"/>
          <w:lang w:val="es-ES_tradnl" w:eastAsia="es-ES"/>
        </w:rPr>
        <w:t xml:space="preserve">Funciones de los Supervisores, del operador de atención al cliente y de los operarios de limpieza: </w:t>
      </w:r>
    </w:p>
    <w:p w14:paraId="58B342A9" w14:textId="77777777" w:rsidR="00B26B06" w:rsidRPr="00B26B06" w:rsidRDefault="00B26B06" w:rsidP="00B26B06">
      <w:pPr>
        <w:widowControl w:val="0"/>
        <w:ind w:left="720"/>
        <w:jc w:val="both"/>
        <w:rPr>
          <w:rFonts w:ascii="Arial" w:hAnsi="Arial" w:cs="Arial"/>
          <w:b/>
          <w:bCs/>
          <w:szCs w:val="22"/>
          <w:lang w:val="es-ES_tradnl" w:eastAsia="es-ES"/>
        </w:rPr>
      </w:pPr>
    </w:p>
    <w:p w14:paraId="7011456D" w14:textId="77777777" w:rsidR="00B26B06" w:rsidRPr="00B26B06" w:rsidRDefault="00B26B06" w:rsidP="00B26B06">
      <w:pPr>
        <w:widowControl w:val="0"/>
        <w:ind w:left="720"/>
        <w:jc w:val="both"/>
        <w:rPr>
          <w:rFonts w:ascii="Arial" w:hAnsi="Arial" w:cs="Arial"/>
          <w:bCs/>
          <w:szCs w:val="22"/>
          <w:lang w:val="es-ES_tradnl" w:eastAsia="es-ES"/>
        </w:rPr>
      </w:pPr>
      <w:r w:rsidRPr="00B26B06">
        <w:rPr>
          <w:rFonts w:ascii="Arial" w:hAnsi="Arial" w:cs="Arial"/>
          <w:bCs/>
          <w:szCs w:val="22"/>
          <w:lang w:val="es-ES_tradnl" w:eastAsia="es-ES"/>
        </w:rPr>
        <w:t>Los Supervisores de Grupo cumplirán las siguientes funciones:</w:t>
      </w:r>
    </w:p>
    <w:p w14:paraId="61A16659" w14:textId="77777777" w:rsidR="00B26B06" w:rsidRPr="00B26B06" w:rsidRDefault="00B26B06" w:rsidP="00B26B06">
      <w:pPr>
        <w:widowControl w:val="0"/>
        <w:ind w:left="720"/>
        <w:jc w:val="both"/>
        <w:rPr>
          <w:rFonts w:ascii="Arial" w:hAnsi="Arial" w:cs="Arial"/>
          <w:bCs/>
          <w:szCs w:val="22"/>
          <w:lang w:val="es-ES_tradnl" w:eastAsia="es-ES"/>
        </w:rPr>
      </w:pPr>
    </w:p>
    <w:p w14:paraId="07E05900" w14:textId="77777777" w:rsidR="00B26B06" w:rsidRPr="00B26B06" w:rsidRDefault="00B26B06" w:rsidP="00B26B06">
      <w:pPr>
        <w:numPr>
          <w:ilvl w:val="0"/>
          <w:numId w:val="52"/>
        </w:numPr>
        <w:ind w:left="1134" w:hanging="283"/>
        <w:jc w:val="both"/>
        <w:rPr>
          <w:rFonts w:ascii="Arial" w:hAnsi="Arial"/>
          <w:bCs/>
          <w:szCs w:val="22"/>
          <w:lang w:val="es-ES" w:eastAsia="es-ES"/>
        </w:rPr>
      </w:pPr>
      <w:r w:rsidRPr="00B26B06">
        <w:rPr>
          <w:rFonts w:ascii="Arial" w:hAnsi="Arial"/>
          <w:bCs/>
          <w:szCs w:val="22"/>
          <w:lang w:val="es-ES" w:eastAsia="es-ES"/>
        </w:rPr>
        <w:t xml:space="preserve">Control de personal: uso de uniformes, credencial, aseo personal. </w:t>
      </w:r>
    </w:p>
    <w:p w14:paraId="44C3015C" w14:textId="77777777" w:rsidR="00B26B06" w:rsidRPr="00B26B06" w:rsidRDefault="00B26B06" w:rsidP="00B26B06">
      <w:pPr>
        <w:numPr>
          <w:ilvl w:val="0"/>
          <w:numId w:val="52"/>
        </w:numPr>
        <w:ind w:left="1134" w:hanging="283"/>
        <w:jc w:val="both"/>
        <w:rPr>
          <w:rFonts w:ascii="Arial" w:hAnsi="Arial"/>
          <w:bCs/>
          <w:szCs w:val="22"/>
          <w:lang w:val="es-ES" w:eastAsia="es-ES"/>
        </w:rPr>
      </w:pPr>
      <w:r w:rsidRPr="00B26B06">
        <w:rPr>
          <w:rFonts w:ascii="Arial" w:hAnsi="Arial"/>
          <w:bCs/>
          <w:szCs w:val="22"/>
          <w:lang w:val="es-ES" w:eastAsia="es-ES"/>
        </w:rPr>
        <w:t>Asignación  de materiales y productos de limpieza</w:t>
      </w:r>
    </w:p>
    <w:p w14:paraId="0817EE48" w14:textId="77777777" w:rsidR="00B26B06" w:rsidRPr="00B26B06" w:rsidRDefault="00B26B06" w:rsidP="00B26B06">
      <w:pPr>
        <w:numPr>
          <w:ilvl w:val="0"/>
          <w:numId w:val="52"/>
        </w:numPr>
        <w:ind w:left="1134" w:hanging="283"/>
        <w:jc w:val="both"/>
        <w:rPr>
          <w:rFonts w:ascii="Arial" w:hAnsi="Arial"/>
          <w:bCs/>
          <w:szCs w:val="22"/>
          <w:lang w:val="es-ES" w:eastAsia="es-ES"/>
        </w:rPr>
      </w:pPr>
      <w:r w:rsidRPr="00B26B06">
        <w:rPr>
          <w:rFonts w:ascii="Arial" w:hAnsi="Arial"/>
          <w:bCs/>
          <w:szCs w:val="22"/>
          <w:lang w:val="es-ES" w:eastAsia="es-ES"/>
        </w:rPr>
        <w:t>Coordinación, control y supervisión de los trabajos de limpieza.</w:t>
      </w:r>
    </w:p>
    <w:p w14:paraId="191CFB0D" w14:textId="77777777" w:rsidR="00B26B06" w:rsidRPr="00B26B06" w:rsidRDefault="00B26B06" w:rsidP="00B26B06">
      <w:pPr>
        <w:widowControl w:val="0"/>
        <w:numPr>
          <w:ilvl w:val="0"/>
          <w:numId w:val="52"/>
        </w:numPr>
        <w:ind w:left="1134" w:hanging="283"/>
        <w:jc w:val="both"/>
        <w:rPr>
          <w:rFonts w:ascii="Arial" w:hAnsi="Arial" w:cs="Arial"/>
          <w:bCs/>
          <w:szCs w:val="22"/>
          <w:lang w:val="es-ES_tradnl" w:eastAsia="es-ES"/>
        </w:rPr>
      </w:pPr>
      <w:r w:rsidRPr="00B26B06">
        <w:rPr>
          <w:rFonts w:ascii="Arial" w:hAnsi="Arial"/>
          <w:szCs w:val="22"/>
          <w:lang w:val="es-ES" w:eastAsia="es-ES"/>
        </w:rPr>
        <w:t>Control del uso apropiado de los productos de limpieza.</w:t>
      </w:r>
    </w:p>
    <w:p w14:paraId="07D7F2B9" w14:textId="77777777" w:rsidR="00B26B06" w:rsidRPr="00B26B06" w:rsidRDefault="00B26B06" w:rsidP="00B26B06">
      <w:pPr>
        <w:widowControl w:val="0"/>
        <w:numPr>
          <w:ilvl w:val="0"/>
          <w:numId w:val="52"/>
        </w:numPr>
        <w:ind w:left="1134" w:hanging="283"/>
        <w:jc w:val="both"/>
        <w:rPr>
          <w:rFonts w:ascii="Arial" w:hAnsi="Arial" w:cs="Arial"/>
          <w:bCs/>
          <w:szCs w:val="22"/>
          <w:lang w:val="es-ES_tradnl" w:eastAsia="es-ES"/>
        </w:rPr>
      </w:pPr>
      <w:r w:rsidRPr="00B26B06">
        <w:rPr>
          <w:rFonts w:ascii="Arial" w:hAnsi="Arial"/>
          <w:szCs w:val="22"/>
          <w:lang w:val="es-ES" w:eastAsia="es-ES"/>
        </w:rPr>
        <w:t>Control del uso apropiado de equipo, maquinaria, herramientas y utensilios de limpieza.</w:t>
      </w:r>
    </w:p>
    <w:p w14:paraId="02876440" w14:textId="77777777" w:rsidR="00B26B06" w:rsidRPr="00B26B06" w:rsidRDefault="00B26B06" w:rsidP="00B26B06">
      <w:pPr>
        <w:widowControl w:val="0"/>
        <w:numPr>
          <w:ilvl w:val="0"/>
          <w:numId w:val="52"/>
        </w:numPr>
        <w:ind w:left="1134" w:hanging="283"/>
        <w:jc w:val="both"/>
        <w:rPr>
          <w:rFonts w:ascii="Arial" w:hAnsi="Arial" w:cs="Arial"/>
          <w:bCs/>
          <w:szCs w:val="22"/>
          <w:lang w:val="es-ES_tradnl" w:eastAsia="es-ES"/>
        </w:rPr>
      </w:pPr>
      <w:r w:rsidRPr="00B26B06">
        <w:rPr>
          <w:rFonts w:ascii="Arial" w:hAnsi="Arial"/>
          <w:szCs w:val="22"/>
          <w:lang w:val="es-ES" w:eastAsia="es-ES"/>
        </w:rPr>
        <w:t>Control de dotación de materiales higiénicos a los dispensadores de los baños.</w:t>
      </w:r>
    </w:p>
    <w:p w14:paraId="1F1D91D7" w14:textId="77777777" w:rsidR="00B26B06" w:rsidRPr="00B26B06" w:rsidRDefault="00B26B06" w:rsidP="00B26B06">
      <w:pPr>
        <w:ind w:firstLine="709"/>
        <w:jc w:val="both"/>
        <w:rPr>
          <w:rFonts w:ascii="Arial" w:hAnsi="Arial"/>
          <w:bCs/>
          <w:szCs w:val="22"/>
          <w:lang w:val="es-ES" w:eastAsia="es-ES"/>
        </w:rPr>
      </w:pPr>
      <w:r w:rsidRPr="00B26B06">
        <w:rPr>
          <w:rFonts w:ascii="Arial" w:hAnsi="Arial"/>
          <w:bCs/>
          <w:szCs w:val="22"/>
          <w:lang w:val="es-ES" w:eastAsia="es-ES"/>
        </w:rPr>
        <w:t>El Operador de atención al Cliente cumplirá las siguientes funciones:</w:t>
      </w:r>
    </w:p>
    <w:p w14:paraId="4C70AD7D" w14:textId="77777777" w:rsidR="00B26B06" w:rsidRPr="00B26B06" w:rsidRDefault="00B26B06" w:rsidP="00B26B06">
      <w:pPr>
        <w:widowControl w:val="0"/>
        <w:jc w:val="both"/>
        <w:rPr>
          <w:rFonts w:ascii="Arial" w:hAnsi="Arial"/>
          <w:bCs/>
          <w:szCs w:val="22"/>
          <w:lang w:val="es-ES" w:eastAsia="es-ES"/>
        </w:rPr>
      </w:pPr>
    </w:p>
    <w:p w14:paraId="19BC70B9" w14:textId="77777777" w:rsidR="00B26B06" w:rsidRPr="00B26B06" w:rsidRDefault="00B26B06" w:rsidP="00B26B06">
      <w:pPr>
        <w:numPr>
          <w:ilvl w:val="0"/>
          <w:numId w:val="53"/>
        </w:numPr>
        <w:ind w:left="1134" w:hanging="283"/>
        <w:jc w:val="both"/>
        <w:rPr>
          <w:rFonts w:ascii="Arial" w:hAnsi="Arial"/>
          <w:bCs/>
          <w:szCs w:val="22"/>
          <w:lang w:val="es-ES" w:eastAsia="es-ES"/>
        </w:rPr>
      </w:pPr>
      <w:r w:rsidRPr="00B26B06">
        <w:rPr>
          <w:rFonts w:ascii="Arial" w:hAnsi="Arial"/>
          <w:bCs/>
          <w:szCs w:val="22"/>
          <w:lang w:val="es-ES" w:eastAsia="es-ES"/>
        </w:rPr>
        <w:t>Atención telefónica de los requerimientos de las áreas y su posterior comunicación al personal correspondiente</w:t>
      </w:r>
    </w:p>
    <w:p w14:paraId="6D3D3AA7" w14:textId="77777777" w:rsidR="00B26B06" w:rsidRPr="00B26B06" w:rsidRDefault="00B26B06" w:rsidP="00B26B06">
      <w:pPr>
        <w:widowControl w:val="0"/>
        <w:numPr>
          <w:ilvl w:val="0"/>
          <w:numId w:val="53"/>
        </w:numPr>
        <w:ind w:left="1134" w:hanging="283"/>
        <w:jc w:val="both"/>
        <w:rPr>
          <w:rFonts w:ascii="Arial" w:hAnsi="Arial"/>
          <w:b/>
          <w:bCs/>
          <w:szCs w:val="22"/>
          <w:lang w:val="es-ES_tradnl" w:eastAsia="es-ES"/>
        </w:rPr>
      </w:pPr>
      <w:r w:rsidRPr="00B26B06">
        <w:rPr>
          <w:rFonts w:ascii="Arial" w:hAnsi="Arial"/>
          <w:bCs/>
          <w:szCs w:val="22"/>
          <w:lang w:val="es-ES" w:eastAsia="es-ES"/>
        </w:rPr>
        <w:t xml:space="preserve">Funciones administrativas inherentes al </w:t>
      </w:r>
      <w:r w:rsidRPr="00B26B06">
        <w:rPr>
          <w:rFonts w:ascii="Arial" w:hAnsi="Arial"/>
          <w:b/>
          <w:bCs/>
          <w:szCs w:val="22"/>
          <w:lang w:val="es-ES" w:eastAsia="es-ES"/>
        </w:rPr>
        <w:t>SERVICIO.</w:t>
      </w:r>
    </w:p>
    <w:p w14:paraId="61000384" w14:textId="77777777" w:rsidR="00B26B06" w:rsidRPr="00B26B06" w:rsidRDefault="00B26B06" w:rsidP="00B26B06">
      <w:pPr>
        <w:widowControl w:val="0"/>
        <w:numPr>
          <w:ilvl w:val="0"/>
          <w:numId w:val="53"/>
        </w:numPr>
        <w:ind w:left="1134" w:hanging="283"/>
        <w:jc w:val="both"/>
        <w:rPr>
          <w:rFonts w:ascii="Arial" w:hAnsi="Arial"/>
          <w:b/>
          <w:bCs/>
          <w:szCs w:val="22"/>
          <w:lang w:val="es-ES_tradnl" w:eastAsia="es-ES"/>
        </w:rPr>
      </w:pPr>
      <w:r w:rsidRPr="00B26B06">
        <w:rPr>
          <w:rFonts w:ascii="Arial" w:hAnsi="Arial"/>
          <w:bCs/>
          <w:szCs w:val="22"/>
          <w:lang w:val="es-ES" w:eastAsia="es-ES"/>
        </w:rPr>
        <w:t xml:space="preserve">En días sábados funciones de operario de limpieza asignadas por el </w:t>
      </w:r>
      <w:r w:rsidRPr="00B26B06">
        <w:rPr>
          <w:rFonts w:ascii="Arial" w:hAnsi="Arial"/>
          <w:b/>
          <w:bCs/>
          <w:szCs w:val="22"/>
          <w:lang w:val="es-ES" w:eastAsia="es-ES"/>
        </w:rPr>
        <w:t>AGENTE DE SERVICIO</w:t>
      </w:r>
      <w:r w:rsidRPr="00B26B06">
        <w:rPr>
          <w:rFonts w:ascii="Arial" w:hAnsi="Arial"/>
          <w:bCs/>
          <w:szCs w:val="22"/>
          <w:lang w:val="es-ES" w:eastAsia="es-ES"/>
        </w:rPr>
        <w:t xml:space="preserve"> o Supervisores.</w:t>
      </w:r>
    </w:p>
    <w:p w14:paraId="5893B9B1" w14:textId="77777777" w:rsidR="00B26B06" w:rsidRPr="00B26B06" w:rsidRDefault="00B26B06" w:rsidP="00B26B06">
      <w:pPr>
        <w:widowControl w:val="0"/>
        <w:ind w:left="720"/>
        <w:jc w:val="both"/>
        <w:rPr>
          <w:rFonts w:ascii="Arial" w:hAnsi="Arial" w:cs="Arial"/>
          <w:szCs w:val="22"/>
          <w:lang w:val="es-ES_tradnl" w:eastAsia="es-ES"/>
        </w:rPr>
      </w:pPr>
    </w:p>
    <w:p w14:paraId="364793DE" w14:textId="77777777" w:rsidR="00B26B06" w:rsidRPr="00B26B06" w:rsidRDefault="00B26B06" w:rsidP="00B26B06">
      <w:pPr>
        <w:widowControl w:val="0"/>
        <w:ind w:left="720"/>
        <w:jc w:val="both"/>
        <w:rPr>
          <w:rFonts w:ascii="Arial" w:hAnsi="Arial" w:cs="Arial"/>
          <w:szCs w:val="22"/>
          <w:lang w:val="es-ES_tradnl" w:eastAsia="es-ES"/>
        </w:rPr>
      </w:pPr>
      <w:r w:rsidRPr="00B26B06">
        <w:rPr>
          <w:rFonts w:ascii="Arial" w:hAnsi="Arial" w:cs="Arial"/>
          <w:szCs w:val="22"/>
          <w:lang w:val="es-ES" w:eastAsia="es-ES"/>
        </w:rPr>
        <w:t xml:space="preserve">Los operarios de limpieza, cumplirán funciones asignadas por el </w:t>
      </w:r>
      <w:r w:rsidRPr="00B26B06">
        <w:rPr>
          <w:rFonts w:ascii="Arial" w:hAnsi="Arial" w:cs="Arial"/>
          <w:b/>
          <w:szCs w:val="22"/>
          <w:lang w:val="es-ES" w:eastAsia="es-ES"/>
        </w:rPr>
        <w:t xml:space="preserve">AGENTE DE SERVICIO </w:t>
      </w:r>
      <w:r w:rsidRPr="00B26B06">
        <w:rPr>
          <w:rFonts w:ascii="Arial" w:hAnsi="Arial" w:cs="Arial"/>
          <w:szCs w:val="22"/>
          <w:lang w:val="es-ES" w:eastAsia="es-ES"/>
        </w:rPr>
        <w:t>y los Supervisores de Grupo, en los plazos y tiempos establecidos.</w:t>
      </w:r>
    </w:p>
    <w:p w14:paraId="730079F2" w14:textId="77777777" w:rsidR="00B26B06" w:rsidRPr="00B26B06" w:rsidRDefault="00B26B06" w:rsidP="00B26B06">
      <w:pPr>
        <w:widowControl w:val="0"/>
        <w:ind w:left="720"/>
        <w:jc w:val="both"/>
        <w:rPr>
          <w:rFonts w:ascii="Arial" w:hAnsi="Arial" w:cs="Arial"/>
          <w:szCs w:val="22"/>
          <w:lang w:val="es-ES_tradnl" w:eastAsia="es-ES"/>
        </w:rPr>
      </w:pPr>
    </w:p>
    <w:p w14:paraId="745331FF" w14:textId="77777777" w:rsidR="00B26B06" w:rsidRPr="00B26B06" w:rsidRDefault="00B26B06" w:rsidP="00B26B06">
      <w:pPr>
        <w:widowControl w:val="0"/>
        <w:numPr>
          <w:ilvl w:val="1"/>
          <w:numId w:val="49"/>
        </w:numPr>
        <w:jc w:val="both"/>
        <w:rPr>
          <w:rFonts w:ascii="Arial" w:hAnsi="Arial" w:cs="Arial"/>
          <w:bCs/>
          <w:szCs w:val="22"/>
          <w:lang w:val="es-ES_tradnl" w:eastAsia="es-ES"/>
        </w:rPr>
      </w:pPr>
      <w:r w:rsidRPr="00B26B06">
        <w:rPr>
          <w:rFonts w:ascii="Arial" w:hAnsi="Arial" w:cs="Arial"/>
          <w:b/>
          <w:bCs/>
          <w:szCs w:val="22"/>
          <w:lang w:val="es-ES_tradnl" w:eastAsia="es-ES"/>
        </w:rPr>
        <w:t xml:space="preserve">Certificados: </w:t>
      </w:r>
      <w:r w:rsidRPr="00B26B06">
        <w:rPr>
          <w:rFonts w:ascii="Arial" w:hAnsi="Arial" w:cs="Arial"/>
          <w:bCs/>
          <w:szCs w:val="22"/>
          <w:lang w:val="es-ES_tradnl" w:eastAsia="es-ES"/>
        </w:rPr>
        <w:t xml:space="preserve">El </w:t>
      </w:r>
      <w:r w:rsidRPr="00B26B06">
        <w:rPr>
          <w:rFonts w:ascii="Arial" w:hAnsi="Arial" w:cs="Arial"/>
          <w:b/>
          <w:bCs/>
          <w:szCs w:val="22"/>
          <w:lang w:val="es-ES_tradnl" w:eastAsia="es-ES"/>
        </w:rPr>
        <w:t>PROVEEDOR</w:t>
      </w:r>
      <w:r w:rsidRPr="00B26B06">
        <w:rPr>
          <w:rFonts w:ascii="Arial" w:hAnsi="Arial" w:cs="Arial"/>
          <w:bCs/>
          <w:szCs w:val="22"/>
          <w:lang w:val="es-ES_tradnl" w:eastAsia="es-ES"/>
        </w:rPr>
        <w:t xml:space="preserve">, para el inicio del </w:t>
      </w:r>
      <w:r w:rsidRPr="00B26B06">
        <w:rPr>
          <w:rFonts w:ascii="Arial" w:hAnsi="Arial" w:cs="Arial"/>
          <w:b/>
          <w:bCs/>
          <w:szCs w:val="22"/>
          <w:lang w:val="es-ES_tradnl" w:eastAsia="es-ES"/>
        </w:rPr>
        <w:t>SERVICIO</w:t>
      </w:r>
      <w:r w:rsidRPr="00B26B06">
        <w:rPr>
          <w:rFonts w:ascii="Arial" w:hAnsi="Arial" w:cs="Arial"/>
          <w:bCs/>
          <w:szCs w:val="22"/>
          <w:lang w:val="es-ES_tradnl" w:eastAsia="es-ES"/>
        </w:rPr>
        <w:t xml:space="preserve"> deberá presentar al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fotocopias de la Cédulas de Identidad y Certificados de Antecedentes emitido por la Policía Nacional en original y actualizado de todo su personal, el cual debe consignar como resultado sin “Antecedentes”, en el documento.</w:t>
      </w:r>
    </w:p>
    <w:p w14:paraId="36B1F1DB" w14:textId="77777777" w:rsidR="00B26B06" w:rsidRPr="00B26B06" w:rsidRDefault="00B26B06" w:rsidP="00B26B06">
      <w:pPr>
        <w:widowControl w:val="0"/>
        <w:ind w:left="720"/>
        <w:jc w:val="both"/>
        <w:rPr>
          <w:rFonts w:ascii="Arial" w:hAnsi="Arial" w:cs="Arial"/>
          <w:bCs/>
          <w:szCs w:val="22"/>
          <w:lang w:val="es-ES_tradnl" w:eastAsia="es-ES"/>
        </w:rPr>
      </w:pPr>
    </w:p>
    <w:p w14:paraId="63983FE3" w14:textId="77777777" w:rsidR="00B26B06" w:rsidRPr="00B26B06" w:rsidRDefault="00B26B06" w:rsidP="00B26B06">
      <w:pPr>
        <w:widowControl w:val="0"/>
        <w:numPr>
          <w:ilvl w:val="1"/>
          <w:numId w:val="49"/>
        </w:numPr>
        <w:jc w:val="both"/>
        <w:rPr>
          <w:rFonts w:ascii="Arial" w:hAnsi="Arial" w:cs="Arial"/>
          <w:szCs w:val="22"/>
          <w:lang w:val="es-ES" w:eastAsia="es-ES"/>
        </w:rPr>
      </w:pPr>
      <w:r w:rsidRPr="00B26B06">
        <w:rPr>
          <w:rFonts w:ascii="Arial" w:hAnsi="Arial" w:cs="Arial"/>
          <w:b/>
          <w:bCs/>
          <w:szCs w:val="22"/>
          <w:lang w:val="es-ES_tradnl" w:eastAsia="es-ES"/>
        </w:rPr>
        <w:t>Grupos y horarios de trabajo:</w:t>
      </w:r>
      <w:r w:rsidRPr="00B26B06">
        <w:rPr>
          <w:rFonts w:ascii="Arial" w:hAnsi="Arial" w:cs="Arial"/>
          <w:szCs w:val="22"/>
          <w:lang w:val="es-ES" w:eastAsia="es-ES"/>
        </w:rPr>
        <w:t xml:space="preserve"> El </w:t>
      </w:r>
      <w:r w:rsidRPr="00B26B06">
        <w:rPr>
          <w:rFonts w:ascii="Arial" w:hAnsi="Arial" w:cs="Arial"/>
          <w:b/>
          <w:szCs w:val="22"/>
          <w:lang w:val="es-ES" w:eastAsia="es-ES"/>
        </w:rPr>
        <w:t xml:space="preserve">AGENTE DE SERVICIO </w:t>
      </w:r>
      <w:r w:rsidRPr="00B26B06">
        <w:rPr>
          <w:rFonts w:ascii="Arial" w:hAnsi="Arial" w:cs="Arial"/>
          <w:szCs w:val="22"/>
          <w:lang w:val="es-ES" w:eastAsia="es-ES"/>
        </w:rPr>
        <w:t>y el Operador de Atención al Cliente deberán cumplir el siguiente horario:</w:t>
      </w:r>
    </w:p>
    <w:p w14:paraId="62D7E5CB" w14:textId="77777777" w:rsidR="00B26B06" w:rsidRPr="00B26B06" w:rsidRDefault="00B26B06" w:rsidP="00B26B06">
      <w:pPr>
        <w:widowControl w:val="0"/>
        <w:ind w:left="720"/>
        <w:jc w:val="both"/>
        <w:rPr>
          <w:rFonts w:ascii="Arial" w:hAnsi="Arial" w:cs="Arial"/>
          <w:szCs w:val="22"/>
          <w:lang w:val="es-ES" w:eastAsia="es-ES"/>
        </w:rPr>
      </w:pPr>
    </w:p>
    <w:p w14:paraId="0F978008" w14:textId="77777777" w:rsidR="00B26B06" w:rsidRPr="00B26B06" w:rsidRDefault="00B26B06" w:rsidP="00B26B06">
      <w:pPr>
        <w:widowControl w:val="0"/>
        <w:ind w:left="720"/>
        <w:jc w:val="both"/>
        <w:rPr>
          <w:rFonts w:ascii="Arial" w:hAnsi="Arial" w:cs="Arial"/>
          <w:szCs w:val="22"/>
          <w:lang w:val="es-ES" w:eastAsia="es-ES"/>
        </w:rPr>
      </w:pPr>
      <w:r w:rsidRPr="00B26B06">
        <w:rPr>
          <w:rFonts w:ascii="Arial" w:hAnsi="Arial" w:cs="Arial"/>
          <w:szCs w:val="22"/>
          <w:lang w:val="es-ES" w:eastAsia="es-ES"/>
        </w:rPr>
        <w:t>De lunes a viernes: De 08:30 a 12:30 y de 14:30 a 18:30</w:t>
      </w:r>
    </w:p>
    <w:p w14:paraId="421759DF" w14:textId="77777777" w:rsidR="00B26B06" w:rsidRPr="00B26B06" w:rsidRDefault="00B26B06" w:rsidP="00B26B06">
      <w:pPr>
        <w:widowControl w:val="0"/>
        <w:ind w:left="720"/>
        <w:jc w:val="both"/>
        <w:rPr>
          <w:rFonts w:ascii="Arial" w:hAnsi="Arial" w:cs="Arial"/>
          <w:szCs w:val="22"/>
          <w:lang w:val="es-ES" w:eastAsia="es-ES"/>
        </w:rPr>
      </w:pPr>
    </w:p>
    <w:p w14:paraId="14DF84E0" w14:textId="77777777" w:rsidR="00B26B06" w:rsidRPr="00B26B06" w:rsidRDefault="00B26B06" w:rsidP="00B26B06">
      <w:pPr>
        <w:widowControl w:val="0"/>
        <w:ind w:left="720"/>
        <w:jc w:val="both"/>
        <w:rPr>
          <w:rFonts w:ascii="Arial" w:hAnsi="Arial" w:cs="Arial"/>
          <w:szCs w:val="22"/>
          <w:lang w:val="es-ES"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 xml:space="preserve">PROVEEDOR </w:t>
      </w:r>
      <w:r w:rsidRPr="00B26B06">
        <w:rPr>
          <w:rFonts w:ascii="Arial" w:hAnsi="Arial" w:cs="Arial"/>
          <w:szCs w:val="22"/>
          <w:lang w:val="es-ES" w:eastAsia="es-ES"/>
        </w:rPr>
        <w:t xml:space="preserve">deberá asignar a sus operarios de limpieza horarios (turnos continuos y discontinuos) entre 07:00 a 21:00, de ocho (8) horas diarias de lunes a viernes para cubrir el </w:t>
      </w:r>
      <w:r w:rsidRPr="00B26B06">
        <w:rPr>
          <w:rFonts w:ascii="Arial" w:hAnsi="Arial" w:cs="Arial"/>
          <w:b/>
          <w:szCs w:val="22"/>
          <w:lang w:val="es-ES" w:eastAsia="es-ES"/>
        </w:rPr>
        <w:t xml:space="preserve">SERVICIO </w:t>
      </w:r>
      <w:r w:rsidRPr="00B26B06">
        <w:rPr>
          <w:rFonts w:ascii="Arial" w:hAnsi="Arial" w:cs="Arial"/>
          <w:szCs w:val="22"/>
          <w:lang w:val="es-ES" w:eastAsia="es-ES"/>
        </w:rPr>
        <w:t xml:space="preserve">de acuerdo al siguiente detalle: </w:t>
      </w:r>
    </w:p>
    <w:p w14:paraId="5DF93614" w14:textId="77777777" w:rsidR="00B26B06" w:rsidRPr="00B26B06" w:rsidRDefault="00B26B06" w:rsidP="00B26B06">
      <w:pPr>
        <w:widowControl w:val="0"/>
        <w:ind w:left="284"/>
        <w:jc w:val="both"/>
        <w:rPr>
          <w:rFonts w:ascii="Arial" w:hAnsi="Arial" w:cs="Arial"/>
          <w:szCs w:val="22"/>
          <w:lang w:val="es-ES_tradnl" w:eastAsia="es-ES"/>
        </w:rPr>
      </w:pPr>
    </w:p>
    <w:tbl>
      <w:tblPr>
        <w:tblW w:w="8091" w:type="dxa"/>
        <w:jc w:val="right"/>
        <w:tblLayout w:type="fixed"/>
        <w:tblCellMar>
          <w:left w:w="70" w:type="dxa"/>
          <w:right w:w="70" w:type="dxa"/>
        </w:tblCellMar>
        <w:tblLook w:val="04A0" w:firstRow="1" w:lastRow="0" w:firstColumn="1" w:lastColumn="0" w:noHBand="0" w:noVBand="1"/>
      </w:tblPr>
      <w:tblGrid>
        <w:gridCol w:w="1134"/>
        <w:gridCol w:w="1418"/>
        <w:gridCol w:w="1701"/>
        <w:gridCol w:w="1275"/>
        <w:gridCol w:w="2563"/>
      </w:tblGrid>
      <w:tr w:rsidR="00B26B06" w:rsidRPr="00B26B06" w14:paraId="4EA2AF8F" w14:textId="77777777" w:rsidTr="003D6248">
        <w:trPr>
          <w:trHeight w:val="315"/>
          <w:jc w:val="right"/>
        </w:trPr>
        <w:tc>
          <w:tcPr>
            <w:tcW w:w="113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C9C79A7" w14:textId="77777777" w:rsidR="00B26B06" w:rsidRPr="00B26B06" w:rsidRDefault="00B26B06" w:rsidP="00B26B06">
            <w:pPr>
              <w:jc w:val="center"/>
              <w:rPr>
                <w:rFonts w:ascii="Arial" w:hAnsi="Arial" w:cs="Arial"/>
                <w:b/>
                <w:bCs/>
                <w:color w:val="000000"/>
                <w:sz w:val="14"/>
                <w:szCs w:val="14"/>
                <w:lang w:eastAsia="es-BO"/>
              </w:rPr>
            </w:pPr>
            <w:r w:rsidRPr="00B26B06">
              <w:rPr>
                <w:rFonts w:ascii="Arial" w:hAnsi="Arial" w:cs="Arial"/>
                <w:b/>
                <w:bCs/>
                <w:color w:val="000000"/>
                <w:sz w:val="14"/>
                <w:szCs w:val="14"/>
                <w:lang w:val="es-ES" w:eastAsia="es-ES"/>
              </w:rPr>
              <w:t>GRUPO</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14:paraId="59F3D415"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DIAS</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14:paraId="7A1C105A"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PERSONAL</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21AC4E06"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HORARIO</w:t>
            </w:r>
          </w:p>
        </w:tc>
        <w:tc>
          <w:tcPr>
            <w:tcW w:w="2563" w:type="dxa"/>
            <w:tcBorders>
              <w:top w:val="single" w:sz="8" w:space="0" w:color="auto"/>
              <w:left w:val="nil"/>
              <w:bottom w:val="single" w:sz="8" w:space="0" w:color="auto"/>
              <w:right w:val="single" w:sz="8" w:space="0" w:color="auto"/>
            </w:tcBorders>
            <w:shd w:val="clear" w:color="000000" w:fill="D9D9D9"/>
            <w:vAlign w:val="center"/>
            <w:hideMark/>
          </w:tcPr>
          <w:p w14:paraId="6A3A036F"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INMUEBLE</w:t>
            </w:r>
          </w:p>
        </w:tc>
      </w:tr>
      <w:tr w:rsidR="00B26B06" w:rsidRPr="00B26B06" w14:paraId="04166BEE" w14:textId="77777777" w:rsidTr="003D6248">
        <w:trPr>
          <w:trHeight w:val="270"/>
          <w:jc w:val="right"/>
        </w:trPr>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235F2EA"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Discontinuo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7AB4DF69"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Lunes a viernes</w:t>
            </w:r>
          </w:p>
        </w:tc>
        <w:tc>
          <w:tcPr>
            <w:tcW w:w="1701" w:type="dxa"/>
            <w:tcBorders>
              <w:top w:val="nil"/>
              <w:left w:val="nil"/>
              <w:bottom w:val="nil"/>
              <w:right w:val="single" w:sz="8" w:space="0" w:color="auto"/>
            </w:tcBorders>
            <w:shd w:val="clear" w:color="auto" w:fill="auto"/>
            <w:vAlign w:val="center"/>
            <w:hideMark/>
          </w:tcPr>
          <w:p w14:paraId="07EBA846"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 Supervisor de grupo</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76A332E8"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07:00 a 10:00</w:t>
            </w:r>
          </w:p>
        </w:tc>
        <w:tc>
          <w:tcPr>
            <w:tcW w:w="2563" w:type="dxa"/>
            <w:vMerge w:val="restart"/>
            <w:tcBorders>
              <w:top w:val="nil"/>
              <w:left w:val="single" w:sz="8" w:space="0" w:color="auto"/>
              <w:bottom w:val="single" w:sz="8" w:space="0" w:color="000000"/>
              <w:right w:val="single" w:sz="8" w:space="0" w:color="auto"/>
            </w:tcBorders>
            <w:shd w:val="clear" w:color="auto" w:fill="auto"/>
            <w:vAlign w:val="center"/>
            <w:hideMark/>
          </w:tcPr>
          <w:p w14:paraId="6DE4F84C"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Edificio principal</w:t>
            </w:r>
          </w:p>
        </w:tc>
      </w:tr>
      <w:tr w:rsidR="00B26B06" w:rsidRPr="00B26B06" w14:paraId="4B83A1DE"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6B3747B9" w14:textId="77777777" w:rsidR="00B26B06" w:rsidRPr="00B26B06" w:rsidRDefault="00B26B06" w:rsidP="00B26B06">
            <w:pPr>
              <w:jc w:val="center"/>
              <w:rPr>
                <w:rFonts w:ascii="Arial" w:hAnsi="Arial" w:cs="Arial"/>
                <w:color w:val="000000"/>
                <w:sz w:val="14"/>
                <w:szCs w:val="14"/>
                <w:lang w:val="es-ES" w:eastAsia="es-ES"/>
              </w:rPr>
            </w:pPr>
          </w:p>
        </w:tc>
        <w:tc>
          <w:tcPr>
            <w:tcW w:w="1418" w:type="dxa"/>
            <w:vMerge/>
            <w:tcBorders>
              <w:top w:val="nil"/>
              <w:left w:val="single" w:sz="8" w:space="0" w:color="auto"/>
              <w:bottom w:val="single" w:sz="8" w:space="0" w:color="000000"/>
              <w:right w:val="single" w:sz="8" w:space="0" w:color="auto"/>
            </w:tcBorders>
            <w:vAlign w:val="center"/>
            <w:hideMark/>
          </w:tcPr>
          <w:p w14:paraId="42C7823D" w14:textId="77777777" w:rsidR="00B26B06" w:rsidRPr="00B26B06" w:rsidRDefault="00B26B06" w:rsidP="00B26B06">
            <w:pPr>
              <w:jc w:val="center"/>
              <w:rPr>
                <w:rFonts w:ascii="Arial" w:hAnsi="Arial" w:cs="Arial"/>
                <w:color w:val="000000"/>
                <w:sz w:val="14"/>
                <w:szCs w:val="14"/>
                <w:lang w:val="es-ES" w:eastAsia="es-ES"/>
              </w:rPr>
            </w:pPr>
          </w:p>
        </w:tc>
        <w:tc>
          <w:tcPr>
            <w:tcW w:w="1701" w:type="dxa"/>
            <w:tcBorders>
              <w:top w:val="nil"/>
              <w:left w:val="nil"/>
              <w:bottom w:val="single" w:sz="8" w:space="0" w:color="auto"/>
              <w:right w:val="single" w:sz="8" w:space="0" w:color="auto"/>
            </w:tcBorders>
            <w:shd w:val="clear" w:color="auto" w:fill="auto"/>
            <w:vAlign w:val="center"/>
            <w:hideMark/>
          </w:tcPr>
          <w:p w14:paraId="7ADC25B7"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16 operarios</w:t>
            </w:r>
          </w:p>
        </w:tc>
        <w:tc>
          <w:tcPr>
            <w:tcW w:w="1275" w:type="dxa"/>
            <w:vMerge/>
            <w:tcBorders>
              <w:top w:val="nil"/>
              <w:left w:val="single" w:sz="8" w:space="0" w:color="auto"/>
              <w:bottom w:val="single" w:sz="8" w:space="0" w:color="000000"/>
              <w:right w:val="single" w:sz="8" w:space="0" w:color="auto"/>
            </w:tcBorders>
            <w:vAlign w:val="center"/>
            <w:hideMark/>
          </w:tcPr>
          <w:p w14:paraId="6A9FC93A" w14:textId="77777777" w:rsidR="00B26B06" w:rsidRPr="00B26B06" w:rsidRDefault="00B26B06" w:rsidP="00B26B06">
            <w:pPr>
              <w:jc w:val="center"/>
              <w:rPr>
                <w:rFonts w:ascii="Arial" w:hAnsi="Arial" w:cs="Arial"/>
                <w:color w:val="000000"/>
                <w:sz w:val="14"/>
                <w:szCs w:val="14"/>
                <w:lang w:val="es-ES" w:eastAsia="es-ES"/>
              </w:rPr>
            </w:pPr>
          </w:p>
        </w:tc>
        <w:tc>
          <w:tcPr>
            <w:tcW w:w="2563" w:type="dxa"/>
            <w:vMerge/>
            <w:tcBorders>
              <w:top w:val="nil"/>
              <w:left w:val="single" w:sz="8" w:space="0" w:color="auto"/>
              <w:bottom w:val="single" w:sz="8" w:space="0" w:color="000000"/>
              <w:right w:val="single" w:sz="8" w:space="0" w:color="auto"/>
            </w:tcBorders>
            <w:vAlign w:val="center"/>
            <w:hideMark/>
          </w:tcPr>
          <w:p w14:paraId="0EF797B5" w14:textId="77777777" w:rsidR="00B26B06" w:rsidRPr="00B26B06" w:rsidRDefault="00B26B06" w:rsidP="00B26B06">
            <w:pPr>
              <w:rPr>
                <w:rFonts w:ascii="Arial" w:hAnsi="Arial" w:cs="Arial"/>
                <w:color w:val="000000"/>
                <w:sz w:val="14"/>
                <w:szCs w:val="14"/>
                <w:lang w:val="es-ES" w:eastAsia="es-ES"/>
              </w:rPr>
            </w:pPr>
          </w:p>
        </w:tc>
      </w:tr>
      <w:tr w:rsidR="00B26B06" w:rsidRPr="00B26B06" w14:paraId="3D8BE244" w14:textId="77777777" w:rsidTr="003D6248">
        <w:trPr>
          <w:trHeight w:val="270"/>
          <w:jc w:val="right"/>
        </w:trPr>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3E59472"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Discontinuo</w:t>
            </w:r>
          </w:p>
        </w:tc>
        <w:tc>
          <w:tcPr>
            <w:tcW w:w="1418" w:type="dxa"/>
            <w:tcBorders>
              <w:top w:val="nil"/>
              <w:left w:val="nil"/>
              <w:bottom w:val="nil"/>
              <w:right w:val="single" w:sz="8" w:space="0" w:color="auto"/>
            </w:tcBorders>
            <w:shd w:val="clear" w:color="auto" w:fill="auto"/>
            <w:vAlign w:val="center"/>
            <w:hideMark/>
          </w:tcPr>
          <w:p w14:paraId="697CA83D"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Lunes  a viernes</w:t>
            </w:r>
          </w:p>
        </w:tc>
        <w:tc>
          <w:tcPr>
            <w:tcW w:w="1701" w:type="dxa"/>
            <w:tcBorders>
              <w:top w:val="nil"/>
              <w:left w:val="nil"/>
              <w:bottom w:val="nil"/>
              <w:right w:val="single" w:sz="8" w:space="0" w:color="auto"/>
            </w:tcBorders>
            <w:shd w:val="clear" w:color="auto" w:fill="auto"/>
            <w:vAlign w:val="center"/>
            <w:hideMark/>
          </w:tcPr>
          <w:p w14:paraId="6E4F094B"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 Supervisor de Grupo</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692479FB"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16:00 a 21:00</w:t>
            </w:r>
          </w:p>
        </w:tc>
        <w:tc>
          <w:tcPr>
            <w:tcW w:w="2563" w:type="dxa"/>
            <w:vMerge w:val="restart"/>
            <w:tcBorders>
              <w:top w:val="nil"/>
              <w:left w:val="single" w:sz="8" w:space="0" w:color="auto"/>
              <w:bottom w:val="single" w:sz="8" w:space="0" w:color="000000"/>
              <w:right w:val="single" w:sz="8" w:space="0" w:color="auto"/>
            </w:tcBorders>
            <w:shd w:val="clear" w:color="auto" w:fill="auto"/>
            <w:vAlign w:val="center"/>
            <w:hideMark/>
          </w:tcPr>
          <w:p w14:paraId="37687637"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Edificio principal</w:t>
            </w:r>
          </w:p>
        </w:tc>
      </w:tr>
      <w:tr w:rsidR="00B26B06" w:rsidRPr="00B26B06" w14:paraId="7830812E"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3A740CB7" w14:textId="77777777" w:rsidR="00B26B06" w:rsidRPr="00B26B06" w:rsidRDefault="00B26B06" w:rsidP="00B26B06">
            <w:pPr>
              <w:jc w:val="center"/>
              <w:rPr>
                <w:rFonts w:ascii="Arial" w:hAnsi="Arial" w:cs="Arial"/>
                <w:color w:val="000000"/>
                <w:sz w:val="14"/>
                <w:szCs w:val="14"/>
                <w:lang w:val="es-ES" w:eastAsia="es-ES"/>
              </w:rPr>
            </w:pPr>
          </w:p>
        </w:tc>
        <w:tc>
          <w:tcPr>
            <w:tcW w:w="1418" w:type="dxa"/>
            <w:tcBorders>
              <w:top w:val="nil"/>
              <w:left w:val="nil"/>
              <w:bottom w:val="single" w:sz="8" w:space="0" w:color="auto"/>
              <w:right w:val="single" w:sz="8" w:space="0" w:color="auto"/>
            </w:tcBorders>
            <w:shd w:val="clear" w:color="auto" w:fill="auto"/>
            <w:vAlign w:val="center"/>
            <w:hideMark/>
          </w:tcPr>
          <w:p w14:paraId="1118A34C" w14:textId="77777777" w:rsidR="00B26B06" w:rsidRPr="00B26B06" w:rsidRDefault="00B26B06" w:rsidP="00B26B06">
            <w:pPr>
              <w:jc w:val="center"/>
              <w:rPr>
                <w:rFonts w:ascii="Arial" w:hAnsi="Arial" w:cs="Arial"/>
                <w:color w:val="000000"/>
                <w:sz w:val="14"/>
                <w:szCs w:val="14"/>
                <w:lang w:val="es-ES" w:eastAsia="es-ES"/>
              </w:rPr>
            </w:pPr>
          </w:p>
        </w:tc>
        <w:tc>
          <w:tcPr>
            <w:tcW w:w="1701" w:type="dxa"/>
            <w:tcBorders>
              <w:top w:val="nil"/>
              <w:left w:val="nil"/>
              <w:bottom w:val="single" w:sz="8" w:space="0" w:color="auto"/>
              <w:right w:val="single" w:sz="8" w:space="0" w:color="auto"/>
            </w:tcBorders>
            <w:shd w:val="clear" w:color="auto" w:fill="auto"/>
            <w:vAlign w:val="center"/>
            <w:hideMark/>
          </w:tcPr>
          <w:p w14:paraId="793D53C7"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16 operarios</w:t>
            </w:r>
          </w:p>
        </w:tc>
        <w:tc>
          <w:tcPr>
            <w:tcW w:w="1275" w:type="dxa"/>
            <w:vMerge/>
            <w:tcBorders>
              <w:top w:val="nil"/>
              <w:left w:val="single" w:sz="8" w:space="0" w:color="auto"/>
              <w:bottom w:val="single" w:sz="8" w:space="0" w:color="000000"/>
              <w:right w:val="single" w:sz="8" w:space="0" w:color="auto"/>
            </w:tcBorders>
            <w:vAlign w:val="center"/>
            <w:hideMark/>
          </w:tcPr>
          <w:p w14:paraId="40C3E9D6" w14:textId="77777777" w:rsidR="00B26B06" w:rsidRPr="00B26B06" w:rsidRDefault="00B26B06" w:rsidP="00B26B06">
            <w:pPr>
              <w:jc w:val="center"/>
              <w:rPr>
                <w:rFonts w:ascii="Arial" w:hAnsi="Arial" w:cs="Arial"/>
                <w:color w:val="000000"/>
                <w:sz w:val="14"/>
                <w:szCs w:val="14"/>
                <w:lang w:val="es-ES" w:eastAsia="es-ES"/>
              </w:rPr>
            </w:pPr>
          </w:p>
        </w:tc>
        <w:tc>
          <w:tcPr>
            <w:tcW w:w="2563" w:type="dxa"/>
            <w:vMerge/>
            <w:tcBorders>
              <w:top w:val="nil"/>
              <w:left w:val="single" w:sz="8" w:space="0" w:color="auto"/>
              <w:bottom w:val="single" w:sz="8" w:space="0" w:color="000000"/>
              <w:right w:val="single" w:sz="8" w:space="0" w:color="auto"/>
            </w:tcBorders>
            <w:vAlign w:val="center"/>
            <w:hideMark/>
          </w:tcPr>
          <w:p w14:paraId="36EE89FD" w14:textId="77777777" w:rsidR="00B26B06" w:rsidRPr="00B26B06" w:rsidRDefault="00B26B06" w:rsidP="00B26B06">
            <w:pPr>
              <w:rPr>
                <w:rFonts w:ascii="Arial" w:hAnsi="Arial" w:cs="Arial"/>
                <w:color w:val="000000"/>
                <w:sz w:val="14"/>
                <w:szCs w:val="14"/>
                <w:lang w:val="es-ES" w:eastAsia="es-ES"/>
              </w:rPr>
            </w:pPr>
          </w:p>
        </w:tc>
      </w:tr>
      <w:tr w:rsidR="00B26B06" w:rsidRPr="00B26B06" w14:paraId="0568FE80" w14:textId="77777777" w:rsidTr="003D6248">
        <w:trPr>
          <w:trHeight w:val="270"/>
          <w:jc w:val="right"/>
        </w:trPr>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77D8AC7B"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Continuo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E5DE4BE"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Lunes a Viernes</w:t>
            </w:r>
          </w:p>
        </w:tc>
        <w:tc>
          <w:tcPr>
            <w:tcW w:w="1701" w:type="dxa"/>
            <w:vMerge w:val="restart"/>
            <w:tcBorders>
              <w:top w:val="nil"/>
              <w:left w:val="nil"/>
              <w:right w:val="single" w:sz="8" w:space="0" w:color="auto"/>
            </w:tcBorders>
            <w:shd w:val="clear" w:color="auto" w:fill="auto"/>
            <w:vAlign w:val="center"/>
            <w:hideMark/>
          </w:tcPr>
          <w:p w14:paraId="031D22D2"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 Supervisor de grupo</w:t>
            </w:r>
          </w:p>
          <w:p w14:paraId="0FCD84F2"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12 operarios</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14:paraId="5A71E34C"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2563" w:type="dxa"/>
            <w:tcBorders>
              <w:top w:val="nil"/>
              <w:left w:val="nil"/>
              <w:bottom w:val="nil"/>
              <w:right w:val="single" w:sz="8" w:space="0" w:color="auto"/>
            </w:tcBorders>
            <w:shd w:val="clear" w:color="auto" w:fill="auto"/>
            <w:vAlign w:val="center"/>
            <w:hideMark/>
          </w:tcPr>
          <w:p w14:paraId="5E29D1F8"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 xml:space="preserve">Edificio Principal </w:t>
            </w:r>
            <w:r w:rsidRPr="00B26B06">
              <w:rPr>
                <w:rFonts w:ascii="Arial" w:hAnsi="Arial" w:cs="Arial"/>
                <w:color w:val="000000"/>
                <w:sz w:val="14"/>
                <w:szCs w:val="14"/>
                <w:highlight w:val="yellow"/>
                <w:lang w:val="es-ES" w:eastAsia="es-ES"/>
              </w:rPr>
              <w:t>e inmuebles externos</w:t>
            </w:r>
            <w:r w:rsidRPr="00B26B06">
              <w:rPr>
                <w:rFonts w:ascii="Arial" w:hAnsi="Arial" w:cs="Arial"/>
                <w:color w:val="000000"/>
                <w:sz w:val="14"/>
                <w:szCs w:val="14"/>
                <w:lang w:val="es-ES" w:eastAsia="es-ES"/>
              </w:rPr>
              <w:t xml:space="preserve"> (</w:t>
            </w:r>
            <w:r w:rsidRPr="00B26B06">
              <w:rPr>
                <w:rFonts w:ascii="Arial" w:hAnsi="Arial" w:cs="Arial"/>
                <w:color w:val="000000"/>
                <w:sz w:val="14"/>
                <w:szCs w:val="14"/>
                <w:highlight w:val="yellow"/>
                <w:lang w:val="es-ES" w:eastAsia="es-ES"/>
              </w:rPr>
              <w:t>6 operarios)</w:t>
            </w:r>
          </w:p>
        </w:tc>
      </w:tr>
      <w:tr w:rsidR="00B26B06" w:rsidRPr="00B26B06" w14:paraId="0AF20570"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27F81B17" w14:textId="77777777" w:rsidR="00B26B06" w:rsidRPr="00B26B06" w:rsidRDefault="00B26B06" w:rsidP="00B26B06">
            <w:pPr>
              <w:jc w:val="center"/>
              <w:rPr>
                <w:rFonts w:ascii="Arial" w:hAnsi="Arial" w:cs="Arial"/>
                <w:color w:val="000000"/>
                <w:sz w:val="14"/>
                <w:szCs w:val="14"/>
                <w:lang w:val="es-ES" w:eastAsia="es-ES"/>
              </w:rPr>
            </w:pPr>
          </w:p>
        </w:tc>
        <w:tc>
          <w:tcPr>
            <w:tcW w:w="1418" w:type="dxa"/>
            <w:vMerge/>
            <w:tcBorders>
              <w:top w:val="nil"/>
              <w:left w:val="single" w:sz="8" w:space="0" w:color="auto"/>
              <w:bottom w:val="single" w:sz="8" w:space="0" w:color="000000"/>
              <w:right w:val="single" w:sz="8" w:space="0" w:color="auto"/>
            </w:tcBorders>
            <w:vAlign w:val="center"/>
            <w:hideMark/>
          </w:tcPr>
          <w:p w14:paraId="743409BC" w14:textId="77777777" w:rsidR="00B26B06" w:rsidRPr="00B26B06" w:rsidRDefault="00B26B06" w:rsidP="00B26B06">
            <w:pPr>
              <w:jc w:val="center"/>
              <w:rPr>
                <w:rFonts w:ascii="Arial" w:hAnsi="Arial" w:cs="Arial"/>
                <w:color w:val="000000"/>
                <w:sz w:val="14"/>
                <w:szCs w:val="14"/>
                <w:lang w:val="es-ES" w:eastAsia="es-ES"/>
              </w:rPr>
            </w:pPr>
          </w:p>
        </w:tc>
        <w:tc>
          <w:tcPr>
            <w:tcW w:w="1701" w:type="dxa"/>
            <w:vMerge/>
            <w:tcBorders>
              <w:left w:val="nil"/>
              <w:right w:val="single" w:sz="8" w:space="0" w:color="auto"/>
            </w:tcBorders>
            <w:shd w:val="clear" w:color="auto" w:fill="auto"/>
            <w:vAlign w:val="center"/>
            <w:hideMark/>
          </w:tcPr>
          <w:p w14:paraId="0B665CF9" w14:textId="77777777" w:rsidR="00B26B06" w:rsidRPr="00B26B06" w:rsidRDefault="00B26B06" w:rsidP="00B26B06">
            <w:pPr>
              <w:jc w:val="center"/>
              <w:rPr>
                <w:rFonts w:ascii="Arial" w:hAnsi="Arial" w:cs="Arial"/>
                <w:color w:val="000000"/>
                <w:sz w:val="14"/>
                <w:szCs w:val="14"/>
                <w:lang w:val="es-ES" w:eastAsia="es-ES"/>
              </w:rPr>
            </w:pPr>
          </w:p>
        </w:tc>
        <w:tc>
          <w:tcPr>
            <w:tcW w:w="1275" w:type="dxa"/>
            <w:vMerge/>
            <w:tcBorders>
              <w:top w:val="nil"/>
              <w:left w:val="single" w:sz="8" w:space="0" w:color="auto"/>
              <w:bottom w:val="single" w:sz="8" w:space="0" w:color="000000"/>
              <w:right w:val="single" w:sz="8" w:space="0" w:color="auto"/>
            </w:tcBorders>
            <w:vAlign w:val="center"/>
            <w:hideMark/>
          </w:tcPr>
          <w:p w14:paraId="710970AE" w14:textId="77777777" w:rsidR="00B26B06" w:rsidRPr="00B26B06" w:rsidRDefault="00B26B06" w:rsidP="00B26B06">
            <w:pPr>
              <w:jc w:val="center"/>
              <w:rPr>
                <w:rFonts w:ascii="Arial" w:hAnsi="Arial" w:cs="Arial"/>
                <w:color w:val="000000"/>
                <w:sz w:val="14"/>
                <w:szCs w:val="14"/>
                <w:lang w:val="es-ES" w:eastAsia="es-ES"/>
              </w:rPr>
            </w:pPr>
          </w:p>
        </w:tc>
        <w:tc>
          <w:tcPr>
            <w:tcW w:w="2563" w:type="dxa"/>
            <w:tcBorders>
              <w:top w:val="nil"/>
              <w:left w:val="nil"/>
              <w:bottom w:val="nil"/>
              <w:right w:val="single" w:sz="8" w:space="0" w:color="auto"/>
            </w:tcBorders>
            <w:shd w:val="clear" w:color="auto" w:fill="auto"/>
            <w:vAlign w:val="center"/>
            <w:hideMark/>
          </w:tcPr>
          <w:p w14:paraId="1234B435"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Archivo Central (1 operario)</w:t>
            </w:r>
          </w:p>
        </w:tc>
      </w:tr>
      <w:tr w:rsidR="00B26B06" w:rsidRPr="00B26B06" w14:paraId="0894C826"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01C7454D" w14:textId="77777777" w:rsidR="00B26B06" w:rsidRPr="00B26B06" w:rsidRDefault="00B26B06" w:rsidP="00B26B06">
            <w:pPr>
              <w:jc w:val="center"/>
              <w:rPr>
                <w:rFonts w:ascii="Arial" w:hAnsi="Arial" w:cs="Arial"/>
                <w:color w:val="000000"/>
                <w:sz w:val="14"/>
                <w:szCs w:val="14"/>
                <w:lang w:val="es-ES" w:eastAsia="es-ES"/>
              </w:rPr>
            </w:pPr>
          </w:p>
        </w:tc>
        <w:tc>
          <w:tcPr>
            <w:tcW w:w="1418" w:type="dxa"/>
            <w:vMerge/>
            <w:tcBorders>
              <w:top w:val="nil"/>
              <w:left w:val="single" w:sz="8" w:space="0" w:color="auto"/>
              <w:bottom w:val="single" w:sz="8" w:space="0" w:color="000000"/>
              <w:right w:val="single" w:sz="8" w:space="0" w:color="auto"/>
            </w:tcBorders>
            <w:vAlign w:val="center"/>
            <w:hideMark/>
          </w:tcPr>
          <w:p w14:paraId="54BA4382" w14:textId="77777777" w:rsidR="00B26B06" w:rsidRPr="00B26B06" w:rsidRDefault="00B26B06" w:rsidP="00B26B06">
            <w:pPr>
              <w:jc w:val="center"/>
              <w:rPr>
                <w:rFonts w:ascii="Arial" w:hAnsi="Arial" w:cs="Arial"/>
                <w:color w:val="000000"/>
                <w:sz w:val="14"/>
                <w:szCs w:val="14"/>
                <w:lang w:val="es-ES" w:eastAsia="es-ES"/>
              </w:rPr>
            </w:pPr>
          </w:p>
        </w:tc>
        <w:tc>
          <w:tcPr>
            <w:tcW w:w="1701" w:type="dxa"/>
            <w:vMerge/>
            <w:tcBorders>
              <w:left w:val="nil"/>
              <w:right w:val="single" w:sz="8" w:space="0" w:color="auto"/>
            </w:tcBorders>
            <w:shd w:val="clear" w:color="auto" w:fill="auto"/>
            <w:vAlign w:val="center"/>
            <w:hideMark/>
          </w:tcPr>
          <w:p w14:paraId="08BCB656" w14:textId="77777777" w:rsidR="00B26B06" w:rsidRPr="00B26B06" w:rsidRDefault="00B26B06" w:rsidP="00B26B06">
            <w:pPr>
              <w:jc w:val="center"/>
              <w:rPr>
                <w:rFonts w:ascii="Calibri" w:hAnsi="Calibri" w:cs="Calibri"/>
                <w:color w:val="000000"/>
                <w:sz w:val="14"/>
                <w:szCs w:val="14"/>
                <w:lang w:val="es-ES" w:eastAsia="es-ES"/>
              </w:rPr>
            </w:pPr>
          </w:p>
        </w:tc>
        <w:tc>
          <w:tcPr>
            <w:tcW w:w="1275" w:type="dxa"/>
            <w:vMerge/>
            <w:tcBorders>
              <w:top w:val="nil"/>
              <w:left w:val="single" w:sz="8" w:space="0" w:color="auto"/>
              <w:bottom w:val="single" w:sz="8" w:space="0" w:color="000000"/>
              <w:right w:val="single" w:sz="8" w:space="0" w:color="auto"/>
            </w:tcBorders>
            <w:vAlign w:val="center"/>
            <w:hideMark/>
          </w:tcPr>
          <w:p w14:paraId="4AABBF22" w14:textId="77777777" w:rsidR="00B26B06" w:rsidRPr="00B26B06" w:rsidRDefault="00B26B06" w:rsidP="00B26B06">
            <w:pPr>
              <w:jc w:val="center"/>
              <w:rPr>
                <w:rFonts w:ascii="Arial" w:hAnsi="Arial" w:cs="Arial"/>
                <w:color w:val="000000"/>
                <w:sz w:val="14"/>
                <w:szCs w:val="14"/>
                <w:lang w:val="es-ES" w:eastAsia="es-ES"/>
              </w:rPr>
            </w:pPr>
          </w:p>
        </w:tc>
        <w:tc>
          <w:tcPr>
            <w:tcW w:w="2563" w:type="dxa"/>
            <w:tcBorders>
              <w:top w:val="nil"/>
              <w:left w:val="nil"/>
              <w:bottom w:val="nil"/>
              <w:right w:val="single" w:sz="8" w:space="0" w:color="auto"/>
            </w:tcBorders>
            <w:shd w:val="clear" w:color="auto" w:fill="auto"/>
            <w:vAlign w:val="center"/>
            <w:hideMark/>
          </w:tcPr>
          <w:p w14:paraId="39D0568A"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Imprenta (1 operario)</w:t>
            </w:r>
          </w:p>
        </w:tc>
      </w:tr>
      <w:tr w:rsidR="00B26B06" w:rsidRPr="00B26B06" w14:paraId="0934BBCE"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4ECF0F61" w14:textId="77777777" w:rsidR="00B26B06" w:rsidRPr="00B26B06" w:rsidRDefault="00B26B06" w:rsidP="00B26B06">
            <w:pPr>
              <w:jc w:val="center"/>
              <w:rPr>
                <w:rFonts w:ascii="Arial" w:hAnsi="Arial" w:cs="Arial"/>
                <w:color w:val="000000"/>
                <w:sz w:val="14"/>
                <w:szCs w:val="14"/>
                <w:lang w:val="es-ES" w:eastAsia="es-ES"/>
              </w:rPr>
            </w:pPr>
          </w:p>
        </w:tc>
        <w:tc>
          <w:tcPr>
            <w:tcW w:w="1418" w:type="dxa"/>
            <w:vMerge/>
            <w:tcBorders>
              <w:top w:val="nil"/>
              <w:left w:val="single" w:sz="8" w:space="0" w:color="auto"/>
              <w:bottom w:val="single" w:sz="8" w:space="0" w:color="000000"/>
              <w:right w:val="single" w:sz="8" w:space="0" w:color="auto"/>
            </w:tcBorders>
            <w:vAlign w:val="center"/>
            <w:hideMark/>
          </w:tcPr>
          <w:p w14:paraId="788DD134" w14:textId="77777777" w:rsidR="00B26B06" w:rsidRPr="00B26B06" w:rsidRDefault="00B26B06" w:rsidP="00B26B06">
            <w:pPr>
              <w:jc w:val="center"/>
              <w:rPr>
                <w:rFonts w:ascii="Arial" w:hAnsi="Arial" w:cs="Arial"/>
                <w:color w:val="000000"/>
                <w:sz w:val="14"/>
                <w:szCs w:val="14"/>
                <w:lang w:val="es-ES" w:eastAsia="es-ES"/>
              </w:rPr>
            </w:pPr>
          </w:p>
        </w:tc>
        <w:tc>
          <w:tcPr>
            <w:tcW w:w="1701" w:type="dxa"/>
            <w:vMerge/>
            <w:tcBorders>
              <w:left w:val="nil"/>
              <w:right w:val="single" w:sz="8" w:space="0" w:color="auto"/>
            </w:tcBorders>
            <w:shd w:val="clear" w:color="auto" w:fill="auto"/>
            <w:vAlign w:val="center"/>
            <w:hideMark/>
          </w:tcPr>
          <w:p w14:paraId="739FB757" w14:textId="77777777" w:rsidR="00B26B06" w:rsidRPr="00B26B06" w:rsidRDefault="00B26B06" w:rsidP="00B26B06">
            <w:pPr>
              <w:jc w:val="center"/>
              <w:rPr>
                <w:rFonts w:ascii="Calibri" w:hAnsi="Calibri" w:cs="Calibri"/>
                <w:color w:val="000000"/>
                <w:sz w:val="14"/>
                <w:szCs w:val="14"/>
                <w:lang w:val="es-ES" w:eastAsia="es-ES"/>
              </w:rPr>
            </w:pPr>
          </w:p>
        </w:tc>
        <w:tc>
          <w:tcPr>
            <w:tcW w:w="1275" w:type="dxa"/>
            <w:vMerge/>
            <w:tcBorders>
              <w:top w:val="nil"/>
              <w:left w:val="single" w:sz="8" w:space="0" w:color="auto"/>
              <w:bottom w:val="single" w:sz="8" w:space="0" w:color="000000"/>
              <w:right w:val="single" w:sz="8" w:space="0" w:color="auto"/>
            </w:tcBorders>
            <w:vAlign w:val="center"/>
            <w:hideMark/>
          </w:tcPr>
          <w:p w14:paraId="514983C2" w14:textId="77777777" w:rsidR="00B26B06" w:rsidRPr="00B26B06" w:rsidRDefault="00B26B06" w:rsidP="00B26B06">
            <w:pPr>
              <w:jc w:val="center"/>
              <w:rPr>
                <w:rFonts w:ascii="Arial" w:hAnsi="Arial" w:cs="Arial"/>
                <w:color w:val="000000"/>
                <w:sz w:val="14"/>
                <w:szCs w:val="14"/>
                <w:lang w:val="es-ES" w:eastAsia="es-ES"/>
              </w:rPr>
            </w:pPr>
          </w:p>
        </w:tc>
        <w:tc>
          <w:tcPr>
            <w:tcW w:w="2563" w:type="dxa"/>
            <w:tcBorders>
              <w:top w:val="nil"/>
              <w:left w:val="nil"/>
              <w:bottom w:val="nil"/>
              <w:right w:val="single" w:sz="8" w:space="0" w:color="auto"/>
            </w:tcBorders>
            <w:shd w:val="clear" w:color="auto" w:fill="auto"/>
            <w:vAlign w:val="center"/>
            <w:hideMark/>
          </w:tcPr>
          <w:p w14:paraId="0C508CC3"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Biblioteca  (2 operarios)</w:t>
            </w:r>
          </w:p>
        </w:tc>
      </w:tr>
      <w:tr w:rsidR="00B26B06" w:rsidRPr="00B26B06" w14:paraId="484819D3" w14:textId="77777777" w:rsidTr="003D6248">
        <w:trPr>
          <w:trHeight w:val="270"/>
          <w:jc w:val="right"/>
        </w:trPr>
        <w:tc>
          <w:tcPr>
            <w:tcW w:w="1134" w:type="dxa"/>
            <w:vMerge/>
            <w:tcBorders>
              <w:top w:val="nil"/>
              <w:left w:val="single" w:sz="8" w:space="0" w:color="auto"/>
              <w:bottom w:val="single" w:sz="8" w:space="0" w:color="000000"/>
              <w:right w:val="single" w:sz="8" w:space="0" w:color="auto"/>
            </w:tcBorders>
            <w:vAlign w:val="center"/>
            <w:hideMark/>
          </w:tcPr>
          <w:p w14:paraId="471592B2" w14:textId="77777777" w:rsidR="00B26B06" w:rsidRPr="00B26B06" w:rsidRDefault="00B26B06" w:rsidP="00B26B06">
            <w:pPr>
              <w:jc w:val="center"/>
              <w:rPr>
                <w:rFonts w:ascii="Arial" w:hAnsi="Arial" w:cs="Arial"/>
                <w:color w:val="000000"/>
                <w:sz w:val="14"/>
                <w:szCs w:val="14"/>
                <w:lang w:val="es-ES" w:eastAsia="es-ES"/>
              </w:rPr>
            </w:pPr>
          </w:p>
        </w:tc>
        <w:tc>
          <w:tcPr>
            <w:tcW w:w="1418" w:type="dxa"/>
            <w:vMerge/>
            <w:tcBorders>
              <w:top w:val="nil"/>
              <w:left w:val="single" w:sz="8" w:space="0" w:color="auto"/>
              <w:bottom w:val="single" w:sz="8" w:space="0" w:color="000000"/>
              <w:right w:val="single" w:sz="8" w:space="0" w:color="auto"/>
            </w:tcBorders>
            <w:vAlign w:val="center"/>
            <w:hideMark/>
          </w:tcPr>
          <w:p w14:paraId="21A98DBC" w14:textId="77777777" w:rsidR="00B26B06" w:rsidRPr="00B26B06" w:rsidRDefault="00B26B06" w:rsidP="00B26B06">
            <w:pPr>
              <w:jc w:val="center"/>
              <w:rPr>
                <w:rFonts w:ascii="Arial" w:hAnsi="Arial" w:cs="Arial"/>
                <w:color w:val="000000"/>
                <w:sz w:val="14"/>
                <w:szCs w:val="14"/>
                <w:lang w:val="es-ES" w:eastAsia="es-ES"/>
              </w:rPr>
            </w:pPr>
          </w:p>
        </w:tc>
        <w:tc>
          <w:tcPr>
            <w:tcW w:w="1701" w:type="dxa"/>
            <w:vMerge/>
            <w:tcBorders>
              <w:left w:val="nil"/>
              <w:bottom w:val="single" w:sz="8" w:space="0" w:color="auto"/>
              <w:right w:val="single" w:sz="8" w:space="0" w:color="auto"/>
            </w:tcBorders>
            <w:shd w:val="clear" w:color="auto" w:fill="auto"/>
            <w:vAlign w:val="center"/>
            <w:hideMark/>
          </w:tcPr>
          <w:p w14:paraId="00AF1B53" w14:textId="77777777" w:rsidR="00B26B06" w:rsidRPr="00B26B06" w:rsidRDefault="00B26B06" w:rsidP="00B26B06">
            <w:pPr>
              <w:jc w:val="center"/>
              <w:rPr>
                <w:rFonts w:ascii="Calibri" w:hAnsi="Calibri" w:cs="Calibri"/>
                <w:color w:val="000000"/>
                <w:sz w:val="14"/>
                <w:szCs w:val="14"/>
                <w:lang w:val="es-ES" w:eastAsia="es-ES"/>
              </w:rPr>
            </w:pPr>
          </w:p>
        </w:tc>
        <w:tc>
          <w:tcPr>
            <w:tcW w:w="1275" w:type="dxa"/>
            <w:vMerge/>
            <w:tcBorders>
              <w:top w:val="nil"/>
              <w:left w:val="single" w:sz="8" w:space="0" w:color="auto"/>
              <w:bottom w:val="single" w:sz="8" w:space="0" w:color="000000"/>
              <w:right w:val="single" w:sz="8" w:space="0" w:color="auto"/>
            </w:tcBorders>
            <w:vAlign w:val="center"/>
            <w:hideMark/>
          </w:tcPr>
          <w:p w14:paraId="58B7F134" w14:textId="77777777" w:rsidR="00B26B06" w:rsidRPr="00B26B06" w:rsidRDefault="00B26B06" w:rsidP="00B26B06">
            <w:pPr>
              <w:jc w:val="center"/>
              <w:rPr>
                <w:rFonts w:ascii="Arial" w:hAnsi="Arial" w:cs="Arial"/>
                <w:color w:val="000000"/>
                <w:sz w:val="14"/>
                <w:szCs w:val="14"/>
                <w:lang w:val="es-ES" w:eastAsia="es-ES"/>
              </w:rPr>
            </w:pPr>
          </w:p>
        </w:tc>
        <w:tc>
          <w:tcPr>
            <w:tcW w:w="2563" w:type="dxa"/>
            <w:tcBorders>
              <w:top w:val="nil"/>
              <w:left w:val="nil"/>
              <w:bottom w:val="single" w:sz="8" w:space="0" w:color="auto"/>
              <w:right w:val="single" w:sz="8" w:space="0" w:color="auto"/>
            </w:tcBorders>
            <w:shd w:val="clear" w:color="auto" w:fill="auto"/>
            <w:vAlign w:val="center"/>
            <w:hideMark/>
          </w:tcPr>
          <w:p w14:paraId="23AD3E9F"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Inmueble Ex Corcosud (3 operarios)</w:t>
            </w:r>
          </w:p>
        </w:tc>
      </w:tr>
      <w:tr w:rsidR="00B26B06" w:rsidRPr="00B26B06" w14:paraId="7827FE7D" w14:textId="77777777" w:rsidTr="003D6248">
        <w:trPr>
          <w:trHeight w:val="39"/>
          <w:jc w:val="right"/>
        </w:trPr>
        <w:tc>
          <w:tcPr>
            <w:tcW w:w="4253" w:type="dxa"/>
            <w:gridSpan w:val="3"/>
            <w:tcBorders>
              <w:top w:val="nil"/>
              <w:left w:val="nil"/>
              <w:bottom w:val="nil"/>
              <w:right w:val="nil"/>
            </w:tcBorders>
            <w:shd w:val="clear" w:color="auto" w:fill="auto"/>
            <w:noWrap/>
            <w:vAlign w:val="bottom"/>
            <w:hideMark/>
          </w:tcPr>
          <w:p w14:paraId="1113991C" w14:textId="77777777" w:rsidR="00B26B06" w:rsidRPr="00B26B06" w:rsidRDefault="00B26B06" w:rsidP="00B26B06">
            <w:pPr>
              <w:rPr>
                <w:rFonts w:ascii="Calibri" w:hAnsi="Calibri" w:cs="Calibri"/>
                <w:i/>
                <w:iCs/>
                <w:color w:val="000000"/>
                <w:sz w:val="10"/>
                <w:szCs w:val="10"/>
                <w:lang w:val="es-ES" w:eastAsia="es-ES"/>
              </w:rPr>
            </w:pPr>
          </w:p>
        </w:tc>
        <w:tc>
          <w:tcPr>
            <w:tcW w:w="1275" w:type="dxa"/>
            <w:tcBorders>
              <w:top w:val="nil"/>
              <w:left w:val="nil"/>
              <w:bottom w:val="nil"/>
              <w:right w:val="nil"/>
            </w:tcBorders>
            <w:shd w:val="clear" w:color="auto" w:fill="auto"/>
            <w:noWrap/>
            <w:vAlign w:val="bottom"/>
            <w:hideMark/>
          </w:tcPr>
          <w:p w14:paraId="37E57867" w14:textId="77777777" w:rsidR="00B26B06" w:rsidRPr="00B26B06" w:rsidRDefault="00B26B06" w:rsidP="00B26B06">
            <w:pPr>
              <w:rPr>
                <w:rFonts w:ascii="Calibri" w:hAnsi="Calibri" w:cs="Calibri"/>
                <w:i/>
                <w:iCs/>
                <w:color w:val="000000"/>
                <w:sz w:val="10"/>
                <w:szCs w:val="10"/>
                <w:lang w:val="es-ES" w:eastAsia="es-ES"/>
              </w:rPr>
            </w:pPr>
          </w:p>
        </w:tc>
        <w:tc>
          <w:tcPr>
            <w:tcW w:w="2563" w:type="dxa"/>
            <w:tcBorders>
              <w:top w:val="nil"/>
              <w:left w:val="nil"/>
              <w:bottom w:val="nil"/>
              <w:right w:val="nil"/>
            </w:tcBorders>
            <w:shd w:val="clear" w:color="auto" w:fill="auto"/>
            <w:noWrap/>
            <w:vAlign w:val="bottom"/>
            <w:hideMark/>
          </w:tcPr>
          <w:p w14:paraId="7948C7DA" w14:textId="77777777" w:rsidR="00B26B06" w:rsidRPr="00B26B06" w:rsidRDefault="00B26B06" w:rsidP="00B26B06">
            <w:pPr>
              <w:rPr>
                <w:lang w:val="es-ES" w:eastAsia="es-ES"/>
              </w:rPr>
            </w:pPr>
          </w:p>
        </w:tc>
      </w:tr>
    </w:tbl>
    <w:p w14:paraId="315AEAD6" w14:textId="77777777" w:rsidR="00B26B06" w:rsidRPr="00B26B06" w:rsidRDefault="00B26B06" w:rsidP="00B26B06">
      <w:pPr>
        <w:widowControl w:val="0"/>
        <w:ind w:left="284"/>
        <w:jc w:val="both"/>
        <w:rPr>
          <w:rFonts w:ascii="Arial" w:hAnsi="Arial" w:cs="Arial"/>
          <w:szCs w:val="22"/>
          <w:lang w:val="es-ES_tradnl" w:eastAsia="es-ES"/>
        </w:rPr>
      </w:pPr>
    </w:p>
    <w:p w14:paraId="07EFDD1A" w14:textId="77777777" w:rsidR="00B26B06" w:rsidRPr="00B26B06" w:rsidRDefault="00B26B06" w:rsidP="00B26B06">
      <w:pPr>
        <w:widowControl w:val="0"/>
        <w:ind w:left="720"/>
        <w:jc w:val="both"/>
        <w:rPr>
          <w:rFonts w:ascii="Arial" w:hAnsi="Arial" w:cs="Arial"/>
          <w:szCs w:val="22"/>
          <w:lang w:val="es-ES_tradnl" w:eastAsia="es-ES"/>
        </w:rPr>
      </w:pPr>
      <w:r w:rsidRPr="00B26B06">
        <w:rPr>
          <w:rFonts w:ascii="Arial" w:hAnsi="Arial" w:cs="Arial"/>
          <w:szCs w:val="22"/>
          <w:lang w:val="es-ES_tradnl" w:eastAsia="es-ES"/>
        </w:rPr>
        <w:t xml:space="preserve">El personal señalado deberá distribuirse para la atención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a inmuebles externos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y eventos especiales de acuerdo a lo siguiente:</w:t>
      </w:r>
    </w:p>
    <w:p w14:paraId="1801DB41" w14:textId="77777777" w:rsidR="00B26B06" w:rsidRPr="00B26B06" w:rsidRDefault="00B26B06" w:rsidP="00B26B06">
      <w:pPr>
        <w:widowControl w:val="0"/>
        <w:ind w:left="284"/>
        <w:jc w:val="both"/>
        <w:rPr>
          <w:rFonts w:ascii="Arial" w:hAnsi="Arial" w:cs="Arial"/>
          <w:szCs w:val="22"/>
          <w:lang w:val="es-ES_tradnl" w:eastAsia="es-ES"/>
        </w:rPr>
      </w:pPr>
    </w:p>
    <w:tbl>
      <w:tblPr>
        <w:tblW w:w="8300" w:type="dxa"/>
        <w:tblInd w:w="888" w:type="dxa"/>
        <w:tblLayout w:type="fixed"/>
        <w:tblCellMar>
          <w:left w:w="70" w:type="dxa"/>
          <w:right w:w="70" w:type="dxa"/>
        </w:tblCellMar>
        <w:tblLook w:val="04A0" w:firstRow="1" w:lastRow="0" w:firstColumn="1" w:lastColumn="0" w:noHBand="0" w:noVBand="1"/>
      </w:tblPr>
      <w:tblGrid>
        <w:gridCol w:w="1000"/>
        <w:gridCol w:w="1360"/>
        <w:gridCol w:w="1600"/>
        <w:gridCol w:w="1080"/>
        <w:gridCol w:w="3260"/>
      </w:tblGrid>
      <w:tr w:rsidR="00B26B06" w:rsidRPr="00B26B06" w14:paraId="30F70A8C" w14:textId="77777777" w:rsidTr="003D6248">
        <w:trPr>
          <w:trHeight w:val="315"/>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A4517EB" w14:textId="77777777" w:rsidR="00B26B06" w:rsidRPr="00B26B06" w:rsidRDefault="00B26B06" w:rsidP="00B26B06">
            <w:pPr>
              <w:jc w:val="center"/>
              <w:rPr>
                <w:rFonts w:ascii="Arial" w:hAnsi="Arial" w:cs="Arial"/>
                <w:b/>
                <w:bCs/>
                <w:color w:val="000000"/>
                <w:sz w:val="14"/>
                <w:szCs w:val="14"/>
                <w:lang w:eastAsia="es-BO"/>
              </w:rPr>
            </w:pPr>
            <w:r w:rsidRPr="00B26B06">
              <w:rPr>
                <w:rFonts w:ascii="Arial" w:hAnsi="Arial" w:cs="Arial"/>
                <w:b/>
                <w:bCs/>
                <w:color w:val="000000"/>
                <w:sz w:val="14"/>
                <w:szCs w:val="14"/>
                <w:lang w:val="es-ES" w:eastAsia="es-ES"/>
              </w:rPr>
              <w:t>GRUPO</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67B35AE6"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DIAS</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66B32329"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0158D489"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ENTRE HORAS</w:t>
            </w:r>
          </w:p>
        </w:tc>
        <w:tc>
          <w:tcPr>
            <w:tcW w:w="3260" w:type="dxa"/>
            <w:tcBorders>
              <w:top w:val="single" w:sz="8" w:space="0" w:color="auto"/>
              <w:left w:val="nil"/>
              <w:bottom w:val="single" w:sz="8" w:space="0" w:color="auto"/>
              <w:right w:val="single" w:sz="8" w:space="0" w:color="auto"/>
            </w:tcBorders>
            <w:shd w:val="clear" w:color="000000" w:fill="D9D9D9"/>
            <w:vAlign w:val="center"/>
            <w:hideMark/>
          </w:tcPr>
          <w:p w14:paraId="47DE29D1"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INMUEBLE</w:t>
            </w:r>
          </w:p>
        </w:tc>
      </w:tr>
      <w:tr w:rsidR="00B26B06" w:rsidRPr="00B26B06" w14:paraId="74CA9B40" w14:textId="77777777" w:rsidTr="003D6248">
        <w:trPr>
          <w:trHeight w:val="270"/>
        </w:trPr>
        <w:tc>
          <w:tcPr>
            <w:tcW w:w="1000" w:type="dxa"/>
            <w:tcBorders>
              <w:top w:val="nil"/>
              <w:left w:val="single" w:sz="8" w:space="0" w:color="auto"/>
              <w:bottom w:val="nil"/>
              <w:right w:val="single" w:sz="8" w:space="0" w:color="auto"/>
            </w:tcBorders>
            <w:shd w:val="clear" w:color="auto" w:fill="auto"/>
            <w:vAlign w:val="center"/>
            <w:hideMark/>
          </w:tcPr>
          <w:p w14:paraId="105C7714"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 xml:space="preserve">Continuo </w:t>
            </w:r>
          </w:p>
        </w:tc>
        <w:tc>
          <w:tcPr>
            <w:tcW w:w="1360" w:type="dxa"/>
            <w:tcBorders>
              <w:top w:val="nil"/>
              <w:left w:val="nil"/>
              <w:bottom w:val="nil"/>
              <w:right w:val="single" w:sz="8" w:space="0" w:color="auto"/>
            </w:tcBorders>
            <w:shd w:val="clear" w:color="auto" w:fill="auto"/>
            <w:vAlign w:val="center"/>
            <w:hideMark/>
          </w:tcPr>
          <w:p w14:paraId="4650E20D"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Quincenalmente</w:t>
            </w:r>
          </w:p>
        </w:tc>
        <w:tc>
          <w:tcPr>
            <w:tcW w:w="1600" w:type="dxa"/>
            <w:tcBorders>
              <w:top w:val="nil"/>
              <w:left w:val="nil"/>
              <w:bottom w:val="nil"/>
              <w:right w:val="single" w:sz="8" w:space="0" w:color="auto"/>
            </w:tcBorders>
            <w:shd w:val="clear" w:color="auto" w:fill="auto"/>
            <w:vAlign w:val="center"/>
            <w:hideMark/>
          </w:tcPr>
          <w:p w14:paraId="27FCF7DF"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3 operarios</w:t>
            </w:r>
          </w:p>
        </w:tc>
        <w:tc>
          <w:tcPr>
            <w:tcW w:w="1080" w:type="dxa"/>
            <w:tcBorders>
              <w:top w:val="nil"/>
              <w:left w:val="nil"/>
              <w:bottom w:val="nil"/>
              <w:right w:val="single" w:sz="8" w:space="0" w:color="auto"/>
            </w:tcBorders>
            <w:shd w:val="clear" w:color="auto" w:fill="auto"/>
            <w:vAlign w:val="center"/>
            <w:hideMark/>
          </w:tcPr>
          <w:p w14:paraId="2EBDF61D"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3260" w:type="dxa"/>
            <w:tcBorders>
              <w:top w:val="nil"/>
              <w:left w:val="nil"/>
              <w:bottom w:val="single" w:sz="4" w:space="0" w:color="auto"/>
              <w:right w:val="single" w:sz="8" w:space="0" w:color="auto"/>
            </w:tcBorders>
            <w:shd w:val="clear" w:color="auto" w:fill="auto"/>
            <w:vAlign w:val="center"/>
            <w:hideMark/>
          </w:tcPr>
          <w:p w14:paraId="489770AE"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Depósito Ex Cial</w:t>
            </w:r>
          </w:p>
        </w:tc>
      </w:tr>
      <w:tr w:rsidR="00B26B06" w:rsidRPr="00B26B06" w14:paraId="2A47998C" w14:textId="77777777" w:rsidTr="003D6248">
        <w:trPr>
          <w:trHeight w:val="270"/>
        </w:trPr>
        <w:tc>
          <w:tcPr>
            <w:tcW w:w="1000" w:type="dxa"/>
            <w:tcBorders>
              <w:top w:val="single" w:sz="8" w:space="0" w:color="auto"/>
              <w:left w:val="single" w:sz="8" w:space="0" w:color="auto"/>
              <w:bottom w:val="nil"/>
              <w:right w:val="single" w:sz="8" w:space="0" w:color="auto"/>
            </w:tcBorders>
            <w:shd w:val="clear" w:color="auto" w:fill="auto"/>
            <w:vAlign w:val="center"/>
            <w:hideMark/>
          </w:tcPr>
          <w:p w14:paraId="1BB2D080"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 xml:space="preserve">Continuo </w:t>
            </w:r>
          </w:p>
        </w:tc>
        <w:tc>
          <w:tcPr>
            <w:tcW w:w="1360" w:type="dxa"/>
            <w:tcBorders>
              <w:top w:val="single" w:sz="8" w:space="0" w:color="auto"/>
              <w:left w:val="nil"/>
              <w:bottom w:val="nil"/>
              <w:right w:val="single" w:sz="8" w:space="0" w:color="auto"/>
            </w:tcBorders>
            <w:shd w:val="clear" w:color="auto" w:fill="auto"/>
            <w:vAlign w:val="center"/>
            <w:hideMark/>
          </w:tcPr>
          <w:p w14:paraId="35F587DB"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hideMark/>
          </w:tcPr>
          <w:p w14:paraId="2769AFBB"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2 operarios</w:t>
            </w:r>
          </w:p>
        </w:tc>
        <w:tc>
          <w:tcPr>
            <w:tcW w:w="1080" w:type="dxa"/>
            <w:tcBorders>
              <w:top w:val="single" w:sz="8" w:space="0" w:color="auto"/>
              <w:left w:val="nil"/>
              <w:bottom w:val="nil"/>
              <w:right w:val="single" w:sz="8" w:space="0" w:color="auto"/>
            </w:tcBorders>
            <w:shd w:val="clear" w:color="auto" w:fill="auto"/>
            <w:vAlign w:val="center"/>
            <w:hideMark/>
          </w:tcPr>
          <w:p w14:paraId="1C87643D"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3260" w:type="dxa"/>
            <w:tcBorders>
              <w:top w:val="single" w:sz="4" w:space="0" w:color="auto"/>
              <w:left w:val="nil"/>
              <w:bottom w:val="single" w:sz="8" w:space="0" w:color="auto"/>
              <w:right w:val="single" w:sz="8" w:space="0" w:color="auto"/>
            </w:tcBorders>
            <w:shd w:val="clear" w:color="auto" w:fill="auto"/>
            <w:vAlign w:val="center"/>
            <w:hideMark/>
          </w:tcPr>
          <w:p w14:paraId="111D40B2"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Oficinas del BCB en edificio Herrmann</w:t>
            </w:r>
          </w:p>
        </w:tc>
      </w:tr>
      <w:tr w:rsidR="00B26B06" w:rsidRPr="00B26B06" w14:paraId="1280DE2C" w14:textId="77777777" w:rsidTr="003D6248">
        <w:trPr>
          <w:trHeight w:val="270"/>
        </w:trPr>
        <w:tc>
          <w:tcPr>
            <w:tcW w:w="1000" w:type="dxa"/>
            <w:tcBorders>
              <w:top w:val="single" w:sz="8" w:space="0" w:color="auto"/>
              <w:left w:val="single" w:sz="8" w:space="0" w:color="auto"/>
              <w:bottom w:val="nil"/>
              <w:right w:val="single" w:sz="8" w:space="0" w:color="auto"/>
            </w:tcBorders>
            <w:shd w:val="clear" w:color="auto" w:fill="auto"/>
            <w:vAlign w:val="center"/>
          </w:tcPr>
          <w:p w14:paraId="17DA6222"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Continuo</w:t>
            </w:r>
          </w:p>
        </w:tc>
        <w:tc>
          <w:tcPr>
            <w:tcW w:w="1360" w:type="dxa"/>
            <w:tcBorders>
              <w:top w:val="single" w:sz="8" w:space="0" w:color="auto"/>
              <w:left w:val="nil"/>
              <w:bottom w:val="nil"/>
              <w:right w:val="single" w:sz="8" w:space="0" w:color="auto"/>
            </w:tcBorders>
            <w:shd w:val="clear" w:color="auto" w:fill="auto"/>
            <w:vAlign w:val="center"/>
          </w:tcPr>
          <w:p w14:paraId="2FF376C3"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tcPr>
          <w:p w14:paraId="2A1FEA76"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1 operario</w:t>
            </w:r>
          </w:p>
        </w:tc>
        <w:tc>
          <w:tcPr>
            <w:tcW w:w="1080" w:type="dxa"/>
            <w:tcBorders>
              <w:top w:val="single" w:sz="8" w:space="0" w:color="auto"/>
              <w:left w:val="nil"/>
              <w:bottom w:val="nil"/>
              <w:right w:val="single" w:sz="8" w:space="0" w:color="auto"/>
            </w:tcBorders>
            <w:shd w:val="clear" w:color="auto" w:fill="auto"/>
            <w:vAlign w:val="center"/>
          </w:tcPr>
          <w:p w14:paraId="25727F9E"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tcPr>
          <w:p w14:paraId="3496A691"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 xml:space="preserve">Oficinas del BCB en edificio Colón </w:t>
            </w:r>
          </w:p>
        </w:tc>
      </w:tr>
      <w:tr w:rsidR="00B26B06" w:rsidRPr="00B26B06" w14:paraId="31A12E62" w14:textId="77777777" w:rsidTr="003D6248">
        <w:trPr>
          <w:trHeight w:val="270"/>
        </w:trPr>
        <w:tc>
          <w:tcPr>
            <w:tcW w:w="1000" w:type="dxa"/>
            <w:tcBorders>
              <w:top w:val="single" w:sz="8" w:space="0" w:color="auto"/>
              <w:left w:val="single" w:sz="8" w:space="0" w:color="auto"/>
              <w:bottom w:val="nil"/>
              <w:right w:val="single" w:sz="8" w:space="0" w:color="auto"/>
            </w:tcBorders>
            <w:shd w:val="clear" w:color="auto" w:fill="auto"/>
            <w:vAlign w:val="center"/>
          </w:tcPr>
          <w:p w14:paraId="74D7FB1F"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Continuo</w:t>
            </w:r>
          </w:p>
        </w:tc>
        <w:tc>
          <w:tcPr>
            <w:tcW w:w="1360" w:type="dxa"/>
            <w:tcBorders>
              <w:top w:val="single" w:sz="8" w:space="0" w:color="auto"/>
              <w:left w:val="nil"/>
              <w:bottom w:val="nil"/>
              <w:right w:val="single" w:sz="8" w:space="0" w:color="auto"/>
            </w:tcBorders>
            <w:shd w:val="clear" w:color="auto" w:fill="auto"/>
            <w:vAlign w:val="center"/>
          </w:tcPr>
          <w:p w14:paraId="1CC9DCDC"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2 días hábiles a la semana</w:t>
            </w:r>
          </w:p>
        </w:tc>
        <w:tc>
          <w:tcPr>
            <w:tcW w:w="1600" w:type="dxa"/>
            <w:tcBorders>
              <w:top w:val="single" w:sz="8" w:space="0" w:color="auto"/>
              <w:left w:val="nil"/>
              <w:bottom w:val="nil"/>
              <w:right w:val="single" w:sz="8" w:space="0" w:color="auto"/>
            </w:tcBorders>
            <w:shd w:val="clear" w:color="auto" w:fill="auto"/>
            <w:vAlign w:val="center"/>
          </w:tcPr>
          <w:p w14:paraId="072A9C7F"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3 operarios</w:t>
            </w:r>
          </w:p>
        </w:tc>
        <w:tc>
          <w:tcPr>
            <w:tcW w:w="1080" w:type="dxa"/>
            <w:tcBorders>
              <w:top w:val="single" w:sz="8" w:space="0" w:color="auto"/>
              <w:left w:val="nil"/>
              <w:bottom w:val="nil"/>
              <w:right w:val="single" w:sz="8" w:space="0" w:color="auto"/>
            </w:tcBorders>
            <w:shd w:val="clear" w:color="auto" w:fill="auto"/>
            <w:vAlign w:val="center"/>
          </w:tcPr>
          <w:p w14:paraId="08C26CF0"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tcPr>
          <w:p w14:paraId="25D9DA87"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Archivo Intermedio  (3 operarios)</w:t>
            </w:r>
          </w:p>
        </w:tc>
      </w:tr>
      <w:tr w:rsidR="00B26B06" w:rsidRPr="00B26B06" w14:paraId="7304DA16" w14:textId="77777777" w:rsidTr="003D6248">
        <w:trPr>
          <w:trHeight w:val="270"/>
        </w:trPr>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7D2811" w14:textId="77777777" w:rsidR="00B26B06" w:rsidRPr="00B26B06" w:rsidRDefault="00B26B06" w:rsidP="00B26B06">
            <w:pPr>
              <w:rPr>
                <w:rFonts w:ascii="Arial" w:hAnsi="Arial" w:cs="Arial"/>
                <w:color w:val="000000"/>
                <w:sz w:val="14"/>
                <w:szCs w:val="14"/>
                <w:lang w:val="es-ES" w:eastAsia="es-ES"/>
              </w:rPr>
            </w:pPr>
          </w:p>
          <w:p w14:paraId="4F76CC12"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Continuo</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7FBBB6"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2 días hábiles a la semana</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51018C"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lang w:val="es-ES" w:eastAsia="es-ES"/>
              </w:rPr>
              <w:t>3 operarios</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B515D3"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421321CF" w14:textId="77777777" w:rsidR="00B26B06" w:rsidRPr="00B26B06" w:rsidRDefault="00B26B06" w:rsidP="00B26B06">
            <w:pPr>
              <w:rPr>
                <w:rFonts w:ascii="Arial" w:hAnsi="Arial" w:cs="Arial"/>
                <w:color w:val="000000"/>
                <w:sz w:val="14"/>
                <w:szCs w:val="14"/>
                <w:lang w:val="es-ES" w:eastAsia="es-ES"/>
              </w:rPr>
            </w:pPr>
          </w:p>
        </w:tc>
      </w:tr>
      <w:tr w:rsidR="00B26B06" w:rsidRPr="00B26B06" w14:paraId="232B2135" w14:textId="77777777" w:rsidTr="003D6248">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1C2F80AB" w14:textId="77777777" w:rsidR="00B26B06" w:rsidRPr="00B26B06" w:rsidRDefault="00B26B06" w:rsidP="00B26B06">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6567F191" w14:textId="77777777" w:rsidR="00B26B06" w:rsidRPr="00B26B06" w:rsidRDefault="00B26B06" w:rsidP="00B26B06">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5FAB3286" w14:textId="77777777" w:rsidR="00B26B06" w:rsidRPr="00B26B06" w:rsidRDefault="00B26B06" w:rsidP="00B26B06">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45BE1945" w14:textId="77777777" w:rsidR="00B26B06" w:rsidRPr="00B26B06" w:rsidRDefault="00B26B06" w:rsidP="00B26B06">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28DC36B2"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 xml:space="preserve">Inmueble del BCB en Cota Cota  C. 29 </w:t>
            </w:r>
          </w:p>
        </w:tc>
      </w:tr>
      <w:tr w:rsidR="00B26B06" w:rsidRPr="00B26B06" w14:paraId="44266232" w14:textId="77777777" w:rsidTr="003D6248">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48A5C03A" w14:textId="77777777" w:rsidR="00B26B06" w:rsidRPr="00B26B06" w:rsidRDefault="00B26B06" w:rsidP="00B26B06">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19CC3FF9" w14:textId="77777777" w:rsidR="00B26B06" w:rsidRPr="00B26B06" w:rsidRDefault="00B26B06" w:rsidP="00B26B06">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4BBEF133" w14:textId="77777777" w:rsidR="00B26B06" w:rsidRPr="00B26B06" w:rsidRDefault="00B26B06" w:rsidP="00B26B06">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737FEC6" w14:textId="77777777" w:rsidR="00B26B06" w:rsidRPr="00B26B06" w:rsidRDefault="00B26B06" w:rsidP="00B26B06">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3A35FC8C" w14:textId="77777777" w:rsidR="00B26B06" w:rsidRPr="00B26B06" w:rsidRDefault="00B26B06" w:rsidP="00B26B06">
            <w:pPr>
              <w:rPr>
                <w:rFonts w:ascii="Arial" w:hAnsi="Arial" w:cs="Arial"/>
                <w:strike/>
                <w:color w:val="000000"/>
                <w:sz w:val="14"/>
                <w:szCs w:val="14"/>
                <w:lang w:val="es-ES" w:eastAsia="es-ES"/>
              </w:rPr>
            </w:pPr>
            <w:r w:rsidRPr="00B26B06">
              <w:rPr>
                <w:rFonts w:ascii="Arial" w:hAnsi="Arial" w:cs="Arial"/>
                <w:color w:val="000000"/>
                <w:sz w:val="14"/>
                <w:szCs w:val="14"/>
                <w:lang w:val="es-ES" w:eastAsia="es-ES"/>
              </w:rPr>
              <w:t>Inmueble del BCB en Cota Cota  La Merced</w:t>
            </w:r>
          </w:p>
        </w:tc>
      </w:tr>
      <w:tr w:rsidR="00B26B06" w:rsidRPr="00B26B06" w14:paraId="00C4CCC4" w14:textId="77777777" w:rsidTr="003D6248">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0F92021E" w14:textId="77777777" w:rsidR="00B26B06" w:rsidRPr="00B26B06" w:rsidRDefault="00B26B06" w:rsidP="00B26B06">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6F67E63A" w14:textId="77777777" w:rsidR="00B26B06" w:rsidRPr="00B26B06" w:rsidRDefault="00B26B06" w:rsidP="00B26B06">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FF83B26" w14:textId="77777777" w:rsidR="00B26B06" w:rsidRPr="00B26B06" w:rsidRDefault="00B26B06" w:rsidP="00B26B06">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1021936" w14:textId="77777777" w:rsidR="00B26B06" w:rsidRPr="00B26B06" w:rsidRDefault="00B26B06" w:rsidP="00B26B06">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788E28EC" w14:textId="77777777" w:rsidR="00B26B06" w:rsidRPr="00B26B06" w:rsidRDefault="00B26B06" w:rsidP="00B26B06">
            <w:pPr>
              <w:rPr>
                <w:rFonts w:ascii="Arial" w:hAnsi="Arial" w:cs="Arial"/>
                <w:strike/>
                <w:color w:val="000000"/>
                <w:sz w:val="14"/>
                <w:szCs w:val="14"/>
                <w:lang w:val="es-ES" w:eastAsia="es-ES"/>
              </w:rPr>
            </w:pPr>
            <w:r w:rsidRPr="00B26B06">
              <w:rPr>
                <w:rFonts w:ascii="Arial" w:hAnsi="Arial" w:cs="Arial"/>
                <w:color w:val="000000"/>
                <w:sz w:val="14"/>
                <w:szCs w:val="14"/>
                <w:lang w:val="es-ES" w:eastAsia="es-ES"/>
              </w:rPr>
              <w:t>Inmueble del BCB en Achumani C. 23</w:t>
            </w:r>
          </w:p>
        </w:tc>
      </w:tr>
      <w:tr w:rsidR="00B26B06" w:rsidRPr="00B26B06" w14:paraId="1E1FD7C4" w14:textId="77777777" w:rsidTr="003D6248">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18F02564" w14:textId="77777777" w:rsidR="00B26B06" w:rsidRPr="00B26B06" w:rsidRDefault="00B26B06" w:rsidP="00B26B06">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4FD72AEB" w14:textId="77777777" w:rsidR="00B26B06" w:rsidRPr="00B26B06" w:rsidRDefault="00B26B06" w:rsidP="00B26B06">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C966A8E" w14:textId="77777777" w:rsidR="00B26B06" w:rsidRPr="00B26B06" w:rsidRDefault="00B26B06" w:rsidP="00B26B06">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0182780C" w14:textId="77777777" w:rsidR="00B26B06" w:rsidRPr="00B26B06" w:rsidRDefault="00B26B06" w:rsidP="00B26B06">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5440927"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Otros inmuebles requeridos</w:t>
            </w:r>
          </w:p>
        </w:tc>
      </w:tr>
      <w:tr w:rsidR="00B26B06" w:rsidRPr="00B26B06" w14:paraId="46C73082" w14:textId="77777777" w:rsidTr="003D6248">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46A53AD3"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Continuo y/o 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4BCE892E"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Eventualmente en días laborables</w:t>
            </w:r>
          </w:p>
        </w:tc>
        <w:tc>
          <w:tcPr>
            <w:tcW w:w="1600" w:type="dxa"/>
            <w:tcBorders>
              <w:top w:val="nil"/>
              <w:left w:val="nil"/>
              <w:bottom w:val="nil"/>
              <w:right w:val="single" w:sz="8" w:space="0" w:color="auto"/>
            </w:tcBorders>
            <w:shd w:val="clear" w:color="auto" w:fill="auto"/>
            <w:vAlign w:val="center"/>
            <w:hideMark/>
          </w:tcPr>
          <w:p w14:paraId="4D7187AC"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76EA2C9"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De acuerdo a requerimiento</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67AF92"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Eventos especiales</w:t>
            </w:r>
          </w:p>
        </w:tc>
      </w:tr>
      <w:tr w:rsidR="00B26B06" w:rsidRPr="00B26B06" w14:paraId="4EAF36AC" w14:textId="77777777" w:rsidTr="003D6248">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629CB51B" w14:textId="77777777" w:rsidR="00B26B06" w:rsidRPr="00B26B06" w:rsidRDefault="00B26B06" w:rsidP="00B26B06">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30DCAA65" w14:textId="77777777" w:rsidR="00B26B06" w:rsidRPr="00B26B06" w:rsidRDefault="00B26B06" w:rsidP="00B26B06">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1C81B983"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6 operarios</w:t>
            </w:r>
          </w:p>
        </w:tc>
        <w:tc>
          <w:tcPr>
            <w:tcW w:w="1080" w:type="dxa"/>
            <w:vMerge/>
            <w:tcBorders>
              <w:top w:val="nil"/>
              <w:left w:val="single" w:sz="8" w:space="0" w:color="auto"/>
              <w:bottom w:val="single" w:sz="8" w:space="0" w:color="000000"/>
              <w:right w:val="single" w:sz="8" w:space="0" w:color="auto"/>
            </w:tcBorders>
            <w:vAlign w:val="center"/>
            <w:hideMark/>
          </w:tcPr>
          <w:p w14:paraId="37B6A1BE" w14:textId="77777777" w:rsidR="00B26B06" w:rsidRPr="00B26B06" w:rsidRDefault="00B26B06" w:rsidP="00B26B06">
            <w:pPr>
              <w:rPr>
                <w:rFonts w:ascii="Arial" w:hAnsi="Arial" w:cs="Arial"/>
                <w:color w:val="000000"/>
                <w:sz w:val="14"/>
                <w:szCs w:val="14"/>
                <w:lang w:val="es-ES" w:eastAsia="es-ES"/>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7467D6FA" w14:textId="77777777" w:rsidR="00B26B06" w:rsidRPr="00B26B06" w:rsidRDefault="00B26B06" w:rsidP="00B26B06">
            <w:pPr>
              <w:rPr>
                <w:rFonts w:ascii="Arial" w:hAnsi="Arial" w:cs="Arial"/>
                <w:color w:val="000000"/>
                <w:sz w:val="14"/>
                <w:szCs w:val="14"/>
                <w:lang w:val="es-ES" w:eastAsia="es-ES"/>
              </w:rPr>
            </w:pPr>
          </w:p>
        </w:tc>
      </w:tr>
      <w:tr w:rsidR="00B26B06" w:rsidRPr="00B26B06" w14:paraId="2492D4EB" w14:textId="77777777" w:rsidTr="003D6248">
        <w:trPr>
          <w:trHeight w:val="39"/>
        </w:trPr>
        <w:tc>
          <w:tcPr>
            <w:tcW w:w="3960" w:type="dxa"/>
            <w:gridSpan w:val="3"/>
            <w:tcBorders>
              <w:top w:val="nil"/>
              <w:left w:val="nil"/>
              <w:bottom w:val="nil"/>
              <w:right w:val="nil"/>
            </w:tcBorders>
            <w:shd w:val="clear" w:color="auto" w:fill="auto"/>
            <w:noWrap/>
            <w:vAlign w:val="bottom"/>
            <w:hideMark/>
          </w:tcPr>
          <w:p w14:paraId="32D13615" w14:textId="77777777" w:rsidR="00B26B06" w:rsidRPr="00B26B06" w:rsidRDefault="00B26B06" w:rsidP="00B26B06">
            <w:pPr>
              <w:rPr>
                <w:rFonts w:ascii="Calibri" w:hAnsi="Calibri" w:cs="Calibri"/>
                <w:i/>
                <w:iCs/>
                <w:color w:val="000000"/>
                <w:sz w:val="10"/>
                <w:szCs w:val="10"/>
                <w:lang w:val="es-ES" w:eastAsia="es-ES"/>
              </w:rPr>
            </w:pPr>
          </w:p>
        </w:tc>
        <w:tc>
          <w:tcPr>
            <w:tcW w:w="1080" w:type="dxa"/>
            <w:tcBorders>
              <w:top w:val="nil"/>
              <w:left w:val="nil"/>
              <w:bottom w:val="nil"/>
              <w:right w:val="nil"/>
            </w:tcBorders>
            <w:shd w:val="clear" w:color="auto" w:fill="auto"/>
            <w:noWrap/>
            <w:vAlign w:val="bottom"/>
            <w:hideMark/>
          </w:tcPr>
          <w:p w14:paraId="1F14960D" w14:textId="77777777" w:rsidR="00B26B06" w:rsidRPr="00B26B06" w:rsidRDefault="00B26B06" w:rsidP="00B26B06">
            <w:pPr>
              <w:rPr>
                <w:rFonts w:ascii="Calibri" w:hAnsi="Calibri" w:cs="Calibri"/>
                <w:i/>
                <w:iCs/>
                <w:color w:val="000000"/>
                <w:sz w:val="10"/>
                <w:szCs w:val="10"/>
                <w:lang w:val="es-ES" w:eastAsia="es-ES"/>
              </w:rPr>
            </w:pPr>
          </w:p>
        </w:tc>
        <w:tc>
          <w:tcPr>
            <w:tcW w:w="3260" w:type="dxa"/>
            <w:tcBorders>
              <w:top w:val="nil"/>
              <w:left w:val="nil"/>
              <w:bottom w:val="nil"/>
              <w:right w:val="nil"/>
            </w:tcBorders>
            <w:shd w:val="clear" w:color="auto" w:fill="auto"/>
            <w:noWrap/>
            <w:vAlign w:val="bottom"/>
            <w:hideMark/>
          </w:tcPr>
          <w:p w14:paraId="73CD4311" w14:textId="77777777" w:rsidR="00B26B06" w:rsidRPr="00B26B06" w:rsidRDefault="00B26B06" w:rsidP="00B26B06">
            <w:pPr>
              <w:rPr>
                <w:lang w:val="es-ES" w:eastAsia="es-ES"/>
              </w:rPr>
            </w:pPr>
          </w:p>
        </w:tc>
      </w:tr>
    </w:tbl>
    <w:p w14:paraId="2FFF0B05" w14:textId="77777777" w:rsidR="00B26B06" w:rsidRPr="00B26B06" w:rsidRDefault="00B26B06" w:rsidP="00B26B06">
      <w:pPr>
        <w:widowControl w:val="0"/>
        <w:ind w:left="284"/>
        <w:jc w:val="both"/>
        <w:rPr>
          <w:rFonts w:ascii="Arial" w:hAnsi="Arial" w:cs="Arial"/>
          <w:szCs w:val="22"/>
          <w:lang w:val="es-ES_tradnl" w:eastAsia="es-ES"/>
        </w:rPr>
      </w:pPr>
    </w:p>
    <w:p w14:paraId="66569BE0" w14:textId="77777777" w:rsidR="00B26B06" w:rsidRPr="00B26B06" w:rsidRDefault="00B26B06" w:rsidP="00B26B06">
      <w:pPr>
        <w:widowControl w:val="0"/>
        <w:ind w:left="720"/>
        <w:jc w:val="both"/>
        <w:rPr>
          <w:rFonts w:ascii="Arial" w:hAnsi="Arial" w:cs="Arial"/>
          <w:b/>
          <w:szCs w:val="22"/>
          <w:u w:val="single"/>
          <w:lang w:val="es-ES" w:eastAsia="es-ES"/>
        </w:rPr>
      </w:pPr>
      <w:r w:rsidRPr="00B26B06">
        <w:rPr>
          <w:rFonts w:ascii="Arial" w:hAnsi="Arial" w:cs="Arial"/>
          <w:szCs w:val="22"/>
          <w:lang w:val="es-ES" w:eastAsia="es-ES"/>
        </w:rPr>
        <w:t xml:space="preserve">Para los días sábados deberán cumplir el </w:t>
      </w:r>
      <w:r w:rsidRPr="00B26B06">
        <w:rPr>
          <w:rFonts w:ascii="Arial" w:hAnsi="Arial" w:cs="Arial"/>
          <w:b/>
          <w:szCs w:val="22"/>
          <w:lang w:val="es-ES" w:eastAsia="es-ES"/>
        </w:rPr>
        <w:t>SERVICIO</w:t>
      </w:r>
      <w:r w:rsidRPr="00B26B06">
        <w:rPr>
          <w:rFonts w:ascii="Arial" w:hAnsi="Arial" w:cs="Arial"/>
          <w:szCs w:val="22"/>
          <w:lang w:val="es-ES" w:eastAsia="es-ES"/>
        </w:rPr>
        <w:t xml:space="preserve"> de acuerdo a lo siguiente:</w:t>
      </w:r>
    </w:p>
    <w:p w14:paraId="4A76B4B8" w14:textId="77777777" w:rsidR="00B26B06" w:rsidRPr="00B26B06" w:rsidRDefault="00B26B06" w:rsidP="00B26B06">
      <w:pPr>
        <w:widowControl w:val="0"/>
        <w:ind w:left="284"/>
        <w:jc w:val="both"/>
        <w:rPr>
          <w:rFonts w:ascii="Arial" w:hAnsi="Arial" w:cs="Arial"/>
          <w:szCs w:val="22"/>
          <w:lang w:val="es-ES" w:eastAsia="es-ES"/>
        </w:rPr>
      </w:pPr>
    </w:p>
    <w:tbl>
      <w:tblPr>
        <w:tblW w:w="7949" w:type="dxa"/>
        <w:jc w:val="right"/>
        <w:tblLayout w:type="fixed"/>
        <w:tblCellMar>
          <w:left w:w="70" w:type="dxa"/>
          <w:right w:w="70" w:type="dxa"/>
        </w:tblCellMar>
        <w:tblLook w:val="04A0" w:firstRow="1" w:lastRow="0" w:firstColumn="1" w:lastColumn="0" w:noHBand="0" w:noVBand="1"/>
      </w:tblPr>
      <w:tblGrid>
        <w:gridCol w:w="438"/>
        <w:gridCol w:w="554"/>
        <w:gridCol w:w="1418"/>
        <w:gridCol w:w="1288"/>
        <w:gridCol w:w="129"/>
        <w:gridCol w:w="4122"/>
      </w:tblGrid>
      <w:tr w:rsidR="00B26B06" w:rsidRPr="00B26B06" w14:paraId="0C2DF727" w14:textId="77777777" w:rsidTr="003D6248">
        <w:trPr>
          <w:trHeight w:val="315"/>
          <w:jc w:val="right"/>
        </w:trPr>
        <w:tc>
          <w:tcPr>
            <w:tcW w:w="992"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46FFE583" w14:textId="77777777" w:rsidR="00B26B06" w:rsidRPr="00B26B06" w:rsidRDefault="00B26B06" w:rsidP="00B26B06">
            <w:pPr>
              <w:jc w:val="center"/>
              <w:rPr>
                <w:rFonts w:ascii="Arial" w:hAnsi="Arial" w:cs="Arial"/>
                <w:b/>
                <w:bCs/>
                <w:color w:val="000000"/>
                <w:sz w:val="14"/>
                <w:szCs w:val="14"/>
                <w:lang w:eastAsia="es-BO"/>
              </w:rPr>
            </w:pPr>
            <w:r w:rsidRPr="00B26B06">
              <w:rPr>
                <w:rFonts w:ascii="Arial" w:hAnsi="Arial" w:cs="Arial"/>
                <w:b/>
                <w:bCs/>
                <w:color w:val="000000"/>
                <w:sz w:val="14"/>
                <w:szCs w:val="14"/>
                <w:lang w:val="es-ES" w:eastAsia="es-ES"/>
              </w:rPr>
              <w:t>GRUPO</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14:paraId="6214B74B"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PERSONAL</w:t>
            </w:r>
          </w:p>
        </w:tc>
        <w:tc>
          <w:tcPr>
            <w:tcW w:w="1417" w:type="dxa"/>
            <w:gridSpan w:val="2"/>
            <w:tcBorders>
              <w:top w:val="single" w:sz="8" w:space="0" w:color="auto"/>
              <w:left w:val="nil"/>
              <w:bottom w:val="single" w:sz="8" w:space="0" w:color="auto"/>
              <w:right w:val="single" w:sz="8" w:space="0" w:color="auto"/>
            </w:tcBorders>
            <w:shd w:val="clear" w:color="000000" w:fill="D9D9D9"/>
            <w:vAlign w:val="center"/>
            <w:hideMark/>
          </w:tcPr>
          <w:p w14:paraId="4FC896E1"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HORARIO</w:t>
            </w:r>
          </w:p>
        </w:tc>
        <w:tc>
          <w:tcPr>
            <w:tcW w:w="4122" w:type="dxa"/>
            <w:tcBorders>
              <w:top w:val="single" w:sz="8" w:space="0" w:color="auto"/>
              <w:left w:val="nil"/>
              <w:bottom w:val="single" w:sz="8" w:space="0" w:color="auto"/>
              <w:right w:val="single" w:sz="8" w:space="0" w:color="auto"/>
            </w:tcBorders>
            <w:shd w:val="clear" w:color="000000" w:fill="D9D9D9"/>
            <w:vAlign w:val="center"/>
            <w:hideMark/>
          </w:tcPr>
          <w:p w14:paraId="5D511F63" w14:textId="77777777" w:rsidR="00B26B06" w:rsidRPr="00B26B06" w:rsidRDefault="00B26B06" w:rsidP="00B26B06">
            <w:pPr>
              <w:jc w:val="center"/>
              <w:rPr>
                <w:rFonts w:ascii="Arial" w:hAnsi="Arial" w:cs="Arial"/>
                <w:b/>
                <w:bCs/>
                <w:color w:val="000000"/>
                <w:sz w:val="14"/>
                <w:szCs w:val="14"/>
                <w:lang w:val="es-ES" w:eastAsia="es-ES"/>
              </w:rPr>
            </w:pPr>
            <w:r w:rsidRPr="00B26B06">
              <w:rPr>
                <w:rFonts w:ascii="Arial" w:hAnsi="Arial" w:cs="Arial"/>
                <w:b/>
                <w:bCs/>
                <w:color w:val="000000"/>
                <w:sz w:val="14"/>
                <w:szCs w:val="14"/>
                <w:lang w:val="es-ES" w:eastAsia="es-ES"/>
              </w:rPr>
              <w:t>INMUEBLE</w:t>
            </w:r>
          </w:p>
        </w:tc>
      </w:tr>
      <w:tr w:rsidR="00B26B06" w:rsidRPr="00B26B06" w14:paraId="630EE223" w14:textId="77777777" w:rsidTr="003D6248">
        <w:trPr>
          <w:trHeight w:val="270"/>
          <w:jc w:val="right"/>
        </w:trPr>
        <w:tc>
          <w:tcPr>
            <w:tcW w:w="99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A6F5301" w14:textId="77777777" w:rsidR="00B26B06" w:rsidRPr="00B26B06" w:rsidRDefault="00B26B06" w:rsidP="00B26B06">
            <w:pPr>
              <w:rPr>
                <w:rFonts w:ascii="Arial" w:hAnsi="Arial" w:cs="Arial"/>
                <w:color w:val="000000"/>
                <w:sz w:val="14"/>
                <w:szCs w:val="14"/>
                <w:lang w:val="es-ES" w:eastAsia="es-ES"/>
              </w:rPr>
            </w:pPr>
            <w:r w:rsidRPr="00B26B06">
              <w:rPr>
                <w:rFonts w:ascii="Arial" w:hAnsi="Arial" w:cs="Arial"/>
                <w:color w:val="000000"/>
                <w:sz w:val="14"/>
                <w:szCs w:val="14"/>
                <w:lang w:val="es-ES" w:eastAsia="es-ES"/>
              </w:rPr>
              <w:t>Todo el personal</w:t>
            </w:r>
          </w:p>
        </w:tc>
        <w:tc>
          <w:tcPr>
            <w:tcW w:w="1418" w:type="dxa"/>
            <w:tcBorders>
              <w:top w:val="nil"/>
              <w:left w:val="nil"/>
              <w:bottom w:val="nil"/>
              <w:right w:val="single" w:sz="8" w:space="0" w:color="auto"/>
            </w:tcBorders>
            <w:shd w:val="clear" w:color="auto" w:fill="auto"/>
            <w:vAlign w:val="center"/>
            <w:hideMark/>
          </w:tcPr>
          <w:p w14:paraId="7BD04445"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1 Agente de Servicio</w:t>
            </w:r>
          </w:p>
        </w:tc>
        <w:tc>
          <w:tcPr>
            <w:tcW w:w="141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FD81561" w14:textId="77777777" w:rsidR="00B26B06" w:rsidRPr="00B26B06" w:rsidRDefault="00B26B06" w:rsidP="00B26B06">
            <w:pPr>
              <w:jc w:val="center"/>
              <w:rPr>
                <w:rFonts w:ascii="Arial" w:hAnsi="Arial" w:cs="Arial"/>
                <w:color w:val="000000"/>
                <w:sz w:val="14"/>
                <w:szCs w:val="14"/>
                <w:lang w:val="es-ES" w:eastAsia="es-ES"/>
              </w:rPr>
            </w:pPr>
            <w:r w:rsidRPr="00B26B06">
              <w:rPr>
                <w:rFonts w:ascii="Arial" w:hAnsi="Arial" w:cs="Arial"/>
                <w:color w:val="000000"/>
                <w:sz w:val="14"/>
                <w:szCs w:val="14"/>
                <w:highlight w:val="yellow"/>
                <w:lang w:val="es-ES" w:eastAsia="es-ES"/>
              </w:rPr>
              <w:t>09:00 a 13:00</w:t>
            </w:r>
          </w:p>
        </w:tc>
        <w:tc>
          <w:tcPr>
            <w:tcW w:w="4122" w:type="dxa"/>
            <w:vMerge w:val="restart"/>
            <w:tcBorders>
              <w:top w:val="nil"/>
              <w:left w:val="nil"/>
              <w:right w:val="single" w:sz="8" w:space="0" w:color="auto"/>
            </w:tcBorders>
            <w:shd w:val="clear" w:color="auto" w:fill="auto"/>
            <w:vAlign w:val="center"/>
            <w:hideMark/>
          </w:tcPr>
          <w:p w14:paraId="1FB9366E"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Limpieza de áreas comunes del edificio principal</w:t>
            </w:r>
          </w:p>
          <w:p w14:paraId="1F69EE1C" w14:textId="77777777" w:rsidR="00B26B06" w:rsidRPr="00B26B06" w:rsidRDefault="00B26B06" w:rsidP="00B26B06">
            <w:pPr>
              <w:jc w:val="both"/>
              <w:rPr>
                <w:rFonts w:ascii="Arial" w:hAnsi="Arial" w:cs="Arial"/>
                <w:color w:val="000000"/>
                <w:sz w:val="14"/>
                <w:szCs w:val="14"/>
                <w:lang w:val="es-ES" w:eastAsia="es-ES"/>
              </w:rPr>
            </w:pPr>
          </w:p>
          <w:p w14:paraId="3DE05AF9"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Limpieza profunda programada de ambientes del BCB</w:t>
            </w:r>
          </w:p>
        </w:tc>
      </w:tr>
      <w:tr w:rsidR="00B26B06" w:rsidRPr="00B26B06" w14:paraId="12B61A12" w14:textId="77777777" w:rsidTr="003D6248">
        <w:trPr>
          <w:trHeight w:val="270"/>
          <w:jc w:val="right"/>
        </w:trPr>
        <w:tc>
          <w:tcPr>
            <w:tcW w:w="992" w:type="dxa"/>
            <w:gridSpan w:val="2"/>
            <w:vMerge/>
            <w:tcBorders>
              <w:top w:val="nil"/>
              <w:left w:val="single" w:sz="8" w:space="0" w:color="auto"/>
              <w:bottom w:val="single" w:sz="8" w:space="0" w:color="000000"/>
              <w:right w:val="single" w:sz="8" w:space="0" w:color="auto"/>
            </w:tcBorders>
            <w:vAlign w:val="center"/>
            <w:hideMark/>
          </w:tcPr>
          <w:p w14:paraId="4D065731" w14:textId="77777777" w:rsidR="00B26B06" w:rsidRPr="00B26B06" w:rsidRDefault="00B26B06" w:rsidP="00B26B06">
            <w:pPr>
              <w:rPr>
                <w:rFonts w:ascii="Arial" w:hAnsi="Arial" w:cs="Arial"/>
                <w:color w:val="000000"/>
                <w:sz w:val="14"/>
                <w:szCs w:val="14"/>
                <w:lang w:val="es-ES" w:eastAsia="es-ES"/>
              </w:rPr>
            </w:pPr>
          </w:p>
        </w:tc>
        <w:tc>
          <w:tcPr>
            <w:tcW w:w="1418" w:type="dxa"/>
            <w:tcBorders>
              <w:top w:val="nil"/>
              <w:left w:val="nil"/>
              <w:bottom w:val="nil"/>
              <w:right w:val="single" w:sz="8" w:space="0" w:color="auto"/>
            </w:tcBorders>
            <w:shd w:val="clear" w:color="auto" w:fill="auto"/>
            <w:vAlign w:val="center"/>
            <w:hideMark/>
          </w:tcPr>
          <w:p w14:paraId="074BE405"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2 Supervisores de grupo</w:t>
            </w:r>
          </w:p>
        </w:tc>
        <w:tc>
          <w:tcPr>
            <w:tcW w:w="1417" w:type="dxa"/>
            <w:gridSpan w:val="2"/>
            <w:vMerge/>
            <w:tcBorders>
              <w:top w:val="nil"/>
              <w:left w:val="single" w:sz="8" w:space="0" w:color="auto"/>
              <w:bottom w:val="single" w:sz="8" w:space="0" w:color="000000"/>
              <w:right w:val="single" w:sz="8" w:space="0" w:color="auto"/>
            </w:tcBorders>
            <w:vAlign w:val="center"/>
            <w:hideMark/>
          </w:tcPr>
          <w:p w14:paraId="057758E7" w14:textId="77777777" w:rsidR="00B26B06" w:rsidRPr="00B26B06" w:rsidRDefault="00B26B06" w:rsidP="00B26B06">
            <w:pPr>
              <w:rPr>
                <w:rFonts w:ascii="Arial" w:hAnsi="Arial" w:cs="Arial"/>
                <w:color w:val="000000"/>
                <w:sz w:val="14"/>
                <w:szCs w:val="14"/>
                <w:lang w:val="es-ES" w:eastAsia="es-ES"/>
              </w:rPr>
            </w:pPr>
          </w:p>
        </w:tc>
        <w:tc>
          <w:tcPr>
            <w:tcW w:w="4122" w:type="dxa"/>
            <w:vMerge/>
            <w:tcBorders>
              <w:left w:val="nil"/>
              <w:right w:val="single" w:sz="8" w:space="0" w:color="auto"/>
            </w:tcBorders>
            <w:shd w:val="clear" w:color="auto" w:fill="auto"/>
            <w:vAlign w:val="center"/>
            <w:hideMark/>
          </w:tcPr>
          <w:p w14:paraId="4E9A5B87" w14:textId="77777777" w:rsidR="00B26B06" w:rsidRPr="00B26B06" w:rsidRDefault="00B26B06" w:rsidP="00B26B06">
            <w:pPr>
              <w:jc w:val="both"/>
              <w:rPr>
                <w:rFonts w:ascii="Arial" w:hAnsi="Arial" w:cs="Arial"/>
                <w:color w:val="000000"/>
                <w:sz w:val="14"/>
                <w:szCs w:val="14"/>
                <w:lang w:val="es-ES" w:eastAsia="es-ES"/>
              </w:rPr>
            </w:pPr>
          </w:p>
        </w:tc>
      </w:tr>
      <w:tr w:rsidR="00B26B06" w:rsidRPr="00B26B06" w14:paraId="0829BC6C" w14:textId="77777777" w:rsidTr="003D6248">
        <w:trPr>
          <w:trHeight w:val="270"/>
          <w:jc w:val="right"/>
        </w:trPr>
        <w:tc>
          <w:tcPr>
            <w:tcW w:w="992" w:type="dxa"/>
            <w:gridSpan w:val="2"/>
            <w:vMerge/>
            <w:tcBorders>
              <w:top w:val="nil"/>
              <w:left w:val="single" w:sz="8" w:space="0" w:color="auto"/>
              <w:bottom w:val="single" w:sz="8" w:space="0" w:color="000000"/>
              <w:right w:val="single" w:sz="8" w:space="0" w:color="auto"/>
            </w:tcBorders>
            <w:vAlign w:val="center"/>
            <w:hideMark/>
          </w:tcPr>
          <w:p w14:paraId="6F12D7B6" w14:textId="77777777" w:rsidR="00B26B06" w:rsidRPr="00B26B06" w:rsidRDefault="00B26B06" w:rsidP="00B26B06">
            <w:pPr>
              <w:rPr>
                <w:rFonts w:ascii="Arial" w:hAnsi="Arial" w:cs="Arial"/>
                <w:color w:val="000000"/>
                <w:sz w:val="14"/>
                <w:szCs w:val="14"/>
                <w:lang w:val="es-ES" w:eastAsia="es-ES"/>
              </w:rPr>
            </w:pPr>
          </w:p>
        </w:tc>
        <w:tc>
          <w:tcPr>
            <w:tcW w:w="1418" w:type="dxa"/>
            <w:tcBorders>
              <w:top w:val="nil"/>
              <w:left w:val="nil"/>
              <w:bottom w:val="single" w:sz="8" w:space="0" w:color="auto"/>
              <w:right w:val="single" w:sz="8" w:space="0" w:color="auto"/>
            </w:tcBorders>
            <w:shd w:val="clear" w:color="auto" w:fill="auto"/>
            <w:vAlign w:val="center"/>
            <w:hideMark/>
          </w:tcPr>
          <w:p w14:paraId="40EA63A4" w14:textId="77777777" w:rsidR="00B26B06" w:rsidRPr="00B26B06" w:rsidRDefault="00B26B06" w:rsidP="00B26B06">
            <w:pPr>
              <w:jc w:val="both"/>
              <w:rPr>
                <w:rFonts w:ascii="Arial" w:hAnsi="Arial" w:cs="Arial"/>
                <w:color w:val="000000"/>
                <w:sz w:val="14"/>
                <w:szCs w:val="14"/>
                <w:lang w:val="es-ES" w:eastAsia="es-ES"/>
              </w:rPr>
            </w:pPr>
            <w:r w:rsidRPr="00B26B06">
              <w:rPr>
                <w:rFonts w:ascii="Arial" w:hAnsi="Arial" w:cs="Arial"/>
                <w:color w:val="000000"/>
                <w:sz w:val="14"/>
                <w:szCs w:val="14"/>
                <w:lang w:val="es-ES" w:eastAsia="es-ES"/>
              </w:rPr>
              <w:t>29 Operarios (incluye el Operador de Atención al Cliente)</w:t>
            </w:r>
          </w:p>
        </w:tc>
        <w:tc>
          <w:tcPr>
            <w:tcW w:w="1417" w:type="dxa"/>
            <w:gridSpan w:val="2"/>
            <w:vMerge/>
            <w:tcBorders>
              <w:top w:val="nil"/>
              <w:left w:val="single" w:sz="8" w:space="0" w:color="auto"/>
              <w:bottom w:val="single" w:sz="8" w:space="0" w:color="000000"/>
              <w:right w:val="single" w:sz="8" w:space="0" w:color="auto"/>
            </w:tcBorders>
            <w:vAlign w:val="center"/>
            <w:hideMark/>
          </w:tcPr>
          <w:p w14:paraId="7AFD7499" w14:textId="77777777" w:rsidR="00B26B06" w:rsidRPr="00B26B06" w:rsidRDefault="00B26B06" w:rsidP="00B26B06">
            <w:pPr>
              <w:rPr>
                <w:rFonts w:ascii="Arial" w:hAnsi="Arial" w:cs="Arial"/>
                <w:color w:val="000000"/>
                <w:sz w:val="14"/>
                <w:szCs w:val="14"/>
                <w:lang w:val="es-ES" w:eastAsia="es-ES"/>
              </w:rPr>
            </w:pPr>
          </w:p>
        </w:tc>
        <w:tc>
          <w:tcPr>
            <w:tcW w:w="4122" w:type="dxa"/>
            <w:vMerge/>
            <w:tcBorders>
              <w:left w:val="nil"/>
              <w:bottom w:val="single" w:sz="8" w:space="0" w:color="auto"/>
              <w:right w:val="single" w:sz="8" w:space="0" w:color="auto"/>
            </w:tcBorders>
            <w:shd w:val="clear" w:color="auto" w:fill="auto"/>
            <w:vAlign w:val="center"/>
            <w:hideMark/>
          </w:tcPr>
          <w:p w14:paraId="686F129B" w14:textId="77777777" w:rsidR="00B26B06" w:rsidRPr="00B26B06" w:rsidRDefault="00B26B06" w:rsidP="00B26B06">
            <w:pPr>
              <w:jc w:val="both"/>
              <w:rPr>
                <w:rFonts w:ascii="Arial" w:hAnsi="Arial" w:cs="Arial"/>
                <w:color w:val="000000"/>
                <w:sz w:val="14"/>
                <w:szCs w:val="14"/>
                <w:lang w:val="es-ES" w:eastAsia="es-ES"/>
              </w:rPr>
            </w:pPr>
          </w:p>
        </w:tc>
      </w:tr>
      <w:tr w:rsidR="00B26B06" w:rsidRPr="00B26B06" w14:paraId="584B9442" w14:textId="77777777" w:rsidTr="003D6248">
        <w:trPr>
          <w:gridAfter w:val="2"/>
          <w:wAfter w:w="4251" w:type="dxa"/>
          <w:trHeight w:val="39"/>
          <w:jc w:val="right"/>
        </w:trPr>
        <w:tc>
          <w:tcPr>
            <w:tcW w:w="438" w:type="dxa"/>
            <w:tcBorders>
              <w:top w:val="nil"/>
              <w:left w:val="nil"/>
              <w:bottom w:val="nil"/>
              <w:right w:val="nil"/>
            </w:tcBorders>
            <w:shd w:val="clear" w:color="auto" w:fill="auto"/>
            <w:noWrap/>
            <w:vAlign w:val="bottom"/>
            <w:hideMark/>
          </w:tcPr>
          <w:p w14:paraId="442E353B" w14:textId="77777777" w:rsidR="00B26B06" w:rsidRPr="00B26B06" w:rsidRDefault="00B26B06" w:rsidP="00B26B06">
            <w:pPr>
              <w:rPr>
                <w:rFonts w:ascii="Calibri" w:hAnsi="Calibri" w:cs="Calibri"/>
                <w:i/>
                <w:iCs/>
                <w:color w:val="000000"/>
                <w:sz w:val="10"/>
                <w:szCs w:val="10"/>
                <w:lang w:val="es-ES" w:eastAsia="es-ES"/>
              </w:rPr>
            </w:pPr>
          </w:p>
        </w:tc>
        <w:tc>
          <w:tcPr>
            <w:tcW w:w="3260" w:type="dxa"/>
            <w:gridSpan w:val="3"/>
            <w:tcBorders>
              <w:top w:val="nil"/>
              <w:left w:val="nil"/>
              <w:bottom w:val="nil"/>
              <w:right w:val="nil"/>
            </w:tcBorders>
            <w:shd w:val="clear" w:color="auto" w:fill="auto"/>
            <w:noWrap/>
            <w:vAlign w:val="bottom"/>
            <w:hideMark/>
          </w:tcPr>
          <w:p w14:paraId="3BBCE28A" w14:textId="77777777" w:rsidR="00B26B06" w:rsidRPr="00B26B06" w:rsidRDefault="00B26B06" w:rsidP="00B26B06">
            <w:pPr>
              <w:rPr>
                <w:lang w:val="es-ES" w:eastAsia="es-ES"/>
              </w:rPr>
            </w:pPr>
          </w:p>
        </w:tc>
      </w:tr>
    </w:tbl>
    <w:p w14:paraId="668396CB" w14:textId="77777777" w:rsidR="00B26B06" w:rsidRPr="00B26B06" w:rsidRDefault="00B26B06" w:rsidP="00B26B06">
      <w:pPr>
        <w:widowControl w:val="0"/>
        <w:ind w:left="284"/>
        <w:jc w:val="right"/>
        <w:rPr>
          <w:rFonts w:ascii="Arial" w:hAnsi="Arial" w:cs="Arial"/>
          <w:szCs w:val="22"/>
          <w:lang w:val="es-ES" w:eastAsia="es-ES"/>
        </w:rPr>
      </w:pPr>
    </w:p>
    <w:p w14:paraId="613CDC62"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Los grupos y horarios descritos podrán ser modificados de manera temporal o definitiva de acuerdo a las necesidades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previa comunicación escrita por parte del Departamento de Bienes y Servicios, </w:t>
      </w:r>
      <w:r w:rsidRPr="00B26B06">
        <w:rPr>
          <w:rFonts w:ascii="Arial" w:hAnsi="Arial" w:cs="Arial"/>
          <w:szCs w:val="22"/>
          <w:highlight w:val="yellow"/>
          <w:lang w:val="es-ES" w:eastAsia="es-ES"/>
        </w:rPr>
        <w:t>de la Gerencia de Administración o Subgerencia de Bienes y Servicios o Departamento de Bienes y Servicios o Fiscal del Servicio.</w:t>
      </w:r>
    </w:p>
    <w:p w14:paraId="76DF985B" w14:textId="77777777" w:rsidR="00B26B06" w:rsidRPr="00B26B06" w:rsidRDefault="00B26B06" w:rsidP="00B26B06">
      <w:pPr>
        <w:widowControl w:val="0"/>
        <w:ind w:left="284"/>
        <w:jc w:val="both"/>
        <w:rPr>
          <w:rFonts w:ascii="Arial" w:hAnsi="Arial" w:cs="Arial"/>
          <w:szCs w:val="22"/>
          <w:lang w:val="es-ES_tradnl" w:eastAsia="es-ES"/>
        </w:rPr>
      </w:pPr>
    </w:p>
    <w:p w14:paraId="7AE4C574"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Los días y la asignación de operarios para limpieza del edificio principal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e  inmuebles externos, podrán ser modificados de acuerdo a las necesidades de la Institución,</w:t>
      </w:r>
      <w:r w:rsidRPr="00B26B06">
        <w:rPr>
          <w:rFonts w:ascii="Arial" w:hAnsi="Arial" w:cs="Arial"/>
          <w:szCs w:val="22"/>
          <w:highlight w:val="yellow"/>
          <w:lang w:val="es-ES" w:eastAsia="es-ES"/>
        </w:rPr>
        <w:t xml:space="preserve"> el </w:t>
      </w:r>
      <w:r w:rsidRPr="00B26B06">
        <w:rPr>
          <w:rFonts w:ascii="Arial" w:hAnsi="Arial" w:cs="Arial"/>
          <w:b/>
          <w:szCs w:val="22"/>
          <w:highlight w:val="yellow"/>
          <w:lang w:val="es-ES" w:eastAsia="es-ES"/>
        </w:rPr>
        <w:t>FISCAL</w:t>
      </w:r>
      <w:r w:rsidRPr="00B26B06">
        <w:rPr>
          <w:rFonts w:ascii="Arial" w:hAnsi="Arial" w:cs="Arial"/>
          <w:szCs w:val="22"/>
          <w:highlight w:val="yellow"/>
          <w:lang w:val="es-ES" w:eastAsia="es-ES"/>
        </w:rPr>
        <w:t>.</w:t>
      </w:r>
      <w:r w:rsidRPr="00B26B06">
        <w:rPr>
          <w:rFonts w:ascii="Arial" w:hAnsi="Arial" w:cs="Arial"/>
          <w:szCs w:val="22"/>
          <w:lang w:val="es-ES_tradnl" w:eastAsia="es-ES"/>
        </w:rPr>
        <w:t xml:space="preserve"> </w:t>
      </w:r>
    </w:p>
    <w:p w14:paraId="3577F0A6" w14:textId="77777777" w:rsidR="00B26B06" w:rsidRPr="00B26B06" w:rsidRDefault="00B26B06" w:rsidP="00B26B06">
      <w:pPr>
        <w:widowControl w:val="0"/>
        <w:ind w:left="284"/>
        <w:jc w:val="both"/>
        <w:rPr>
          <w:rFonts w:ascii="Arial" w:hAnsi="Arial" w:cs="Arial"/>
          <w:szCs w:val="22"/>
          <w:lang w:val="es-ES_tradnl" w:eastAsia="es-ES"/>
        </w:rPr>
      </w:pPr>
    </w:p>
    <w:p w14:paraId="5557CD5F"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En casos excepcionales y a requerimiento escrito del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deberá prestar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horarios diferentes a los establecidos, sin la obligación de cumplir las ocho (8) horas por operario señaladas en el presente apartado.</w:t>
      </w:r>
    </w:p>
    <w:p w14:paraId="246E90C7" w14:textId="77777777" w:rsidR="00B26B06" w:rsidRPr="00B26B06" w:rsidRDefault="00B26B06" w:rsidP="00B26B06">
      <w:pPr>
        <w:widowControl w:val="0"/>
        <w:ind w:left="284"/>
        <w:jc w:val="both"/>
        <w:rPr>
          <w:rFonts w:ascii="Arial" w:hAnsi="Arial" w:cs="Arial"/>
          <w:szCs w:val="22"/>
          <w:lang w:val="es-ES_tradnl" w:eastAsia="es-ES"/>
        </w:rPr>
      </w:pPr>
    </w:p>
    <w:p w14:paraId="40B4DEE9"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En virtud a los comunicados emitidos por el Ministerio de Trabajo referente a horarios continuos y tolerancias o por la ejecución de trabajos de fumigación en instalaciones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se podrá prestar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en horarios diferentes a los establecidos, previa coordinación con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sin necesidad de requerimiento escrito y sin la obligación de cumplir las ocho (8)  horas por operario señaladas en el presente apartado.</w:t>
      </w:r>
    </w:p>
    <w:p w14:paraId="75D86875" w14:textId="77777777" w:rsidR="00B26B06" w:rsidRPr="00B26B06" w:rsidRDefault="00B26B06" w:rsidP="00B26B06">
      <w:pPr>
        <w:widowControl w:val="0"/>
        <w:ind w:left="284"/>
        <w:jc w:val="both"/>
        <w:rPr>
          <w:rFonts w:ascii="Arial" w:hAnsi="Arial" w:cs="Arial"/>
          <w:szCs w:val="22"/>
          <w:lang w:val="es-ES_tradnl" w:eastAsia="es-ES"/>
        </w:rPr>
      </w:pPr>
    </w:p>
    <w:p w14:paraId="0A2C4C37"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En eventos especiales y/o (extraordinarios), la limpieza de los ambientes, baños de damas y varones, deberá realizase en forma permanente con personal femenino y masculino, respectivamente.</w:t>
      </w:r>
    </w:p>
    <w:p w14:paraId="60748942" w14:textId="77777777" w:rsidR="00B26B06" w:rsidRPr="00B26B06" w:rsidRDefault="00B26B06" w:rsidP="00B26B06">
      <w:pPr>
        <w:widowControl w:val="0"/>
        <w:ind w:left="284"/>
        <w:jc w:val="both"/>
        <w:rPr>
          <w:rFonts w:ascii="Arial" w:hAnsi="Arial" w:cs="Arial"/>
          <w:szCs w:val="22"/>
          <w:lang w:val="es-ES_tradnl" w:eastAsia="es-ES"/>
        </w:rPr>
      </w:pPr>
    </w:p>
    <w:p w14:paraId="71C29A6A"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El control del cumplimiento de horario se efectuará mediante el registro de tarjetas de asistencia y/ó registro biométrico, para lo cual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proporcionará los relojes horofechadores y/o control biométrico correspondientes pero no así las tarjetas de marcado, las mismas que deben ser provistas por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w:t>
      </w:r>
    </w:p>
    <w:p w14:paraId="51AAD4DC" w14:textId="77777777" w:rsidR="00B26B06" w:rsidRPr="00B26B06" w:rsidRDefault="00B26B06" w:rsidP="00B26B06">
      <w:pPr>
        <w:widowControl w:val="0"/>
        <w:ind w:left="284"/>
        <w:jc w:val="both"/>
        <w:rPr>
          <w:rFonts w:ascii="Arial" w:hAnsi="Arial" w:cs="Arial"/>
          <w:szCs w:val="22"/>
          <w:lang w:val="es-ES_tradnl" w:eastAsia="es-ES"/>
        </w:rPr>
      </w:pPr>
    </w:p>
    <w:p w14:paraId="21B4DB9C"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En caso de que exista algún inconveniente con el marcado en los medios descritos, excepcionalmente se considerará el registro del cuaderno de asistencia del </w:t>
      </w:r>
      <w:r w:rsidRPr="00B26B06">
        <w:rPr>
          <w:rFonts w:ascii="Arial" w:hAnsi="Arial" w:cs="Arial"/>
          <w:b/>
          <w:szCs w:val="22"/>
          <w:lang w:val="es-ES_tradnl" w:eastAsia="es-ES"/>
        </w:rPr>
        <w:t>PROVEEDOR</w:t>
      </w:r>
      <w:r w:rsidRPr="00B26B06">
        <w:rPr>
          <w:rFonts w:ascii="Arial" w:hAnsi="Arial" w:cs="Arial"/>
          <w:szCs w:val="22"/>
          <w:lang w:val="es-ES_tradnl" w:eastAsia="es-ES"/>
        </w:rPr>
        <w:t>.</w:t>
      </w:r>
    </w:p>
    <w:p w14:paraId="3259A16D" w14:textId="77777777" w:rsidR="00B26B06" w:rsidRPr="00B26B06" w:rsidRDefault="00B26B06" w:rsidP="00B26B06">
      <w:pPr>
        <w:widowControl w:val="0"/>
        <w:ind w:left="284"/>
        <w:jc w:val="both"/>
        <w:rPr>
          <w:rFonts w:ascii="Arial" w:hAnsi="Arial" w:cs="Arial"/>
          <w:szCs w:val="22"/>
          <w:lang w:val="es-ES_tradnl" w:eastAsia="es-ES"/>
        </w:rPr>
      </w:pPr>
    </w:p>
    <w:p w14:paraId="33929D74" w14:textId="77777777" w:rsidR="00B26B06" w:rsidRPr="00B26B06" w:rsidRDefault="00B26B06" w:rsidP="00B26B06">
      <w:pPr>
        <w:widowControl w:val="0"/>
        <w:ind w:left="284"/>
        <w:jc w:val="both"/>
        <w:rPr>
          <w:rFonts w:ascii="Arial" w:hAnsi="Arial" w:cs="Arial"/>
          <w:szCs w:val="22"/>
          <w:lang w:val="es-ES_tradnl" w:eastAsia="es-ES"/>
        </w:rPr>
      </w:pPr>
      <w:r w:rsidRPr="00B26B06">
        <w:rPr>
          <w:rFonts w:ascii="Arial" w:hAnsi="Arial" w:cs="Arial"/>
          <w:szCs w:val="22"/>
          <w:lang w:val="es-ES_tradnl" w:eastAsia="es-ES"/>
        </w:rPr>
        <w:t xml:space="preserve">El personal de reemplazo temporal podrá registrar su asistencia en el cuaderno provisto por el </w:t>
      </w:r>
      <w:r w:rsidRPr="00B26B06">
        <w:rPr>
          <w:rFonts w:ascii="Arial" w:hAnsi="Arial" w:cs="Arial"/>
          <w:b/>
          <w:szCs w:val="22"/>
          <w:lang w:val="es-ES_tradnl" w:eastAsia="es-ES"/>
        </w:rPr>
        <w:t>PROVEEDOR</w:t>
      </w:r>
      <w:r w:rsidRPr="00B26B06">
        <w:rPr>
          <w:rFonts w:ascii="Arial" w:hAnsi="Arial" w:cs="Arial"/>
          <w:szCs w:val="22"/>
          <w:lang w:val="es-ES_tradnl" w:eastAsia="es-ES"/>
        </w:rPr>
        <w:t>.</w:t>
      </w:r>
    </w:p>
    <w:p w14:paraId="1AAF303A" w14:textId="77777777" w:rsidR="00B26B06" w:rsidRPr="00B26B06" w:rsidRDefault="00B26B06" w:rsidP="00B26B06">
      <w:pPr>
        <w:widowControl w:val="0"/>
        <w:ind w:left="360"/>
        <w:jc w:val="both"/>
        <w:rPr>
          <w:rFonts w:ascii="Arial" w:hAnsi="Arial" w:cs="Arial"/>
          <w:szCs w:val="22"/>
          <w:lang w:val="es-ES_tradnl" w:eastAsia="es-ES"/>
        </w:rPr>
      </w:pPr>
      <w:r w:rsidRPr="00B26B06">
        <w:rPr>
          <w:rFonts w:ascii="Arial" w:hAnsi="Arial" w:cs="Arial"/>
          <w:szCs w:val="22"/>
          <w:lang w:val="es-ES_tradnl" w:eastAsia="es-ES"/>
        </w:rPr>
        <w:t xml:space="preserve"> </w:t>
      </w:r>
    </w:p>
    <w:p w14:paraId="4DD9E6AE" w14:textId="77777777" w:rsidR="00B26B06" w:rsidRPr="00B26B06" w:rsidRDefault="00B26B06" w:rsidP="00B26B06">
      <w:pPr>
        <w:widowControl w:val="0"/>
        <w:ind w:left="360"/>
        <w:jc w:val="both"/>
        <w:rPr>
          <w:rFonts w:ascii="Arial" w:hAnsi="Arial" w:cs="Arial"/>
          <w:szCs w:val="22"/>
          <w:lang w:val="es-ES_tradnl" w:eastAsia="es-ES"/>
        </w:rPr>
      </w:pPr>
    </w:p>
    <w:p w14:paraId="3B73713C" w14:textId="77777777" w:rsidR="00B26B06" w:rsidRPr="00B26B06" w:rsidRDefault="00B26B06" w:rsidP="00B26B06">
      <w:pPr>
        <w:widowControl w:val="0"/>
        <w:numPr>
          <w:ilvl w:val="1"/>
          <w:numId w:val="49"/>
        </w:numPr>
        <w:jc w:val="both"/>
        <w:rPr>
          <w:rFonts w:ascii="Arial" w:hAnsi="Arial" w:cs="Arial"/>
          <w:b/>
          <w:szCs w:val="22"/>
          <w:lang w:val="es-ES_tradnl" w:eastAsia="es-ES"/>
        </w:rPr>
      </w:pPr>
      <w:r w:rsidRPr="00B26B06">
        <w:rPr>
          <w:rFonts w:ascii="Arial" w:hAnsi="Arial" w:cs="Arial"/>
          <w:b/>
          <w:szCs w:val="22"/>
          <w:lang w:val="es-ES_tradnl" w:eastAsia="es-ES"/>
        </w:rPr>
        <w:t>Reemplazos</w:t>
      </w:r>
    </w:p>
    <w:p w14:paraId="56CBE456" w14:textId="77777777" w:rsidR="00B26B06" w:rsidRPr="00B26B06" w:rsidRDefault="00B26B06" w:rsidP="00B26B06">
      <w:pPr>
        <w:widowControl w:val="0"/>
        <w:ind w:left="720"/>
        <w:jc w:val="both"/>
        <w:rPr>
          <w:rFonts w:ascii="Arial" w:hAnsi="Arial" w:cs="Arial"/>
          <w:b/>
          <w:szCs w:val="22"/>
          <w:lang w:val="es-ES_tradnl" w:eastAsia="es-ES"/>
        </w:rPr>
      </w:pPr>
    </w:p>
    <w:p w14:paraId="67039367" w14:textId="77777777" w:rsidR="00B26B06" w:rsidRPr="00B26B06" w:rsidRDefault="00B26B06" w:rsidP="00B26B06">
      <w:pPr>
        <w:widowControl w:val="0"/>
        <w:numPr>
          <w:ilvl w:val="2"/>
          <w:numId w:val="49"/>
        </w:numPr>
        <w:ind w:left="1701" w:hanging="1003"/>
        <w:jc w:val="both"/>
        <w:rPr>
          <w:rFonts w:ascii="Arial" w:hAnsi="Arial" w:cs="Arial"/>
          <w:szCs w:val="22"/>
          <w:lang w:val="es-ES_tradnl" w:eastAsia="es-ES"/>
        </w:rPr>
      </w:pPr>
      <w:r w:rsidRPr="00B26B06">
        <w:rPr>
          <w:rFonts w:ascii="Arial" w:hAnsi="Arial" w:cs="Arial"/>
          <w:szCs w:val="22"/>
          <w:lang w:val="es-ES_tradnl" w:eastAsia="es-ES"/>
        </w:rPr>
        <w:t xml:space="preserve">El reemplazo temporal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los Supervisores, Operador de Atención al Cliente u Operarios de limpieza, será solicitado al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en forma escrita, previendo la continuidad y correcta prestación del </w:t>
      </w:r>
      <w:r w:rsidRPr="00B26B06">
        <w:rPr>
          <w:rFonts w:ascii="Arial" w:hAnsi="Arial" w:cs="Arial"/>
          <w:b/>
          <w:szCs w:val="22"/>
          <w:lang w:val="es-ES_tradnl" w:eastAsia="es-ES"/>
        </w:rPr>
        <w:t>SERVICIO.</w:t>
      </w:r>
    </w:p>
    <w:p w14:paraId="0F3AC04C" w14:textId="77777777" w:rsidR="00B26B06" w:rsidRPr="00B26B06" w:rsidRDefault="00B26B06" w:rsidP="00B26B06">
      <w:pPr>
        <w:widowControl w:val="0"/>
        <w:ind w:left="1701"/>
        <w:jc w:val="both"/>
        <w:rPr>
          <w:rFonts w:ascii="Arial" w:hAnsi="Arial" w:cs="Arial"/>
          <w:szCs w:val="22"/>
          <w:lang w:val="es-ES_tradnl" w:eastAsia="es-ES"/>
        </w:rPr>
      </w:pPr>
    </w:p>
    <w:p w14:paraId="5BEFC9F9" w14:textId="77777777" w:rsidR="00B26B06" w:rsidRPr="00B26B06" w:rsidRDefault="00B26B06" w:rsidP="00B26B06">
      <w:pPr>
        <w:widowControl w:val="0"/>
        <w:numPr>
          <w:ilvl w:val="2"/>
          <w:numId w:val="49"/>
        </w:numPr>
        <w:ind w:left="1701" w:hanging="1003"/>
        <w:jc w:val="both"/>
        <w:rPr>
          <w:rFonts w:ascii="Arial" w:hAnsi="Arial" w:cs="Arial"/>
          <w:szCs w:val="22"/>
          <w:lang w:val="es-ES_tradnl" w:eastAsia="es-ES"/>
        </w:rPr>
      </w:pPr>
      <w:r w:rsidRPr="00B26B06">
        <w:rPr>
          <w:rFonts w:ascii="Arial" w:hAnsi="Arial" w:cs="Arial"/>
          <w:szCs w:val="22"/>
          <w:lang w:val="es-ES_tradnl" w:eastAsia="es-ES"/>
        </w:rPr>
        <w:t xml:space="preserve">El reemplazo definitivo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Supervisores, Operador de Atención al Cliente u Operarios será solicitado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en forma escrita con cuarenta y ocho (48) horas de anticipación.    </w:t>
      </w:r>
    </w:p>
    <w:p w14:paraId="19242F4C" w14:textId="77777777" w:rsidR="00B26B06" w:rsidRPr="00B26B06" w:rsidRDefault="00B26B06" w:rsidP="00B26B06">
      <w:pPr>
        <w:widowControl w:val="0"/>
        <w:ind w:left="1701"/>
        <w:jc w:val="both"/>
        <w:rPr>
          <w:rFonts w:ascii="Arial" w:hAnsi="Arial" w:cs="Arial"/>
          <w:szCs w:val="22"/>
          <w:lang w:val="es-ES_tradnl" w:eastAsia="es-ES"/>
        </w:rPr>
      </w:pPr>
    </w:p>
    <w:p w14:paraId="1C374849" w14:textId="77777777" w:rsidR="00B26B06" w:rsidRPr="00B26B06" w:rsidRDefault="00B26B06" w:rsidP="00B26B06">
      <w:pPr>
        <w:widowControl w:val="0"/>
        <w:numPr>
          <w:ilvl w:val="2"/>
          <w:numId w:val="49"/>
        </w:numPr>
        <w:ind w:left="1701" w:hanging="1003"/>
        <w:jc w:val="both"/>
        <w:rPr>
          <w:rFonts w:ascii="Arial" w:hAnsi="Arial" w:cs="Arial"/>
          <w:szCs w:val="22"/>
          <w:lang w:val="es-ES_tradnl" w:eastAsia="es-ES"/>
        </w:rPr>
      </w:pPr>
      <w:r w:rsidRPr="00B26B06">
        <w:rPr>
          <w:rFonts w:ascii="Arial" w:hAnsi="Arial" w:cs="Arial"/>
          <w:szCs w:val="22"/>
          <w:lang w:val="es-ES_tradnl" w:eastAsia="es-ES"/>
        </w:rPr>
        <w:t xml:space="preserve">El reemplazo temporal o definitivo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Supervisores, Operador de Atención al Cliente y Operarios de limpieza,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      </w:t>
      </w:r>
    </w:p>
    <w:p w14:paraId="0FDCCB8D" w14:textId="77777777" w:rsidR="00B26B06" w:rsidRPr="00B26B06" w:rsidRDefault="00B26B06" w:rsidP="00B26B06">
      <w:pPr>
        <w:widowControl w:val="0"/>
        <w:ind w:left="1701"/>
        <w:jc w:val="both"/>
        <w:rPr>
          <w:rFonts w:ascii="Arial" w:hAnsi="Arial" w:cs="Arial"/>
          <w:b/>
          <w:szCs w:val="22"/>
          <w:lang w:val="es-ES_tradnl" w:eastAsia="es-ES"/>
        </w:rPr>
      </w:pPr>
    </w:p>
    <w:p w14:paraId="24798816" w14:textId="77777777" w:rsidR="00B26B06" w:rsidRPr="00B26B06" w:rsidRDefault="00B26B06" w:rsidP="00B26B06">
      <w:pPr>
        <w:widowControl w:val="0"/>
        <w:numPr>
          <w:ilvl w:val="2"/>
          <w:numId w:val="49"/>
        </w:numPr>
        <w:ind w:left="1701" w:hanging="1003"/>
        <w:jc w:val="both"/>
        <w:rPr>
          <w:rFonts w:ascii="Arial" w:hAnsi="Arial" w:cs="Arial"/>
          <w:b/>
          <w:szCs w:val="22"/>
          <w:lang w:val="es-ES_tradnl" w:eastAsia="es-ES"/>
        </w:rPr>
      </w:pPr>
      <w:r w:rsidRPr="00B26B06">
        <w:rPr>
          <w:rFonts w:ascii="Arial" w:hAnsi="Arial" w:cs="Arial"/>
          <w:szCs w:val="22"/>
          <w:lang w:val="es-ES_tradnl" w:eastAsia="es-ES"/>
        </w:rPr>
        <w:t xml:space="preserve">El Departamento de Bienes y Servicios podrá solicitar el retiro o reemplazo de personal mediante nota justificada dirigida al </w:t>
      </w:r>
      <w:r w:rsidRPr="00B26B06">
        <w:rPr>
          <w:rFonts w:ascii="Arial" w:hAnsi="Arial" w:cs="Arial"/>
          <w:b/>
          <w:szCs w:val="22"/>
          <w:lang w:val="es-ES_tradnl" w:eastAsia="es-ES"/>
        </w:rPr>
        <w:t>AGENTE DE SERVICIO</w:t>
      </w:r>
      <w:r w:rsidRPr="00B26B06">
        <w:rPr>
          <w:rFonts w:ascii="Arial" w:hAnsi="Arial" w:cs="Arial"/>
          <w:szCs w:val="22"/>
          <w:lang w:val="es-ES_tradnl" w:eastAsia="es-ES"/>
        </w:rPr>
        <w:t>.</w:t>
      </w:r>
    </w:p>
    <w:p w14:paraId="65667FBE" w14:textId="77777777" w:rsidR="00B26B06" w:rsidRPr="00B26B06" w:rsidRDefault="00B26B06" w:rsidP="00B26B06">
      <w:pPr>
        <w:widowControl w:val="0"/>
        <w:ind w:left="720"/>
        <w:jc w:val="both"/>
        <w:rPr>
          <w:rFonts w:ascii="Arial" w:hAnsi="Arial" w:cs="Arial"/>
          <w:b/>
          <w:szCs w:val="22"/>
          <w:lang w:val="es-ES_tradnl" w:eastAsia="es-ES"/>
        </w:rPr>
      </w:pPr>
    </w:p>
    <w:p w14:paraId="283F8E5E" w14:textId="77777777" w:rsidR="00B26B06" w:rsidRPr="00B26B06" w:rsidRDefault="00B26B06" w:rsidP="00B26B06">
      <w:pPr>
        <w:widowControl w:val="0"/>
        <w:numPr>
          <w:ilvl w:val="1"/>
          <w:numId w:val="49"/>
        </w:numPr>
        <w:jc w:val="both"/>
        <w:rPr>
          <w:rFonts w:ascii="Arial" w:hAnsi="Arial" w:cs="Arial"/>
          <w:b/>
          <w:szCs w:val="22"/>
          <w:lang w:val="es-ES_tradnl" w:eastAsia="es-ES"/>
        </w:rPr>
      </w:pPr>
      <w:r w:rsidRPr="00B26B06">
        <w:rPr>
          <w:rFonts w:ascii="Arial" w:hAnsi="Arial" w:cs="Arial"/>
          <w:b/>
          <w:szCs w:val="22"/>
          <w:lang w:val="es-ES_tradnl" w:eastAsia="es-ES"/>
        </w:rPr>
        <w:t xml:space="preserve">Medidas de identificación, seguridad e higiene: </w:t>
      </w:r>
    </w:p>
    <w:p w14:paraId="294566AB" w14:textId="77777777" w:rsidR="00B26B06" w:rsidRPr="00B26B06" w:rsidRDefault="00B26B06" w:rsidP="00B26B06">
      <w:pPr>
        <w:widowControl w:val="0"/>
        <w:ind w:left="720"/>
        <w:jc w:val="both"/>
        <w:rPr>
          <w:rFonts w:ascii="Arial" w:hAnsi="Arial" w:cs="Arial"/>
          <w:b/>
          <w:szCs w:val="22"/>
          <w:lang w:val="es-ES_tradnl" w:eastAsia="es-ES"/>
        </w:rPr>
      </w:pPr>
    </w:p>
    <w:p w14:paraId="668082A3" w14:textId="77777777" w:rsidR="00B26B06" w:rsidRPr="00B26B06" w:rsidRDefault="00B26B06" w:rsidP="00B26B06">
      <w:pPr>
        <w:widowControl w:val="0"/>
        <w:numPr>
          <w:ilvl w:val="2"/>
          <w:numId w:val="49"/>
        </w:numPr>
        <w:ind w:left="1560" w:hanging="862"/>
        <w:jc w:val="both"/>
        <w:rPr>
          <w:rFonts w:ascii="Arial" w:hAnsi="Arial" w:cs="Arial"/>
          <w:b/>
          <w:szCs w:val="22"/>
          <w:lang w:val="es-ES_tradnl" w:eastAsia="es-ES"/>
        </w:rPr>
      </w:pPr>
      <w:r w:rsidRPr="00B26B06">
        <w:rPr>
          <w:rFonts w:ascii="Arial" w:hAnsi="Arial" w:cs="Arial"/>
          <w:szCs w:val="22"/>
          <w:lang w:val="es-ES_tradnl" w:eastAsia="es-ES"/>
        </w:rPr>
        <w:t>La</w:t>
      </w:r>
      <w:r w:rsidRPr="00B26B06">
        <w:rPr>
          <w:rFonts w:ascii="Arial" w:hAnsi="Arial" w:cs="Arial"/>
          <w:b/>
          <w:szCs w:val="22"/>
          <w:lang w:val="es-ES_tradnl" w:eastAsia="es-ES"/>
        </w:rPr>
        <w:t xml:space="preserve"> ENTIDAD </w:t>
      </w:r>
      <w:r w:rsidRPr="00B26B06">
        <w:rPr>
          <w:rFonts w:ascii="Arial" w:hAnsi="Arial" w:cs="Arial"/>
          <w:szCs w:val="22"/>
          <w:lang w:val="es-ES_tradnl" w:eastAsia="es-ES"/>
        </w:rPr>
        <w:t xml:space="preserve">proveerá de credenciales de identificación a todo el personal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 acuerdo a la solicitud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las cuales deberán ser devueltas una vez concluida la prestación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o cuando se lleven a cabo cambios de personal.</w:t>
      </w:r>
    </w:p>
    <w:p w14:paraId="6B20A338" w14:textId="77777777" w:rsidR="00B26B06" w:rsidRPr="00B26B06" w:rsidRDefault="00B26B06" w:rsidP="00B26B06">
      <w:pPr>
        <w:widowControl w:val="0"/>
        <w:ind w:left="1560"/>
        <w:jc w:val="both"/>
        <w:rPr>
          <w:rFonts w:ascii="Arial" w:hAnsi="Arial" w:cs="Arial"/>
          <w:b/>
          <w:szCs w:val="22"/>
          <w:lang w:val="es-ES_tradnl" w:eastAsia="es-ES"/>
        </w:rPr>
      </w:pPr>
    </w:p>
    <w:p w14:paraId="5E228CC9" w14:textId="77777777" w:rsidR="00B26B06" w:rsidRPr="00B26B06" w:rsidRDefault="00B26B06" w:rsidP="00B26B06">
      <w:pPr>
        <w:widowControl w:val="0"/>
        <w:numPr>
          <w:ilvl w:val="2"/>
          <w:numId w:val="49"/>
        </w:numPr>
        <w:ind w:left="1560" w:hanging="862"/>
        <w:jc w:val="both"/>
        <w:rPr>
          <w:rFonts w:ascii="Arial" w:hAnsi="Arial" w:cs="Arial"/>
          <w:b/>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deberá proporcionar a su personal como mínimo:</w:t>
      </w:r>
    </w:p>
    <w:p w14:paraId="6E7FD528" w14:textId="77777777" w:rsidR="00B26B06" w:rsidRPr="00B26B06" w:rsidRDefault="00B26B06" w:rsidP="00B26B06">
      <w:pPr>
        <w:widowControl w:val="0"/>
        <w:ind w:left="1985"/>
        <w:jc w:val="both"/>
        <w:rPr>
          <w:rFonts w:ascii="Arial" w:hAnsi="Arial" w:cs="Arial"/>
          <w:szCs w:val="22"/>
          <w:lang w:val="es-ES_tradnl" w:eastAsia="es-ES"/>
        </w:rPr>
      </w:pPr>
    </w:p>
    <w:p w14:paraId="39214D14" w14:textId="77777777" w:rsidR="00B26B06" w:rsidRPr="00B26B06" w:rsidRDefault="00B26B06" w:rsidP="00B26B06">
      <w:pPr>
        <w:numPr>
          <w:ilvl w:val="0"/>
          <w:numId w:val="51"/>
        </w:numPr>
        <w:ind w:left="1985" w:hanging="426"/>
        <w:jc w:val="both"/>
        <w:rPr>
          <w:rFonts w:ascii="Arial" w:hAnsi="Arial"/>
          <w:bCs/>
          <w:szCs w:val="22"/>
          <w:lang w:val="es-ES" w:eastAsia="es-ES"/>
        </w:rPr>
      </w:pPr>
      <w:r w:rsidRPr="00B26B06">
        <w:rPr>
          <w:rFonts w:ascii="Arial" w:hAnsi="Arial"/>
          <w:bCs/>
          <w:szCs w:val="22"/>
          <w:lang w:val="es-ES" w:eastAsia="es-ES"/>
        </w:rPr>
        <w:t>Dos (2) overoles o mandiles</w:t>
      </w:r>
    </w:p>
    <w:p w14:paraId="4D96C152" w14:textId="77777777" w:rsidR="00B26B06" w:rsidRPr="00B26B06" w:rsidRDefault="00B26B06" w:rsidP="00B26B06">
      <w:pPr>
        <w:numPr>
          <w:ilvl w:val="0"/>
          <w:numId w:val="51"/>
        </w:numPr>
        <w:ind w:left="1985" w:hanging="426"/>
        <w:jc w:val="both"/>
        <w:rPr>
          <w:rFonts w:ascii="Arial" w:hAnsi="Arial"/>
          <w:bCs/>
          <w:szCs w:val="22"/>
          <w:lang w:val="es-ES" w:eastAsia="es-ES"/>
        </w:rPr>
      </w:pPr>
      <w:r w:rsidRPr="00B26B06">
        <w:rPr>
          <w:rFonts w:ascii="Arial" w:hAnsi="Arial"/>
          <w:bCs/>
          <w:szCs w:val="22"/>
          <w:lang w:val="es-ES" w:eastAsia="es-ES"/>
        </w:rPr>
        <w:t>Un (1) par de botas de agua para cada operario (a ser utilizado cuando corresponda al tipo de trabajo)</w:t>
      </w:r>
    </w:p>
    <w:p w14:paraId="2B834473" w14:textId="77777777" w:rsidR="00B26B06" w:rsidRPr="00B26B06" w:rsidRDefault="00B26B06" w:rsidP="00B26B06">
      <w:pPr>
        <w:numPr>
          <w:ilvl w:val="0"/>
          <w:numId w:val="51"/>
        </w:numPr>
        <w:ind w:left="1985" w:hanging="426"/>
        <w:jc w:val="both"/>
        <w:rPr>
          <w:rFonts w:ascii="Arial" w:hAnsi="Arial"/>
          <w:bCs/>
          <w:color w:val="000000"/>
          <w:szCs w:val="22"/>
          <w:lang w:val="es-ES" w:eastAsia="es-ES"/>
        </w:rPr>
      </w:pPr>
      <w:r w:rsidRPr="00B26B06">
        <w:rPr>
          <w:rFonts w:ascii="Arial" w:hAnsi="Arial"/>
          <w:bCs/>
          <w:color w:val="000000"/>
          <w:szCs w:val="22"/>
          <w:lang w:val="es-ES" w:eastAsia="es-ES"/>
        </w:rPr>
        <w:t xml:space="preserve">Guantes apropiados para el </w:t>
      </w:r>
      <w:r w:rsidRPr="00B26B06">
        <w:rPr>
          <w:rFonts w:ascii="Arial" w:hAnsi="Arial"/>
          <w:b/>
          <w:bCs/>
          <w:color w:val="000000"/>
          <w:szCs w:val="22"/>
          <w:lang w:val="es-ES" w:eastAsia="es-ES"/>
        </w:rPr>
        <w:t>SERVICIO</w:t>
      </w:r>
      <w:r w:rsidRPr="00B26B06">
        <w:rPr>
          <w:rFonts w:ascii="Arial" w:hAnsi="Arial"/>
          <w:bCs/>
          <w:color w:val="000000"/>
          <w:szCs w:val="22"/>
          <w:lang w:val="es-ES" w:eastAsia="es-ES"/>
        </w:rPr>
        <w:t>, tanto para las labores de carguío como para la limpieza, previendo su reposición por desgaste.</w:t>
      </w:r>
    </w:p>
    <w:p w14:paraId="65E5CB90" w14:textId="77777777" w:rsidR="00B26B06" w:rsidRPr="00B26B06" w:rsidRDefault="00B26B06" w:rsidP="00B26B06">
      <w:pPr>
        <w:numPr>
          <w:ilvl w:val="0"/>
          <w:numId w:val="51"/>
        </w:numPr>
        <w:ind w:left="1985" w:hanging="426"/>
        <w:jc w:val="both"/>
        <w:rPr>
          <w:rFonts w:ascii="Arial" w:hAnsi="Arial"/>
          <w:bCs/>
          <w:color w:val="000000"/>
          <w:szCs w:val="22"/>
          <w:lang w:val="es-ES" w:eastAsia="es-ES"/>
        </w:rPr>
      </w:pPr>
      <w:r w:rsidRPr="00B26B06">
        <w:rPr>
          <w:rFonts w:ascii="Arial" w:hAnsi="Arial"/>
          <w:bCs/>
          <w:color w:val="000000"/>
          <w:szCs w:val="22"/>
          <w:lang w:val="es-ES" w:eastAsia="es-ES"/>
        </w:rPr>
        <w:t>Diez (10) fajas lumbares para el trabajo de carguío y manipulación de maquinaria industrial.</w:t>
      </w:r>
    </w:p>
    <w:p w14:paraId="3BBF40B5" w14:textId="77777777" w:rsidR="00B26B06" w:rsidRPr="00B26B06" w:rsidRDefault="00B26B06" w:rsidP="00B26B06">
      <w:pPr>
        <w:numPr>
          <w:ilvl w:val="0"/>
          <w:numId w:val="51"/>
        </w:numPr>
        <w:ind w:left="1985" w:hanging="426"/>
        <w:jc w:val="both"/>
        <w:rPr>
          <w:rFonts w:ascii="Arial" w:hAnsi="Arial"/>
          <w:bCs/>
          <w:color w:val="000000"/>
          <w:szCs w:val="22"/>
          <w:lang w:val="es-ES" w:eastAsia="es-ES"/>
        </w:rPr>
      </w:pPr>
      <w:r w:rsidRPr="00B26B06">
        <w:rPr>
          <w:rFonts w:ascii="Arial" w:hAnsi="Arial"/>
          <w:bCs/>
          <w:color w:val="000000"/>
          <w:szCs w:val="22"/>
          <w:lang w:val="es-ES" w:eastAsia="es-ES"/>
        </w:rPr>
        <w:t>Un (1) arnés para anclaje, para trabajos a más de tres (3) metros de altura</w:t>
      </w:r>
    </w:p>
    <w:p w14:paraId="33224116" w14:textId="77777777" w:rsidR="00B26B06" w:rsidRPr="00B26B06" w:rsidRDefault="00B26B06" w:rsidP="00B26B06">
      <w:pPr>
        <w:numPr>
          <w:ilvl w:val="0"/>
          <w:numId w:val="51"/>
        </w:numPr>
        <w:ind w:left="1985" w:hanging="426"/>
        <w:jc w:val="both"/>
        <w:rPr>
          <w:rFonts w:ascii="Arial" w:hAnsi="Arial"/>
          <w:bCs/>
          <w:color w:val="000000"/>
          <w:szCs w:val="22"/>
          <w:lang w:val="es-ES" w:eastAsia="es-ES"/>
        </w:rPr>
      </w:pPr>
      <w:r w:rsidRPr="00B26B06">
        <w:rPr>
          <w:rFonts w:ascii="Arial" w:hAnsi="Arial"/>
          <w:bCs/>
          <w:color w:val="000000"/>
          <w:szCs w:val="22"/>
          <w:lang w:val="es-ES" w:eastAsia="es-ES"/>
        </w:rPr>
        <w:t>Ocho (8) cascos de seguridad, para trabajos de limpieza en lugares donde existe apilamiento de materiales.</w:t>
      </w:r>
    </w:p>
    <w:p w14:paraId="4427C0F5" w14:textId="77777777" w:rsidR="00B26B06" w:rsidRPr="00B26B06" w:rsidRDefault="00B26B06" w:rsidP="00B26B06">
      <w:pPr>
        <w:numPr>
          <w:ilvl w:val="0"/>
          <w:numId w:val="51"/>
        </w:numPr>
        <w:ind w:left="1985" w:hanging="426"/>
        <w:jc w:val="both"/>
        <w:rPr>
          <w:rFonts w:ascii="Arial" w:hAnsi="Arial"/>
          <w:bCs/>
          <w:color w:val="000000"/>
          <w:szCs w:val="22"/>
          <w:lang w:val="es-ES" w:eastAsia="es-ES"/>
        </w:rPr>
      </w:pPr>
      <w:r w:rsidRPr="00B26B06">
        <w:rPr>
          <w:rFonts w:ascii="Arial" w:hAnsi="Arial"/>
          <w:bCs/>
          <w:szCs w:val="22"/>
          <w:lang w:val="es-ES" w:eastAsia="es-ES"/>
        </w:rPr>
        <w:t>Otra ropa de trabajo y equipo de protección personal, de acuerdo al tipo de actividad, en cumplimiento al Decreto Supremo Nº 0108 y la Resolución Ministerial N°527/09 de fecha 10 de agosto de 2009.</w:t>
      </w:r>
      <w:r w:rsidRPr="00B26B06">
        <w:rPr>
          <w:rFonts w:ascii="Arial" w:hAnsi="Arial"/>
          <w:bCs/>
          <w:szCs w:val="22"/>
          <w:lang w:val="es-ES_tradnl" w:eastAsia="es-ES"/>
        </w:rPr>
        <w:t xml:space="preserve"> </w:t>
      </w:r>
    </w:p>
    <w:p w14:paraId="44225A49" w14:textId="77777777" w:rsidR="00B26B06" w:rsidRPr="00B26B06" w:rsidRDefault="00B26B06" w:rsidP="00B26B06">
      <w:pPr>
        <w:widowControl w:val="0"/>
        <w:ind w:left="720"/>
        <w:jc w:val="both"/>
        <w:rPr>
          <w:rFonts w:ascii="Arial" w:hAnsi="Arial" w:cs="Arial"/>
          <w:szCs w:val="22"/>
          <w:lang w:val="es-ES_tradnl" w:eastAsia="es-ES"/>
        </w:rPr>
      </w:pPr>
    </w:p>
    <w:p w14:paraId="74EE6FD8" w14:textId="77777777" w:rsidR="00B26B06" w:rsidRPr="00B26B06" w:rsidRDefault="00B26B06" w:rsidP="00B26B06">
      <w:pPr>
        <w:widowControl w:val="0"/>
        <w:numPr>
          <w:ilvl w:val="2"/>
          <w:numId w:val="49"/>
        </w:numPr>
        <w:ind w:left="1560" w:hanging="862"/>
        <w:jc w:val="both"/>
        <w:rPr>
          <w:rFonts w:ascii="Arial" w:hAnsi="Arial" w:cs="Arial"/>
          <w:szCs w:val="22"/>
          <w:lang w:val="es-ES_tradnl" w:eastAsia="es-ES"/>
        </w:rPr>
      </w:pPr>
      <w:r w:rsidRPr="00B26B06">
        <w:rPr>
          <w:rFonts w:ascii="Arial" w:hAnsi="Arial" w:cs="Arial"/>
          <w:szCs w:val="22"/>
          <w:lang w:val="es-ES_tradnl" w:eastAsia="es-ES"/>
        </w:rPr>
        <w:t>El color del uniforme de los Supervisores deberá ser distinto al color de los uniformes de los operarios.</w:t>
      </w:r>
    </w:p>
    <w:p w14:paraId="7A459CB0" w14:textId="77777777" w:rsidR="00B26B06" w:rsidRPr="00B26B06" w:rsidRDefault="00B26B06" w:rsidP="00B26B06">
      <w:pPr>
        <w:widowControl w:val="0"/>
        <w:ind w:left="1560"/>
        <w:jc w:val="both"/>
        <w:rPr>
          <w:rFonts w:ascii="Arial" w:hAnsi="Arial" w:cs="Arial"/>
          <w:szCs w:val="22"/>
          <w:lang w:val="es-ES_tradnl" w:eastAsia="es-ES"/>
        </w:rPr>
      </w:pPr>
    </w:p>
    <w:p w14:paraId="5B990971" w14:textId="77777777" w:rsidR="00B26B06" w:rsidRPr="00B26B06" w:rsidRDefault="00B26B06" w:rsidP="00B26B06">
      <w:pPr>
        <w:widowControl w:val="0"/>
        <w:numPr>
          <w:ilvl w:val="2"/>
          <w:numId w:val="49"/>
        </w:numPr>
        <w:ind w:left="1560" w:hanging="862"/>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los Supervisores, el Operador de Atención al Cliente y los Operarios deberán vestir el uniforme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portando en lugar visible la credencial de identificación a ser proporcionada por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190C177C" w14:textId="77777777" w:rsidR="00B26B06" w:rsidRPr="00B26B06" w:rsidRDefault="00B26B06" w:rsidP="00B26B06">
      <w:pPr>
        <w:widowControl w:val="0"/>
        <w:ind w:left="1560"/>
        <w:jc w:val="both"/>
        <w:rPr>
          <w:rFonts w:ascii="Arial" w:hAnsi="Arial" w:cs="Arial"/>
          <w:szCs w:val="22"/>
          <w:lang w:val="es-ES_tradnl" w:eastAsia="es-ES"/>
        </w:rPr>
      </w:pPr>
    </w:p>
    <w:p w14:paraId="7FEDA4F1" w14:textId="77777777" w:rsidR="00B26B06" w:rsidRPr="00B26B06" w:rsidRDefault="00B26B06" w:rsidP="00B26B06">
      <w:pPr>
        <w:widowControl w:val="0"/>
        <w:numPr>
          <w:ilvl w:val="2"/>
          <w:numId w:val="49"/>
        </w:numPr>
        <w:ind w:left="1560" w:hanging="862"/>
        <w:jc w:val="both"/>
        <w:rPr>
          <w:rFonts w:ascii="Arial" w:hAnsi="Arial" w:cs="Arial"/>
          <w:szCs w:val="22"/>
          <w:lang w:val="es-ES_tradnl" w:eastAsia="es-ES"/>
        </w:rPr>
      </w:pPr>
      <w:r w:rsidRPr="00B26B06">
        <w:rPr>
          <w:rFonts w:ascii="Arial" w:hAnsi="Arial" w:cs="Arial"/>
          <w:szCs w:val="22"/>
          <w:lang w:val="es-ES_tradnl" w:eastAsia="es-ES"/>
        </w:rPr>
        <w:t xml:space="preserve">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los Supervisores, el Operador de Atención al Cliente y Operarios deberán ejecutar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cuidando el aseo personal y limpieza de los uniformes de trabajo.  </w:t>
      </w:r>
    </w:p>
    <w:p w14:paraId="5ADDBAE5" w14:textId="77777777" w:rsidR="00B26B06" w:rsidRPr="00B26B06" w:rsidRDefault="00B26B06" w:rsidP="00B26B06">
      <w:pPr>
        <w:widowControl w:val="0"/>
        <w:ind w:left="1560"/>
        <w:jc w:val="both"/>
        <w:rPr>
          <w:rFonts w:ascii="Arial" w:hAnsi="Arial" w:cs="Arial"/>
          <w:szCs w:val="22"/>
          <w:lang w:val="es-ES_tradnl" w:eastAsia="es-ES"/>
        </w:rPr>
      </w:pPr>
    </w:p>
    <w:p w14:paraId="0757BB16" w14:textId="77777777" w:rsidR="00B26B06" w:rsidRPr="00B26B06" w:rsidRDefault="00B26B06" w:rsidP="00B26B06">
      <w:pPr>
        <w:widowControl w:val="0"/>
        <w:numPr>
          <w:ilvl w:val="2"/>
          <w:numId w:val="49"/>
        </w:numPr>
        <w:ind w:left="1560" w:hanging="862"/>
        <w:jc w:val="both"/>
        <w:rPr>
          <w:rFonts w:ascii="Arial" w:hAnsi="Arial" w:cs="Arial"/>
          <w:szCs w:val="22"/>
          <w:lang w:val="es-ES_tradnl" w:eastAsia="es-ES"/>
        </w:rPr>
      </w:pPr>
      <w:r w:rsidRPr="00B26B06">
        <w:rPr>
          <w:rFonts w:ascii="Arial" w:hAnsi="Arial" w:cs="Arial"/>
          <w:szCs w:val="22"/>
          <w:lang w:val="es-ES_tradnl" w:eastAsia="es-ES"/>
        </w:rPr>
        <w:t xml:space="preserve">Durante la ejecución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todo el personal debe portar constantemente ropa adecuada para limpieza según el tipo de trabajo asignado (overoles, calzados apropiados, guantes, etc.)    </w:t>
      </w:r>
    </w:p>
    <w:p w14:paraId="4BB0F0F1" w14:textId="77777777" w:rsidR="00B26B06" w:rsidRPr="00B26B06" w:rsidRDefault="00B26B06" w:rsidP="00B26B06">
      <w:pPr>
        <w:widowControl w:val="0"/>
        <w:numPr>
          <w:ilvl w:val="2"/>
          <w:numId w:val="49"/>
        </w:numPr>
        <w:ind w:left="1560" w:hanging="862"/>
        <w:jc w:val="both"/>
        <w:rPr>
          <w:rFonts w:ascii="Arial" w:hAnsi="Arial" w:cs="Arial"/>
          <w:szCs w:val="22"/>
          <w:lang w:val="es-ES_tradnl" w:eastAsia="es-ES"/>
        </w:rPr>
      </w:pPr>
      <w:r w:rsidRPr="00B26B06">
        <w:rPr>
          <w:rFonts w:ascii="Arial" w:hAnsi="Arial" w:cs="Arial"/>
          <w:szCs w:val="22"/>
          <w:lang w:val="es-ES_tradnl" w:eastAsia="es-ES"/>
        </w:rPr>
        <w:t xml:space="preserve">Todo producto de limpieza depositado en lugares visibles debe ser etiquetado para evitar riesgos de confusión en su uso. </w:t>
      </w:r>
    </w:p>
    <w:p w14:paraId="5E181EFF" w14:textId="77777777" w:rsidR="00B26B06" w:rsidRPr="00B26B06" w:rsidRDefault="00B26B06" w:rsidP="00B26B06">
      <w:pPr>
        <w:widowControl w:val="0"/>
        <w:ind w:left="720"/>
        <w:jc w:val="both"/>
        <w:rPr>
          <w:rFonts w:ascii="Arial" w:hAnsi="Arial" w:cs="Arial"/>
          <w:szCs w:val="22"/>
          <w:lang w:val="es-ES_tradnl" w:eastAsia="es-ES"/>
        </w:rPr>
      </w:pPr>
    </w:p>
    <w:p w14:paraId="5E6A077C" w14:textId="77777777" w:rsidR="00B26B06" w:rsidRPr="00B26B06" w:rsidRDefault="00B26B06" w:rsidP="00B26B06">
      <w:pPr>
        <w:widowControl w:val="0"/>
        <w:numPr>
          <w:ilvl w:val="1"/>
          <w:numId w:val="49"/>
        </w:numPr>
        <w:jc w:val="both"/>
        <w:rPr>
          <w:rFonts w:ascii="Arial" w:hAnsi="Arial" w:cs="Arial"/>
          <w:szCs w:val="22"/>
          <w:lang w:val="es-ES_tradnl" w:eastAsia="es-ES"/>
        </w:rPr>
      </w:pPr>
      <w:r w:rsidRPr="00B26B06">
        <w:rPr>
          <w:rFonts w:ascii="Arial" w:hAnsi="Arial" w:cs="Arial"/>
          <w:b/>
          <w:szCs w:val="22"/>
          <w:lang w:val="es-ES_tradnl" w:eastAsia="es-ES"/>
        </w:rPr>
        <w:tab/>
        <w:t xml:space="preserve">Recursos materiales: </w:t>
      </w:r>
      <w:r w:rsidRPr="00B26B06">
        <w:rPr>
          <w:rFonts w:ascii="Arial" w:hAnsi="Arial" w:cs="Arial"/>
          <w:szCs w:val="22"/>
          <w:lang w:val="es-ES_tradnl" w:eastAsia="es-ES"/>
        </w:rPr>
        <w:t xml:space="preserve">Para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proporcionará, mediante un inventario físico, el ambiente y el mobiliario necesario destinado a la custodia y almacenamiento de maquinaria, equipo, herramientas o utensilios y material de limpieza.</w:t>
      </w:r>
    </w:p>
    <w:p w14:paraId="24ADFAA3" w14:textId="77777777" w:rsidR="00B26B06" w:rsidRPr="00B26B06" w:rsidRDefault="00B26B06" w:rsidP="00B26B06">
      <w:pPr>
        <w:widowControl w:val="0"/>
        <w:ind w:left="720"/>
        <w:jc w:val="both"/>
        <w:rPr>
          <w:rFonts w:ascii="Arial" w:hAnsi="Arial" w:cs="Arial"/>
          <w:szCs w:val="22"/>
          <w:lang w:val="es-ES_tradnl" w:eastAsia="es-ES"/>
        </w:rPr>
      </w:pPr>
    </w:p>
    <w:p w14:paraId="417509D8" w14:textId="77777777" w:rsidR="00B26B06" w:rsidRPr="00B26B06" w:rsidRDefault="00B26B06" w:rsidP="00B26B06">
      <w:pPr>
        <w:widowControl w:val="0"/>
        <w:ind w:left="720"/>
        <w:jc w:val="both"/>
        <w:rPr>
          <w:rFonts w:ascii="Arial" w:hAnsi="Arial" w:cs="Arial"/>
          <w:szCs w:val="22"/>
          <w:lang w:val="es-ES_tradnl" w:eastAsia="es-ES"/>
        </w:rPr>
      </w:pPr>
      <w:r w:rsidRPr="00B26B06">
        <w:rPr>
          <w:rFonts w:ascii="Arial" w:hAnsi="Arial" w:cs="Arial"/>
          <w:szCs w:val="22"/>
          <w:lang w:val="es-ES_tradnl" w:eastAsia="es-ES"/>
        </w:rPr>
        <w:t xml:space="preserve">Al término del presente Contrato,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será responsable de entregar el ambiente y mobiliario en las mismas condiciones en las que fueron recibidos.  </w:t>
      </w:r>
    </w:p>
    <w:p w14:paraId="42077A03" w14:textId="77777777" w:rsidR="00B26B06" w:rsidRPr="00B26B06" w:rsidRDefault="00B26B06" w:rsidP="00B26B06">
      <w:pPr>
        <w:widowControl w:val="0"/>
        <w:ind w:left="720"/>
        <w:jc w:val="both"/>
        <w:rPr>
          <w:rFonts w:ascii="Arial" w:hAnsi="Arial" w:cs="Arial"/>
          <w:iCs/>
          <w:szCs w:val="22"/>
          <w:lang w:val="es-ES" w:eastAsia="es-ES"/>
        </w:rPr>
      </w:pPr>
    </w:p>
    <w:p w14:paraId="33E09710" w14:textId="77777777" w:rsidR="00B26B06" w:rsidRPr="00B26B06" w:rsidRDefault="00B26B06" w:rsidP="00B26B06">
      <w:pPr>
        <w:widowControl w:val="0"/>
        <w:numPr>
          <w:ilvl w:val="1"/>
          <w:numId w:val="49"/>
        </w:numPr>
        <w:jc w:val="both"/>
        <w:rPr>
          <w:rFonts w:ascii="Arial" w:hAnsi="Arial" w:cs="Arial"/>
          <w:iCs/>
          <w:szCs w:val="22"/>
          <w:lang w:val="es-ES" w:eastAsia="es-ES"/>
        </w:rPr>
      </w:pPr>
      <w:r w:rsidRPr="00B26B06">
        <w:rPr>
          <w:rFonts w:ascii="Arial" w:hAnsi="Arial" w:cs="Arial"/>
          <w:b/>
          <w:iCs/>
          <w:szCs w:val="22"/>
          <w:lang w:val="es-ES" w:eastAsia="es-ES"/>
        </w:rPr>
        <w:t>Póliza de Responsabilidad Civil</w:t>
      </w:r>
      <w:r w:rsidRPr="00B26B06">
        <w:rPr>
          <w:rFonts w:ascii="Arial" w:hAnsi="Arial" w:cs="Arial"/>
          <w:iCs/>
          <w:szCs w:val="22"/>
          <w:lang w:val="es-ES" w:eastAsia="es-ES"/>
        </w:rPr>
        <w:t xml:space="preserve">,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presente Contrato. Se aceptará póliza anual, previo compromiso escrito del </w:t>
      </w:r>
      <w:r w:rsidRPr="00B26B06">
        <w:rPr>
          <w:rFonts w:ascii="Arial" w:hAnsi="Arial" w:cs="Arial"/>
          <w:b/>
          <w:iCs/>
          <w:szCs w:val="22"/>
          <w:lang w:val="es-ES" w:eastAsia="es-ES"/>
        </w:rPr>
        <w:t xml:space="preserve">PROVEEDOR </w:t>
      </w:r>
      <w:r w:rsidRPr="00B26B06">
        <w:rPr>
          <w:rFonts w:ascii="Arial" w:hAnsi="Arial" w:cs="Arial"/>
          <w:iCs/>
          <w:szCs w:val="22"/>
          <w:lang w:val="es-ES" w:eastAsia="es-ES"/>
        </w:rPr>
        <w:t>para la renovación que cubra el periodo solicitado.</w:t>
      </w:r>
    </w:p>
    <w:p w14:paraId="4A100FB6" w14:textId="77777777" w:rsidR="00B26B06" w:rsidRPr="00B26B06" w:rsidRDefault="00B26B06" w:rsidP="00B26B06">
      <w:pPr>
        <w:widowControl w:val="0"/>
        <w:ind w:left="709"/>
        <w:jc w:val="both"/>
        <w:rPr>
          <w:rFonts w:ascii="Arial" w:hAnsi="Arial" w:cs="Arial"/>
          <w:iCs/>
          <w:szCs w:val="22"/>
          <w:lang w:val="es-ES" w:eastAsia="es-ES"/>
        </w:rPr>
      </w:pPr>
    </w:p>
    <w:p w14:paraId="65379D38" w14:textId="77777777" w:rsidR="00B26B06" w:rsidRPr="00B26B06" w:rsidRDefault="00B26B06" w:rsidP="00B26B06">
      <w:pPr>
        <w:widowControl w:val="0"/>
        <w:numPr>
          <w:ilvl w:val="1"/>
          <w:numId w:val="49"/>
        </w:numPr>
        <w:jc w:val="both"/>
        <w:rPr>
          <w:rFonts w:ascii="Arial" w:hAnsi="Arial" w:cs="Arial"/>
          <w:iCs/>
          <w:szCs w:val="22"/>
          <w:lang w:val="es-ES" w:eastAsia="es-ES"/>
        </w:rPr>
      </w:pPr>
      <w:r w:rsidRPr="00B26B06">
        <w:rPr>
          <w:rFonts w:ascii="Arial" w:hAnsi="Arial" w:cs="Arial"/>
          <w:b/>
          <w:iCs/>
          <w:szCs w:val="22"/>
          <w:lang w:val="es-ES" w:eastAsia="es-ES"/>
        </w:rPr>
        <w:t xml:space="preserve">Confidencialidad: </w:t>
      </w:r>
      <w:r w:rsidRPr="00B26B06">
        <w:rPr>
          <w:rFonts w:ascii="Arial" w:hAnsi="Arial" w:cs="Arial"/>
          <w:iCs/>
          <w:szCs w:val="22"/>
          <w:lang w:val="es-ES" w:eastAsia="es-ES"/>
        </w:rPr>
        <w:t xml:space="preserve">El </w:t>
      </w:r>
      <w:r w:rsidRPr="00B26B06">
        <w:rPr>
          <w:rFonts w:ascii="Arial" w:hAnsi="Arial" w:cs="Arial"/>
          <w:b/>
          <w:iCs/>
          <w:szCs w:val="22"/>
          <w:lang w:val="es-ES" w:eastAsia="es-ES"/>
        </w:rPr>
        <w:t xml:space="preserve">PROVEEDOR </w:t>
      </w:r>
      <w:r w:rsidRPr="00B26B06">
        <w:rPr>
          <w:rFonts w:ascii="Arial" w:hAnsi="Arial" w:cs="Arial"/>
          <w:iCs/>
          <w:szCs w:val="22"/>
          <w:lang w:val="es-ES" w:eastAsia="es-ES"/>
        </w:rPr>
        <w:t xml:space="preserve">se compromete a guardar absoluta confidencialidad sobre la información a la que tenga acceso, durante y después la ejecución del </w:t>
      </w:r>
      <w:r w:rsidRPr="00B26B06">
        <w:rPr>
          <w:rFonts w:ascii="Arial" w:hAnsi="Arial" w:cs="Arial"/>
          <w:b/>
          <w:iCs/>
          <w:szCs w:val="22"/>
          <w:lang w:val="es-ES" w:eastAsia="es-ES"/>
        </w:rPr>
        <w:t>SERVICIO</w:t>
      </w:r>
      <w:r w:rsidRPr="00B26B06">
        <w:rPr>
          <w:rFonts w:ascii="Arial" w:hAnsi="Arial" w:cs="Arial"/>
          <w:iCs/>
          <w:szCs w:val="22"/>
          <w:lang w:val="es-ES" w:eastAsia="es-ES"/>
        </w:rPr>
        <w:t>.</w:t>
      </w:r>
    </w:p>
    <w:p w14:paraId="219760F6" w14:textId="77777777" w:rsidR="00B26B06" w:rsidRPr="00B26B06" w:rsidRDefault="00B26B06" w:rsidP="00B26B06">
      <w:pPr>
        <w:jc w:val="both"/>
        <w:rPr>
          <w:rFonts w:ascii="Arial" w:hAnsi="Arial" w:cs="Arial"/>
          <w:b/>
          <w:szCs w:val="22"/>
          <w:lang w:val="es-ES_tradnl" w:eastAsia="es-ES"/>
        </w:rPr>
      </w:pPr>
    </w:p>
    <w:p w14:paraId="476F7B42"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VIGÉSIMA CUARTA.- (MODIFICACIONES AL CONTRATO) </w:t>
      </w:r>
      <w:r w:rsidRPr="00B26B06">
        <w:rPr>
          <w:rFonts w:ascii="Arial" w:hAnsi="Arial" w:cs="Arial"/>
          <w:szCs w:val="22"/>
          <w:lang w:val="es-ES_tradnl" w:eastAsia="es-ES"/>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1AD86E2B" w14:textId="77777777" w:rsidR="00B26B06" w:rsidRPr="00B26B06" w:rsidRDefault="00B26B06" w:rsidP="00B26B06">
      <w:pPr>
        <w:jc w:val="both"/>
        <w:rPr>
          <w:rFonts w:ascii="Arial" w:hAnsi="Arial" w:cs="Arial"/>
          <w:szCs w:val="22"/>
          <w:lang w:val="es-ES_tradnl" w:eastAsia="es-ES"/>
        </w:rPr>
      </w:pPr>
    </w:p>
    <w:p w14:paraId="7C071D44" w14:textId="77777777" w:rsidR="00B26B06" w:rsidRPr="00B26B06" w:rsidRDefault="00B26B06" w:rsidP="00B26B06">
      <w:pPr>
        <w:contextualSpacing/>
        <w:jc w:val="both"/>
        <w:rPr>
          <w:rFonts w:ascii="Arial" w:hAnsi="Arial" w:cs="Arial"/>
          <w:szCs w:val="22"/>
          <w:lang w:val="es-ES_tradnl" w:eastAsia="es-ES"/>
        </w:rPr>
      </w:pPr>
      <w:r w:rsidRPr="00B26B06">
        <w:rPr>
          <w:rFonts w:ascii="Arial" w:hAnsi="Arial" w:cs="Arial"/>
          <w:szCs w:val="22"/>
          <w:lang w:val="es-ES_tradnl" w:eastAsia="es-ES"/>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37FABC01" w14:textId="77777777" w:rsidR="00B26B06" w:rsidRPr="00B26B06" w:rsidRDefault="00B26B06" w:rsidP="00B26B06">
      <w:pPr>
        <w:ind w:left="720"/>
        <w:rPr>
          <w:rFonts w:ascii="Arial" w:hAnsi="Arial" w:cs="Arial"/>
          <w:b/>
          <w:i/>
          <w:szCs w:val="22"/>
          <w:lang w:val="es-ES_tradnl" w:eastAsia="es-ES"/>
        </w:rPr>
      </w:pPr>
    </w:p>
    <w:p w14:paraId="290B4769" w14:textId="77777777" w:rsidR="00B26B06" w:rsidRPr="00B26B06" w:rsidRDefault="00B26B06" w:rsidP="00B26B06">
      <w:pPr>
        <w:rPr>
          <w:rFonts w:ascii="Arial" w:hAnsi="Arial" w:cs="Arial"/>
          <w:szCs w:val="22"/>
          <w:lang w:val="es-ES_tradnl" w:eastAsia="es-ES"/>
        </w:rPr>
      </w:pPr>
      <w:r w:rsidRPr="00B26B06">
        <w:rPr>
          <w:rFonts w:ascii="Arial" w:hAnsi="Arial" w:cs="Arial"/>
          <w:szCs w:val="22"/>
          <w:lang w:val="es-ES_tradnl" w:eastAsia="es-ES"/>
        </w:rPr>
        <w:t>La modificación al alcance del contrato, permite el ajuste de las diferentes cláusulas del mismo que sean necesaria para dar cumplimiento del objeto de la contratación.</w:t>
      </w:r>
    </w:p>
    <w:p w14:paraId="30BF40D7" w14:textId="77777777" w:rsidR="00B26B06" w:rsidRPr="00B26B06" w:rsidRDefault="00B26B06" w:rsidP="00B26B06">
      <w:pPr>
        <w:jc w:val="both"/>
        <w:rPr>
          <w:rFonts w:ascii="Arial" w:hAnsi="Arial" w:cs="Arial"/>
          <w:b/>
          <w:i/>
          <w:szCs w:val="22"/>
          <w:lang w:val="es-ES_tradnl" w:eastAsia="es-ES"/>
        </w:rPr>
      </w:pPr>
    </w:p>
    <w:p w14:paraId="34274CB3"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 xml:space="preserve">VIGÉSIMA QUINTA. - (FACTURACIÓN)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en la misma fecha en que sea aprobada su planilla de ejecución de servicios, deberá emitir la respectiva factura oficial por el monto mensual correspondiente en favor de la </w:t>
      </w:r>
      <w:r w:rsidRPr="00B26B06">
        <w:rPr>
          <w:rFonts w:ascii="Arial" w:hAnsi="Arial" w:cs="Arial"/>
          <w:b/>
          <w:szCs w:val="22"/>
          <w:lang w:val="es-ES_tradnl" w:eastAsia="es-ES"/>
        </w:rPr>
        <w:t>ENTIDAD</w:t>
      </w:r>
      <w:r w:rsidRPr="00B26B06">
        <w:rPr>
          <w:rFonts w:ascii="Arial" w:hAnsi="Arial" w:cs="Arial"/>
          <w:szCs w:val="22"/>
          <w:lang w:val="es-ES_tradnl" w:eastAsia="es-ES"/>
        </w:rPr>
        <w:t>.</w:t>
      </w:r>
    </w:p>
    <w:p w14:paraId="62B64BA3" w14:textId="77777777" w:rsidR="00B26B06" w:rsidRPr="00B26B06" w:rsidRDefault="00B26B06" w:rsidP="00B26B06">
      <w:pPr>
        <w:jc w:val="both"/>
        <w:rPr>
          <w:rFonts w:ascii="Arial" w:hAnsi="Arial" w:cs="Arial"/>
          <w:szCs w:val="22"/>
          <w:lang w:val="es-ES_tradnl" w:eastAsia="es-ES"/>
        </w:rPr>
      </w:pPr>
    </w:p>
    <w:p w14:paraId="0680998A"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En caso de existir anticipos,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deberá emitir la respectiva factura a favor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por el monto percibido.</w:t>
      </w:r>
    </w:p>
    <w:p w14:paraId="0E8EF723" w14:textId="77777777" w:rsidR="00B26B06" w:rsidRPr="00B26B06" w:rsidRDefault="00B26B06" w:rsidP="00B26B06">
      <w:pPr>
        <w:jc w:val="both"/>
        <w:rPr>
          <w:rFonts w:ascii="Arial" w:hAnsi="Arial" w:cs="Arial"/>
          <w:szCs w:val="22"/>
          <w:lang w:val="es-ES_tradnl" w:eastAsia="es-ES"/>
        </w:rPr>
      </w:pPr>
    </w:p>
    <w:p w14:paraId="1DABAF71"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VIGÉSIMA QUINTA.- (RESPONSABILIDAD Y OBLIGACIONES DEL PROVEEDOR)</w:t>
      </w:r>
    </w:p>
    <w:p w14:paraId="5E763E97" w14:textId="77777777" w:rsidR="00B26B06" w:rsidRPr="00B26B06" w:rsidRDefault="00B26B06" w:rsidP="00B26B06">
      <w:pPr>
        <w:jc w:val="both"/>
        <w:rPr>
          <w:rFonts w:ascii="Arial" w:hAnsi="Arial" w:cs="Arial"/>
          <w:szCs w:val="22"/>
          <w:lang w:val="es-ES_tradnl" w:eastAsia="es-ES"/>
        </w:rPr>
      </w:pPr>
    </w:p>
    <w:p w14:paraId="794C1E10" w14:textId="77777777" w:rsidR="00B26B06" w:rsidRPr="00B26B06" w:rsidRDefault="00B26B06" w:rsidP="00B26B06">
      <w:pPr>
        <w:numPr>
          <w:ilvl w:val="0"/>
          <w:numId w:val="11"/>
        </w:numPr>
        <w:jc w:val="both"/>
        <w:rPr>
          <w:rFonts w:ascii="Arial" w:hAnsi="Arial" w:cs="Arial"/>
          <w:b/>
          <w:vanish/>
          <w:szCs w:val="22"/>
          <w:lang w:val="es-ES_tradnl" w:eastAsia="es-ES"/>
        </w:rPr>
      </w:pPr>
    </w:p>
    <w:p w14:paraId="782A4BA3" w14:textId="77777777" w:rsidR="00B26B06" w:rsidRPr="00B26B06" w:rsidRDefault="00B26B06" w:rsidP="00B26B06">
      <w:pPr>
        <w:numPr>
          <w:ilvl w:val="0"/>
          <w:numId w:val="11"/>
        </w:numPr>
        <w:jc w:val="both"/>
        <w:rPr>
          <w:rFonts w:ascii="Arial" w:hAnsi="Arial" w:cs="Arial"/>
          <w:b/>
          <w:vanish/>
          <w:szCs w:val="22"/>
          <w:lang w:val="es-ES_tradnl" w:eastAsia="es-ES"/>
        </w:rPr>
      </w:pPr>
    </w:p>
    <w:p w14:paraId="09A4A7ED" w14:textId="77777777" w:rsidR="00B26B06" w:rsidRPr="00B26B06" w:rsidRDefault="00B26B06" w:rsidP="00B26B06">
      <w:pPr>
        <w:numPr>
          <w:ilvl w:val="1"/>
          <w:numId w:val="39"/>
        </w:numPr>
        <w:jc w:val="both"/>
        <w:rPr>
          <w:rFonts w:ascii="Arial" w:hAnsi="Arial" w:cs="Arial"/>
          <w:szCs w:val="22"/>
          <w:lang w:val="es-ES_tradnl" w:eastAsia="es-ES"/>
        </w:rPr>
      </w:pPr>
      <w:r w:rsidRPr="00B26B06">
        <w:rPr>
          <w:rFonts w:ascii="Arial" w:hAnsi="Arial" w:cs="Arial"/>
          <w:b/>
          <w:szCs w:val="22"/>
          <w:lang w:val="es-ES_tradnl" w:eastAsia="es-ES"/>
        </w:rPr>
        <w:t xml:space="preserve">Responsabilidad Técnica: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asume la responsabilidad técnica absoluta, de los servicios prestados bajo el presente contrato, conforme lo establecido en las Especificaciones Técnicas y propuesta técnica y económica.</w:t>
      </w:r>
    </w:p>
    <w:p w14:paraId="0CCADE62" w14:textId="77777777" w:rsidR="00B26B06" w:rsidRPr="00B26B06" w:rsidRDefault="00B26B06" w:rsidP="00B26B06">
      <w:pPr>
        <w:ind w:left="708"/>
        <w:jc w:val="both"/>
        <w:rPr>
          <w:rFonts w:ascii="Arial" w:hAnsi="Arial" w:cs="Arial"/>
          <w:szCs w:val="22"/>
          <w:lang w:val="es-ES_tradnl" w:eastAsia="es-ES"/>
        </w:rPr>
      </w:pPr>
    </w:p>
    <w:p w14:paraId="5DC1FA51" w14:textId="77777777" w:rsidR="00B26B06" w:rsidRPr="00B26B06" w:rsidRDefault="00B26B06" w:rsidP="00B26B06">
      <w:pPr>
        <w:numPr>
          <w:ilvl w:val="1"/>
          <w:numId w:val="39"/>
        </w:numPr>
        <w:jc w:val="both"/>
        <w:rPr>
          <w:rFonts w:ascii="Arial" w:hAnsi="Arial" w:cs="Arial"/>
          <w:b/>
          <w:szCs w:val="22"/>
          <w:lang w:val="es-ES_tradnl" w:eastAsia="es-ES"/>
        </w:rPr>
      </w:pPr>
      <w:r w:rsidRPr="00B26B06">
        <w:rPr>
          <w:rFonts w:ascii="Arial" w:hAnsi="Arial" w:cs="Arial"/>
          <w:b/>
          <w:szCs w:val="22"/>
          <w:lang w:val="es-ES_tradnl" w:eastAsia="es-ES"/>
        </w:rPr>
        <w:t xml:space="preserve">Responsabilidad Civil: </w:t>
      </w:r>
      <w:r w:rsidRPr="00B26B06">
        <w:rPr>
          <w:rFonts w:ascii="Arial" w:hAnsi="Arial" w:cs="Arial"/>
          <w:szCs w:val="22"/>
          <w:lang w:val="es-ES_tradnl" w:eastAsia="es-ES"/>
        </w:rPr>
        <w:t xml:space="preserve">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será el único responsable por reclamos judiciales y/o extrajudiciales efectuados por terceras personas que resulten de actos u omisiones relacionadas exclusivamente con la prestación del servicio bajo este </w:t>
      </w:r>
      <w:r w:rsidRPr="00B26B06">
        <w:rPr>
          <w:rFonts w:ascii="Arial" w:hAnsi="Arial" w:cs="Arial"/>
          <w:b/>
          <w:szCs w:val="22"/>
          <w:lang w:val="es-ES_tradnl" w:eastAsia="es-ES"/>
        </w:rPr>
        <w:t>CONTRATO</w:t>
      </w:r>
      <w:r w:rsidRPr="00B26B06">
        <w:rPr>
          <w:rFonts w:ascii="Arial" w:hAnsi="Arial" w:cs="Arial"/>
          <w:szCs w:val="22"/>
          <w:lang w:val="es-ES_tradnl" w:eastAsia="es-ES"/>
        </w:rPr>
        <w:t>.</w:t>
      </w:r>
    </w:p>
    <w:p w14:paraId="75ACCF69" w14:textId="77777777" w:rsidR="00B26B06" w:rsidRPr="00B26B06" w:rsidRDefault="00B26B06" w:rsidP="00B26B06">
      <w:pPr>
        <w:ind w:left="720"/>
        <w:rPr>
          <w:rFonts w:ascii="Arial" w:hAnsi="Arial" w:cs="Arial"/>
          <w:b/>
          <w:szCs w:val="22"/>
          <w:lang w:val="es-ES_tradnl" w:eastAsia="es-ES"/>
        </w:rPr>
      </w:pPr>
    </w:p>
    <w:p w14:paraId="019DF51F" w14:textId="77777777" w:rsidR="00B26B06" w:rsidRPr="00B26B06" w:rsidRDefault="00B26B06" w:rsidP="00B26B06">
      <w:pPr>
        <w:numPr>
          <w:ilvl w:val="1"/>
          <w:numId w:val="39"/>
        </w:numPr>
        <w:jc w:val="both"/>
        <w:rPr>
          <w:rFonts w:ascii="Arial" w:hAnsi="Arial" w:cs="Arial"/>
          <w:b/>
          <w:szCs w:val="22"/>
          <w:lang w:val="es-ES_tradnl"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 xml:space="preserve">PROVEEDOR </w:t>
      </w:r>
      <w:r w:rsidRPr="00B26B06">
        <w:rPr>
          <w:rFonts w:ascii="Arial" w:hAnsi="Arial" w:cs="Arial"/>
          <w:szCs w:val="22"/>
          <w:lang w:val="es-ES" w:eastAsia="es-ES"/>
        </w:rPr>
        <w:t xml:space="preserve">será directa y exclusivamente responsable por la alimentación, comunicación y transporte de sus empleados, así como del pago de los sueldos, aportes a la Seguridad Social, beneficios sociales, seguro social y toda obligación laboral con su personal; liberando a la </w:t>
      </w:r>
      <w:r w:rsidRPr="00B26B06">
        <w:rPr>
          <w:rFonts w:ascii="Arial" w:hAnsi="Arial" w:cs="Arial"/>
          <w:b/>
          <w:szCs w:val="22"/>
          <w:lang w:val="es-ES" w:eastAsia="es-ES"/>
        </w:rPr>
        <w:t xml:space="preserve">ENTIDAD </w:t>
      </w:r>
      <w:r w:rsidRPr="00B26B06">
        <w:rPr>
          <w:rFonts w:ascii="Arial" w:hAnsi="Arial" w:cs="Arial"/>
          <w:szCs w:val="22"/>
          <w:lang w:val="es-ES" w:eastAsia="es-ES"/>
        </w:rPr>
        <w:t>de cualquier obligación o responsabilidad.</w:t>
      </w:r>
    </w:p>
    <w:p w14:paraId="23D1510C" w14:textId="77777777" w:rsidR="00B26B06" w:rsidRPr="00B26B06" w:rsidRDefault="00B26B06" w:rsidP="00B26B06">
      <w:pPr>
        <w:ind w:left="720"/>
        <w:rPr>
          <w:rFonts w:ascii="Arial" w:hAnsi="Arial" w:cs="Arial"/>
          <w:szCs w:val="22"/>
          <w:lang w:val="es-ES" w:eastAsia="es-ES"/>
        </w:rPr>
      </w:pPr>
    </w:p>
    <w:p w14:paraId="301F0856" w14:textId="77777777" w:rsidR="00B26B06" w:rsidRPr="00B26B06" w:rsidRDefault="00B26B06" w:rsidP="00B26B06">
      <w:pPr>
        <w:numPr>
          <w:ilvl w:val="1"/>
          <w:numId w:val="39"/>
        </w:numPr>
        <w:jc w:val="both"/>
        <w:rPr>
          <w:rFonts w:ascii="Arial" w:hAnsi="Arial" w:cs="Arial"/>
          <w:b/>
          <w:szCs w:val="22"/>
          <w:lang w:val="es-ES_tradnl"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 xml:space="preserve">PROVEEDOR </w:t>
      </w:r>
      <w:r w:rsidRPr="00B26B06">
        <w:rPr>
          <w:rFonts w:ascii="Arial" w:hAnsi="Arial" w:cs="Arial"/>
          <w:szCs w:val="22"/>
          <w:lang w:val="es-ES" w:eastAsia="es-ES"/>
        </w:rPr>
        <w:t xml:space="preserve">deberá proveer medios eficientes de comunicación (teléfonos celulares u otros) para que su personal cumpla con los requerimientos cotidianos de la </w:t>
      </w:r>
      <w:r w:rsidRPr="00B26B06">
        <w:rPr>
          <w:rFonts w:ascii="Arial" w:hAnsi="Arial" w:cs="Arial"/>
          <w:b/>
          <w:szCs w:val="22"/>
          <w:lang w:val="es-ES" w:eastAsia="es-ES"/>
        </w:rPr>
        <w:t>ENTIDAD</w:t>
      </w:r>
      <w:r w:rsidRPr="00B26B06">
        <w:rPr>
          <w:rFonts w:ascii="Arial" w:hAnsi="Arial" w:cs="Arial"/>
          <w:szCs w:val="22"/>
          <w:lang w:val="es-ES" w:eastAsia="es-ES"/>
        </w:rPr>
        <w:t>.</w:t>
      </w:r>
    </w:p>
    <w:p w14:paraId="318F9B74" w14:textId="77777777" w:rsidR="00B26B06" w:rsidRPr="00B26B06" w:rsidRDefault="00B26B06" w:rsidP="00B26B06">
      <w:pPr>
        <w:ind w:left="720"/>
        <w:rPr>
          <w:rFonts w:ascii="Arial" w:hAnsi="Arial" w:cs="Arial"/>
          <w:szCs w:val="22"/>
          <w:lang w:val="es-ES" w:eastAsia="es-ES"/>
        </w:rPr>
      </w:pPr>
    </w:p>
    <w:p w14:paraId="6D4B88EB" w14:textId="77777777" w:rsidR="00B26B06" w:rsidRPr="00B26B06" w:rsidRDefault="00B26B06" w:rsidP="00B26B06">
      <w:pPr>
        <w:numPr>
          <w:ilvl w:val="1"/>
          <w:numId w:val="39"/>
        </w:numPr>
        <w:jc w:val="both"/>
        <w:rPr>
          <w:rFonts w:ascii="Arial" w:hAnsi="Arial" w:cs="Arial"/>
          <w:b/>
          <w:szCs w:val="22"/>
          <w:lang w:val="es-ES_tradnl" w:eastAsia="es-ES"/>
        </w:rPr>
      </w:pPr>
      <w:r w:rsidRPr="00B26B06">
        <w:rPr>
          <w:rFonts w:ascii="Arial" w:hAnsi="Arial" w:cs="Arial"/>
          <w:szCs w:val="22"/>
          <w:lang w:val="es-ES" w:eastAsia="es-ES"/>
        </w:rPr>
        <w:t xml:space="preserve">La empresa adjudicada deberá cumplir las siguientes obligaciones: </w:t>
      </w:r>
    </w:p>
    <w:p w14:paraId="05D0846A" w14:textId="77777777" w:rsidR="00B26B06" w:rsidRPr="00B26B06" w:rsidRDefault="00B26B06" w:rsidP="00B26B06">
      <w:pPr>
        <w:ind w:left="720"/>
        <w:rPr>
          <w:rFonts w:ascii="Arial" w:hAnsi="Arial" w:cs="Arial"/>
          <w:szCs w:val="22"/>
          <w:lang w:val="es-ES" w:eastAsia="es-ES"/>
        </w:rPr>
      </w:pPr>
    </w:p>
    <w:p w14:paraId="2B749B12" w14:textId="77777777" w:rsidR="00B26B06" w:rsidRPr="00B26B06" w:rsidRDefault="00B26B06" w:rsidP="00B26B06">
      <w:pPr>
        <w:numPr>
          <w:ilvl w:val="2"/>
          <w:numId w:val="39"/>
        </w:numPr>
        <w:ind w:left="1418"/>
        <w:jc w:val="both"/>
        <w:rPr>
          <w:rFonts w:ascii="Arial" w:hAnsi="Arial" w:cs="Arial"/>
          <w:b/>
          <w:szCs w:val="22"/>
          <w:lang w:val="es-ES_tradnl" w:eastAsia="es-ES"/>
        </w:rPr>
      </w:pPr>
      <w:r w:rsidRPr="00B26B06">
        <w:rPr>
          <w:rFonts w:ascii="Arial" w:hAnsi="Arial" w:cs="Arial"/>
          <w:szCs w:val="22"/>
          <w:lang w:val="es-ES" w:eastAsia="es-ES"/>
        </w:rPr>
        <w:t xml:space="preserve">Cumplir y actuar de acuerdo con todas las leyes, decretos, reglamentos y demás disposiciones vigentes en Bolivia, dar estricto cumplimiento a toda la legislación laboral y social vigente, en relación a su personal, precautelando que estos aspectos no incidan de manera negativa en la adecuada prestación del </w:t>
      </w:r>
      <w:r w:rsidRPr="00B26B06">
        <w:rPr>
          <w:rFonts w:ascii="Arial" w:hAnsi="Arial" w:cs="Arial"/>
          <w:b/>
          <w:szCs w:val="22"/>
          <w:lang w:val="es-ES" w:eastAsia="es-ES"/>
        </w:rPr>
        <w:t>SERVICIO</w:t>
      </w:r>
      <w:r w:rsidRPr="00B26B06">
        <w:rPr>
          <w:rFonts w:ascii="Arial" w:hAnsi="Arial" w:cs="Arial"/>
          <w:szCs w:val="22"/>
          <w:lang w:val="es-ES" w:eastAsia="es-ES"/>
        </w:rPr>
        <w:t>.</w:t>
      </w:r>
    </w:p>
    <w:p w14:paraId="336DBCBC" w14:textId="77777777" w:rsidR="00B26B06" w:rsidRPr="00B26B06" w:rsidRDefault="00B26B06" w:rsidP="00B26B06">
      <w:pPr>
        <w:ind w:left="1418"/>
        <w:jc w:val="both"/>
        <w:rPr>
          <w:rFonts w:ascii="Arial" w:hAnsi="Arial" w:cs="Arial"/>
          <w:b/>
          <w:szCs w:val="22"/>
          <w:lang w:val="es-ES_tradnl" w:eastAsia="es-ES"/>
        </w:rPr>
      </w:pPr>
    </w:p>
    <w:p w14:paraId="13EE3ECF" w14:textId="77777777" w:rsidR="00B26B06" w:rsidRPr="00B26B06" w:rsidRDefault="00B26B06" w:rsidP="00B26B06">
      <w:pPr>
        <w:numPr>
          <w:ilvl w:val="2"/>
          <w:numId w:val="39"/>
        </w:numPr>
        <w:ind w:left="1418"/>
        <w:jc w:val="both"/>
        <w:rPr>
          <w:rFonts w:ascii="Arial" w:hAnsi="Arial" w:cs="Arial"/>
          <w:b/>
          <w:szCs w:val="22"/>
          <w:lang w:val="es-ES_tradnl" w:eastAsia="es-ES"/>
        </w:rPr>
      </w:pPr>
      <w:r w:rsidRPr="00B26B06">
        <w:rPr>
          <w:rFonts w:ascii="Arial" w:hAnsi="Arial" w:cs="Arial"/>
          <w:szCs w:val="22"/>
          <w:lang w:val="es-ES" w:eastAsia="es-ES"/>
        </w:rPr>
        <w:t>Para evitar toda emergencia que potencialmente afecte la seguridad e integridad de personas e instalaciones por la prestación del servicio, la empresa adjudicada deberá tomar las medidas que juzgue prudentes para evitar emergencias, daños o pérdidas, sin exigir por ello compensación, asimismo deberá disponer de insumos para primeros auxilios.</w:t>
      </w:r>
    </w:p>
    <w:p w14:paraId="35EC3BC1" w14:textId="77777777" w:rsidR="00B26B06" w:rsidRPr="00B26B06" w:rsidRDefault="00B26B06" w:rsidP="00B26B06">
      <w:pPr>
        <w:jc w:val="both"/>
        <w:rPr>
          <w:rFonts w:ascii="Arial" w:hAnsi="Arial" w:cs="Arial"/>
          <w:b/>
          <w:szCs w:val="22"/>
          <w:lang w:val="es-ES_tradnl" w:eastAsia="es-ES"/>
        </w:rPr>
      </w:pPr>
    </w:p>
    <w:p w14:paraId="42BD2990" w14:textId="77777777" w:rsidR="00B26B06" w:rsidRPr="00B26B06" w:rsidRDefault="00B26B06" w:rsidP="00B26B06">
      <w:pPr>
        <w:numPr>
          <w:ilvl w:val="1"/>
          <w:numId w:val="39"/>
        </w:numPr>
        <w:jc w:val="both"/>
        <w:rPr>
          <w:rFonts w:ascii="Arial" w:hAnsi="Arial" w:cs="Arial"/>
          <w:b/>
          <w:szCs w:val="22"/>
          <w:lang w:val="es-ES_tradnl" w:eastAsia="es-ES"/>
        </w:rPr>
      </w:pPr>
      <w:r w:rsidRPr="00B26B06">
        <w:rPr>
          <w:rFonts w:ascii="Arial" w:hAnsi="Arial" w:cs="Arial"/>
          <w:szCs w:val="22"/>
          <w:lang w:val="es-ES" w:eastAsia="es-ES"/>
        </w:rPr>
        <w:t xml:space="preserve">El </w:t>
      </w:r>
      <w:r w:rsidRPr="00B26B06">
        <w:rPr>
          <w:rFonts w:ascii="Arial" w:hAnsi="Arial" w:cs="Arial"/>
          <w:b/>
          <w:szCs w:val="22"/>
          <w:lang w:val="es-ES" w:eastAsia="es-ES"/>
        </w:rPr>
        <w:t>PROVEEDOR</w:t>
      </w:r>
      <w:r w:rsidRPr="00B26B06">
        <w:rPr>
          <w:rFonts w:ascii="Arial" w:hAnsi="Arial" w:cs="Arial"/>
          <w:szCs w:val="22"/>
          <w:lang w:val="es-ES" w:eastAsia="es-ES"/>
        </w:rPr>
        <w:t xml:space="preserve"> será responsable por cualquier daño a la infraestructura, muebles o equipos de la </w:t>
      </w:r>
      <w:r w:rsidRPr="00B26B06">
        <w:rPr>
          <w:rFonts w:ascii="Arial" w:hAnsi="Arial" w:cs="Arial"/>
          <w:b/>
          <w:szCs w:val="22"/>
          <w:lang w:val="es-ES" w:eastAsia="es-ES"/>
        </w:rPr>
        <w:t>ENTIDAD</w:t>
      </w:r>
      <w:r w:rsidRPr="00B26B06">
        <w:rPr>
          <w:rFonts w:ascii="Arial" w:hAnsi="Arial" w:cs="Arial"/>
          <w:szCs w:val="22"/>
          <w:lang w:val="es-ES" w:eastAsia="es-ES"/>
        </w:rPr>
        <w:t xml:space="preserve">, causado por mal funcionamiento de maquinaria o equipo, herramientas, utensilios, uso inapropiado del material de limpieza o como producto de las actividades del personal del </w:t>
      </w:r>
      <w:r w:rsidRPr="00B26B06">
        <w:rPr>
          <w:rFonts w:ascii="Arial" w:hAnsi="Arial" w:cs="Arial"/>
          <w:b/>
          <w:szCs w:val="22"/>
          <w:lang w:val="es-ES" w:eastAsia="es-ES"/>
        </w:rPr>
        <w:t>PROVEEDOR</w:t>
      </w:r>
      <w:r w:rsidRPr="00B26B06">
        <w:rPr>
          <w:rFonts w:ascii="Arial" w:hAnsi="Arial" w:cs="Arial"/>
          <w:szCs w:val="22"/>
          <w:lang w:val="es-ES" w:eastAsia="es-ES"/>
        </w:rPr>
        <w:t>.</w:t>
      </w:r>
    </w:p>
    <w:p w14:paraId="6DF059F8" w14:textId="77777777" w:rsidR="00B26B06" w:rsidRPr="00B26B06" w:rsidRDefault="00B26B06" w:rsidP="00B26B06">
      <w:pPr>
        <w:jc w:val="both"/>
        <w:rPr>
          <w:rFonts w:ascii="Arial" w:hAnsi="Arial" w:cs="Arial"/>
          <w:b/>
          <w:szCs w:val="22"/>
          <w:lang w:val="es-ES_tradnl" w:eastAsia="es-ES"/>
        </w:rPr>
      </w:pPr>
    </w:p>
    <w:p w14:paraId="38B86512"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VIGÉSIMA SEXTA.- (PENALIDADES) </w:t>
      </w:r>
      <w:r w:rsidRPr="00B26B06">
        <w:rPr>
          <w:rFonts w:ascii="Arial" w:hAnsi="Arial" w:cs="Arial"/>
          <w:szCs w:val="22"/>
          <w:lang w:val="es-ES_tradnl" w:eastAsia="es-ES"/>
        </w:rPr>
        <w:t xml:space="preserve">Las partes acuerdan que por concepto de penalidad ante el incumplimiento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se aplicará el siguiente régimen de multas:</w:t>
      </w:r>
      <w:r w:rsidRPr="00B26B06">
        <w:rPr>
          <w:rFonts w:ascii="Arial" w:hAnsi="Arial" w:cs="Arial"/>
          <w:b/>
          <w:szCs w:val="22"/>
          <w:lang w:val="es-ES_tradnl" w:eastAsia="es-ES"/>
        </w:rPr>
        <w:t xml:space="preserve"> </w:t>
      </w:r>
    </w:p>
    <w:p w14:paraId="150A45A0" w14:textId="77777777" w:rsidR="00B26B06" w:rsidRPr="00B26B06" w:rsidRDefault="00B26B06" w:rsidP="00B26B06">
      <w:pPr>
        <w:jc w:val="both"/>
        <w:rPr>
          <w:rFonts w:ascii="Arial" w:hAnsi="Arial" w:cs="Arial"/>
          <w:b/>
          <w:szCs w:val="22"/>
          <w:lang w:val="es-ES_tradnl" w:eastAsia="es-ES"/>
        </w:rPr>
      </w:pPr>
    </w:p>
    <w:p w14:paraId="461DB5AF"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contar con la cantidad y características de maquinaria y equipo adecuados solicitados según plazo, para el inicio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y mensualmente (por vez): Bs600,00 (Seiscientos 00/100 Bolivianos).</w:t>
      </w:r>
    </w:p>
    <w:p w14:paraId="7CCFDB0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para el inicio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no presentó el listado de la maquinaria y equipos especificando detalladamente: marca, modelo, serie o código, procedencia, etc. Bs300,00 (Trescientos 00/100 Bolivianos), descontada del primer pago (por única vez).</w:t>
      </w:r>
    </w:p>
    <w:p w14:paraId="4D11ACCC" w14:textId="77777777" w:rsidR="00B26B06" w:rsidRPr="00B26B06" w:rsidRDefault="00B26B06" w:rsidP="00B26B06">
      <w:pPr>
        <w:widowControl w:val="0"/>
        <w:ind w:left="720"/>
        <w:jc w:val="both"/>
        <w:rPr>
          <w:rFonts w:ascii="Arial" w:hAnsi="Arial" w:cs="Arial"/>
          <w:szCs w:val="22"/>
          <w:lang w:val="es-ES_tradnl" w:eastAsia="es-ES"/>
        </w:rPr>
      </w:pPr>
    </w:p>
    <w:p w14:paraId="3A1EFCA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contar con la cantidad y características de herramientas y utensilios solicitados según plazo, para el inicio de la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y mensualmente (por vez): Bs300,00 (Trescientos 00/100 Bolivianos).</w:t>
      </w:r>
    </w:p>
    <w:p w14:paraId="51CE8341" w14:textId="77777777" w:rsidR="00B26B06" w:rsidRPr="00B26B06" w:rsidRDefault="00B26B06" w:rsidP="00B26B06">
      <w:pPr>
        <w:widowControl w:val="0"/>
        <w:ind w:left="720"/>
        <w:jc w:val="both"/>
        <w:rPr>
          <w:rFonts w:ascii="Arial" w:hAnsi="Arial" w:cs="Arial"/>
          <w:szCs w:val="22"/>
          <w:lang w:val="es-ES_tradnl" w:eastAsia="es-ES"/>
        </w:rPr>
      </w:pPr>
    </w:p>
    <w:p w14:paraId="7A8E3B7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no presentar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el listado y los productos que ingresarán al BCB (numeral 23.6 de la Cláusula Vigésima Tercera del presente Contrato) dentro los cinco (5) días hábiles antes del inicio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y mensualmente, para su respectiva verificación de cantidad y calidad (por vez): Bs400,00 (Cuatrocientos 00/100 Bolivianos).</w:t>
      </w:r>
    </w:p>
    <w:p w14:paraId="3D8D134F" w14:textId="77777777" w:rsidR="00B26B06" w:rsidRPr="00B26B06" w:rsidRDefault="00B26B06" w:rsidP="00B26B06">
      <w:pPr>
        <w:ind w:left="720"/>
        <w:rPr>
          <w:rFonts w:ascii="Arial" w:hAnsi="Arial" w:cs="Arial"/>
          <w:szCs w:val="22"/>
          <w:lang w:val="es-ES_tradnl" w:eastAsia="es-ES"/>
        </w:rPr>
      </w:pPr>
    </w:p>
    <w:p w14:paraId="682AA2E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falta de prestación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por un día en el Edificio Principal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Bs2.000.00 (Dos Mil 00/100 Bolivianos). </w:t>
      </w:r>
    </w:p>
    <w:p w14:paraId="46B94726" w14:textId="77777777" w:rsidR="00B26B06" w:rsidRPr="00B26B06" w:rsidRDefault="00B26B06" w:rsidP="00B26B06">
      <w:pPr>
        <w:ind w:left="720"/>
        <w:rPr>
          <w:rFonts w:ascii="Arial" w:hAnsi="Arial" w:cs="Arial"/>
          <w:szCs w:val="22"/>
          <w:lang w:val="es-ES_tradnl" w:eastAsia="es-ES"/>
        </w:rPr>
      </w:pPr>
    </w:p>
    <w:p w14:paraId="4CEB499B"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incumplimiento a trabajos de limpieza en ambientes y dependencias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encomendados verbalmente o de forma escrita por parte del </w:t>
      </w:r>
      <w:r w:rsidRPr="00B26B06">
        <w:rPr>
          <w:rFonts w:ascii="Arial" w:hAnsi="Arial" w:cs="Arial"/>
          <w:b/>
          <w:szCs w:val="22"/>
          <w:lang w:val="es-ES_tradnl" w:eastAsia="es-ES"/>
        </w:rPr>
        <w:t>FISCAL</w:t>
      </w:r>
      <w:r w:rsidRPr="00B26B06">
        <w:rPr>
          <w:rFonts w:ascii="Arial" w:hAnsi="Arial" w:cs="Arial"/>
          <w:szCs w:val="22"/>
          <w:lang w:val="es-ES_tradnl" w:eastAsia="es-ES"/>
        </w:rPr>
        <w:t>: Bs500,00 (Quinientos 00/100 Bolivianos).</w:t>
      </w:r>
    </w:p>
    <w:p w14:paraId="7973A01D" w14:textId="77777777" w:rsidR="00B26B06" w:rsidRPr="00B26B06" w:rsidRDefault="00B26B06" w:rsidP="00B26B06">
      <w:pPr>
        <w:widowControl w:val="0"/>
        <w:ind w:left="720"/>
        <w:jc w:val="both"/>
        <w:rPr>
          <w:rFonts w:ascii="Arial" w:hAnsi="Arial" w:cs="Arial"/>
          <w:szCs w:val="22"/>
          <w:lang w:val="es-ES_tradnl" w:eastAsia="es-ES"/>
        </w:rPr>
      </w:pPr>
    </w:p>
    <w:p w14:paraId="63D26C73"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retraso en el inicio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de cualquiera de los funcionarios del </w:t>
      </w:r>
      <w:r w:rsidRPr="00B26B06">
        <w:rPr>
          <w:rFonts w:ascii="Arial" w:hAnsi="Arial" w:cs="Arial"/>
          <w:b/>
          <w:szCs w:val="22"/>
          <w:lang w:val="es-ES_tradnl" w:eastAsia="es-ES"/>
        </w:rPr>
        <w:t>PROVEEDOR</w:t>
      </w:r>
      <w:r w:rsidRPr="00B26B06">
        <w:rPr>
          <w:rFonts w:ascii="Arial" w:hAnsi="Arial" w:cs="Arial"/>
          <w:szCs w:val="22"/>
          <w:lang w:val="es-ES_tradnl" w:eastAsia="es-ES"/>
        </w:rPr>
        <w:t>, hecho que será verificado en las tarjetas de asistencia y/o registro biométrico, se aplicarán las siguientes multas:</w:t>
      </w:r>
    </w:p>
    <w:p w14:paraId="1A97519E" w14:textId="77777777" w:rsidR="00B26B06" w:rsidRPr="00B26B06" w:rsidRDefault="00B26B06" w:rsidP="00B26B06">
      <w:pPr>
        <w:widowControl w:val="0"/>
        <w:numPr>
          <w:ilvl w:val="1"/>
          <w:numId w:val="86"/>
        </w:numPr>
        <w:ind w:left="1134"/>
        <w:jc w:val="both"/>
        <w:rPr>
          <w:rFonts w:ascii="Arial" w:hAnsi="Arial" w:cs="Arial"/>
          <w:szCs w:val="22"/>
          <w:lang w:val="es-ES_tradnl" w:eastAsia="es-ES"/>
        </w:rPr>
      </w:pPr>
      <w:r w:rsidRPr="00B26B06">
        <w:rPr>
          <w:rFonts w:ascii="Arial" w:hAnsi="Arial" w:cs="Arial"/>
          <w:szCs w:val="22"/>
          <w:lang w:val="es-ES_tradnl" w:eastAsia="es-ES"/>
        </w:rPr>
        <w:t>Bs10,00 (Diez 00/100 bolivianos) por cada minuto de retraso registrado en la tarjeta de asistencia y/o registro biométrico a partir del sexto minuto, acumulables hasta un máximo de quince (15) minutos por día.</w:t>
      </w:r>
    </w:p>
    <w:p w14:paraId="3A22EC12" w14:textId="77777777" w:rsidR="00B26B06" w:rsidRPr="00B26B06" w:rsidRDefault="00B26B06" w:rsidP="00B26B06">
      <w:pPr>
        <w:widowControl w:val="0"/>
        <w:numPr>
          <w:ilvl w:val="1"/>
          <w:numId w:val="86"/>
        </w:numPr>
        <w:ind w:left="1134"/>
        <w:jc w:val="both"/>
        <w:rPr>
          <w:rFonts w:ascii="Arial" w:hAnsi="Arial" w:cs="Arial"/>
          <w:szCs w:val="22"/>
          <w:lang w:val="es-ES_tradnl" w:eastAsia="es-ES"/>
        </w:rPr>
      </w:pPr>
      <w:r w:rsidRPr="00B26B06">
        <w:rPr>
          <w:rFonts w:ascii="Arial" w:hAnsi="Arial" w:cs="Arial"/>
          <w:szCs w:val="22"/>
          <w:lang w:val="es-ES_tradnl" w:eastAsia="es-ES"/>
        </w:rPr>
        <w:t xml:space="preserve">Por ausencia de cualquiera de los funcionarios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por un periodo mayor a quince (15) minutos, se registrará el hecho como inasistencia o falta al trabajo, por lo que se aplicará una multa de Bs200,00 (Doscientos 00/100 Bolivianos).</w:t>
      </w:r>
    </w:p>
    <w:p w14:paraId="68C747ED" w14:textId="77777777" w:rsidR="00B26B06" w:rsidRPr="00B26B06" w:rsidRDefault="00B26B06" w:rsidP="00B26B06">
      <w:pPr>
        <w:widowControl w:val="0"/>
        <w:numPr>
          <w:ilvl w:val="1"/>
          <w:numId w:val="86"/>
        </w:numPr>
        <w:ind w:left="1134"/>
        <w:jc w:val="both"/>
        <w:rPr>
          <w:rFonts w:ascii="Arial" w:hAnsi="Arial" w:cs="Arial"/>
          <w:szCs w:val="22"/>
          <w:lang w:val="es-ES_tradnl" w:eastAsia="es-ES"/>
        </w:rPr>
      </w:pPr>
      <w:r w:rsidRPr="00B26B06">
        <w:rPr>
          <w:rFonts w:ascii="Arial" w:hAnsi="Arial" w:cs="Arial"/>
          <w:szCs w:val="22"/>
          <w:lang w:val="es-ES_tradnl" w:eastAsia="es-ES"/>
        </w:rPr>
        <w:t xml:space="preserve">Si se verificara la suplantación en el marcado de tarjetas de ingreso: Bs150,00 (Ciento Cincuenta 00/100 Bolivianos), por cada persona que cometa dicha falta.            </w:t>
      </w:r>
    </w:p>
    <w:p w14:paraId="401F43B0" w14:textId="77777777" w:rsidR="00B26B06" w:rsidRPr="00B26B06" w:rsidRDefault="00B26B06" w:rsidP="00B26B06">
      <w:pPr>
        <w:widowControl w:val="0"/>
        <w:ind w:left="1134"/>
        <w:jc w:val="both"/>
        <w:rPr>
          <w:rFonts w:ascii="Arial" w:hAnsi="Arial" w:cs="Arial"/>
          <w:szCs w:val="22"/>
          <w:lang w:val="es-ES_tradnl" w:eastAsia="es-ES"/>
        </w:rPr>
      </w:pPr>
      <w:r w:rsidRPr="00B26B06">
        <w:rPr>
          <w:rFonts w:ascii="Arial" w:hAnsi="Arial" w:cs="Arial"/>
          <w:szCs w:val="22"/>
          <w:lang w:val="es-ES_tradnl" w:eastAsia="es-ES"/>
        </w:rPr>
        <w:t xml:space="preserve">               </w:t>
      </w:r>
    </w:p>
    <w:p w14:paraId="0A7482B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cada falta o inasistencia del personal del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al “Grupo de Trabajo” asignado, sin haber sido reemplazado: Bs200,00 (Doscientos 00/100 Bolivianos), por persona.                                           </w:t>
      </w:r>
    </w:p>
    <w:p w14:paraId="32C68C47" w14:textId="77777777" w:rsidR="00B26B06" w:rsidRPr="00B26B06" w:rsidRDefault="00B26B06" w:rsidP="00B26B06">
      <w:pPr>
        <w:widowControl w:val="0"/>
        <w:ind w:left="720"/>
        <w:jc w:val="both"/>
        <w:rPr>
          <w:rFonts w:ascii="Arial" w:hAnsi="Arial" w:cs="Arial"/>
          <w:szCs w:val="22"/>
          <w:lang w:val="es-ES_tradnl" w:eastAsia="es-ES"/>
        </w:rPr>
      </w:pPr>
    </w:p>
    <w:p w14:paraId="060060AE"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abandono de funciones del personal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sin justificativo: Bs200,00 (Doscientos 00/100 Bolivianos), por persona con cambio de destino del infractor en caso de reincidencia.                                           </w:t>
      </w:r>
    </w:p>
    <w:p w14:paraId="5789A15E" w14:textId="77777777" w:rsidR="00B26B06" w:rsidRPr="00B26B06" w:rsidRDefault="00B26B06" w:rsidP="00B26B06">
      <w:pPr>
        <w:widowControl w:val="0"/>
        <w:ind w:left="720"/>
        <w:jc w:val="both"/>
        <w:rPr>
          <w:rFonts w:ascii="Arial" w:hAnsi="Arial" w:cs="Arial"/>
          <w:szCs w:val="22"/>
          <w:lang w:val="es-ES_tradnl" w:eastAsia="es-ES"/>
        </w:rPr>
      </w:pPr>
    </w:p>
    <w:p w14:paraId="560068CA"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la asistencia de cualquier funcionario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en estado de ebriedad: Bs350,00 (Trescientos Cincuenta 00/100 Bolivianos), con suspensión definitiva del infractor en caso de reincidencia.</w:t>
      </w:r>
    </w:p>
    <w:p w14:paraId="68C0FED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cambio o retiro de personal de instalaciones de la </w:t>
      </w:r>
      <w:r w:rsidRPr="00B26B06">
        <w:rPr>
          <w:rFonts w:ascii="Arial" w:hAnsi="Arial" w:cs="Arial"/>
          <w:b/>
          <w:szCs w:val="22"/>
          <w:lang w:val="es-ES_tradnl" w:eastAsia="es-ES"/>
        </w:rPr>
        <w:t>ENTIDAD</w:t>
      </w:r>
      <w:r w:rsidRPr="00B26B06">
        <w:rPr>
          <w:rFonts w:ascii="Arial" w:hAnsi="Arial" w:cs="Arial"/>
          <w:szCs w:val="22"/>
          <w:lang w:val="es-ES_tradnl" w:eastAsia="es-ES"/>
        </w:rPr>
        <w:t>, solicitado por escrito por el Departamento de Bienes y Servicios: Bs300,00 (Trescientos 00/100 Bolivianos)</w:t>
      </w:r>
    </w:p>
    <w:p w14:paraId="4EFCBEA4" w14:textId="77777777" w:rsidR="00B26B06" w:rsidRPr="00B26B06" w:rsidRDefault="00B26B06" w:rsidP="00B26B06">
      <w:pPr>
        <w:widowControl w:val="0"/>
        <w:ind w:left="720"/>
        <w:jc w:val="both"/>
        <w:rPr>
          <w:rFonts w:ascii="Arial" w:hAnsi="Arial" w:cs="Arial"/>
          <w:szCs w:val="22"/>
          <w:lang w:val="es-ES_tradnl" w:eastAsia="es-ES"/>
        </w:rPr>
      </w:pPr>
    </w:p>
    <w:p w14:paraId="512A793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la omisión de cada inciso asignado en la Ficha de Control Mensual de cada área: Bs350,00 (Trescientos Cincuenta 00/100 Bolivianos).</w:t>
      </w:r>
    </w:p>
    <w:p w14:paraId="6577F795" w14:textId="77777777" w:rsidR="00B26B06" w:rsidRPr="00B26B06" w:rsidRDefault="00B26B06" w:rsidP="00B26B06">
      <w:pPr>
        <w:widowControl w:val="0"/>
        <w:ind w:left="720"/>
        <w:jc w:val="both"/>
        <w:rPr>
          <w:rFonts w:ascii="Arial" w:hAnsi="Arial" w:cs="Arial"/>
          <w:szCs w:val="22"/>
          <w:lang w:val="es-ES_tradnl" w:eastAsia="es-ES"/>
        </w:rPr>
      </w:pPr>
    </w:p>
    <w:p w14:paraId="46620477"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el abandono de un trabajo encomendado sin conclusión: Bs500,00 (Quinientos 00/100 Bolivianos) por grupo.   </w:t>
      </w:r>
    </w:p>
    <w:p w14:paraId="3952344E" w14:textId="77777777" w:rsidR="00B26B06" w:rsidRPr="00B26B06" w:rsidRDefault="00B26B06" w:rsidP="00B26B06">
      <w:pPr>
        <w:widowControl w:val="0"/>
        <w:ind w:left="720"/>
        <w:jc w:val="both"/>
        <w:rPr>
          <w:rFonts w:ascii="Arial" w:hAnsi="Arial" w:cs="Arial"/>
          <w:szCs w:val="22"/>
          <w:lang w:val="es-ES_tradnl" w:eastAsia="es-ES"/>
        </w:rPr>
      </w:pPr>
    </w:p>
    <w:p w14:paraId="21AD5D7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presentar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fotocopias de la Cédulas de Identidad y Certificados de Antecedentes Policiales en original y actualizado emitido por la autoridad competente: Bs200,00 (Doscientos 00/100 Bolivianos).</w:t>
      </w:r>
    </w:p>
    <w:p w14:paraId="12E782DD" w14:textId="77777777" w:rsidR="00B26B06" w:rsidRPr="00B26B06" w:rsidRDefault="00B26B06" w:rsidP="00B26B06">
      <w:pPr>
        <w:widowControl w:val="0"/>
        <w:ind w:left="720"/>
        <w:jc w:val="both"/>
        <w:rPr>
          <w:rFonts w:ascii="Arial" w:hAnsi="Arial" w:cs="Arial"/>
          <w:szCs w:val="22"/>
          <w:lang w:val="es-ES_tradnl" w:eastAsia="es-ES"/>
        </w:rPr>
      </w:pPr>
    </w:p>
    <w:p w14:paraId="56940996"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control del cumplimiento de horarios en los medios de registro autorizados Bs200,00 (Doscientos  00/100 Bolivianos).</w:t>
      </w:r>
    </w:p>
    <w:p w14:paraId="0840AD44" w14:textId="77777777" w:rsidR="00B26B06" w:rsidRPr="00B26B06" w:rsidRDefault="00B26B06" w:rsidP="00B26B06">
      <w:pPr>
        <w:widowControl w:val="0"/>
        <w:ind w:left="720"/>
        <w:jc w:val="both"/>
        <w:rPr>
          <w:rFonts w:ascii="Arial" w:hAnsi="Arial" w:cs="Arial"/>
          <w:szCs w:val="22"/>
          <w:lang w:val="es-ES_tradnl" w:eastAsia="es-ES"/>
        </w:rPr>
      </w:pPr>
    </w:p>
    <w:p w14:paraId="3443C127"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proveer de personal masculino y femenino para la limpieza de baños de varones y damas, respectivamente, durante la realización de eventos: Bs200,00 (Doscientos 00/100 Bolivianos).</w:t>
      </w:r>
    </w:p>
    <w:p w14:paraId="2655B888" w14:textId="77777777" w:rsidR="00B26B06" w:rsidRPr="00B26B06" w:rsidRDefault="00B26B06" w:rsidP="00B26B06">
      <w:pPr>
        <w:widowControl w:val="0"/>
        <w:ind w:left="720"/>
        <w:jc w:val="both"/>
        <w:rPr>
          <w:rFonts w:ascii="Arial" w:hAnsi="Arial" w:cs="Arial"/>
          <w:szCs w:val="22"/>
          <w:lang w:val="es-ES_tradnl" w:eastAsia="es-ES"/>
        </w:rPr>
      </w:pPr>
    </w:p>
    <w:p w14:paraId="4194F83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los Supervisores de Grupo, Operador de Atención al Cliente o los Operarios de limpieza no porten la credencial de identificación: Bs100,00 (Cien 00/100 Bolivianos).</w:t>
      </w:r>
    </w:p>
    <w:p w14:paraId="0B027840" w14:textId="77777777" w:rsidR="00B26B06" w:rsidRPr="00B26B06" w:rsidRDefault="00B26B06" w:rsidP="00B26B06">
      <w:pPr>
        <w:ind w:left="720"/>
        <w:rPr>
          <w:rFonts w:ascii="Arial" w:hAnsi="Arial" w:cs="Arial"/>
          <w:szCs w:val="22"/>
          <w:lang w:val="es-ES_tradnl" w:eastAsia="es-ES"/>
        </w:rPr>
      </w:pPr>
    </w:p>
    <w:p w14:paraId="78CBD9CE"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no ha efectuado la devolución de las credenciales de ingreso cuando se efectúen cambios o a la conclusión del </w:t>
      </w:r>
      <w:r w:rsidRPr="00B26B06">
        <w:rPr>
          <w:rFonts w:ascii="Arial" w:hAnsi="Arial" w:cs="Arial"/>
          <w:b/>
          <w:szCs w:val="22"/>
          <w:lang w:val="es-ES_tradnl" w:eastAsia="es-ES"/>
        </w:rPr>
        <w:t>SERVICIO</w:t>
      </w:r>
      <w:r w:rsidRPr="00B26B06">
        <w:rPr>
          <w:rFonts w:ascii="Arial" w:hAnsi="Arial" w:cs="Arial"/>
          <w:szCs w:val="22"/>
          <w:lang w:val="es-ES_tradnl" w:eastAsia="es-ES"/>
        </w:rPr>
        <w:t>: Bs200,00 (Doscientos  00/100 Bolivianos).</w:t>
      </w:r>
    </w:p>
    <w:p w14:paraId="3F6FBAA2" w14:textId="77777777" w:rsidR="00B26B06" w:rsidRPr="00B26B06" w:rsidRDefault="00B26B06" w:rsidP="00B26B06">
      <w:pPr>
        <w:widowControl w:val="0"/>
        <w:ind w:left="720"/>
        <w:jc w:val="both"/>
        <w:rPr>
          <w:rFonts w:ascii="Arial" w:hAnsi="Arial" w:cs="Arial"/>
          <w:szCs w:val="22"/>
          <w:lang w:val="es-ES_tradnl" w:eastAsia="es-ES"/>
        </w:rPr>
      </w:pPr>
    </w:p>
    <w:p w14:paraId="3C57AA0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los Supervisores de Grupo, Operador de Atención al Cliente o los Operarios se encuentren sin el uniforme asignado: Bs150,00 (Ciento Cincuenta 00/100 Bolivianos).</w:t>
      </w:r>
    </w:p>
    <w:p w14:paraId="0A2190FA" w14:textId="77777777" w:rsidR="00B26B06" w:rsidRPr="00B26B06" w:rsidRDefault="00B26B06" w:rsidP="00B26B06">
      <w:pPr>
        <w:ind w:left="720"/>
        <w:rPr>
          <w:rFonts w:ascii="Arial" w:hAnsi="Arial" w:cs="Arial"/>
          <w:szCs w:val="22"/>
          <w:lang w:val="es-ES_tradnl" w:eastAsia="es-ES"/>
        </w:rPr>
      </w:pPr>
    </w:p>
    <w:p w14:paraId="44C38B8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w:t>
      </w:r>
      <w:r w:rsidRPr="00B26B06">
        <w:rPr>
          <w:rFonts w:ascii="Arial" w:hAnsi="Arial" w:cs="Arial"/>
          <w:b/>
          <w:szCs w:val="22"/>
          <w:lang w:val="es-ES_tradnl" w:eastAsia="es-ES"/>
        </w:rPr>
        <w:t xml:space="preserve">AGENTE DE SERVICIO </w:t>
      </w:r>
      <w:r w:rsidRPr="00B26B06">
        <w:rPr>
          <w:rFonts w:ascii="Arial" w:hAnsi="Arial" w:cs="Arial"/>
          <w:szCs w:val="22"/>
          <w:lang w:val="es-ES_tradnl" w:eastAsia="es-ES"/>
        </w:rPr>
        <w:t>y los Supervisores de Grupo no se encuentren haciendo uso del color del uniforme asignado: Bs150,00 (Ciento Cincuenta 00/100 Bolivianos).</w:t>
      </w:r>
    </w:p>
    <w:p w14:paraId="1CCCA98A" w14:textId="77777777" w:rsidR="00B26B06" w:rsidRPr="00B26B06" w:rsidRDefault="00B26B06" w:rsidP="00B26B06">
      <w:pPr>
        <w:widowControl w:val="0"/>
        <w:ind w:left="720"/>
        <w:jc w:val="both"/>
        <w:rPr>
          <w:rFonts w:ascii="Arial" w:hAnsi="Arial" w:cs="Arial"/>
          <w:szCs w:val="22"/>
          <w:lang w:val="es-ES_tradnl" w:eastAsia="es-ES"/>
        </w:rPr>
      </w:pPr>
    </w:p>
    <w:p w14:paraId="7290D165"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los Supervisores y Operarios al ejecutar 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han descuidado el aseo personal y limpieza de los uniformes de trabajo: Bs50,00 (Cincuenta 00/100 Bolivianos).</w:t>
      </w:r>
    </w:p>
    <w:p w14:paraId="38BE0DB9" w14:textId="77777777" w:rsidR="00B26B06" w:rsidRPr="00B26B06" w:rsidRDefault="00B26B06" w:rsidP="00B26B06">
      <w:pPr>
        <w:widowControl w:val="0"/>
        <w:ind w:left="720"/>
        <w:jc w:val="both"/>
        <w:rPr>
          <w:rFonts w:ascii="Arial" w:hAnsi="Arial" w:cs="Arial"/>
          <w:szCs w:val="22"/>
          <w:lang w:val="es-ES_tradnl" w:eastAsia="es-ES"/>
        </w:rPr>
      </w:pPr>
    </w:p>
    <w:p w14:paraId="6E2139C3"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personal no cuenta con la ropa adecuada para ejecutar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(DS Nº 108): Bs150,00 (Ciento Cincuenta 00/100 Bolivianos), por persona.</w:t>
      </w:r>
    </w:p>
    <w:p w14:paraId="0BB1D997" w14:textId="77777777" w:rsidR="00B26B06" w:rsidRPr="00B26B06" w:rsidRDefault="00B26B06" w:rsidP="00B26B06">
      <w:pPr>
        <w:widowControl w:val="0"/>
        <w:ind w:left="720"/>
        <w:jc w:val="both"/>
        <w:rPr>
          <w:rFonts w:ascii="Arial" w:hAnsi="Arial" w:cs="Arial"/>
          <w:szCs w:val="22"/>
          <w:lang w:val="es-ES_tradnl" w:eastAsia="es-ES"/>
        </w:rPr>
      </w:pPr>
    </w:p>
    <w:p w14:paraId="40F5312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observarse que el producto de limpieza depositado en lugar visible no fue etiquetado para evitar riesgos de confusión en el uso de los materiales: Bs200,00 (Doscientos 00/100 Bolivianos).</w:t>
      </w:r>
    </w:p>
    <w:p w14:paraId="196A661B"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la solicitud de reemplazo temporal de los Supervisores, Operador de Atención al Cliente u Operarios en forma escrita de manera oportuna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previa justificación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Bs300,00 (Trescientos 00/100 Bolivianos).</w:t>
      </w:r>
    </w:p>
    <w:p w14:paraId="21DBC63E" w14:textId="77777777" w:rsidR="00B26B06" w:rsidRPr="00B26B06" w:rsidRDefault="00B26B06" w:rsidP="00B26B06">
      <w:pPr>
        <w:widowControl w:val="0"/>
        <w:ind w:left="720"/>
        <w:jc w:val="both"/>
        <w:rPr>
          <w:rFonts w:ascii="Arial" w:hAnsi="Arial" w:cs="Arial"/>
          <w:szCs w:val="22"/>
          <w:lang w:val="es-ES_tradnl" w:eastAsia="es-ES"/>
        </w:rPr>
      </w:pPr>
    </w:p>
    <w:p w14:paraId="0751075A"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la solicitud de reemplazo definitivo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xml:space="preserve">, Supervisores, Operador de Servicio al Cliente u Operarios de limpieza, en forma escrita con cuarenta y ocho (48) horas de anticipación,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previa justificación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Bs300,00 (Trescientos 00/100 Bolivianos).</w:t>
      </w:r>
    </w:p>
    <w:p w14:paraId="4A93BE78" w14:textId="77777777" w:rsidR="00B26B06" w:rsidRPr="00B26B06" w:rsidRDefault="00B26B06" w:rsidP="00B26B06">
      <w:pPr>
        <w:widowControl w:val="0"/>
        <w:ind w:left="720"/>
        <w:jc w:val="both"/>
        <w:rPr>
          <w:rFonts w:ascii="Arial" w:hAnsi="Arial" w:cs="Arial"/>
          <w:szCs w:val="22"/>
          <w:lang w:val="es-ES_tradnl" w:eastAsia="es-ES"/>
        </w:rPr>
      </w:pPr>
    </w:p>
    <w:p w14:paraId="20FED2F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reemplazo temporal o definitivo del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Supervisores, Operador de Atención al cliente y Operarios de limpieza, con personal de similar o mayor experiencia: Bs300,00 (Trescientos 00/100 Bolivianos).</w:t>
      </w:r>
    </w:p>
    <w:p w14:paraId="6AF0319C" w14:textId="77777777" w:rsidR="00B26B06" w:rsidRPr="00B26B06" w:rsidRDefault="00B26B06" w:rsidP="00B26B06">
      <w:pPr>
        <w:widowControl w:val="0"/>
        <w:ind w:left="720"/>
        <w:jc w:val="both"/>
        <w:rPr>
          <w:rFonts w:ascii="Arial" w:hAnsi="Arial" w:cs="Arial"/>
          <w:szCs w:val="22"/>
          <w:lang w:val="es-ES_tradnl" w:eastAsia="es-ES"/>
        </w:rPr>
      </w:pPr>
    </w:p>
    <w:p w14:paraId="1BAC0C6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En caso de retiro de personal, por no comunicar en forma escrita y justificada al Departamento de Bienes y Servicios sobre la devolución de la credencial otorgada por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y la retención de uniforme completo y otros elementos que identifiquen al personal alejado, en los cinco (5) días hábiles posteriores a haber ocurrido el suceso: Bs300,00 (Trescientos 00/100 Bolivianos).</w:t>
      </w:r>
    </w:p>
    <w:p w14:paraId="3263D5DB" w14:textId="77777777" w:rsidR="00B26B06" w:rsidRPr="00B26B06" w:rsidRDefault="00B26B06" w:rsidP="00B26B06">
      <w:pPr>
        <w:widowControl w:val="0"/>
        <w:ind w:left="720"/>
        <w:jc w:val="both"/>
        <w:rPr>
          <w:rFonts w:ascii="Arial" w:hAnsi="Arial" w:cs="Arial"/>
          <w:szCs w:val="22"/>
          <w:lang w:val="es-ES_tradnl" w:eastAsia="es-ES"/>
        </w:rPr>
      </w:pPr>
    </w:p>
    <w:p w14:paraId="3B100C9F"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efectuar retiros o ingresos de personal (en plazos cortos menores a tres (3) meses sin la debida justificación): Bs100,00 (Cien 00/100 Bolivianos) por persona.</w:t>
      </w:r>
    </w:p>
    <w:p w14:paraId="71C11656" w14:textId="77777777" w:rsidR="00B26B06" w:rsidRPr="00B26B06" w:rsidRDefault="00B26B06" w:rsidP="00B26B06">
      <w:pPr>
        <w:ind w:left="720"/>
        <w:rPr>
          <w:rFonts w:ascii="Arial" w:hAnsi="Arial" w:cs="Arial"/>
          <w:szCs w:val="22"/>
          <w:lang w:val="es-ES_tradnl" w:eastAsia="es-ES"/>
        </w:rPr>
      </w:pPr>
    </w:p>
    <w:p w14:paraId="1782D4A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la suspensión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 de cualquiera de los grupos sin justificación por más de una (1) hora continua: Bs500,00 (Quinientos 00/100 Bolivianos).</w:t>
      </w:r>
    </w:p>
    <w:p w14:paraId="11241A34" w14:textId="77777777" w:rsidR="00B26B06" w:rsidRPr="00B26B06" w:rsidRDefault="00B26B06" w:rsidP="00B26B06">
      <w:pPr>
        <w:widowControl w:val="0"/>
        <w:ind w:left="720"/>
        <w:jc w:val="both"/>
        <w:rPr>
          <w:rFonts w:ascii="Arial" w:hAnsi="Arial" w:cs="Arial"/>
          <w:szCs w:val="22"/>
          <w:lang w:val="es-ES_tradnl" w:eastAsia="es-ES"/>
        </w:rPr>
      </w:pPr>
    </w:p>
    <w:p w14:paraId="310DFE14"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pago al SIREMU de la Tasa de Uso del Botadero Municipal por los desechos sólidos generados en el proceso de limpieza de inmuebles de la </w:t>
      </w:r>
      <w:r w:rsidRPr="00B26B06">
        <w:rPr>
          <w:rFonts w:ascii="Arial" w:hAnsi="Arial" w:cs="Arial"/>
          <w:b/>
          <w:szCs w:val="22"/>
          <w:lang w:val="es-ES_tradnl" w:eastAsia="es-ES"/>
        </w:rPr>
        <w:t>ENTIDAD</w:t>
      </w:r>
      <w:r w:rsidRPr="00B26B06">
        <w:rPr>
          <w:rFonts w:ascii="Arial" w:hAnsi="Arial" w:cs="Arial"/>
          <w:szCs w:val="22"/>
          <w:lang w:val="es-ES_tradnl" w:eastAsia="es-ES"/>
        </w:rPr>
        <w:t>, incluyendo el material monetario destruido, pago que deberá efectuarse en los plazos y condiciones señalados por las autoridades municipales: Bs1.000,00 (Un Mil 00/100 Bolivianos).</w:t>
      </w:r>
    </w:p>
    <w:p w14:paraId="00D92028" w14:textId="77777777" w:rsidR="00B26B06" w:rsidRPr="00B26B06" w:rsidRDefault="00B26B06" w:rsidP="00B26B06">
      <w:pPr>
        <w:ind w:left="720"/>
        <w:rPr>
          <w:rFonts w:ascii="Arial" w:hAnsi="Arial" w:cs="Arial"/>
          <w:szCs w:val="22"/>
          <w:lang w:val="es-ES_tradnl" w:eastAsia="es-ES"/>
        </w:rPr>
      </w:pPr>
    </w:p>
    <w:p w14:paraId="24B35EAC"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presentar mensualmente la fotocopia del comprobante de pago al Sistema de Regulación Municipal (SIREMU) de la Tasa de Uso del Botadero Municipal por los  desechos sólidos generados en el proceso de limpieza de inmuebles de la </w:t>
      </w:r>
      <w:r w:rsidRPr="00B26B06">
        <w:rPr>
          <w:rFonts w:ascii="Arial" w:hAnsi="Arial" w:cs="Arial"/>
          <w:b/>
          <w:szCs w:val="22"/>
          <w:lang w:val="es-ES_tradnl" w:eastAsia="es-ES"/>
        </w:rPr>
        <w:t>ENTIDAD</w:t>
      </w:r>
      <w:r w:rsidRPr="00B26B06">
        <w:rPr>
          <w:rFonts w:ascii="Arial" w:hAnsi="Arial" w:cs="Arial"/>
          <w:szCs w:val="22"/>
          <w:lang w:val="es-ES_tradnl" w:eastAsia="es-ES"/>
        </w:rPr>
        <w:t>, incluyendo el material monetario destruido Bs500,00 (Quinientos 00/100 Bolivianos).</w:t>
      </w:r>
    </w:p>
    <w:p w14:paraId="1043B28C" w14:textId="77777777" w:rsidR="00B26B06" w:rsidRPr="00B26B06" w:rsidRDefault="00B26B06" w:rsidP="00B26B06">
      <w:pPr>
        <w:widowControl w:val="0"/>
        <w:ind w:left="720"/>
        <w:jc w:val="both"/>
        <w:rPr>
          <w:rFonts w:ascii="Arial" w:hAnsi="Arial" w:cs="Arial"/>
          <w:szCs w:val="22"/>
          <w:lang w:val="es-ES_tradnl" w:eastAsia="es-ES"/>
        </w:rPr>
      </w:pPr>
    </w:p>
    <w:p w14:paraId="10255D79"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las instalaciones citadas en el Numeral 3.2 de la Cláusla Tercera del presente Contrato Bs300,00 (Trescientos 00/100 Bolivianos).</w:t>
      </w:r>
    </w:p>
    <w:p w14:paraId="047F940F" w14:textId="77777777" w:rsidR="00B26B06" w:rsidRPr="00B26B06" w:rsidRDefault="00B26B06" w:rsidP="00B26B06">
      <w:pPr>
        <w:widowControl w:val="0"/>
        <w:ind w:left="720"/>
        <w:jc w:val="both"/>
        <w:rPr>
          <w:rFonts w:ascii="Arial" w:hAnsi="Arial" w:cs="Arial"/>
          <w:szCs w:val="22"/>
          <w:lang w:val="es-ES_tradnl" w:eastAsia="es-ES"/>
        </w:rPr>
      </w:pPr>
    </w:p>
    <w:p w14:paraId="2D5FBBE9"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las áreas citadas en el Numeral 3.1.6 de la Cláusula Tercera del presente Contrato: Bs300,00 (Trescientos 00/100 Bolivianos).</w:t>
      </w:r>
    </w:p>
    <w:p w14:paraId="4CB89B2B" w14:textId="77777777" w:rsidR="00B26B06" w:rsidRPr="00B26B06" w:rsidRDefault="00B26B06" w:rsidP="00B26B06">
      <w:pPr>
        <w:widowControl w:val="0"/>
        <w:ind w:left="720"/>
        <w:jc w:val="both"/>
        <w:rPr>
          <w:rFonts w:ascii="Arial" w:hAnsi="Arial" w:cs="Arial"/>
          <w:szCs w:val="22"/>
          <w:lang w:val="es-ES_tradnl" w:eastAsia="es-ES"/>
        </w:rPr>
      </w:pPr>
    </w:p>
    <w:p w14:paraId="6125A7AF"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todo mueble de oficina: de madera, metal, vidrio, etc. (escritorios, credenzas, estantes, gaveteros, mesas, etc.) o sin utilizar para la realización de este trabajo, productos apropiados para cada material: Bs200,00 (Doscientos 00/100 Bolivianos).</w:t>
      </w:r>
    </w:p>
    <w:p w14:paraId="7C9ECBAC" w14:textId="77777777" w:rsidR="00B26B06" w:rsidRPr="00B26B06" w:rsidRDefault="00B26B06" w:rsidP="00B26B06">
      <w:pPr>
        <w:widowControl w:val="0"/>
        <w:ind w:left="720"/>
        <w:jc w:val="both"/>
        <w:rPr>
          <w:rFonts w:ascii="Arial" w:hAnsi="Arial" w:cs="Arial"/>
          <w:szCs w:val="22"/>
          <w:lang w:val="es-ES_tradnl" w:eastAsia="es-ES"/>
        </w:rPr>
      </w:pPr>
    </w:p>
    <w:p w14:paraId="72F88349"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desmanchado de alfombras, con productos adecuados para cada tipo de alfombra ya sea de oficinas o del auditorio: Bs200,00 (Doscientos 00/100 Bolivianos).</w:t>
      </w:r>
    </w:p>
    <w:p w14:paraId="42D186D3" w14:textId="77777777" w:rsidR="00B26B06" w:rsidRPr="00B26B06" w:rsidRDefault="00B26B06" w:rsidP="00B26B06">
      <w:pPr>
        <w:widowControl w:val="0"/>
        <w:ind w:left="720"/>
        <w:jc w:val="both"/>
        <w:rPr>
          <w:rFonts w:ascii="Arial" w:hAnsi="Arial" w:cs="Arial"/>
          <w:szCs w:val="22"/>
          <w:lang w:val="es-ES_tradnl" w:eastAsia="es-ES"/>
        </w:rPr>
      </w:pPr>
    </w:p>
    <w:p w14:paraId="7B2E178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aspirado y lavado de cortinas con estricto cuidado evitando que se encojan o se malogren: Bs200,00 (Doscientos 00/100 Bolivianos), debiendo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reemplazar las cortinas dañadas por otras similares en las próximas setenta y dos (72) horas de acontecido el hecho.</w:t>
      </w:r>
    </w:p>
    <w:p w14:paraId="32489B50" w14:textId="77777777" w:rsidR="00B26B06" w:rsidRPr="00B26B06" w:rsidRDefault="00B26B06" w:rsidP="00B26B06">
      <w:pPr>
        <w:widowControl w:val="0"/>
        <w:ind w:left="720"/>
        <w:jc w:val="both"/>
        <w:rPr>
          <w:rFonts w:ascii="Arial" w:hAnsi="Arial" w:cs="Arial"/>
          <w:szCs w:val="22"/>
          <w:lang w:val="es-ES_tradnl" w:eastAsia="es-ES"/>
        </w:rPr>
      </w:pPr>
    </w:p>
    <w:p w14:paraId="267B11D3"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persianas de PVC, con productos apropiados para este material: Bs200,00 (Doscientos 00/100 Bolivianos).</w:t>
      </w:r>
    </w:p>
    <w:p w14:paraId="5A67833F" w14:textId="77777777" w:rsidR="00B26B06" w:rsidRPr="00B26B06" w:rsidRDefault="00B26B06" w:rsidP="00B26B06">
      <w:pPr>
        <w:widowControl w:val="0"/>
        <w:ind w:left="720"/>
        <w:jc w:val="both"/>
        <w:rPr>
          <w:rFonts w:ascii="Arial" w:hAnsi="Arial" w:cs="Arial"/>
          <w:szCs w:val="22"/>
          <w:lang w:val="es-ES_tradnl" w:eastAsia="es-ES"/>
        </w:rPr>
      </w:pPr>
    </w:p>
    <w:p w14:paraId="5022FF8C"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pisos y gradas de vinilo, cerámica, mármol y otros, con limpiador concentrado con agentes alcalinos y desengrasantes Bs200,00 (Doscientos 00/100 Bolivianos).</w:t>
      </w:r>
    </w:p>
    <w:p w14:paraId="69B27AC5" w14:textId="77777777" w:rsidR="00B26B06" w:rsidRPr="00B26B06" w:rsidRDefault="00B26B06" w:rsidP="00B26B06">
      <w:pPr>
        <w:widowControl w:val="0"/>
        <w:ind w:left="720"/>
        <w:jc w:val="both"/>
        <w:rPr>
          <w:rFonts w:ascii="Arial" w:hAnsi="Arial" w:cs="Arial"/>
          <w:szCs w:val="22"/>
          <w:lang w:val="es-ES_tradnl" w:eastAsia="es-ES"/>
        </w:rPr>
      </w:pPr>
    </w:p>
    <w:p w14:paraId="7F1CBA65"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del área de cocina con lavandina y otros productos especiales para este trabajo: Bs200,00 (Doscientos 00/100 Bolivianos).</w:t>
      </w:r>
    </w:p>
    <w:p w14:paraId="0C27A4F0" w14:textId="77777777" w:rsidR="00B26B06" w:rsidRPr="00B26B06" w:rsidRDefault="00B26B06" w:rsidP="00B26B06">
      <w:pPr>
        <w:widowControl w:val="0"/>
        <w:ind w:left="720"/>
        <w:jc w:val="both"/>
        <w:rPr>
          <w:rFonts w:ascii="Arial" w:hAnsi="Arial" w:cs="Arial"/>
          <w:szCs w:val="22"/>
          <w:lang w:val="es-ES_tradnl" w:eastAsia="es-ES"/>
        </w:rPr>
      </w:pPr>
    </w:p>
    <w:p w14:paraId="67EF428F"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viruteado y encerado de pisos de parquet, gradas y otros de madera con maquinaria industrial y productos de alto tráfico: Bs200,00 (Doscientos 00/100 Bolivianos).</w:t>
      </w:r>
    </w:p>
    <w:p w14:paraId="60D94AB4" w14:textId="77777777" w:rsidR="00B26B06" w:rsidRPr="00B26B06" w:rsidRDefault="00B26B06" w:rsidP="00B26B06">
      <w:pPr>
        <w:widowControl w:val="0"/>
        <w:ind w:left="720"/>
        <w:jc w:val="both"/>
        <w:rPr>
          <w:rFonts w:ascii="Arial" w:hAnsi="Arial" w:cs="Arial"/>
          <w:szCs w:val="22"/>
          <w:lang w:val="es-ES_tradnl" w:eastAsia="es-ES"/>
        </w:rPr>
      </w:pPr>
    </w:p>
    <w:p w14:paraId="0B13C4AB"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mamparas de tela con productos adecuados, que no manchen ni destiñan o hacerlo con productos que dañen el bien: Bs200,00 (Doscientos 00/100 Bolivianos).</w:t>
      </w:r>
    </w:p>
    <w:p w14:paraId="106C8F78" w14:textId="77777777" w:rsidR="00B26B06" w:rsidRPr="00B26B06" w:rsidRDefault="00B26B06" w:rsidP="00B26B06">
      <w:pPr>
        <w:widowControl w:val="0"/>
        <w:ind w:left="720"/>
        <w:jc w:val="both"/>
        <w:rPr>
          <w:rFonts w:ascii="Arial" w:hAnsi="Arial" w:cs="Arial"/>
          <w:szCs w:val="22"/>
          <w:lang w:val="es-ES_tradnl" w:eastAsia="es-ES"/>
        </w:rPr>
      </w:pPr>
    </w:p>
    <w:p w14:paraId="2FC89CA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mamparas de vidrio con marcos de aluminio con productos adecuados o hacerlo con productos que dañen al bien: Bs200,00 (Doscientos 00/100 Bolivianos).</w:t>
      </w:r>
    </w:p>
    <w:p w14:paraId="3E2F6786" w14:textId="77777777" w:rsidR="00B26B06" w:rsidRPr="00B26B06" w:rsidRDefault="00B26B06" w:rsidP="00B26B06">
      <w:pPr>
        <w:widowControl w:val="0"/>
        <w:ind w:left="720"/>
        <w:jc w:val="both"/>
        <w:rPr>
          <w:rFonts w:ascii="Arial" w:hAnsi="Arial" w:cs="Arial"/>
          <w:szCs w:val="22"/>
          <w:lang w:val="es-ES_tradnl" w:eastAsia="es-ES"/>
        </w:rPr>
      </w:pPr>
    </w:p>
    <w:p w14:paraId="3BA34EE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desempolvado de cuadros, muros, sócalos, cielos rasos, ductos de ventilación y de calefacción, con plumeros o materiales adecuados para cada lugar: Bs200,00 (Doscientos 00/100 Bolivianos).</w:t>
      </w:r>
    </w:p>
    <w:p w14:paraId="0315E75B" w14:textId="77777777" w:rsidR="00B26B06" w:rsidRPr="00B26B06" w:rsidRDefault="00B26B06" w:rsidP="00B26B06">
      <w:pPr>
        <w:widowControl w:val="0"/>
        <w:ind w:left="720"/>
        <w:jc w:val="both"/>
        <w:rPr>
          <w:rFonts w:ascii="Arial" w:hAnsi="Arial" w:cs="Arial"/>
          <w:szCs w:val="22"/>
          <w:lang w:val="es-ES_tradnl" w:eastAsia="es-ES"/>
        </w:rPr>
      </w:pPr>
    </w:p>
    <w:p w14:paraId="7A594AD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aspirado y desmanchado de sillas y sillones con enseres y productos apropiados y de buena calidad, considerando el tipo de material con que están elaborados: Bs200,00 (Doscientos 00/100 Bolivianos).</w:t>
      </w:r>
    </w:p>
    <w:p w14:paraId="4E986668" w14:textId="77777777" w:rsidR="00B26B06" w:rsidRPr="00B26B06" w:rsidRDefault="00B26B06" w:rsidP="00B26B06">
      <w:pPr>
        <w:widowControl w:val="0"/>
        <w:ind w:left="720"/>
        <w:jc w:val="both"/>
        <w:rPr>
          <w:rFonts w:ascii="Arial" w:hAnsi="Arial" w:cs="Arial"/>
          <w:szCs w:val="22"/>
          <w:lang w:val="es-ES_tradnl" w:eastAsia="es-ES"/>
        </w:rPr>
      </w:pPr>
    </w:p>
    <w:p w14:paraId="479D87F6"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y desinfección de teléfonos digitales, teléfonos IP, calculadoras, fotocopiadoras, destructoras de papel, basureros, etc. con productos especiales de calidad para este tipo de equipos o por hacerlo con productos que dañen los bienes: Bs200,00 (Doscientos 00/100 Bolivianos).</w:t>
      </w:r>
    </w:p>
    <w:p w14:paraId="0175BC97" w14:textId="77777777" w:rsidR="00B26B06" w:rsidRPr="00B26B06" w:rsidRDefault="00B26B06" w:rsidP="00B26B06">
      <w:pPr>
        <w:widowControl w:val="0"/>
        <w:ind w:left="720"/>
        <w:jc w:val="both"/>
        <w:rPr>
          <w:rFonts w:ascii="Arial" w:hAnsi="Arial" w:cs="Arial"/>
          <w:szCs w:val="22"/>
          <w:lang w:val="es-ES_tradnl" w:eastAsia="es-ES"/>
        </w:rPr>
      </w:pPr>
    </w:p>
    <w:p w14:paraId="1CD0A6A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evidenciarse que la limpieza y desinfección de equipos de computación, monitores, impresoras, escáneres y faxes no fue realizado con productos especiales de calidad en coordinación con el Dpto. de Soporte Técnico de la Gerencia de Sistemas: Bs200,00 (Doscientos 00/100 Bolivianos).</w:t>
      </w:r>
    </w:p>
    <w:p w14:paraId="0B9523B1" w14:textId="77777777" w:rsidR="00B26B06" w:rsidRPr="00B26B06" w:rsidRDefault="00B26B06" w:rsidP="00B26B06">
      <w:pPr>
        <w:widowControl w:val="0"/>
        <w:ind w:left="720"/>
        <w:jc w:val="both"/>
        <w:rPr>
          <w:rFonts w:ascii="Arial" w:hAnsi="Arial" w:cs="Arial"/>
          <w:szCs w:val="22"/>
          <w:lang w:val="es-ES_tradnl" w:eastAsia="es-ES"/>
        </w:rPr>
      </w:pPr>
    </w:p>
    <w:p w14:paraId="7386FAE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tomacorrientes, con el cuidado respectivo: Bs200,00 (Doscientos 00/100 Bolivianos).</w:t>
      </w:r>
    </w:p>
    <w:p w14:paraId="1C555272" w14:textId="77777777" w:rsidR="00B26B06" w:rsidRPr="00B26B06" w:rsidRDefault="00B26B06" w:rsidP="00B26B06">
      <w:pPr>
        <w:widowControl w:val="0"/>
        <w:ind w:left="720"/>
        <w:jc w:val="both"/>
        <w:rPr>
          <w:rFonts w:ascii="Arial" w:hAnsi="Arial" w:cs="Arial"/>
          <w:szCs w:val="22"/>
          <w:lang w:val="es-ES_tradnl" w:eastAsia="es-ES"/>
        </w:rPr>
      </w:pPr>
    </w:p>
    <w:p w14:paraId="1048905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las cabinas de los ascensores con vaselina líquida para paredes de acero inoxidable y productos apropiados para limpieza de los vidrios de espejos: Bs200,00 (Doscientos 00/100 Bolivianos).</w:t>
      </w:r>
    </w:p>
    <w:p w14:paraId="4AD64AE6" w14:textId="77777777" w:rsidR="00B26B06" w:rsidRPr="00B26B06" w:rsidRDefault="00B26B06" w:rsidP="00B26B06">
      <w:pPr>
        <w:widowControl w:val="0"/>
        <w:ind w:left="720"/>
        <w:jc w:val="both"/>
        <w:rPr>
          <w:rFonts w:ascii="Arial" w:hAnsi="Arial" w:cs="Arial"/>
          <w:szCs w:val="22"/>
          <w:lang w:val="es-ES_tradnl" w:eastAsia="es-ES"/>
        </w:rPr>
      </w:pPr>
    </w:p>
    <w:p w14:paraId="1A04259C"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barandas y pasamanos con material y productos apropiados para este trabajo: Bs200,00 (Doscientos 00/100 Bolivianos).</w:t>
      </w:r>
    </w:p>
    <w:p w14:paraId="2C239329" w14:textId="77777777" w:rsidR="00B26B06" w:rsidRPr="00B26B06" w:rsidRDefault="00B26B06" w:rsidP="00B26B06">
      <w:pPr>
        <w:widowControl w:val="0"/>
        <w:ind w:left="720"/>
        <w:jc w:val="both"/>
        <w:rPr>
          <w:rFonts w:ascii="Arial" w:hAnsi="Arial" w:cs="Arial"/>
          <w:szCs w:val="22"/>
          <w:lang w:val="es-ES_tradnl" w:eastAsia="es-ES"/>
        </w:rPr>
      </w:pPr>
    </w:p>
    <w:p w14:paraId="6BD15C4A"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lavado y barrido general de áreas de cemento y estacionamientos, con material adecuado: Bs200,00 (Doscientos 00/100 Bolivianos).</w:t>
      </w:r>
    </w:p>
    <w:p w14:paraId="59CE7F43" w14:textId="77777777" w:rsidR="00B26B06" w:rsidRPr="00B26B06" w:rsidRDefault="00B26B06" w:rsidP="00B26B06">
      <w:pPr>
        <w:widowControl w:val="0"/>
        <w:ind w:left="720"/>
        <w:jc w:val="both"/>
        <w:rPr>
          <w:rFonts w:ascii="Arial" w:hAnsi="Arial" w:cs="Arial"/>
          <w:szCs w:val="22"/>
          <w:lang w:val="es-ES_tradnl" w:eastAsia="es-ES"/>
        </w:rPr>
      </w:pPr>
    </w:p>
    <w:p w14:paraId="61F51B4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desodorización y desinfección de artefactos sanitarios, inodoros, urinarios, azulejos, pisos, paredes, lavamanos, espejos, duchas, etc.: Bs200,00 (Doscientos 00/100 Bolivianos).</w:t>
      </w:r>
    </w:p>
    <w:p w14:paraId="13239EBA" w14:textId="77777777" w:rsidR="00B26B06" w:rsidRPr="00B26B06" w:rsidRDefault="00B26B06" w:rsidP="00B26B06">
      <w:pPr>
        <w:widowControl w:val="0"/>
        <w:ind w:left="720"/>
        <w:jc w:val="both"/>
        <w:rPr>
          <w:rFonts w:ascii="Arial" w:hAnsi="Arial" w:cs="Arial"/>
          <w:szCs w:val="22"/>
          <w:lang w:val="es-ES_tradnl" w:eastAsia="es-ES"/>
        </w:rPr>
      </w:pPr>
    </w:p>
    <w:p w14:paraId="588D00B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equipar los baños de forma permanente con papel higiénico (se excluyen aquellos casos particulares determinados por el </w:t>
      </w:r>
      <w:r w:rsidRPr="00B26B06">
        <w:rPr>
          <w:rFonts w:ascii="Arial" w:hAnsi="Arial" w:cs="Arial"/>
          <w:b/>
          <w:szCs w:val="22"/>
          <w:lang w:val="es-ES_tradnl" w:eastAsia="es-ES"/>
        </w:rPr>
        <w:t>FISCAL</w:t>
      </w:r>
      <w:r w:rsidRPr="00B26B06">
        <w:rPr>
          <w:rFonts w:ascii="Arial" w:hAnsi="Arial" w:cs="Arial"/>
          <w:szCs w:val="22"/>
          <w:lang w:val="es-ES_tradnl" w:eastAsia="es-ES"/>
        </w:rPr>
        <w:t>): Bs200,00 (Doscientos 00/100 Bolivianos).</w:t>
      </w:r>
    </w:p>
    <w:p w14:paraId="346045D7" w14:textId="77777777" w:rsidR="00B26B06" w:rsidRPr="00B26B06" w:rsidRDefault="00B26B06" w:rsidP="00B26B06">
      <w:pPr>
        <w:ind w:left="720"/>
        <w:rPr>
          <w:rFonts w:ascii="Arial" w:hAnsi="Arial" w:cs="Arial"/>
          <w:szCs w:val="22"/>
          <w:lang w:val="es-ES_tradnl" w:eastAsia="es-ES"/>
        </w:rPr>
      </w:pPr>
    </w:p>
    <w:p w14:paraId="6C642424"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designar personal para efectuar labores de carguío, retiro y traslado de todo tipo de desechos sólidos, material monetario, sus envases, empaques y otros relacionados, desde las áreas correspondientes, para su posterior traslado al Botadero Sanitario Municipal: Bs200,00 (Doscientos 00/100 Bolivianos).</w:t>
      </w:r>
    </w:p>
    <w:p w14:paraId="58CB6D84" w14:textId="77777777" w:rsidR="00B26B06" w:rsidRPr="00B26B06" w:rsidRDefault="00B26B06" w:rsidP="00B26B06">
      <w:pPr>
        <w:widowControl w:val="0"/>
        <w:ind w:left="720"/>
        <w:jc w:val="both"/>
        <w:rPr>
          <w:rFonts w:ascii="Arial" w:hAnsi="Arial" w:cs="Arial"/>
          <w:szCs w:val="22"/>
          <w:lang w:val="es-ES_tradnl" w:eastAsia="es-ES"/>
        </w:rPr>
      </w:pPr>
    </w:p>
    <w:p w14:paraId="0F354549"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desodorización de oficinas y áreas de circulación, las veces que se considere necesario durante el día con ambientador en spray o líquido: Bs200,00 (Doscientos 00/100 Bolivianos).</w:t>
      </w:r>
    </w:p>
    <w:p w14:paraId="09AFBD51" w14:textId="77777777" w:rsidR="00B26B06" w:rsidRPr="00B26B06" w:rsidRDefault="00B26B06" w:rsidP="00B26B06">
      <w:pPr>
        <w:widowControl w:val="0"/>
        <w:ind w:left="720"/>
        <w:jc w:val="both"/>
        <w:rPr>
          <w:rFonts w:ascii="Arial" w:hAnsi="Arial" w:cs="Arial"/>
          <w:szCs w:val="22"/>
          <w:lang w:val="es-ES_tradnl" w:eastAsia="es-ES"/>
        </w:rPr>
      </w:pPr>
    </w:p>
    <w:p w14:paraId="35FE7DF4"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Por no retirar los desechos metálicos o sunchos provenientes de las cajas que contienen material monetario, retiro de material de embalaje (plastoformo y otros) de equipos de computación, cajas de embalaje de material monetario y otros desechos relacionados: Bs200,00 (Doscientos 00/100 Bolivianos).</w:t>
      </w:r>
    </w:p>
    <w:p w14:paraId="7F32D5F3" w14:textId="77777777" w:rsidR="00B26B06" w:rsidRPr="00B26B06" w:rsidRDefault="00B26B06" w:rsidP="00B26B06">
      <w:pPr>
        <w:widowControl w:val="0"/>
        <w:ind w:left="720"/>
        <w:jc w:val="both"/>
        <w:rPr>
          <w:rFonts w:ascii="Arial" w:hAnsi="Arial" w:cs="Arial"/>
          <w:szCs w:val="22"/>
          <w:lang w:val="es-ES_tradnl" w:eastAsia="es-ES"/>
        </w:rPr>
      </w:pPr>
    </w:p>
    <w:p w14:paraId="5C46C316"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Por no retirar Los listones de madera provenientes de las cajas de embalaje que contienen material monetario, previa autorización de la Gerencia de Tesorería  Bs200,00 (Doscientos 00/100 Bolivianos)</w:t>
      </w:r>
    </w:p>
    <w:p w14:paraId="21B70DEB" w14:textId="77777777" w:rsidR="00B26B06" w:rsidRPr="00B26B06" w:rsidRDefault="00B26B06" w:rsidP="00B26B06">
      <w:pPr>
        <w:widowControl w:val="0"/>
        <w:ind w:left="720"/>
        <w:jc w:val="both"/>
        <w:rPr>
          <w:rFonts w:ascii="Arial" w:hAnsi="Arial" w:cs="Arial"/>
          <w:szCs w:val="22"/>
          <w:lang w:val="es-ES_tradnl" w:eastAsia="es-ES"/>
        </w:rPr>
      </w:pPr>
    </w:p>
    <w:p w14:paraId="069DAB9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clasificar y acopiar el papel y/o cartón en desuso en el depósito destinado para el efecto: Bs200,00 (Doscientos 00/100 Bolivianos).</w:t>
      </w:r>
    </w:p>
    <w:p w14:paraId="69CBA02E" w14:textId="77777777" w:rsidR="00B26B06" w:rsidRPr="00B26B06" w:rsidRDefault="00B26B06" w:rsidP="00B26B06">
      <w:pPr>
        <w:widowControl w:val="0"/>
        <w:ind w:left="720"/>
        <w:jc w:val="both"/>
        <w:rPr>
          <w:rFonts w:ascii="Arial" w:hAnsi="Arial" w:cs="Arial"/>
          <w:szCs w:val="22"/>
          <w:lang w:val="es-ES_tradnl" w:eastAsia="es-ES"/>
        </w:rPr>
      </w:pPr>
    </w:p>
    <w:p w14:paraId="43CD01FE"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realizar el traslado de desechos desde los basureros personales de cada funcionario y tachos especiales ubicados en cada piso, hasta el ambiente dispuesto en el Edificio Principal: Bs300,00 (Trescientos 00/100 Bolivianos).</w:t>
      </w:r>
    </w:p>
    <w:p w14:paraId="2AD23BBA" w14:textId="77777777" w:rsidR="00B26B06" w:rsidRPr="00B26B06" w:rsidRDefault="00B26B06" w:rsidP="00B26B06">
      <w:pPr>
        <w:widowControl w:val="0"/>
        <w:ind w:left="720"/>
        <w:jc w:val="both"/>
        <w:rPr>
          <w:rFonts w:ascii="Arial" w:hAnsi="Arial" w:cs="Arial"/>
          <w:szCs w:val="22"/>
          <w:lang w:val="es-ES_tradnl" w:eastAsia="es-ES"/>
        </w:rPr>
      </w:pPr>
    </w:p>
    <w:p w14:paraId="5E4A08D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retirar el papel en desuso del sótano 2 u otras instalaciones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sin autorización escrita del Departamento de Bienes y Servicios: Bs300,00 (Trescientos 00/100Bolivianos).</w:t>
      </w:r>
    </w:p>
    <w:p w14:paraId="5942EC43" w14:textId="77777777" w:rsidR="00B26B06" w:rsidRPr="00B26B06" w:rsidRDefault="00B26B06" w:rsidP="00B26B06">
      <w:pPr>
        <w:ind w:left="720"/>
        <w:rPr>
          <w:rFonts w:ascii="Arial" w:hAnsi="Arial" w:cs="Arial"/>
          <w:szCs w:val="22"/>
          <w:lang w:val="es-ES_tradnl" w:eastAsia="es-ES"/>
        </w:rPr>
      </w:pPr>
    </w:p>
    <w:p w14:paraId="776EA85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la limpieza semanal profunda de ambientes con la maquinaria y productos requeridos según el cronograma semestral programado y planificado por 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en Coordinación con el </w:t>
      </w:r>
      <w:r w:rsidRPr="00B26B06">
        <w:rPr>
          <w:rFonts w:ascii="Arial" w:hAnsi="Arial" w:cs="Arial"/>
          <w:b/>
          <w:szCs w:val="22"/>
          <w:lang w:val="es-ES_tradnl" w:eastAsia="es-ES"/>
        </w:rPr>
        <w:t>AGENTE DE SERVICIO</w:t>
      </w:r>
      <w:r w:rsidRPr="00B26B06">
        <w:rPr>
          <w:rFonts w:ascii="Arial" w:hAnsi="Arial" w:cs="Arial"/>
          <w:szCs w:val="22"/>
          <w:lang w:val="es-ES_tradnl" w:eastAsia="es-ES"/>
        </w:rPr>
        <w:t>: Bs200,00 (Doscientos 00/100 Bolivianos).</w:t>
      </w:r>
    </w:p>
    <w:p w14:paraId="6B3D2849" w14:textId="77777777" w:rsidR="00B26B06" w:rsidRPr="00B26B06" w:rsidRDefault="00B26B06" w:rsidP="00B26B06">
      <w:pPr>
        <w:ind w:left="720"/>
        <w:rPr>
          <w:rFonts w:ascii="Arial" w:hAnsi="Arial" w:cs="Arial"/>
          <w:szCs w:val="22"/>
          <w:lang w:val="es-ES_tradnl" w:eastAsia="es-ES"/>
        </w:rPr>
      </w:pPr>
    </w:p>
    <w:p w14:paraId="243F5D26"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lavado y planchado de todas las cortinas cuando se realiza la limpieza profunda de cada piso en los ambientes del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o no dar cumplimiento a los plazos de retiro y colocado: Bs200,00 (Doscientos 00/100 Bolivianos).</w:t>
      </w:r>
    </w:p>
    <w:p w14:paraId="2DE5528C" w14:textId="77777777" w:rsidR="00B26B06" w:rsidRPr="00B26B06" w:rsidRDefault="00B26B06" w:rsidP="00B26B06">
      <w:pPr>
        <w:widowControl w:val="0"/>
        <w:ind w:left="720"/>
        <w:jc w:val="both"/>
        <w:rPr>
          <w:rFonts w:ascii="Arial" w:hAnsi="Arial" w:cs="Arial"/>
          <w:szCs w:val="22"/>
          <w:lang w:val="es-ES_tradnl" w:eastAsia="es-ES"/>
        </w:rPr>
      </w:pPr>
    </w:p>
    <w:p w14:paraId="519C933C"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la falta de prestación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 xml:space="preserve">por un fin de semana del lavado de repasadores y toallas,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aplicará una multa de Bs200,00 (Doscientos 00/100 Bolivianos), por vez.       </w:t>
      </w:r>
    </w:p>
    <w:p w14:paraId="7EC93E7C" w14:textId="77777777" w:rsidR="00B26B06" w:rsidRPr="00B26B06" w:rsidRDefault="00B26B06" w:rsidP="00B26B06">
      <w:pPr>
        <w:widowControl w:val="0"/>
        <w:ind w:left="720"/>
        <w:jc w:val="both"/>
        <w:rPr>
          <w:rFonts w:ascii="Arial" w:hAnsi="Arial" w:cs="Arial"/>
          <w:szCs w:val="22"/>
          <w:lang w:val="es-ES_tradnl" w:eastAsia="es-ES"/>
        </w:rPr>
      </w:pPr>
    </w:p>
    <w:p w14:paraId="096F0526"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observación del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al lavado de repasadores y toallas, se aplicará una multa de Bs100,00 (Cien 00/100 Bolivianos) descontada del pago del mes correspondiente. </w:t>
      </w:r>
    </w:p>
    <w:p w14:paraId="03253E14" w14:textId="77777777" w:rsidR="00B26B06" w:rsidRPr="00B26B06" w:rsidRDefault="00B26B06" w:rsidP="00B26B06">
      <w:pPr>
        <w:ind w:left="720"/>
        <w:rPr>
          <w:rFonts w:ascii="Arial" w:hAnsi="Arial" w:cs="Arial"/>
          <w:szCs w:val="22"/>
          <w:lang w:val="es-ES_tradnl" w:eastAsia="es-ES"/>
        </w:rPr>
      </w:pPr>
    </w:p>
    <w:p w14:paraId="46CB2C6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Por no efectuar el lavado a mano de banderas nacionales y departamentales de acuerdo al Numeral 3.3.2. de la Cláusula Tercera del presente Contrato, Bs300,00 (Trescientos 00/100 Bolivianos).</w:t>
      </w:r>
    </w:p>
    <w:p w14:paraId="7B725808" w14:textId="77777777" w:rsidR="00B26B06" w:rsidRPr="00B26B06" w:rsidRDefault="00B26B06" w:rsidP="00B26B06">
      <w:pPr>
        <w:widowControl w:val="0"/>
        <w:ind w:left="720"/>
        <w:jc w:val="both"/>
        <w:rPr>
          <w:rFonts w:ascii="Arial" w:hAnsi="Arial" w:cs="Arial"/>
          <w:szCs w:val="22"/>
          <w:lang w:val="es-ES_tradnl" w:eastAsia="es-ES"/>
        </w:rPr>
      </w:pPr>
    </w:p>
    <w:p w14:paraId="6CA8371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profunda mensual o a requerimiento de ambientes destinados a cocinas y comedores con productos adecuados y especiales: Bs200,00 (Doscientos 00/100 Bolivianos).</w:t>
      </w:r>
    </w:p>
    <w:p w14:paraId="0C568E3B" w14:textId="77777777" w:rsidR="00B26B06" w:rsidRPr="00B26B06" w:rsidRDefault="00B26B06" w:rsidP="00B26B06">
      <w:pPr>
        <w:widowControl w:val="0"/>
        <w:ind w:left="720"/>
        <w:jc w:val="both"/>
        <w:rPr>
          <w:rFonts w:ascii="Arial" w:hAnsi="Arial" w:cs="Arial"/>
          <w:szCs w:val="22"/>
          <w:lang w:val="es-ES_tradnl" w:eastAsia="es-ES"/>
        </w:rPr>
      </w:pPr>
    </w:p>
    <w:p w14:paraId="6F9B204F"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no efectuar el aspirado, limpieza, lavado, lustrado, etc., de ambientes para eventos especiales y extraordinarios a requerimiento de la </w:t>
      </w:r>
      <w:r w:rsidRPr="00B26B06">
        <w:rPr>
          <w:rFonts w:ascii="Arial" w:hAnsi="Arial" w:cs="Arial"/>
          <w:b/>
          <w:szCs w:val="22"/>
          <w:lang w:val="es-ES_tradnl" w:eastAsia="es-ES"/>
        </w:rPr>
        <w:t>ENTIDAD</w:t>
      </w:r>
      <w:r w:rsidRPr="00B26B06">
        <w:rPr>
          <w:rFonts w:ascii="Arial" w:hAnsi="Arial" w:cs="Arial"/>
          <w:szCs w:val="22"/>
          <w:lang w:val="es-ES_tradnl" w:eastAsia="es-ES"/>
        </w:rPr>
        <w:t xml:space="preserve">, solicitados por el </w:t>
      </w:r>
      <w:r w:rsidRPr="00B26B06">
        <w:rPr>
          <w:rFonts w:ascii="Arial" w:hAnsi="Arial" w:cs="Arial"/>
          <w:b/>
          <w:szCs w:val="22"/>
          <w:lang w:val="es-ES_tradnl" w:eastAsia="es-ES"/>
        </w:rPr>
        <w:t>FISCAL</w:t>
      </w:r>
      <w:r w:rsidRPr="00B26B06">
        <w:rPr>
          <w:rFonts w:ascii="Arial" w:hAnsi="Arial" w:cs="Arial"/>
          <w:szCs w:val="22"/>
          <w:lang w:val="es-ES_tradnl" w:eastAsia="es-ES"/>
        </w:rPr>
        <w:t>: Bs200,00 (Doscientos 00/100 Bolivianos).</w:t>
      </w:r>
    </w:p>
    <w:p w14:paraId="2D335D5A" w14:textId="77777777" w:rsidR="00B26B06" w:rsidRPr="00B26B06" w:rsidRDefault="00B26B06" w:rsidP="00B26B06">
      <w:pPr>
        <w:widowControl w:val="0"/>
        <w:ind w:left="720"/>
        <w:jc w:val="both"/>
        <w:rPr>
          <w:rFonts w:ascii="Arial" w:hAnsi="Arial" w:cs="Arial"/>
          <w:szCs w:val="22"/>
          <w:lang w:val="es-ES_tradnl" w:eastAsia="es-ES"/>
        </w:rPr>
      </w:pPr>
    </w:p>
    <w:p w14:paraId="269119D7"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diariamente la limpieza externa de áreas mencionadas en el Numeral 3.3.3. de la Cláusula Tercera del presente Contrato: Bs200,00 (Doscientos 00/100 Bolivianos).</w:t>
      </w:r>
    </w:p>
    <w:p w14:paraId="27992646" w14:textId="77777777" w:rsidR="00B26B06" w:rsidRPr="00B26B06" w:rsidRDefault="00B26B06" w:rsidP="00B26B06">
      <w:pPr>
        <w:ind w:left="720"/>
        <w:rPr>
          <w:rFonts w:ascii="Arial" w:hAnsi="Arial" w:cs="Arial"/>
          <w:szCs w:val="22"/>
          <w:lang w:val="es-ES_tradnl" w:eastAsia="es-ES"/>
        </w:rPr>
      </w:pPr>
    </w:p>
    <w:p w14:paraId="395E04C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la limpieza y lavado de la alfombra del pasillo del auditorio de los pisos 2 y 3 del Edificio Principal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mensualmente: Bs200,00 (Doscientos 00/100 Bolivianos).</w:t>
      </w:r>
    </w:p>
    <w:p w14:paraId="66E911DD" w14:textId="77777777" w:rsidR="00B26B06" w:rsidRPr="00B26B06" w:rsidRDefault="00B26B06" w:rsidP="00B26B06">
      <w:pPr>
        <w:ind w:left="720"/>
        <w:rPr>
          <w:rFonts w:ascii="Arial" w:hAnsi="Arial" w:cs="Arial"/>
          <w:szCs w:val="22"/>
          <w:lang w:val="es-ES_tradnl" w:eastAsia="es-ES"/>
        </w:rPr>
      </w:pPr>
    </w:p>
    <w:p w14:paraId="165F3C81"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 vidrios externos programada dos (2) veces al año, (junio y diciembre) con equipos de seguridad, materiales y productos necesarios para este trabajo: Bs1.000,00 (Mil 00/100 Bolivianos).</w:t>
      </w:r>
    </w:p>
    <w:p w14:paraId="5EA0E5F2" w14:textId="77777777" w:rsidR="00B26B06" w:rsidRPr="00B26B06" w:rsidRDefault="00B26B06" w:rsidP="00B26B06">
      <w:pPr>
        <w:widowControl w:val="0"/>
        <w:ind w:left="720"/>
        <w:jc w:val="both"/>
        <w:rPr>
          <w:rFonts w:ascii="Arial" w:hAnsi="Arial" w:cs="Arial"/>
          <w:szCs w:val="22"/>
          <w:lang w:val="es-ES_tradnl" w:eastAsia="es-ES"/>
        </w:rPr>
      </w:pPr>
    </w:p>
    <w:p w14:paraId="5DA260E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la limpieza de vidrios internos desde planta baja hasta el piso 4 del Edificio Principal de la </w:t>
      </w:r>
      <w:r w:rsidRPr="00B26B06">
        <w:rPr>
          <w:rFonts w:ascii="Arial" w:hAnsi="Arial" w:cs="Arial"/>
          <w:b/>
          <w:szCs w:val="22"/>
          <w:lang w:val="es-ES_tradnl" w:eastAsia="es-ES"/>
        </w:rPr>
        <w:t>ENTIDAD</w:t>
      </w:r>
      <w:r w:rsidRPr="00B26B06">
        <w:rPr>
          <w:rFonts w:ascii="Arial" w:hAnsi="Arial" w:cs="Arial"/>
          <w:szCs w:val="22"/>
          <w:lang w:val="es-ES_tradnl" w:eastAsia="es-ES"/>
        </w:rPr>
        <w:t>, a requerimiento, con material y equipo apropiado para este trabajo: Bs200,00 (Doscientos 00/100 Bolivianos).</w:t>
      </w:r>
    </w:p>
    <w:p w14:paraId="396BB47D" w14:textId="77777777" w:rsidR="00B26B06" w:rsidRPr="00B26B06" w:rsidRDefault="00B26B06" w:rsidP="00B26B06">
      <w:pPr>
        <w:widowControl w:val="0"/>
        <w:ind w:left="720"/>
        <w:jc w:val="both"/>
        <w:rPr>
          <w:rFonts w:ascii="Arial" w:hAnsi="Arial" w:cs="Arial"/>
          <w:szCs w:val="22"/>
          <w:lang w:val="es-ES_tradnl" w:eastAsia="es-ES"/>
        </w:rPr>
      </w:pPr>
    </w:p>
    <w:p w14:paraId="73F7F8F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atender los requerimientos específicos de contingencia, solicitado por el BCB señalados en el Numeral 23.1 de la de la Cláusula Vigésima Tercera del presente Contrato: Bs800,00 (Ochocientos 00/100 Bolivianos).</w:t>
      </w:r>
    </w:p>
    <w:p w14:paraId="0B165E71" w14:textId="77777777" w:rsidR="00B26B06" w:rsidRPr="00B26B06" w:rsidRDefault="00B26B06" w:rsidP="00B26B06">
      <w:pPr>
        <w:widowControl w:val="0"/>
        <w:ind w:left="720"/>
        <w:jc w:val="both"/>
        <w:rPr>
          <w:rFonts w:ascii="Arial" w:hAnsi="Arial" w:cs="Arial"/>
          <w:szCs w:val="22"/>
          <w:lang w:val="es-ES_tradnl" w:eastAsia="es-ES"/>
        </w:rPr>
      </w:pPr>
    </w:p>
    <w:p w14:paraId="7431D8B5"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limpieza del helipuerto y sumideros, dos (2) veces al mes: Bs200,00 (Doscientos 00/100 Bolivianos).</w:t>
      </w:r>
    </w:p>
    <w:p w14:paraId="375398C8" w14:textId="77777777" w:rsidR="00B26B06" w:rsidRPr="00B26B06" w:rsidRDefault="00B26B06" w:rsidP="00B26B06">
      <w:pPr>
        <w:ind w:left="720"/>
        <w:rPr>
          <w:rFonts w:ascii="Arial" w:hAnsi="Arial" w:cs="Arial"/>
          <w:szCs w:val="22"/>
          <w:lang w:val="es-ES_tradnl" w:eastAsia="es-ES"/>
        </w:rPr>
      </w:pPr>
    </w:p>
    <w:p w14:paraId="1D19026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el equipo y maquinaria para la ejecución del </w:t>
      </w:r>
      <w:r w:rsidRPr="00B26B06">
        <w:rPr>
          <w:rFonts w:ascii="Arial" w:hAnsi="Arial" w:cs="Arial"/>
          <w:b/>
          <w:szCs w:val="22"/>
          <w:lang w:val="es-ES_tradnl" w:eastAsia="es-ES"/>
        </w:rPr>
        <w:t>SERVICIO</w:t>
      </w:r>
      <w:r w:rsidRPr="00B26B06">
        <w:rPr>
          <w:rFonts w:ascii="Arial" w:hAnsi="Arial" w:cs="Arial"/>
          <w:szCs w:val="22"/>
          <w:lang w:val="es-ES_tradnl" w:eastAsia="es-ES"/>
        </w:rPr>
        <w:t xml:space="preserve"> se encuentra en mal estado: Bs500,00 (Quinientos 00/100 Bolivianos).</w:t>
      </w:r>
    </w:p>
    <w:p w14:paraId="637E09C6" w14:textId="77777777" w:rsidR="00B26B06" w:rsidRPr="00B26B06" w:rsidRDefault="00B26B06" w:rsidP="00B26B06">
      <w:pPr>
        <w:widowControl w:val="0"/>
        <w:ind w:left="720"/>
        <w:jc w:val="both"/>
        <w:rPr>
          <w:rFonts w:ascii="Arial" w:hAnsi="Arial" w:cs="Arial"/>
          <w:szCs w:val="22"/>
          <w:lang w:val="es-ES_tradnl" w:eastAsia="es-ES"/>
        </w:rPr>
      </w:pPr>
    </w:p>
    <w:p w14:paraId="7549E165"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Por no efectuar el reemplazo de herramientas y utensilios que garantice óptimas condiciones de uso: Bs200,00 (Doscientos 00/100 Bolivianos).</w:t>
      </w:r>
    </w:p>
    <w:p w14:paraId="2E58D22F" w14:textId="77777777" w:rsidR="00B26B06" w:rsidRPr="00B26B06" w:rsidRDefault="00B26B06" w:rsidP="00B26B06">
      <w:pPr>
        <w:widowControl w:val="0"/>
        <w:ind w:left="720"/>
        <w:jc w:val="both"/>
        <w:rPr>
          <w:rFonts w:ascii="Arial" w:hAnsi="Arial" w:cs="Arial"/>
          <w:szCs w:val="22"/>
          <w:lang w:val="es-ES_tradnl" w:eastAsia="es-ES"/>
        </w:rPr>
      </w:pPr>
    </w:p>
    <w:p w14:paraId="20841D8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De evidenciarse que en la inspección periódica realizada por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la maquinaria y equipos presentados para la prestación del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se encuentra en mal estado: Bs500,00 (Quinientos 00/100 Bolivianos).</w:t>
      </w:r>
    </w:p>
    <w:p w14:paraId="076DB6B0" w14:textId="77777777" w:rsidR="00B26B06" w:rsidRPr="00B26B06" w:rsidRDefault="00B26B06" w:rsidP="00B26B06">
      <w:pPr>
        <w:ind w:left="720"/>
        <w:rPr>
          <w:rFonts w:ascii="Arial" w:hAnsi="Arial" w:cs="Arial"/>
          <w:szCs w:val="22"/>
          <w:lang w:val="es-ES_tradnl" w:eastAsia="es-ES"/>
        </w:rPr>
      </w:pPr>
    </w:p>
    <w:p w14:paraId="17062DF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mantenimiento preventivo y correctivo de las maquinarias o equipos requeridos para la ejecución del </w:t>
      </w:r>
      <w:r w:rsidRPr="00B26B06">
        <w:rPr>
          <w:rFonts w:ascii="Arial" w:hAnsi="Arial" w:cs="Arial"/>
          <w:b/>
          <w:szCs w:val="22"/>
          <w:lang w:val="es-ES_tradnl" w:eastAsia="es-ES"/>
        </w:rPr>
        <w:t>SERVICIO</w:t>
      </w:r>
      <w:r w:rsidRPr="00B26B06">
        <w:rPr>
          <w:rFonts w:ascii="Arial" w:hAnsi="Arial" w:cs="Arial"/>
          <w:szCs w:val="22"/>
          <w:lang w:val="es-ES_tradnl" w:eastAsia="es-ES"/>
        </w:rPr>
        <w:t>: Bs500,00 (Quinientos 00/100 Bolivianos).</w:t>
      </w:r>
    </w:p>
    <w:p w14:paraId="631E4720" w14:textId="77777777" w:rsidR="00B26B06" w:rsidRPr="00B26B06" w:rsidRDefault="00B26B06" w:rsidP="00B26B06">
      <w:pPr>
        <w:widowControl w:val="0"/>
        <w:ind w:left="720"/>
        <w:jc w:val="both"/>
        <w:rPr>
          <w:rFonts w:ascii="Arial" w:hAnsi="Arial" w:cs="Arial"/>
          <w:szCs w:val="22"/>
          <w:lang w:val="es-ES_tradnl" w:eastAsia="es-ES"/>
        </w:rPr>
      </w:pPr>
    </w:p>
    <w:p w14:paraId="1B9B9422"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el reemplazo por desperfecto de alguna maquinaria o equipo que ocasione su baja temporal o permanente, con un equipo o maquinaria de similar o mejores características en el plazo máximo de cuarenta y ocho (48) horas: Bs500,00 (Quinientos 00/100 Bolivianos).</w:t>
      </w:r>
    </w:p>
    <w:p w14:paraId="3A8E9958" w14:textId="77777777" w:rsidR="00B26B06" w:rsidRPr="00B26B06" w:rsidRDefault="00B26B06" w:rsidP="00B26B06">
      <w:pPr>
        <w:widowControl w:val="0"/>
        <w:ind w:left="720"/>
        <w:jc w:val="both"/>
        <w:rPr>
          <w:rFonts w:ascii="Arial" w:hAnsi="Arial" w:cs="Arial"/>
          <w:szCs w:val="22"/>
          <w:lang w:val="es-ES_tradnl" w:eastAsia="es-ES"/>
        </w:rPr>
      </w:pPr>
    </w:p>
    <w:p w14:paraId="0B9D9944"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solicitud para la salida de toda maquinaria o equipo para su reparación o mantenimiento: Bs200,00 (Doscientos 00/100 Bolivianos).</w:t>
      </w:r>
    </w:p>
    <w:p w14:paraId="380D8671" w14:textId="77777777" w:rsidR="00B26B06" w:rsidRPr="00B26B06" w:rsidRDefault="00B26B06" w:rsidP="00B26B06">
      <w:pPr>
        <w:widowControl w:val="0"/>
        <w:ind w:left="720"/>
        <w:jc w:val="both"/>
        <w:rPr>
          <w:rFonts w:ascii="Arial" w:hAnsi="Arial" w:cs="Arial"/>
          <w:szCs w:val="22"/>
          <w:lang w:val="es-ES_tradnl" w:eastAsia="es-ES"/>
        </w:rPr>
      </w:pPr>
    </w:p>
    <w:p w14:paraId="79EB747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señalización adecuada y oportuna (colocado de letreros, conos etc.) en lugares visibles o de tránsito donde se realicen trabajos de limpieza: Bs200,00 (Doscientos 00/100 Bolivianos).</w:t>
      </w:r>
    </w:p>
    <w:p w14:paraId="58E0DEA3" w14:textId="77777777" w:rsidR="00B26B06" w:rsidRPr="00B26B06" w:rsidRDefault="00B26B06" w:rsidP="00B26B06">
      <w:pPr>
        <w:widowControl w:val="0"/>
        <w:ind w:left="720"/>
        <w:jc w:val="both"/>
        <w:rPr>
          <w:rFonts w:ascii="Arial" w:hAnsi="Arial" w:cs="Arial"/>
          <w:szCs w:val="22"/>
          <w:lang w:val="es-ES_tradnl" w:eastAsia="es-ES"/>
        </w:rPr>
      </w:pPr>
    </w:p>
    <w:p w14:paraId="45C9FD8A"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De evidenciarse que el </w:t>
      </w:r>
      <w:r w:rsidRPr="00B26B06">
        <w:rPr>
          <w:rFonts w:ascii="Arial" w:hAnsi="Arial" w:cs="Arial"/>
          <w:b/>
          <w:szCs w:val="22"/>
          <w:lang w:val="es-ES_tradnl" w:eastAsia="es-ES"/>
        </w:rPr>
        <w:t xml:space="preserve">PROVEEDOR </w:t>
      </w:r>
      <w:r w:rsidRPr="00B26B06">
        <w:rPr>
          <w:rFonts w:ascii="Arial" w:hAnsi="Arial" w:cs="Arial"/>
          <w:szCs w:val="22"/>
          <w:lang w:val="es-ES_tradnl" w:eastAsia="es-ES"/>
        </w:rPr>
        <w:t xml:space="preserve">no se hace responsable de los riesgos inherentes que se presenten en el proceso de trabajo </w:t>
      </w:r>
      <w:r w:rsidRPr="00B26B06">
        <w:rPr>
          <w:rFonts w:ascii="Arial" w:hAnsi="Arial" w:cs="Arial"/>
          <w:bCs/>
          <w:szCs w:val="22"/>
          <w:highlight w:val="yellow"/>
          <w:lang w:val="es-ES" w:eastAsia="es-ES"/>
        </w:rPr>
        <w:t>y/o no capacitó a todo su personal en procedimientos y normas de prevención y seguridad industrial dentro del primer semestre del plazo del servicio, lo cual debe ser acreditado con una certificación: Bs3.000,00 (Tres mil  00/100 Bolivianos) por ves y/o por cada mes de retraso en la capacitación.</w:t>
      </w:r>
    </w:p>
    <w:p w14:paraId="7110674E" w14:textId="77777777" w:rsidR="00B26B06" w:rsidRPr="00B26B06" w:rsidRDefault="00B26B06" w:rsidP="00B26B06">
      <w:pPr>
        <w:ind w:left="720"/>
        <w:rPr>
          <w:rFonts w:ascii="Arial" w:hAnsi="Arial" w:cs="Arial"/>
          <w:szCs w:val="22"/>
          <w:lang w:val="es-ES_tradnl" w:eastAsia="es-ES"/>
        </w:rPr>
      </w:pPr>
    </w:p>
    <w:p w14:paraId="1D5802D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retiro y transporte de todo el material de desecho sólido debidamente compactado y/ó acopiado, incluyendo el material monetario destruido, sus envases, empaques y otros relacionados, en vehículos propios del proveedor al Botadero Municipal dos veces o más por semana a requerimiento del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cumpliendo las normas de seguridad establecidas por la </w:t>
      </w:r>
      <w:r w:rsidRPr="00B26B06">
        <w:rPr>
          <w:rFonts w:ascii="Arial" w:hAnsi="Arial" w:cs="Arial"/>
          <w:b/>
          <w:szCs w:val="22"/>
          <w:lang w:val="es-ES_tradnl" w:eastAsia="es-ES"/>
        </w:rPr>
        <w:t>ENTIDAD</w:t>
      </w:r>
      <w:r w:rsidRPr="00B26B06">
        <w:rPr>
          <w:rFonts w:ascii="Arial" w:hAnsi="Arial" w:cs="Arial"/>
          <w:szCs w:val="22"/>
          <w:lang w:val="es-ES_tradnl" w:eastAsia="es-ES"/>
        </w:rPr>
        <w:t>: Bs1.000,00 (Mil 00/100 Bolivianos).</w:t>
      </w:r>
    </w:p>
    <w:p w14:paraId="5470B98E" w14:textId="77777777" w:rsidR="00B26B06" w:rsidRPr="00B26B06" w:rsidRDefault="00B26B06" w:rsidP="00B26B06">
      <w:pPr>
        <w:ind w:left="720"/>
        <w:rPr>
          <w:rFonts w:ascii="Arial" w:hAnsi="Arial" w:cs="Arial"/>
          <w:szCs w:val="22"/>
          <w:lang w:val="es-ES_tradnl" w:eastAsia="es-ES"/>
        </w:rPr>
      </w:pPr>
    </w:p>
    <w:p w14:paraId="038B6E2E"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Por no efectuar el traslado del personal a los inmuebles de la </w:t>
      </w:r>
      <w:r w:rsidRPr="00B26B06">
        <w:rPr>
          <w:rFonts w:ascii="Arial" w:hAnsi="Arial" w:cs="Arial"/>
          <w:b/>
          <w:szCs w:val="22"/>
          <w:lang w:val="es-ES_tradnl" w:eastAsia="es-ES"/>
        </w:rPr>
        <w:t>ENTIDAD</w:t>
      </w:r>
      <w:r w:rsidRPr="00B26B06">
        <w:rPr>
          <w:rFonts w:ascii="Arial" w:hAnsi="Arial" w:cs="Arial"/>
          <w:szCs w:val="22"/>
          <w:lang w:val="es-ES_tradnl" w:eastAsia="es-ES"/>
        </w:rPr>
        <w:t>, en los días establecidos: Bs200,00 (Doscientos 00/100 Bolivianos).</w:t>
      </w:r>
    </w:p>
    <w:p w14:paraId="170E9C47" w14:textId="77777777" w:rsidR="00B26B06" w:rsidRPr="00B26B06" w:rsidRDefault="00B26B06" w:rsidP="00B26B06">
      <w:pPr>
        <w:widowControl w:val="0"/>
        <w:ind w:left="720"/>
        <w:jc w:val="both"/>
        <w:rPr>
          <w:rFonts w:ascii="Arial" w:hAnsi="Arial" w:cs="Arial"/>
          <w:szCs w:val="22"/>
          <w:lang w:val="es-ES_tradnl" w:eastAsia="es-ES"/>
        </w:rPr>
      </w:pPr>
    </w:p>
    <w:p w14:paraId="268E00CC"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no efectuar la provisión mensual y trimestral del material descrito en el Numeral 23.6 de la Cláusula Vigésima Tercera del presente Contrato en el plazo establecido, la cantidad requerida y la calidad aprobada: Bs400,00 (Cuatrocientos 00/100 Bolivianos).</w:t>
      </w:r>
    </w:p>
    <w:p w14:paraId="30C16402" w14:textId="77777777" w:rsidR="00B26B06" w:rsidRPr="00B26B06" w:rsidRDefault="00B26B06" w:rsidP="00B26B06">
      <w:pPr>
        <w:ind w:left="720"/>
        <w:rPr>
          <w:rFonts w:ascii="Arial" w:hAnsi="Arial" w:cs="Arial"/>
          <w:szCs w:val="22"/>
          <w:lang w:val="es-ES_tradnl" w:eastAsia="es-ES"/>
        </w:rPr>
      </w:pPr>
    </w:p>
    <w:p w14:paraId="062668A9"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 xml:space="preserve">De evidenciarse que el </w:t>
      </w:r>
      <w:r w:rsidRPr="00B26B06">
        <w:rPr>
          <w:rFonts w:ascii="Arial" w:hAnsi="Arial" w:cs="Arial"/>
          <w:b/>
          <w:szCs w:val="22"/>
          <w:lang w:val="es-ES_tradnl" w:eastAsia="es-ES"/>
        </w:rPr>
        <w:t xml:space="preserve">AGENTE DE SERVICIO </w:t>
      </w:r>
      <w:r w:rsidRPr="00B26B06">
        <w:rPr>
          <w:rFonts w:ascii="Arial" w:hAnsi="Arial" w:cs="Arial"/>
          <w:szCs w:val="22"/>
          <w:lang w:val="es-ES_tradnl" w:eastAsia="es-ES"/>
        </w:rPr>
        <w:t>ha incumplido alguna de las responsabilidades asignadas: Bs300,00 (Trescientos 00/100 Bolivianos).</w:t>
      </w:r>
    </w:p>
    <w:p w14:paraId="0A89DD43" w14:textId="77777777" w:rsidR="00B26B06" w:rsidRPr="00B26B06" w:rsidRDefault="00B26B06" w:rsidP="00B26B06">
      <w:pPr>
        <w:widowControl w:val="0"/>
        <w:ind w:left="720"/>
        <w:jc w:val="both"/>
        <w:rPr>
          <w:rFonts w:ascii="Arial" w:hAnsi="Arial" w:cs="Arial"/>
          <w:szCs w:val="22"/>
          <w:lang w:val="es-ES_tradnl" w:eastAsia="es-ES"/>
        </w:rPr>
      </w:pPr>
    </w:p>
    <w:p w14:paraId="65F9F9DA"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evidenciarse que los Supervisores de Grupo han incumplido alguna de las funciones asignadas: Bs200,00 (Doscientos 00/100 Bolivianos).</w:t>
      </w:r>
    </w:p>
    <w:p w14:paraId="41F307F9" w14:textId="77777777" w:rsidR="00B26B06" w:rsidRPr="00B26B06" w:rsidRDefault="00B26B06" w:rsidP="00B26B06">
      <w:pPr>
        <w:widowControl w:val="0"/>
        <w:ind w:left="720"/>
        <w:jc w:val="both"/>
        <w:rPr>
          <w:rFonts w:ascii="Arial" w:hAnsi="Arial" w:cs="Arial"/>
          <w:szCs w:val="22"/>
          <w:lang w:val="es-ES_tradnl" w:eastAsia="es-ES"/>
        </w:rPr>
      </w:pPr>
    </w:p>
    <w:p w14:paraId="2385A4E4"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evidenciarse que los Operarios de limpieza o el Operador de Atención al cliente han incumplido alguna de las funciones asignadas: Bs200,00 (Doscientos 00/100 Bolivianos).</w:t>
      </w:r>
    </w:p>
    <w:p w14:paraId="5913729A" w14:textId="77777777" w:rsidR="00B26B06" w:rsidRPr="00B26B06" w:rsidRDefault="00B26B06" w:rsidP="00B26B06">
      <w:pPr>
        <w:widowControl w:val="0"/>
        <w:ind w:left="720"/>
        <w:jc w:val="both"/>
        <w:rPr>
          <w:rFonts w:ascii="Arial" w:hAnsi="Arial" w:cs="Arial"/>
          <w:szCs w:val="22"/>
          <w:lang w:val="es-ES_tradnl" w:eastAsia="es-ES"/>
        </w:rPr>
      </w:pPr>
    </w:p>
    <w:p w14:paraId="5A206B7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Por no efectuar el </w:t>
      </w:r>
      <w:r w:rsidRPr="00B26B06">
        <w:rPr>
          <w:rFonts w:ascii="Arial" w:hAnsi="Arial" w:cs="Arial"/>
          <w:b/>
          <w:szCs w:val="22"/>
          <w:lang w:val="es-ES_tradnl" w:eastAsia="es-ES"/>
        </w:rPr>
        <w:t xml:space="preserve">SERVICIO </w:t>
      </w:r>
      <w:r w:rsidRPr="00B26B06">
        <w:rPr>
          <w:rFonts w:ascii="Arial" w:hAnsi="Arial" w:cs="Arial"/>
          <w:szCs w:val="22"/>
          <w:lang w:val="es-ES_tradnl" w:eastAsia="es-ES"/>
        </w:rPr>
        <w:t>en los horarios y días establecidos: Bs200,00 (Doscientos 00/100 Bolivianos).</w:t>
      </w:r>
    </w:p>
    <w:p w14:paraId="28C889AE" w14:textId="77777777" w:rsidR="00B26B06" w:rsidRPr="00B26B06" w:rsidRDefault="00B26B06" w:rsidP="00B26B06">
      <w:pPr>
        <w:ind w:left="720"/>
        <w:rPr>
          <w:rFonts w:ascii="Arial" w:hAnsi="Arial" w:cs="Arial"/>
          <w:szCs w:val="22"/>
          <w:lang w:val="es-ES_tradnl" w:eastAsia="es-ES"/>
        </w:rPr>
      </w:pPr>
    </w:p>
    <w:p w14:paraId="3056A7F0"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Por falta de atención a las llamadas de emergencia por más de quince (15) minutos: Bs200,00 (Doscientos 00/100 Bolivianos).</w:t>
      </w:r>
    </w:p>
    <w:p w14:paraId="07755FDB" w14:textId="77777777" w:rsidR="00B26B06" w:rsidRPr="00B26B06" w:rsidRDefault="00B26B06" w:rsidP="00B26B06">
      <w:pPr>
        <w:widowControl w:val="0"/>
        <w:ind w:left="720"/>
        <w:jc w:val="both"/>
        <w:rPr>
          <w:rFonts w:ascii="Arial" w:hAnsi="Arial" w:cs="Arial"/>
          <w:szCs w:val="22"/>
          <w:lang w:val="es-ES_tradnl" w:eastAsia="es-ES"/>
        </w:rPr>
      </w:pPr>
    </w:p>
    <w:p w14:paraId="3CEB1AD8"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evidenciarse que los Operarios injustificadamente, utilizan los ascensores Schindler con maquinaria, equipos y otros de volumen considerado Bs200,00 (Doscientos 00/100 Bolivianos).</w:t>
      </w:r>
    </w:p>
    <w:p w14:paraId="2271927C" w14:textId="77777777" w:rsidR="00B26B06" w:rsidRPr="00B26B06" w:rsidRDefault="00B26B06" w:rsidP="00B26B06">
      <w:pPr>
        <w:widowControl w:val="0"/>
        <w:ind w:left="720"/>
        <w:jc w:val="both"/>
        <w:rPr>
          <w:rFonts w:ascii="Arial" w:hAnsi="Arial" w:cs="Arial"/>
          <w:szCs w:val="22"/>
          <w:lang w:val="es-ES_tradnl" w:eastAsia="es-ES"/>
        </w:rPr>
      </w:pPr>
    </w:p>
    <w:p w14:paraId="7A0D537E"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De evidenciarse daños u obstrucciones en las tuberías de los baños por negligencia o falta de cuidado de los Operarios al momento de realizar la limpieza: Bs200,00 (Doscientos 00/100 Bolivianos).</w:t>
      </w:r>
    </w:p>
    <w:p w14:paraId="6C490EAB" w14:textId="77777777" w:rsidR="00B26B06" w:rsidRPr="00B26B06" w:rsidRDefault="00B26B06" w:rsidP="00B26B06">
      <w:pPr>
        <w:widowControl w:val="0"/>
        <w:ind w:left="720"/>
        <w:jc w:val="both"/>
        <w:rPr>
          <w:rFonts w:ascii="Arial" w:hAnsi="Arial" w:cs="Arial"/>
          <w:szCs w:val="22"/>
          <w:lang w:val="es-ES_tradnl" w:eastAsia="es-ES"/>
        </w:rPr>
      </w:pPr>
    </w:p>
    <w:p w14:paraId="49C4A6BD" w14:textId="77777777" w:rsidR="00B26B06" w:rsidRPr="00B26B06" w:rsidRDefault="00B26B06" w:rsidP="00B26B06">
      <w:pPr>
        <w:widowControl w:val="0"/>
        <w:numPr>
          <w:ilvl w:val="1"/>
          <w:numId w:val="11"/>
        </w:numPr>
        <w:jc w:val="both"/>
        <w:rPr>
          <w:rFonts w:ascii="Arial" w:hAnsi="Arial" w:cs="Arial"/>
          <w:szCs w:val="22"/>
          <w:lang w:val="es-ES_tradnl" w:eastAsia="es-ES"/>
        </w:rPr>
      </w:pPr>
      <w:r w:rsidRPr="00B26B06">
        <w:rPr>
          <w:rFonts w:ascii="Arial" w:hAnsi="Arial" w:cs="Arial"/>
          <w:szCs w:val="22"/>
          <w:lang w:val="es-ES_tradnl" w:eastAsia="es-ES"/>
        </w:rPr>
        <w:tab/>
        <w:t xml:space="preserve">Cuando el incumplimiento o retraso en el cumplimiento de las obligaciones laborales y de seguridad social, en relación a su personal, afecten el normal y adecuado desarrollo del </w:t>
      </w:r>
      <w:r w:rsidRPr="00B26B06">
        <w:rPr>
          <w:rFonts w:ascii="Arial" w:hAnsi="Arial" w:cs="Arial"/>
          <w:b/>
          <w:szCs w:val="22"/>
          <w:lang w:val="es-ES_tradnl" w:eastAsia="es-ES"/>
        </w:rPr>
        <w:t>SERVICIO</w:t>
      </w:r>
      <w:r w:rsidRPr="00B26B06">
        <w:rPr>
          <w:rFonts w:ascii="Arial" w:hAnsi="Arial" w:cs="Arial"/>
          <w:szCs w:val="22"/>
          <w:lang w:val="es-ES_tradnl" w:eastAsia="es-ES"/>
        </w:rPr>
        <w:t>: Bs700,00 (Setecientos 00/100 Bolivianos).</w:t>
      </w:r>
    </w:p>
    <w:p w14:paraId="183D7ACD" w14:textId="77777777" w:rsidR="00B26B06" w:rsidRPr="00B26B06" w:rsidRDefault="00B26B06" w:rsidP="00B26B06">
      <w:pPr>
        <w:widowControl w:val="0"/>
        <w:jc w:val="both"/>
        <w:rPr>
          <w:rFonts w:ascii="Arial" w:hAnsi="Arial" w:cs="Arial"/>
          <w:szCs w:val="22"/>
          <w:lang w:val="es-ES_tradnl" w:eastAsia="es-ES"/>
        </w:rPr>
      </w:pPr>
    </w:p>
    <w:p w14:paraId="099CD1A8"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Esta penalidad se aplicará salvo casos de fuerza mayor, caso fortuito u otras causas debidamente comprobadas por el </w:t>
      </w:r>
      <w:r w:rsidRPr="00B26B06">
        <w:rPr>
          <w:rFonts w:ascii="Arial" w:hAnsi="Arial" w:cs="Arial"/>
          <w:b/>
          <w:bCs/>
          <w:szCs w:val="22"/>
          <w:lang w:val="es-ES_tradnl" w:eastAsia="es-ES"/>
        </w:rPr>
        <w:t xml:space="preserve">FISCAL </w:t>
      </w:r>
      <w:r w:rsidRPr="00B26B06">
        <w:rPr>
          <w:rFonts w:ascii="Arial" w:hAnsi="Arial" w:cs="Arial"/>
          <w:bCs/>
          <w:szCs w:val="22"/>
          <w:lang w:val="es-ES_tradnl" w:eastAsia="es-ES"/>
        </w:rPr>
        <w:t>de</w:t>
      </w:r>
      <w:r w:rsidRPr="00B26B06">
        <w:rPr>
          <w:rFonts w:ascii="Arial" w:hAnsi="Arial" w:cs="Arial"/>
          <w:b/>
          <w:bCs/>
          <w:szCs w:val="22"/>
          <w:lang w:val="es-ES_tradnl" w:eastAsia="es-ES"/>
        </w:rPr>
        <w:t xml:space="preserve"> </w:t>
      </w:r>
      <w:r w:rsidRPr="00B26B06">
        <w:rPr>
          <w:rFonts w:ascii="Arial" w:hAnsi="Arial" w:cs="Arial"/>
          <w:szCs w:val="22"/>
          <w:lang w:val="es-ES_tradnl" w:eastAsia="es-ES"/>
        </w:rPr>
        <w:t>servicios.</w:t>
      </w:r>
    </w:p>
    <w:p w14:paraId="6023E2EF"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 </w:t>
      </w:r>
    </w:p>
    <w:p w14:paraId="5BC5E0E9" w14:textId="77777777" w:rsidR="00B26B06" w:rsidRPr="00B26B06" w:rsidRDefault="00B26B06" w:rsidP="00B26B06">
      <w:pPr>
        <w:jc w:val="both"/>
        <w:rPr>
          <w:rFonts w:ascii="Arial" w:hAnsi="Arial" w:cs="Arial"/>
          <w:szCs w:val="22"/>
          <w:lang w:val="es-ES" w:eastAsia="es-ES"/>
        </w:rPr>
      </w:pPr>
      <w:r w:rsidRPr="00B26B06">
        <w:rPr>
          <w:rFonts w:ascii="Arial" w:hAnsi="Arial" w:cs="Arial"/>
          <w:szCs w:val="22"/>
          <w:lang w:val="es-ES" w:eastAsia="es-ES"/>
        </w:rPr>
        <w:t xml:space="preserve">En todos los casos de resolución de contrato por causas atribuibles al </w:t>
      </w:r>
      <w:r w:rsidRPr="00B26B06">
        <w:rPr>
          <w:rFonts w:ascii="Arial" w:hAnsi="Arial" w:cs="Arial"/>
          <w:b/>
          <w:szCs w:val="22"/>
          <w:lang w:val="es-ES" w:eastAsia="es-ES"/>
        </w:rPr>
        <w:t>PROVEEDOR</w:t>
      </w:r>
      <w:r w:rsidRPr="00B26B06">
        <w:rPr>
          <w:rFonts w:ascii="Arial" w:hAnsi="Arial" w:cs="Arial"/>
          <w:szCs w:val="22"/>
          <w:lang w:val="es-ES" w:eastAsia="es-ES"/>
        </w:rPr>
        <w:t xml:space="preserve">, la </w:t>
      </w:r>
      <w:r w:rsidRPr="00B26B06">
        <w:rPr>
          <w:rFonts w:ascii="Arial" w:hAnsi="Arial" w:cs="Arial"/>
          <w:b/>
          <w:szCs w:val="22"/>
          <w:lang w:val="es-ES" w:eastAsia="es-ES"/>
        </w:rPr>
        <w:t xml:space="preserve">ENTIDAD </w:t>
      </w:r>
      <w:r w:rsidRPr="00B26B06">
        <w:rPr>
          <w:rFonts w:ascii="Arial" w:hAnsi="Arial" w:cs="Arial"/>
          <w:szCs w:val="22"/>
          <w:lang w:val="es-ES" w:eastAsia="es-ES"/>
        </w:rPr>
        <w:t>no podrá cobrar multas que excedan el veinte por ciento (20%) del monto total del contrato.</w:t>
      </w:r>
    </w:p>
    <w:p w14:paraId="51522EAC" w14:textId="77777777" w:rsidR="00B26B06" w:rsidRPr="00B26B06" w:rsidRDefault="00B26B06" w:rsidP="00B26B06">
      <w:pPr>
        <w:jc w:val="both"/>
        <w:rPr>
          <w:rFonts w:ascii="Arial" w:hAnsi="Arial" w:cs="Arial"/>
          <w:szCs w:val="22"/>
          <w:lang w:val="es-ES_tradnl" w:eastAsia="es-ES"/>
        </w:rPr>
      </w:pPr>
    </w:p>
    <w:p w14:paraId="58D56921"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Las multas serán cobradas mediante descuentos establecidos expresamente por el </w:t>
      </w:r>
      <w:r w:rsidRPr="00B26B06">
        <w:rPr>
          <w:rFonts w:ascii="Arial" w:hAnsi="Arial" w:cs="Arial"/>
          <w:b/>
          <w:bCs/>
          <w:szCs w:val="22"/>
          <w:lang w:val="es-ES_tradnl" w:eastAsia="es-ES"/>
        </w:rPr>
        <w:t>FISCAL</w:t>
      </w:r>
      <w:r w:rsidRPr="00B26B06">
        <w:rPr>
          <w:rFonts w:ascii="Arial" w:hAnsi="Arial" w:cs="Arial"/>
          <w:szCs w:val="22"/>
          <w:lang w:val="es-ES_tradnl" w:eastAsia="es-ES"/>
        </w:rPr>
        <w:t>, bajo su directa responsabilidad, en las planillas de ejecución del servicio sujetas a su aprobación o en la liquidación del contrato.</w:t>
      </w:r>
    </w:p>
    <w:p w14:paraId="0E2EFF5E" w14:textId="77777777" w:rsidR="00B26B06" w:rsidRPr="00B26B06" w:rsidRDefault="00B26B06" w:rsidP="00B26B06">
      <w:pPr>
        <w:jc w:val="both"/>
        <w:rPr>
          <w:rFonts w:ascii="Arial" w:hAnsi="Arial" w:cs="Arial"/>
          <w:szCs w:val="22"/>
          <w:lang w:val="es-ES_tradnl" w:eastAsia="es-ES"/>
        </w:rPr>
      </w:pPr>
    </w:p>
    <w:p w14:paraId="3C076D99" w14:textId="77777777" w:rsidR="00B26B06" w:rsidRPr="00B26B06" w:rsidRDefault="00B26B06" w:rsidP="00B26B06">
      <w:pPr>
        <w:jc w:val="both"/>
        <w:rPr>
          <w:rFonts w:ascii="Arial" w:hAnsi="Arial" w:cs="Arial"/>
          <w:szCs w:val="22"/>
          <w:lang w:val="es-ES_tradnl" w:eastAsia="es-ES"/>
        </w:rPr>
      </w:pPr>
      <w:r w:rsidRPr="00B26B06">
        <w:rPr>
          <w:rFonts w:ascii="Arial" w:hAnsi="Arial" w:cs="Arial"/>
          <w:b/>
          <w:szCs w:val="22"/>
          <w:lang w:val="es-ES_tradnl" w:eastAsia="es-ES"/>
        </w:rPr>
        <w:t>VIGÉSIMA SÉPTIMA.- (RECEPCIÓN DEL SERVICIO)</w:t>
      </w:r>
      <w:r w:rsidRPr="00B26B06">
        <w:rPr>
          <w:rFonts w:ascii="Arial" w:hAnsi="Arial" w:cs="Arial"/>
          <w:szCs w:val="22"/>
          <w:lang w:val="es-ES_tradnl" w:eastAsia="es-ES"/>
        </w:rPr>
        <w:t xml:space="preserve"> El </w:t>
      </w:r>
      <w:r w:rsidRPr="00B26B06">
        <w:rPr>
          <w:rFonts w:ascii="Arial" w:hAnsi="Arial" w:cs="Arial"/>
          <w:b/>
          <w:szCs w:val="22"/>
          <w:lang w:val="es-ES_tradnl" w:eastAsia="es-ES"/>
        </w:rPr>
        <w:t>FISCAL</w:t>
      </w:r>
      <w:r w:rsidRPr="00B26B06">
        <w:rPr>
          <w:rFonts w:ascii="Arial" w:hAnsi="Arial" w:cs="Arial"/>
          <w:szCs w:val="22"/>
          <w:lang w:val="es-ES_tradnl" w:eastAsia="es-ES"/>
        </w:rPr>
        <w:t xml:space="preserve">, una vez concluido el </w:t>
      </w:r>
      <w:r w:rsidRPr="00B26B06">
        <w:rPr>
          <w:rFonts w:ascii="Arial" w:hAnsi="Arial" w:cs="Arial"/>
          <w:b/>
          <w:szCs w:val="22"/>
          <w:lang w:val="es-ES_tradnl" w:eastAsia="es-ES"/>
        </w:rPr>
        <w:t>SERVICIO</w:t>
      </w:r>
      <w:r w:rsidRPr="00B26B06">
        <w:rPr>
          <w:rFonts w:ascii="Arial" w:hAnsi="Arial" w:cs="Arial"/>
          <w:szCs w:val="22"/>
          <w:lang w:val="es-ES_tradnl" w:eastAsia="es-ES"/>
        </w:rPr>
        <w:t>,</w:t>
      </w:r>
      <w:r w:rsidRPr="00B26B06">
        <w:rPr>
          <w:rFonts w:ascii="Arial" w:hAnsi="Arial" w:cs="Arial"/>
          <w:b/>
          <w:szCs w:val="22"/>
          <w:lang w:val="es-ES_tradnl" w:eastAsia="es-ES"/>
        </w:rPr>
        <w:t xml:space="preserve"> </w:t>
      </w:r>
      <w:r w:rsidRPr="00B26B06">
        <w:rPr>
          <w:rFonts w:ascii="Arial" w:hAnsi="Arial" w:cs="Arial"/>
          <w:szCs w:val="22"/>
          <w:lang w:val="es-ES_tradnl" w:eastAsia="es-ES"/>
        </w:rPr>
        <w:t>emitirá el Informe Final de Conformidad, según corresponda en un plazo máximo de tres (3) días hábiles, a fin de realizar la liquidación del contrato.</w:t>
      </w:r>
    </w:p>
    <w:p w14:paraId="0404661F" w14:textId="77777777" w:rsidR="00B26B06" w:rsidRPr="00B26B06" w:rsidRDefault="00B26B06" w:rsidP="00B26B06">
      <w:pPr>
        <w:jc w:val="both"/>
        <w:rPr>
          <w:rFonts w:ascii="Arial" w:hAnsi="Arial" w:cs="Arial"/>
          <w:szCs w:val="22"/>
          <w:lang w:val="es-ES_tradnl" w:eastAsia="es-ES"/>
        </w:rPr>
      </w:pPr>
    </w:p>
    <w:p w14:paraId="37CE5714" w14:textId="77777777" w:rsidR="00B26B06" w:rsidRPr="00B26B06" w:rsidRDefault="00B26B06" w:rsidP="00B26B06">
      <w:pPr>
        <w:jc w:val="both"/>
        <w:rPr>
          <w:rFonts w:ascii="Arial" w:hAnsi="Arial" w:cs="Arial"/>
          <w:bCs/>
          <w:szCs w:val="22"/>
          <w:lang w:val="es-ES_tradnl" w:eastAsia="es-ES"/>
        </w:rPr>
      </w:pPr>
      <w:r w:rsidRPr="00B26B06">
        <w:rPr>
          <w:rFonts w:ascii="Arial" w:hAnsi="Arial" w:cs="Arial"/>
          <w:b/>
          <w:szCs w:val="22"/>
          <w:lang w:val="es-ES_tradnl" w:eastAsia="es-ES"/>
        </w:rPr>
        <w:t xml:space="preserve">VIGÉSIMA OCTAVA.- (LIQUIDACIÓN DE CONTRATO) </w:t>
      </w:r>
      <w:r w:rsidRPr="00B26B06">
        <w:rPr>
          <w:rFonts w:ascii="Arial" w:hAnsi="Arial" w:cs="Arial"/>
          <w:bCs/>
          <w:szCs w:val="22"/>
          <w:lang w:val="es-ES_tradnl" w:eastAsia="es-ES"/>
        </w:rPr>
        <w:t xml:space="preserve">Dentro de los diez (10) días calendario, siguientes a la fecha de emisión del Informe Final de Conformidad o a la terminación del contrato por resolución, el </w:t>
      </w:r>
      <w:r w:rsidRPr="00B26B06">
        <w:rPr>
          <w:rFonts w:ascii="Arial" w:hAnsi="Arial" w:cs="Arial"/>
          <w:b/>
          <w:bCs/>
          <w:szCs w:val="22"/>
          <w:lang w:val="es-ES_tradnl" w:eastAsia="es-ES"/>
        </w:rPr>
        <w:t>PROVEEDOR</w:t>
      </w:r>
      <w:r w:rsidRPr="00B26B06">
        <w:rPr>
          <w:rFonts w:ascii="Arial" w:hAnsi="Arial" w:cs="Arial"/>
          <w:bCs/>
          <w:szCs w:val="22"/>
          <w:lang w:val="es-ES_tradnl" w:eastAsia="es-ES"/>
        </w:rPr>
        <w:t xml:space="preserve">, elaborará y presentará el Certificado de Liquidación Final del servicio, con fecha y la firma del </w:t>
      </w:r>
      <w:r w:rsidRPr="00B26B06">
        <w:rPr>
          <w:rFonts w:ascii="Arial" w:hAnsi="Arial" w:cs="Arial"/>
          <w:b/>
          <w:bCs/>
          <w:szCs w:val="22"/>
          <w:lang w:val="es-ES_tradnl" w:eastAsia="es-ES"/>
        </w:rPr>
        <w:t>AGENTE DEL SERVICIO,</w:t>
      </w:r>
      <w:r w:rsidRPr="00B26B06">
        <w:rPr>
          <w:rFonts w:ascii="Arial" w:hAnsi="Arial" w:cs="Arial"/>
          <w:bCs/>
          <w:szCs w:val="22"/>
          <w:lang w:val="es-ES_tradnl" w:eastAsia="es-ES"/>
        </w:rPr>
        <w:t xml:space="preserve"> al </w:t>
      </w:r>
      <w:r w:rsidRPr="00B26B06">
        <w:rPr>
          <w:rFonts w:ascii="Arial" w:hAnsi="Arial" w:cs="Arial"/>
          <w:b/>
          <w:bCs/>
          <w:szCs w:val="22"/>
          <w:lang w:val="es-ES_tradnl" w:eastAsia="es-ES"/>
        </w:rPr>
        <w:t>FISCAL</w:t>
      </w:r>
      <w:r w:rsidRPr="00B26B06">
        <w:rPr>
          <w:rFonts w:ascii="Arial" w:hAnsi="Arial" w:cs="Arial"/>
          <w:bCs/>
          <w:szCs w:val="22"/>
          <w:lang w:val="es-ES_tradnl" w:eastAsia="es-ES"/>
        </w:rPr>
        <w:t xml:space="preserve"> para su aprobación.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a través del </w:t>
      </w:r>
      <w:r w:rsidRPr="00B26B06">
        <w:rPr>
          <w:rFonts w:ascii="Arial" w:hAnsi="Arial" w:cs="Arial"/>
          <w:b/>
          <w:bCs/>
          <w:szCs w:val="22"/>
          <w:lang w:val="es-ES_tradnl" w:eastAsia="es-ES"/>
        </w:rPr>
        <w:t>FISCAL</w:t>
      </w:r>
      <w:r w:rsidRPr="00B26B06">
        <w:rPr>
          <w:rFonts w:ascii="Arial" w:hAnsi="Arial" w:cs="Arial"/>
          <w:bCs/>
          <w:szCs w:val="22"/>
          <w:lang w:val="es-ES_tradnl" w:eastAsia="es-ES"/>
        </w:rPr>
        <w:t xml:space="preserve"> se reserva el derecho de realizar los ajustes que considere pertinentes previa a la aprobación del certificado de liquidación final.</w:t>
      </w:r>
      <w:r w:rsidRPr="00B26B06">
        <w:rPr>
          <w:rFonts w:ascii="Arial" w:hAnsi="Arial" w:cs="Arial"/>
          <w:b/>
          <w:bCs/>
          <w:szCs w:val="22"/>
          <w:lang w:val="es-ES_tradnl" w:eastAsia="es-ES"/>
        </w:rPr>
        <w:t xml:space="preserve"> </w:t>
      </w:r>
      <w:r w:rsidRPr="00B26B06">
        <w:rPr>
          <w:rFonts w:ascii="Arial" w:hAnsi="Arial" w:cs="Arial"/>
          <w:bCs/>
          <w:szCs w:val="22"/>
          <w:lang w:val="es-ES_tradnl" w:eastAsia="es-ES"/>
        </w:rPr>
        <w:t xml:space="preserve"> </w:t>
      </w:r>
    </w:p>
    <w:p w14:paraId="01EF6D5D" w14:textId="77777777" w:rsidR="00B26B06" w:rsidRPr="00B26B06" w:rsidRDefault="00B26B06" w:rsidP="00B26B06">
      <w:pPr>
        <w:jc w:val="both"/>
        <w:rPr>
          <w:rFonts w:ascii="Arial" w:hAnsi="Arial" w:cs="Arial"/>
          <w:bCs/>
          <w:szCs w:val="22"/>
          <w:lang w:val="es-ES_tradnl" w:eastAsia="es-ES"/>
        </w:rPr>
      </w:pPr>
    </w:p>
    <w:p w14:paraId="59434D1E"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szCs w:val="22"/>
          <w:lang w:val="es-ES_tradnl" w:eastAsia="es-ES"/>
        </w:rPr>
        <w:t>En caso de que el</w:t>
      </w:r>
      <w:r w:rsidRPr="00B26B06">
        <w:rPr>
          <w:rFonts w:ascii="Arial" w:hAnsi="Arial" w:cs="Arial"/>
          <w:b/>
          <w:szCs w:val="22"/>
          <w:lang w:val="es-ES_tradnl" w:eastAsia="es-ES"/>
        </w:rPr>
        <w:t xml:space="preserve"> </w:t>
      </w:r>
      <w:r w:rsidRPr="00B26B06">
        <w:rPr>
          <w:rFonts w:ascii="Arial" w:hAnsi="Arial" w:cs="Arial"/>
          <w:b/>
          <w:bCs/>
          <w:szCs w:val="22"/>
          <w:lang w:val="es-ES_tradnl" w:eastAsia="es-ES"/>
        </w:rPr>
        <w:t>PROVEEDOR</w:t>
      </w:r>
      <w:r w:rsidRPr="00B26B06">
        <w:rPr>
          <w:rFonts w:ascii="Arial" w:hAnsi="Arial" w:cs="Arial"/>
          <w:szCs w:val="22"/>
          <w:lang w:val="es-ES_tradnl" w:eastAsia="es-ES"/>
        </w:rPr>
        <w:t xml:space="preserve">, no presente al </w:t>
      </w:r>
      <w:r w:rsidRPr="00B26B06">
        <w:rPr>
          <w:rFonts w:ascii="Arial" w:hAnsi="Arial" w:cs="Arial"/>
          <w:b/>
          <w:szCs w:val="22"/>
          <w:lang w:val="es-ES_tradnl" w:eastAsia="es-ES"/>
        </w:rPr>
        <w:t xml:space="preserve">FISCAL </w:t>
      </w:r>
      <w:r w:rsidRPr="00B26B06">
        <w:rPr>
          <w:rFonts w:ascii="Arial" w:hAnsi="Arial" w:cs="Arial"/>
          <w:szCs w:val="22"/>
          <w:lang w:val="es-ES_tradnl" w:eastAsia="es-ES"/>
        </w:rPr>
        <w:t xml:space="preserve">el Certificado de Liquidación Final dentro del plazo previsto, éste deberá elaborar y aprobar en base a </w:t>
      </w:r>
      <w:r w:rsidRPr="00B26B06">
        <w:rPr>
          <w:rFonts w:ascii="Arial" w:hAnsi="Arial" w:cs="Arial"/>
          <w:bCs/>
          <w:szCs w:val="22"/>
          <w:lang w:val="es-ES_tradnl" w:eastAsia="es-ES"/>
        </w:rPr>
        <w:t>la planilla de cómputo de servicios prestados</w:t>
      </w:r>
      <w:r w:rsidRPr="00B26B06">
        <w:rPr>
          <w:rFonts w:ascii="Arial" w:hAnsi="Arial" w:cs="Arial"/>
          <w:szCs w:val="22"/>
          <w:lang w:val="es-ES_tradnl" w:eastAsia="es-ES"/>
        </w:rPr>
        <w:t xml:space="preserve"> el Certificado de Liquidación Final, el cual será notificado al </w:t>
      </w:r>
      <w:r w:rsidRPr="00B26B06">
        <w:rPr>
          <w:rFonts w:ascii="Arial" w:hAnsi="Arial" w:cs="Arial"/>
          <w:b/>
          <w:szCs w:val="22"/>
          <w:lang w:val="es-ES_tradnl" w:eastAsia="es-ES"/>
        </w:rPr>
        <w:t>PROVEEDOR.</w:t>
      </w:r>
    </w:p>
    <w:p w14:paraId="05F26AEB" w14:textId="77777777" w:rsidR="00B26B06" w:rsidRPr="00B26B06" w:rsidRDefault="00B26B06" w:rsidP="00B26B06">
      <w:pPr>
        <w:jc w:val="both"/>
        <w:rPr>
          <w:rFonts w:ascii="Arial" w:hAnsi="Arial" w:cs="Arial"/>
          <w:b/>
          <w:szCs w:val="22"/>
          <w:lang w:val="es-ES_tradnl" w:eastAsia="es-ES"/>
        </w:rPr>
      </w:pPr>
    </w:p>
    <w:p w14:paraId="3FFC7CE2"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544FB6D4" w14:textId="77777777" w:rsidR="00B26B06" w:rsidRPr="00B26B06" w:rsidRDefault="00B26B06" w:rsidP="00B26B06">
      <w:pPr>
        <w:jc w:val="both"/>
        <w:rPr>
          <w:rFonts w:ascii="Arial" w:hAnsi="Arial" w:cs="Arial"/>
          <w:szCs w:val="22"/>
          <w:lang w:val="es-ES_tradnl" w:eastAsia="es-ES"/>
        </w:rPr>
      </w:pPr>
    </w:p>
    <w:p w14:paraId="1125BCDC" w14:textId="77777777" w:rsidR="00B26B06" w:rsidRPr="00B26B06" w:rsidRDefault="00B26B06" w:rsidP="00B26B06">
      <w:pPr>
        <w:jc w:val="both"/>
        <w:rPr>
          <w:rFonts w:ascii="Arial" w:hAnsi="Arial" w:cs="Arial"/>
          <w:bCs/>
          <w:szCs w:val="22"/>
          <w:lang w:val="es-ES_tradnl" w:eastAsia="es-ES"/>
        </w:rPr>
      </w:pPr>
      <w:r w:rsidRPr="00B26B06">
        <w:rPr>
          <w:rFonts w:ascii="Arial" w:hAnsi="Arial" w:cs="Arial"/>
          <w:bCs/>
          <w:szCs w:val="22"/>
          <w:lang w:val="es-ES_tradnl" w:eastAsia="es-ES"/>
        </w:rPr>
        <w:t xml:space="preserve">El cierre de contrato deberá ser acreditado con un Certificado de Cumplimiento de Contrato, otorgado por la autoridad competente de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luego de concluido el trámite precedentemente especificado.</w:t>
      </w:r>
    </w:p>
    <w:p w14:paraId="6FCAEF3A" w14:textId="77777777" w:rsidR="00B26B06" w:rsidRPr="00B26B06" w:rsidRDefault="00B26B06" w:rsidP="00B26B06">
      <w:pPr>
        <w:jc w:val="both"/>
        <w:rPr>
          <w:rFonts w:ascii="Arial" w:hAnsi="Arial" w:cs="Arial"/>
          <w:b/>
          <w:szCs w:val="22"/>
          <w:lang w:val="es-ES_tradnl" w:eastAsia="es-ES"/>
        </w:rPr>
      </w:pPr>
    </w:p>
    <w:p w14:paraId="574883D2"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szCs w:val="22"/>
          <w:lang w:val="es-ES_tradnl" w:eastAsia="es-ES"/>
        </w:rPr>
        <w:t xml:space="preserve">Este cierre de Contrato no libera de responsabilidades al </w:t>
      </w:r>
      <w:r w:rsidRPr="00B26B06">
        <w:rPr>
          <w:rFonts w:ascii="Arial" w:hAnsi="Arial" w:cs="Arial"/>
          <w:b/>
          <w:szCs w:val="22"/>
          <w:lang w:val="es-ES_tradnl" w:eastAsia="es-ES"/>
        </w:rPr>
        <w:t>PROVEEDOR</w:t>
      </w:r>
      <w:r w:rsidRPr="00B26B06">
        <w:rPr>
          <w:rFonts w:ascii="Arial" w:hAnsi="Arial" w:cs="Arial"/>
          <w:szCs w:val="22"/>
          <w:lang w:val="es-ES_tradnl" w:eastAsia="es-ES"/>
        </w:rPr>
        <w:t xml:space="preserve">, por negligencia o impericia que ocasionasen daños posteriores sobre el objeto de contratación, </w:t>
      </w:r>
      <w:r w:rsidRPr="00B26B06">
        <w:rPr>
          <w:rFonts w:ascii="Arial" w:hAnsi="Arial" w:cs="Arial"/>
          <w:bCs/>
          <w:szCs w:val="22"/>
          <w:lang w:val="es-ES_tradnl" w:eastAsia="es-ES"/>
        </w:rPr>
        <w:t xml:space="preserve">reservándose a la </w:t>
      </w:r>
      <w:r w:rsidRPr="00B26B06">
        <w:rPr>
          <w:rFonts w:ascii="Arial" w:hAnsi="Arial" w:cs="Arial"/>
          <w:b/>
          <w:bCs/>
          <w:szCs w:val="22"/>
          <w:lang w:val="es-ES_tradnl" w:eastAsia="es-ES"/>
        </w:rPr>
        <w:t>ENTIDAD</w:t>
      </w:r>
      <w:r w:rsidRPr="00B26B06">
        <w:rPr>
          <w:rFonts w:ascii="Arial" w:hAnsi="Arial" w:cs="Arial"/>
          <w:bCs/>
          <w:szCs w:val="22"/>
          <w:lang w:val="es-ES_tradnl" w:eastAsia="es-ES"/>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B26B06">
        <w:rPr>
          <w:rFonts w:ascii="Arial" w:hAnsi="Arial" w:cs="Arial"/>
          <w:b/>
          <w:szCs w:val="22"/>
          <w:lang w:val="es-ES_tradnl" w:eastAsia="es-ES"/>
        </w:rPr>
        <w:t>PROVEEDOR.</w:t>
      </w:r>
    </w:p>
    <w:p w14:paraId="13F603F5" w14:textId="77777777" w:rsidR="00B26B06" w:rsidRPr="00B26B06" w:rsidRDefault="00B26B06" w:rsidP="00B26B06">
      <w:pPr>
        <w:jc w:val="both"/>
        <w:rPr>
          <w:rFonts w:ascii="Arial" w:hAnsi="Arial" w:cs="Arial"/>
          <w:szCs w:val="22"/>
          <w:lang w:val="es-ES_tradnl" w:eastAsia="es-ES"/>
        </w:rPr>
      </w:pPr>
    </w:p>
    <w:p w14:paraId="60027A5C" w14:textId="77777777" w:rsidR="00B26B06" w:rsidRPr="00B26B06" w:rsidRDefault="00B26B06" w:rsidP="00B26B06">
      <w:pPr>
        <w:jc w:val="both"/>
        <w:rPr>
          <w:rFonts w:ascii="Arial" w:hAnsi="Arial" w:cs="Arial"/>
          <w:b/>
          <w:szCs w:val="22"/>
          <w:lang w:val="es-ES_tradnl" w:eastAsia="es-ES"/>
        </w:rPr>
      </w:pPr>
      <w:r w:rsidRPr="00B26B06">
        <w:rPr>
          <w:rFonts w:ascii="Arial" w:hAnsi="Arial" w:cs="Arial"/>
          <w:b/>
          <w:szCs w:val="22"/>
          <w:lang w:val="es-ES_tradnl" w:eastAsia="es-ES"/>
        </w:rPr>
        <w:t xml:space="preserve">VIGÉSIMA NOVENA.- (CONFORMIDAD) </w:t>
      </w:r>
      <w:r w:rsidRPr="00B26B06">
        <w:rPr>
          <w:rFonts w:ascii="Arial" w:hAnsi="Arial" w:cs="Arial"/>
          <w:szCs w:val="22"/>
          <w:lang w:val="es-ES_tradnl" w:eastAsia="es-ES"/>
        </w:rPr>
        <w:t xml:space="preserve">En señal de conformidad y para su fiel y estricto cumplimiento suscriben el presente </w:t>
      </w:r>
      <w:r w:rsidRPr="00B26B06">
        <w:rPr>
          <w:rFonts w:ascii="Arial" w:hAnsi="Arial" w:cs="Arial"/>
          <w:b/>
          <w:szCs w:val="22"/>
          <w:lang w:val="es-ES_tradnl" w:eastAsia="es-ES"/>
        </w:rPr>
        <w:t xml:space="preserve">CONTRATO </w:t>
      </w:r>
      <w:r w:rsidRPr="00B26B06">
        <w:rPr>
          <w:rFonts w:ascii="Arial" w:hAnsi="Arial" w:cs="Arial"/>
          <w:szCs w:val="22"/>
          <w:lang w:val="es-ES_tradnl" w:eastAsia="es-ES"/>
        </w:rPr>
        <w:t xml:space="preserve">en cinco ejemplares de un mismo tenor y validez, el </w:t>
      </w:r>
      <w:r w:rsidRPr="00B26B06">
        <w:rPr>
          <w:rFonts w:ascii="Arial" w:hAnsi="Arial" w:cs="Arial"/>
          <w:b/>
          <w:szCs w:val="22"/>
          <w:lang w:val="es-ES" w:eastAsia="es-ES"/>
        </w:rPr>
        <w:t>Lic. Abel Fernando Sanjinés Álvarez</w:t>
      </w:r>
      <w:r w:rsidRPr="00B26B06">
        <w:rPr>
          <w:rFonts w:ascii="Arial" w:hAnsi="Arial" w:cs="Arial"/>
          <w:i/>
          <w:szCs w:val="22"/>
          <w:lang w:val="es-ES_tradnl" w:eastAsia="es-ES"/>
        </w:rPr>
        <w:t>,</w:t>
      </w:r>
      <w:r w:rsidRPr="00B26B06">
        <w:rPr>
          <w:rFonts w:ascii="Arial" w:hAnsi="Arial" w:cs="Arial"/>
          <w:szCs w:val="22"/>
          <w:lang w:val="es-ES_tradnl" w:eastAsia="es-ES"/>
        </w:rPr>
        <w:t xml:space="preserve"> en representación legal de la </w:t>
      </w:r>
      <w:r w:rsidRPr="00B26B06">
        <w:rPr>
          <w:rFonts w:ascii="Arial" w:hAnsi="Arial" w:cs="Arial"/>
          <w:b/>
          <w:szCs w:val="22"/>
          <w:lang w:val="es-ES_tradnl" w:eastAsia="es-ES"/>
        </w:rPr>
        <w:t xml:space="preserve">ENTIDAD, </w:t>
      </w:r>
      <w:r w:rsidRPr="00B26B06">
        <w:rPr>
          <w:rFonts w:ascii="Arial" w:hAnsi="Arial" w:cs="Arial"/>
          <w:szCs w:val="22"/>
          <w:lang w:val="es-ES_tradnl" w:eastAsia="es-ES"/>
        </w:rPr>
        <w:t xml:space="preserve">y el ___________ en representación legal del </w:t>
      </w:r>
      <w:r w:rsidRPr="00B26B06">
        <w:rPr>
          <w:rFonts w:ascii="Arial" w:hAnsi="Arial" w:cs="Arial"/>
          <w:b/>
          <w:szCs w:val="22"/>
          <w:lang w:val="es-ES_tradnl" w:eastAsia="es-ES"/>
        </w:rPr>
        <w:t>PROVEEDOR.</w:t>
      </w:r>
    </w:p>
    <w:p w14:paraId="5A1D09A4" w14:textId="77777777" w:rsidR="00B26B06" w:rsidRPr="00B26B06" w:rsidRDefault="00B26B06" w:rsidP="00B26B06">
      <w:pPr>
        <w:jc w:val="both"/>
        <w:rPr>
          <w:rFonts w:ascii="Arial" w:hAnsi="Arial" w:cs="Arial"/>
          <w:szCs w:val="22"/>
          <w:lang w:val="es-ES_tradnl" w:eastAsia="es-ES"/>
        </w:rPr>
      </w:pPr>
    </w:p>
    <w:p w14:paraId="2707B9D6"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 xml:space="preserve">Este documento, conforme a disposiciones legales de control </w:t>
      </w:r>
      <w:r w:rsidRPr="00B26B06">
        <w:rPr>
          <w:rFonts w:ascii="Arial" w:hAnsi="Arial" w:cs="Arial"/>
          <w:b/>
          <w:bCs/>
          <w:szCs w:val="22"/>
          <w:lang w:val="es-ES_tradnl" w:eastAsia="es-ES"/>
        </w:rPr>
        <w:t>FISCAL</w:t>
      </w:r>
      <w:r w:rsidRPr="00B26B06">
        <w:rPr>
          <w:rFonts w:ascii="Arial" w:hAnsi="Arial" w:cs="Arial"/>
          <w:szCs w:val="22"/>
          <w:lang w:val="es-ES_tradnl" w:eastAsia="es-ES"/>
        </w:rPr>
        <w:t xml:space="preserve"> vigentes, será registrado ante la Contraloría General del Estado.</w:t>
      </w:r>
    </w:p>
    <w:p w14:paraId="6E7117BD" w14:textId="77777777" w:rsidR="00B26B06" w:rsidRPr="00B26B06" w:rsidRDefault="00B26B06" w:rsidP="00B26B06">
      <w:pPr>
        <w:jc w:val="both"/>
        <w:rPr>
          <w:rFonts w:ascii="Arial" w:hAnsi="Arial" w:cs="Arial"/>
          <w:szCs w:val="22"/>
          <w:lang w:val="es-ES_tradnl" w:eastAsia="es-ES"/>
        </w:rPr>
      </w:pPr>
    </w:p>
    <w:p w14:paraId="03A89511" w14:textId="77777777" w:rsidR="00B26B06" w:rsidRPr="00B26B06" w:rsidRDefault="00B26B06" w:rsidP="00B26B06">
      <w:pPr>
        <w:jc w:val="both"/>
        <w:rPr>
          <w:rFonts w:ascii="Arial" w:hAnsi="Arial" w:cs="Arial"/>
          <w:szCs w:val="22"/>
          <w:lang w:val="es-ES_tradnl" w:eastAsia="es-ES"/>
        </w:rPr>
      </w:pPr>
      <w:r w:rsidRPr="00B26B06">
        <w:rPr>
          <w:rFonts w:ascii="Arial" w:hAnsi="Arial" w:cs="Arial"/>
          <w:szCs w:val="22"/>
          <w:lang w:val="es-ES_tradnl" w:eastAsia="es-ES"/>
        </w:rPr>
        <w:t>Usted Señor Notario se servirá insertar todas las demás cláusulas que fuesen de estilo y seguridad.</w:t>
      </w:r>
    </w:p>
    <w:p w14:paraId="756B53C3" w14:textId="77777777" w:rsidR="00B26B06" w:rsidRPr="00B26B06" w:rsidRDefault="00B26B06" w:rsidP="00B26B06">
      <w:pPr>
        <w:tabs>
          <w:tab w:val="center" w:pos="1701"/>
          <w:tab w:val="center" w:pos="5103"/>
        </w:tabs>
        <w:jc w:val="both"/>
        <w:rPr>
          <w:rFonts w:ascii="Arial" w:hAnsi="Arial" w:cs="Arial"/>
          <w:szCs w:val="22"/>
          <w:lang w:val="es-ES_tradnl" w:eastAsia="es-ES"/>
        </w:rPr>
      </w:pPr>
    </w:p>
    <w:p w14:paraId="31794E96" w14:textId="77777777" w:rsidR="00B26B06" w:rsidRPr="00B26B06" w:rsidRDefault="00B26B06" w:rsidP="00B26B06">
      <w:pPr>
        <w:tabs>
          <w:tab w:val="center" w:pos="1701"/>
          <w:tab w:val="center" w:pos="5103"/>
        </w:tabs>
        <w:jc w:val="both"/>
        <w:rPr>
          <w:rFonts w:ascii="Arial" w:hAnsi="Arial" w:cs="Arial"/>
          <w:szCs w:val="22"/>
          <w:lang w:val="es-ES_tradnl" w:eastAsia="es-ES"/>
        </w:rPr>
      </w:pPr>
      <w:r w:rsidRPr="00B26B06">
        <w:rPr>
          <w:rFonts w:ascii="Arial" w:hAnsi="Arial" w:cs="Arial"/>
          <w:szCs w:val="22"/>
          <w:lang w:val="es-ES_tradnl" w:eastAsia="es-ES"/>
        </w:rPr>
        <w:t>La Paz___ de ___ de 2020.</w:t>
      </w:r>
    </w:p>
    <w:p w14:paraId="15C895F4" w14:textId="77777777" w:rsidR="00B26B06" w:rsidRPr="00B26B06" w:rsidRDefault="00B26B06" w:rsidP="00B26B06">
      <w:pPr>
        <w:tabs>
          <w:tab w:val="center" w:pos="1701"/>
          <w:tab w:val="center" w:pos="5103"/>
        </w:tabs>
        <w:jc w:val="both"/>
        <w:rPr>
          <w:rFonts w:ascii="Arial" w:hAnsi="Arial" w:cs="Arial"/>
          <w:szCs w:val="22"/>
          <w:lang w:val="es-ES_tradnl" w:eastAsia="es-ES"/>
        </w:rPr>
      </w:pPr>
    </w:p>
    <w:p w14:paraId="4B2D73BA" w14:textId="77777777" w:rsidR="00B26B06" w:rsidRPr="00B26B06" w:rsidRDefault="00B26B06" w:rsidP="00B26B06">
      <w:pPr>
        <w:widowControl w:val="0"/>
        <w:jc w:val="both"/>
        <w:rPr>
          <w:rFonts w:ascii="Arial" w:hAnsi="Arial" w:cs="Arial"/>
          <w:szCs w:val="22"/>
          <w:lang w:val="es-ES_tradnl" w:eastAsia="es-ES"/>
        </w:rPr>
      </w:pPr>
    </w:p>
    <w:p w14:paraId="29BD885A" w14:textId="77777777" w:rsidR="00B26B06" w:rsidRPr="00B26B06" w:rsidRDefault="00B26B06" w:rsidP="00B26B06">
      <w:pPr>
        <w:widowControl w:val="0"/>
        <w:jc w:val="both"/>
        <w:rPr>
          <w:rFonts w:ascii="Arial" w:hAnsi="Arial" w:cs="Arial"/>
          <w:szCs w:val="22"/>
          <w:lang w:val="es-ES_tradnl" w:eastAsia="es-ES"/>
        </w:rPr>
      </w:pPr>
    </w:p>
    <w:p w14:paraId="6724C01B" w14:textId="77777777" w:rsidR="00B26B06" w:rsidRPr="00B26B06" w:rsidRDefault="00B26B06" w:rsidP="00B26B06">
      <w:pPr>
        <w:widowControl w:val="0"/>
        <w:jc w:val="both"/>
        <w:rPr>
          <w:rFonts w:ascii="Arial" w:hAnsi="Arial" w:cs="Arial"/>
          <w:szCs w:val="22"/>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3"/>
        <w:gridCol w:w="4365"/>
      </w:tblGrid>
      <w:tr w:rsidR="00B26B06" w:rsidRPr="00B26B06" w14:paraId="04894509" w14:textId="77777777" w:rsidTr="003D6248">
        <w:tc>
          <w:tcPr>
            <w:tcW w:w="4561" w:type="dxa"/>
          </w:tcPr>
          <w:p w14:paraId="07EABCBB" w14:textId="77777777" w:rsidR="00B26B06" w:rsidRPr="00B26B06" w:rsidRDefault="00B26B06" w:rsidP="00B26B06">
            <w:pPr>
              <w:widowControl w:val="0"/>
              <w:tabs>
                <w:tab w:val="left" w:pos="0"/>
              </w:tabs>
              <w:jc w:val="center"/>
              <w:rPr>
                <w:rFonts w:ascii="Arial" w:hAnsi="Arial" w:cs="Arial"/>
                <w:szCs w:val="22"/>
                <w:lang w:val="es-ES" w:eastAsia="es-ES"/>
              </w:rPr>
            </w:pPr>
            <w:r w:rsidRPr="00B26B06">
              <w:rPr>
                <w:rFonts w:ascii="Arial" w:hAnsi="Arial" w:cs="Arial"/>
                <w:szCs w:val="22"/>
                <w:lang w:val="es-ES" w:eastAsia="es-ES"/>
              </w:rPr>
              <w:t>____________________</w:t>
            </w:r>
          </w:p>
          <w:p w14:paraId="5356FB25" w14:textId="77777777" w:rsidR="00B26B06" w:rsidRPr="00B26B06" w:rsidRDefault="00B26B06" w:rsidP="00B26B06">
            <w:pPr>
              <w:widowControl w:val="0"/>
              <w:tabs>
                <w:tab w:val="left" w:pos="0"/>
              </w:tabs>
              <w:jc w:val="center"/>
              <w:rPr>
                <w:rFonts w:ascii="Arial" w:hAnsi="Arial" w:cs="Arial"/>
                <w:szCs w:val="22"/>
                <w:lang w:val="es-ES_tradnl" w:eastAsia="es-ES"/>
              </w:rPr>
            </w:pPr>
            <w:r w:rsidRPr="00B26B06">
              <w:rPr>
                <w:rFonts w:ascii="Arial" w:hAnsi="Arial" w:cs="Arial"/>
                <w:bCs/>
                <w:szCs w:val="22"/>
                <w:lang w:val="es-ES" w:eastAsia="es-ES"/>
              </w:rPr>
              <w:t xml:space="preserve">C.I. N° </w:t>
            </w:r>
            <w:r w:rsidRPr="00B26B06">
              <w:rPr>
                <w:rFonts w:ascii="Arial" w:hAnsi="Arial" w:cs="Arial"/>
                <w:szCs w:val="22"/>
                <w:lang w:val="es-ES" w:eastAsia="es-ES"/>
              </w:rPr>
              <w:t>__________ __</w:t>
            </w:r>
            <w:r w:rsidRPr="00B26B06">
              <w:rPr>
                <w:rFonts w:ascii="Arial" w:hAnsi="Arial" w:cs="Arial"/>
                <w:bCs/>
                <w:szCs w:val="22"/>
                <w:lang w:val="es-ES" w:eastAsia="es-ES"/>
              </w:rPr>
              <w:t>.</w:t>
            </w:r>
          </w:p>
          <w:p w14:paraId="4AED9089" w14:textId="77777777" w:rsidR="00B26B06" w:rsidRPr="00B26B06" w:rsidRDefault="00B26B06" w:rsidP="00B26B06">
            <w:pPr>
              <w:tabs>
                <w:tab w:val="left" w:pos="0"/>
              </w:tabs>
              <w:ind w:left="814" w:hanging="454"/>
              <w:jc w:val="center"/>
              <w:outlineLvl w:val="4"/>
              <w:rPr>
                <w:rFonts w:ascii="Arial" w:hAnsi="Arial" w:cs="Arial"/>
                <w:iCs/>
                <w:szCs w:val="22"/>
                <w:lang w:val="es-ES" w:eastAsia="es-ES"/>
              </w:rPr>
            </w:pPr>
            <w:r w:rsidRPr="00B26B06">
              <w:rPr>
                <w:rFonts w:ascii="Arial" w:hAnsi="Arial" w:cs="Arial"/>
                <w:iCs/>
                <w:szCs w:val="22"/>
                <w:lang w:val="es-ES" w:eastAsia="es-ES"/>
              </w:rPr>
              <w:t>PROVEEDOR</w:t>
            </w:r>
          </w:p>
        </w:tc>
        <w:tc>
          <w:tcPr>
            <w:tcW w:w="4619" w:type="dxa"/>
          </w:tcPr>
          <w:p w14:paraId="16CEA64C" w14:textId="77777777" w:rsidR="00B26B06" w:rsidRPr="00B26B06" w:rsidRDefault="00B26B06" w:rsidP="00B26B06">
            <w:pPr>
              <w:widowControl w:val="0"/>
              <w:tabs>
                <w:tab w:val="left" w:pos="0"/>
              </w:tabs>
              <w:jc w:val="center"/>
              <w:rPr>
                <w:rFonts w:ascii="Arial" w:hAnsi="Arial" w:cs="Arial"/>
                <w:b/>
                <w:szCs w:val="22"/>
                <w:lang w:val="es-ES" w:eastAsia="es-ES"/>
              </w:rPr>
            </w:pPr>
            <w:r w:rsidRPr="00B26B06">
              <w:rPr>
                <w:rFonts w:ascii="Arial" w:hAnsi="Arial" w:cs="Arial"/>
                <w:szCs w:val="22"/>
                <w:lang w:val="es-ES" w:eastAsia="es-ES"/>
              </w:rPr>
              <w:t>Lic. Abel Fernando Sanjinés Álvarez</w:t>
            </w:r>
            <w:r w:rsidRPr="00B26B06">
              <w:rPr>
                <w:rFonts w:ascii="Arial" w:hAnsi="Arial" w:cs="Arial"/>
                <w:b/>
                <w:szCs w:val="22"/>
                <w:lang w:val="es-ES" w:eastAsia="es-ES"/>
              </w:rPr>
              <w:t xml:space="preserve"> Gerente General a.i.</w:t>
            </w:r>
          </w:p>
          <w:p w14:paraId="10CE72E0" w14:textId="77777777" w:rsidR="00B26B06" w:rsidRPr="00B26B06" w:rsidRDefault="00B26B06" w:rsidP="00B26B06">
            <w:pPr>
              <w:widowControl w:val="0"/>
              <w:tabs>
                <w:tab w:val="left" w:pos="0"/>
              </w:tabs>
              <w:jc w:val="center"/>
              <w:rPr>
                <w:rFonts w:ascii="Arial" w:hAnsi="Arial" w:cs="Arial"/>
                <w:b/>
                <w:szCs w:val="22"/>
                <w:lang w:val="es-ES" w:eastAsia="es-ES"/>
              </w:rPr>
            </w:pPr>
            <w:r w:rsidRPr="00B26B06">
              <w:rPr>
                <w:rFonts w:ascii="Arial" w:hAnsi="Arial" w:cs="Arial"/>
                <w:b/>
                <w:szCs w:val="22"/>
                <w:lang w:val="es-ES" w:eastAsia="es-ES"/>
              </w:rPr>
              <w:t>BANCO CENTRAL DE BOLIVIA</w:t>
            </w:r>
          </w:p>
          <w:p w14:paraId="5B19B6DE" w14:textId="77777777" w:rsidR="00B26B06" w:rsidRPr="00B26B06" w:rsidRDefault="00B26B06" w:rsidP="00B26B06">
            <w:pPr>
              <w:widowControl w:val="0"/>
              <w:tabs>
                <w:tab w:val="left" w:pos="0"/>
              </w:tabs>
              <w:jc w:val="center"/>
              <w:rPr>
                <w:rFonts w:ascii="Arial" w:hAnsi="Arial" w:cs="Arial"/>
                <w:b/>
                <w:bCs/>
                <w:iCs/>
                <w:spacing w:val="-6"/>
                <w:szCs w:val="22"/>
                <w:lang w:val="es-ES_tradnl" w:eastAsia="es-ES"/>
              </w:rPr>
            </w:pPr>
          </w:p>
        </w:tc>
      </w:tr>
    </w:tbl>
    <w:p w14:paraId="212A0A57" w14:textId="77777777" w:rsidR="00B26B06" w:rsidRPr="00B26B06" w:rsidRDefault="00B26B06" w:rsidP="00B26B06">
      <w:pPr>
        <w:widowControl w:val="0"/>
        <w:rPr>
          <w:rFonts w:ascii="Verdana" w:hAnsi="Verdana" w:cs="Arial"/>
          <w:sz w:val="18"/>
          <w:lang w:val="es-ES" w:eastAsia="es-ES"/>
        </w:rPr>
      </w:pPr>
    </w:p>
    <w:p w14:paraId="64DB7B8D" w14:textId="77777777" w:rsidR="00B26B06" w:rsidRPr="00B26B06" w:rsidRDefault="00B26B06" w:rsidP="00B26B06">
      <w:pPr>
        <w:tabs>
          <w:tab w:val="center" w:pos="1701"/>
          <w:tab w:val="center" w:pos="5103"/>
        </w:tabs>
        <w:jc w:val="both"/>
        <w:rPr>
          <w:rFonts w:ascii="Arial" w:hAnsi="Arial" w:cs="Arial"/>
          <w:szCs w:val="22"/>
          <w:lang w:val="es-ES_tradnl" w:eastAsia="es-ES"/>
        </w:rPr>
      </w:pPr>
    </w:p>
    <w:p w14:paraId="531FC928" w14:textId="77777777" w:rsidR="00B26B06" w:rsidRPr="00B26B06" w:rsidRDefault="00B26B06" w:rsidP="00B26B06">
      <w:pPr>
        <w:widowControl w:val="0"/>
        <w:jc w:val="both"/>
        <w:rPr>
          <w:rFonts w:ascii="Arial" w:hAnsi="Arial" w:cs="Arial"/>
          <w:bCs/>
          <w:sz w:val="14"/>
          <w:szCs w:val="16"/>
          <w:lang w:val="en-US" w:eastAsia="es-ES"/>
        </w:rPr>
      </w:pPr>
      <w:r w:rsidRPr="00B26B06">
        <w:rPr>
          <w:rFonts w:ascii="Arial" w:hAnsi="Arial" w:cs="Arial"/>
          <w:bCs/>
          <w:sz w:val="14"/>
          <w:szCs w:val="16"/>
          <w:lang w:val="en-US" w:eastAsia="es-ES"/>
        </w:rPr>
        <w:t>VTAA/jmvr</w:t>
      </w:r>
    </w:p>
    <w:p w14:paraId="455C9FE9" w14:textId="1802F77A" w:rsidR="003D6E1D" w:rsidRDefault="003D6E1D" w:rsidP="00412E2C">
      <w:pPr>
        <w:jc w:val="center"/>
        <w:rPr>
          <w:rFonts w:ascii="Verdana" w:hAnsi="Verdana" w:cs="Arial"/>
          <w:b/>
          <w:sz w:val="18"/>
          <w:szCs w:val="18"/>
          <w:lang w:val="es-ES_tradnl" w:eastAsia="es-ES"/>
        </w:rPr>
      </w:pPr>
    </w:p>
    <w:sectPr w:rsidR="003D6E1D" w:rsidSect="001B5F9A">
      <w:headerReference w:type="first" r:id="rId23"/>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7BF9E" w14:textId="77777777" w:rsidR="00C60B6E" w:rsidRDefault="00C60B6E">
      <w:r>
        <w:separator/>
      </w:r>
    </w:p>
  </w:endnote>
  <w:endnote w:type="continuationSeparator" w:id="0">
    <w:p w14:paraId="0D0D7437" w14:textId="77777777" w:rsidR="00C60B6E" w:rsidRDefault="00C6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77777777" w:rsidR="002331FB" w:rsidRDefault="002331FB">
    <w:pPr>
      <w:pStyle w:val="Piedepgina"/>
      <w:jc w:val="right"/>
    </w:pPr>
    <w:r>
      <w:fldChar w:fldCharType="begin"/>
    </w:r>
    <w:r>
      <w:instrText xml:space="preserve"> PAGE   \* MERGEFORMAT </w:instrText>
    </w:r>
    <w:r>
      <w:fldChar w:fldCharType="separate"/>
    </w:r>
    <w:r w:rsidR="00014597">
      <w:rPr>
        <w:noProof/>
      </w:rPr>
      <w:t>ii</w:t>
    </w:r>
    <w:r>
      <w:rPr>
        <w:noProof/>
      </w:rPr>
      <w:fldChar w:fldCharType="end"/>
    </w:r>
  </w:p>
  <w:p w14:paraId="7A41F983" w14:textId="77777777" w:rsidR="002331FB" w:rsidRDefault="002331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77777777" w:rsidR="002331FB" w:rsidRDefault="002331FB" w:rsidP="008B593A">
    <w:pPr>
      <w:pStyle w:val="Piedepgina"/>
      <w:jc w:val="right"/>
    </w:pPr>
    <w:r>
      <w:fldChar w:fldCharType="begin"/>
    </w:r>
    <w:r>
      <w:instrText xml:space="preserve"> PAGE   \* MERGEFORMAT </w:instrText>
    </w:r>
    <w:r>
      <w:fldChar w:fldCharType="separate"/>
    </w:r>
    <w:r w:rsidR="00014597">
      <w:rPr>
        <w:noProof/>
      </w:rPr>
      <w:t>i</w:t>
    </w:r>
    <w:r>
      <w:rPr>
        <w:noProof/>
      </w:rPr>
      <w:fldChar w:fldCharType="end"/>
    </w:r>
  </w:p>
  <w:p w14:paraId="5ED5C9DC" w14:textId="77777777" w:rsidR="002331FB" w:rsidRDefault="002331FB"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FD942" w14:textId="77777777" w:rsidR="00C60B6E" w:rsidRDefault="00C60B6E">
      <w:r>
        <w:separator/>
      </w:r>
    </w:p>
  </w:footnote>
  <w:footnote w:type="continuationSeparator" w:id="0">
    <w:p w14:paraId="03B04354" w14:textId="77777777" w:rsidR="00C60B6E" w:rsidRDefault="00C60B6E">
      <w:r>
        <w:continuationSeparator/>
      </w:r>
    </w:p>
  </w:footnote>
  <w:footnote w:id="1">
    <w:p w14:paraId="60FC0480" w14:textId="77777777" w:rsidR="002331FB" w:rsidRPr="00724DF1" w:rsidRDefault="002331FB" w:rsidP="00351D48">
      <w:pPr>
        <w:jc w:val="both"/>
        <w:rPr>
          <w:rFonts w:ascii="Arial" w:hAnsi="Arial" w:cs="Arial"/>
          <w:i/>
          <w:sz w:val="12"/>
          <w:szCs w:val="12"/>
        </w:rPr>
      </w:pPr>
      <w:r w:rsidRPr="00724DF1">
        <w:rPr>
          <w:rStyle w:val="Refdenotaalpie"/>
          <w:rFonts w:ascii="Arial" w:hAnsi="Arial" w:cs="Arial"/>
          <w:sz w:val="12"/>
          <w:szCs w:val="12"/>
        </w:rPr>
        <w:footnoteRef/>
      </w:r>
      <w:r w:rsidRPr="00724DF1">
        <w:rPr>
          <w:rFonts w:ascii="Arial" w:hAnsi="Arial" w:cs="Arial"/>
          <w:sz w:val="12"/>
          <w:szCs w:val="12"/>
        </w:rPr>
        <w:t xml:space="preserve"> </w:t>
      </w:r>
      <w:r w:rsidRPr="00724DF1">
        <w:rPr>
          <w:rFonts w:ascii="Arial" w:hAnsi="Arial" w:cs="Arial"/>
          <w:i/>
          <w:sz w:val="12"/>
          <w:szCs w:val="12"/>
        </w:rPr>
        <w:t>Se aclara que estas garantías deben tener las siguientes características:</w:t>
      </w:r>
    </w:p>
    <w:p w14:paraId="3F45815C" w14:textId="77777777" w:rsidR="002331FB" w:rsidRPr="00724DF1" w:rsidRDefault="002331FB" w:rsidP="00C7674D">
      <w:pPr>
        <w:numPr>
          <w:ilvl w:val="0"/>
          <w:numId w:val="55"/>
        </w:numPr>
        <w:ind w:left="336" w:hanging="182"/>
        <w:jc w:val="both"/>
        <w:rPr>
          <w:rFonts w:ascii="Arial" w:hAnsi="Arial" w:cs="Arial"/>
          <w:i/>
          <w:sz w:val="12"/>
          <w:szCs w:val="12"/>
        </w:rPr>
      </w:pPr>
      <w:r w:rsidRPr="00724DF1">
        <w:rPr>
          <w:rFonts w:ascii="Arial" w:hAnsi="Arial" w:cs="Arial"/>
          <w:b/>
          <w:i/>
          <w:sz w:val="12"/>
          <w:szCs w:val="12"/>
        </w:rPr>
        <w:t>Boleta de Garantía y Garantía a Primer Requerimiento</w:t>
      </w:r>
      <w:r w:rsidRPr="00724DF1">
        <w:rPr>
          <w:rFonts w:ascii="Arial" w:hAnsi="Arial" w:cs="Arial"/>
          <w:i/>
          <w:sz w:val="12"/>
          <w:szCs w:val="12"/>
        </w:rPr>
        <w:t xml:space="preserve"> deben expresar su carácter de Renovable, Irrevocable y de Ejecución Inmediata y</w:t>
      </w:r>
    </w:p>
    <w:p w14:paraId="68807E9C" w14:textId="77777777" w:rsidR="002331FB" w:rsidRPr="00724DF1" w:rsidRDefault="002331FB" w:rsidP="00C7674D">
      <w:pPr>
        <w:numPr>
          <w:ilvl w:val="0"/>
          <w:numId w:val="55"/>
        </w:numPr>
        <w:ind w:left="336" w:hanging="182"/>
        <w:jc w:val="both"/>
        <w:rPr>
          <w:rFonts w:ascii="Arial" w:hAnsi="Arial" w:cs="Arial"/>
          <w:i/>
          <w:sz w:val="12"/>
          <w:szCs w:val="12"/>
        </w:rPr>
      </w:pPr>
      <w:r w:rsidRPr="00724DF1">
        <w:rPr>
          <w:rFonts w:ascii="Arial" w:hAnsi="Arial" w:cs="Arial"/>
          <w:b/>
          <w:i/>
          <w:sz w:val="12"/>
          <w:szCs w:val="12"/>
        </w:rPr>
        <w:t xml:space="preserve">Póliza de Seguro de </w:t>
      </w:r>
      <w:r>
        <w:rPr>
          <w:rFonts w:ascii="Arial" w:hAnsi="Arial" w:cs="Arial"/>
          <w:b/>
          <w:i/>
          <w:sz w:val="12"/>
          <w:szCs w:val="12"/>
        </w:rPr>
        <w:t>Caución a Primer Requerimiento</w:t>
      </w:r>
      <w:r w:rsidRPr="00724DF1">
        <w:rPr>
          <w:rFonts w:ascii="Arial" w:hAnsi="Arial" w:cs="Arial"/>
          <w:i/>
          <w:sz w:val="12"/>
          <w:szCs w:val="12"/>
        </w:rPr>
        <w:t xml:space="preserve"> debe ser Renovable, Irrevocable y de Ejecución a Primer Requerimiento.</w:t>
      </w:r>
    </w:p>
    <w:p w14:paraId="24861EDC" w14:textId="77777777" w:rsidR="002331FB" w:rsidRPr="00724806" w:rsidRDefault="002331FB" w:rsidP="00351D48">
      <w:pPr>
        <w:pStyle w:val="Textonotapie"/>
        <w:spacing w:after="0" w:line="240" w:lineRule="auto"/>
        <w:jc w:val="both"/>
        <w:rPr>
          <w:rFonts w:ascii="Arial" w:hAnsi="Arial" w:cs="Arial"/>
          <w:i/>
          <w:sz w:val="12"/>
          <w:szCs w:val="12"/>
        </w:rPr>
      </w:pPr>
      <w:r w:rsidRPr="00724DF1">
        <w:rPr>
          <w:rFonts w:ascii="Arial" w:hAnsi="Arial" w:cs="Arial"/>
          <w:i/>
          <w:sz w:val="12"/>
          <w:szCs w:val="12"/>
        </w:rPr>
        <w:t>Por tanto, estas garantías no deberán estar condicionadas de ninguna forma a fin de que cumplan con las características señaladas</w:t>
      </w:r>
      <w:r>
        <w:rPr>
          <w:rFonts w:ascii="Arial" w:hAnsi="Arial" w:cs="Arial"/>
          <w:i/>
          <w:sz w:val="12"/>
          <w:szCs w:val="12"/>
        </w:rPr>
        <w:t xml:space="preserve">. </w:t>
      </w:r>
      <w:r w:rsidRPr="00724806">
        <w:rPr>
          <w:rFonts w:ascii="Arial" w:hAnsi="Arial" w:cs="Arial"/>
          <w:i/>
          <w:sz w:val="12"/>
          <w:szCs w:val="12"/>
        </w:rPr>
        <w:t>Asimismo, se aplicara estas características a todas las garantías que el DBC requiera</w:t>
      </w:r>
      <w:r>
        <w:rPr>
          <w:rFonts w:ascii="Arial" w:hAnsi="Arial" w:cs="Arial"/>
          <w:i/>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1AEA" w14:textId="7BB7E034" w:rsidR="002331FB" w:rsidRPr="008F496A" w:rsidRDefault="002331FB" w:rsidP="00873C7C">
    <w:pPr>
      <w:pStyle w:val="Encabezado"/>
      <w:jc w:val="center"/>
      <w:rPr>
        <w:sz w:val="6"/>
      </w:rPr>
    </w:pPr>
    <w:r w:rsidRPr="008F496A">
      <w:rPr>
        <w:noProof/>
        <w:sz w:val="2"/>
        <w:szCs w:val="24"/>
        <w:lang w:eastAsia="es-BO"/>
      </w:rPr>
      <w:drawing>
        <wp:anchor distT="0" distB="0" distL="114300" distR="114300" simplePos="0" relativeHeight="251670528" behindDoc="1" locked="0" layoutInCell="1" allowOverlap="1" wp14:anchorId="582133A2" wp14:editId="03669831">
          <wp:simplePos x="0" y="0"/>
          <wp:positionH relativeFrom="column">
            <wp:posOffset>-1133475</wp:posOffset>
          </wp:positionH>
          <wp:positionV relativeFrom="paragraph">
            <wp:posOffset>-424685</wp:posOffset>
          </wp:positionV>
          <wp:extent cx="7804150" cy="135445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0358F"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62336" behindDoc="1" locked="0" layoutInCell="1" allowOverlap="1" wp14:anchorId="674389AF" wp14:editId="2505FD81">
          <wp:simplePos x="0" y="0"/>
          <wp:positionH relativeFrom="column">
            <wp:posOffset>-1129665</wp:posOffset>
          </wp:positionH>
          <wp:positionV relativeFrom="paragraph">
            <wp:posOffset>-426590</wp:posOffset>
          </wp:positionV>
          <wp:extent cx="7804150" cy="1354455"/>
          <wp:effectExtent l="0" t="0" r="6350" b="0"/>
          <wp:wrapThrough wrapText="bothSides">
            <wp:wrapPolygon edited="0">
              <wp:start x="0" y="0"/>
              <wp:lineTo x="0" y="21266"/>
              <wp:lineTo x="21565" y="21266"/>
              <wp:lineTo x="2156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D2CF"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64384" behindDoc="1" locked="0" layoutInCell="1" allowOverlap="1" wp14:anchorId="2CDA3361" wp14:editId="449799D9">
          <wp:simplePos x="0" y="0"/>
          <wp:positionH relativeFrom="column">
            <wp:posOffset>238825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EA0C"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66432" behindDoc="1" locked="0" layoutInCell="1" allowOverlap="1" wp14:anchorId="5156ACEB" wp14:editId="66995C18">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E6555"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68480" behindDoc="1" locked="0" layoutInCell="1" allowOverlap="1" wp14:anchorId="2382646B" wp14:editId="5C531E22">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804"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72576" behindDoc="1" locked="0" layoutInCell="1" allowOverlap="1" wp14:anchorId="2771389A" wp14:editId="236E8E42">
          <wp:simplePos x="0" y="0"/>
          <wp:positionH relativeFrom="column">
            <wp:posOffset>220215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35A2" w14:textId="77777777" w:rsidR="002331FB" w:rsidRPr="00143138" w:rsidRDefault="002331FB" w:rsidP="00143138">
    <w:pPr>
      <w:pStyle w:val="Encabezado"/>
      <w:rPr>
        <w:sz w:val="10"/>
      </w:rPr>
    </w:pPr>
    <w:r w:rsidRPr="00143138">
      <w:rPr>
        <w:noProof/>
        <w:sz w:val="14"/>
        <w:szCs w:val="24"/>
        <w:lang w:eastAsia="es-BO"/>
      </w:rPr>
      <w:drawing>
        <wp:anchor distT="0" distB="0" distL="114300" distR="114300" simplePos="0" relativeHeight="251674624" behindDoc="1" locked="0" layoutInCell="1" allowOverlap="1" wp14:anchorId="66C0473D" wp14:editId="738B1DF1">
          <wp:simplePos x="0" y="0"/>
          <wp:positionH relativeFrom="column">
            <wp:posOffset>-1064765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5">
    <w:nsid w:val="06396938"/>
    <w:multiLevelType w:val="hybridMultilevel"/>
    <w:tmpl w:val="FFBEEB74"/>
    <w:lvl w:ilvl="0" w:tplc="AE3E134E">
      <w:start w:val="1"/>
      <w:numFmt w:val="decimal"/>
      <w:lvlText w:val="%1."/>
      <w:lvlJc w:val="left"/>
      <w:pPr>
        <w:ind w:left="432" w:hanging="360"/>
      </w:pPr>
    </w:lvl>
    <w:lvl w:ilvl="1" w:tplc="400A0019">
      <w:start w:val="1"/>
      <w:numFmt w:val="lowerLetter"/>
      <w:lvlText w:val="%2."/>
      <w:lvlJc w:val="left"/>
      <w:pPr>
        <w:ind w:left="1152" w:hanging="360"/>
      </w:pPr>
    </w:lvl>
    <w:lvl w:ilvl="2" w:tplc="400A001B">
      <w:start w:val="1"/>
      <w:numFmt w:val="lowerRoman"/>
      <w:lvlText w:val="%3."/>
      <w:lvlJc w:val="right"/>
      <w:pPr>
        <w:ind w:left="1872" w:hanging="180"/>
      </w:pPr>
    </w:lvl>
    <w:lvl w:ilvl="3" w:tplc="400A000F">
      <w:start w:val="1"/>
      <w:numFmt w:val="decimal"/>
      <w:lvlText w:val="%4."/>
      <w:lvlJc w:val="left"/>
      <w:pPr>
        <w:ind w:left="2592" w:hanging="360"/>
      </w:pPr>
    </w:lvl>
    <w:lvl w:ilvl="4" w:tplc="400A0019">
      <w:start w:val="1"/>
      <w:numFmt w:val="lowerLetter"/>
      <w:lvlText w:val="%5."/>
      <w:lvlJc w:val="left"/>
      <w:pPr>
        <w:ind w:left="3312" w:hanging="360"/>
      </w:pPr>
    </w:lvl>
    <w:lvl w:ilvl="5" w:tplc="400A001B">
      <w:start w:val="1"/>
      <w:numFmt w:val="lowerRoman"/>
      <w:lvlText w:val="%6."/>
      <w:lvlJc w:val="right"/>
      <w:pPr>
        <w:ind w:left="4032" w:hanging="180"/>
      </w:pPr>
    </w:lvl>
    <w:lvl w:ilvl="6" w:tplc="400A000F">
      <w:start w:val="1"/>
      <w:numFmt w:val="decimal"/>
      <w:lvlText w:val="%7."/>
      <w:lvlJc w:val="left"/>
      <w:pPr>
        <w:ind w:left="4752" w:hanging="360"/>
      </w:pPr>
    </w:lvl>
    <w:lvl w:ilvl="7" w:tplc="400A0019">
      <w:start w:val="1"/>
      <w:numFmt w:val="lowerLetter"/>
      <w:lvlText w:val="%8."/>
      <w:lvlJc w:val="left"/>
      <w:pPr>
        <w:ind w:left="5472" w:hanging="360"/>
      </w:pPr>
    </w:lvl>
    <w:lvl w:ilvl="8" w:tplc="400A001B">
      <w:start w:val="1"/>
      <w:numFmt w:val="lowerRoman"/>
      <w:lvlText w:val="%9."/>
      <w:lvlJc w:val="right"/>
      <w:pPr>
        <w:ind w:left="6192" w:hanging="180"/>
      </w:pPr>
    </w:lvl>
  </w:abstractNum>
  <w:abstractNum w:abstractNumId="6">
    <w:nsid w:val="096B0B22"/>
    <w:multiLevelType w:val="hybridMultilevel"/>
    <w:tmpl w:val="8FC058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0">
    <w:nsid w:val="0B3E6FF7"/>
    <w:multiLevelType w:val="hybridMultilevel"/>
    <w:tmpl w:val="BB24034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0EEA672E"/>
    <w:multiLevelType w:val="hybridMultilevel"/>
    <w:tmpl w:val="BEE4BA14"/>
    <w:lvl w:ilvl="0" w:tplc="063A2308">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2C3F18"/>
    <w:multiLevelType w:val="hybridMultilevel"/>
    <w:tmpl w:val="04E62BF4"/>
    <w:lvl w:ilvl="0" w:tplc="FFFFFFFF">
      <w:start w:val="1"/>
      <w:numFmt w:val="upperRoman"/>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16A31729"/>
    <w:multiLevelType w:val="hybridMultilevel"/>
    <w:tmpl w:val="5C1C137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17596F9C"/>
    <w:multiLevelType w:val="hybridMultilevel"/>
    <w:tmpl w:val="A058E3D4"/>
    <w:lvl w:ilvl="0" w:tplc="BAD2A4B2">
      <w:start w:val="1"/>
      <w:numFmt w:val="upperLetter"/>
      <w:lvlText w:val="%1."/>
      <w:lvlJc w:val="left"/>
      <w:pPr>
        <w:ind w:left="360" w:hanging="360"/>
      </w:pPr>
      <w:rPr>
        <w:b/>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7EA1DAA"/>
    <w:multiLevelType w:val="multilevel"/>
    <w:tmpl w:val="67746658"/>
    <w:lvl w:ilvl="0">
      <w:start w:val="23"/>
      <w:numFmt w:val="decimal"/>
      <w:lvlText w:val="%1."/>
      <w:lvlJc w:val="left"/>
      <w:pPr>
        <w:ind w:left="480" w:hanging="48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8036A73"/>
    <w:multiLevelType w:val="multilevel"/>
    <w:tmpl w:val="1FD6B1CC"/>
    <w:lvl w:ilvl="0">
      <w:start w:val="2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19284169"/>
    <w:multiLevelType w:val="hybridMultilevel"/>
    <w:tmpl w:val="78CA3D36"/>
    <w:lvl w:ilvl="0" w:tplc="0C0A000F">
      <w:start w:val="1"/>
      <w:numFmt w:val="decimal"/>
      <w:lvlText w:val="%1."/>
      <w:lvlJc w:val="left"/>
      <w:pPr>
        <w:tabs>
          <w:tab w:val="num" w:pos="720"/>
        </w:tabs>
        <w:ind w:left="720" w:hanging="360"/>
      </w:pPr>
    </w:lvl>
    <w:lvl w:ilvl="1" w:tplc="A22CDF44">
      <w:start w:val="1"/>
      <w:numFmt w:val="lowerLetter"/>
      <w:lvlText w:val="%2."/>
      <w:lvlJc w:val="left"/>
      <w:pPr>
        <w:tabs>
          <w:tab w:val="num" w:pos="1440"/>
        </w:tabs>
        <w:ind w:left="1440" w:hanging="360"/>
      </w:pPr>
      <w:rPr>
        <w:sz w:val="18"/>
        <w:szCs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A392E23"/>
    <w:multiLevelType w:val="hybridMultilevel"/>
    <w:tmpl w:val="68C482C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7">
    <w:nsid w:val="1FF76E53"/>
    <w:multiLevelType w:val="hybridMultilevel"/>
    <w:tmpl w:val="6FC43008"/>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8">
    <w:nsid w:val="21795ABF"/>
    <w:multiLevelType w:val="hybridMultilevel"/>
    <w:tmpl w:val="1214E8A2"/>
    <w:lvl w:ilvl="0" w:tplc="F1E817FA">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9">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32">
    <w:nsid w:val="24CE37F9"/>
    <w:multiLevelType w:val="hybridMultilevel"/>
    <w:tmpl w:val="88721578"/>
    <w:lvl w:ilvl="0" w:tplc="D0946E3C">
      <w:start w:val="1"/>
      <w:numFmt w:val="decimal"/>
      <w:lvlText w:val="%1."/>
      <w:lvlJc w:val="left"/>
      <w:pPr>
        <w:tabs>
          <w:tab w:val="num" w:pos="410"/>
        </w:tabs>
        <w:ind w:left="410" w:hanging="410"/>
      </w:pPr>
    </w:lvl>
    <w:lvl w:ilvl="1" w:tplc="E76CCC66">
      <w:start w:val="30"/>
      <w:numFmt w:val="decimal"/>
      <w:lvlText w:val="%2"/>
      <w:lvlJc w:val="left"/>
      <w:pPr>
        <w:tabs>
          <w:tab w:val="num" w:pos="2210"/>
        </w:tabs>
        <w:ind w:left="2210" w:hanging="144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33">
    <w:nsid w:val="25684E8D"/>
    <w:multiLevelType w:val="hybridMultilevel"/>
    <w:tmpl w:val="D9402ED8"/>
    <w:lvl w:ilvl="0" w:tplc="87C62978">
      <w:start w:val="1"/>
      <w:numFmt w:val="decimal"/>
      <w:lvlText w:val="%1."/>
      <w:lvlJc w:val="left"/>
      <w:pPr>
        <w:tabs>
          <w:tab w:val="num" w:pos="410"/>
        </w:tabs>
        <w:ind w:left="410" w:hanging="410"/>
      </w:pPr>
      <w:rPr>
        <w:color w:val="auto"/>
      </w:rPr>
    </w:lvl>
    <w:lvl w:ilvl="1" w:tplc="C7FCA00C">
      <w:start w:val="4"/>
      <w:numFmt w:val="decimal"/>
      <w:lvlText w:val="%2."/>
      <w:lvlJc w:val="left"/>
      <w:pPr>
        <w:tabs>
          <w:tab w:val="num" w:pos="1440"/>
        </w:tabs>
        <w:ind w:left="1440" w:hanging="360"/>
      </w:pPr>
    </w:lvl>
    <w:lvl w:ilvl="2" w:tplc="50D46AD2">
      <w:start w:val="1"/>
      <w:numFmt w:val="lowerLetter"/>
      <w:lvlText w:val="%3)"/>
      <w:lvlJc w:val="left"/>
      <w:pPr>
        <w:tabs>
          <w:tab w:val="num" w:pos="2340"/>
        </w:tabs>
        <w:ind w:left="2340" w:hanging="360"/>
      </w:pPr>
    </w:lvl>
    <w:lvl w:ilvl="3" w:tplc="0C0A0017">
      <w:start w:val="1"/>
      <w:numFmt w:val="lowerLetter"/>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nsid w:val="263508D6"/>
    <w:multiLevelType w:val="hybridMultilevel"/>
    <w:tmpl w:val="4708524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BCD1B86"/>
    <w:multiLevelType w:val="hybridMultilevel"/>
    <w:tmpl w:val="57C45950"/>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2CDE70D8"/>
    <w:multiLevelType w:val="hybridMultilevel"/>
    <w:tmpl w:val="C21AEFD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8">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0">
    <w:nsid w:val="2F1A254F"/>
    <w:multiLevelType w:val="hybridMultilevel"/>
    <w:tmpl w:val="E10062C2"/>
    <w:lvl w:ilvl="0" w:tplc="400A0001">
      <w:start w:val="1"/>
      <w:numFmt w:val="bullet"/>
      <w:lvlText w:val=""/>
      <w:lvlJc w:val="left"/>
      <w:pPr>
        <w:ind w:left="1010" w:hanging="360"/>
      </w:pPr>
      <w:rPr>
        <w:rFonts w:ascii="Symbol" w:hAnsi="Symbol" w:hint="default"/>
      </w:rPr>
    </w:lvl>
    <w:lvl w:ilvl="1" w:tplc="400A0003">
      <w:start w:val="1"/>
      <w:numFmt w:val="bullet"/>
      <w:lvlText w:val="o"/>
      <w:lvlJc w:val="left"/>
      <w:pPr>
        <w:ind w:left="1730" w:hanging="360"/>
      </w:pPr>
      <w:rPr>
        <w:rFonts w:ascii="Courier New" w:hAnsi="Courier New" w:cs="Courier New" w:hint="default"/>
      </w:rPr>
    </w:lvl>
    <w:lvl w:ilvl="2" w:tplc="400A0005">
      <w:start w:val="1"/>
      <w:numFmt w:val="bullet"/>
      <w:lvlText w:val=""/>
      <w:lvlJc w:val="left"/>
      <w:pPr>
        <w:ind w:left="2450" w:hanging="360"/>
      </w:pPr>
      <w:rPr>
        <w:rFonts w:ascii="Wingdings" w:hAnsi="Wingdings" w:hint="default"/>
      </w:rPr>
    </w:lvl>
    <w:lvl w:ilvl="3" w:tplc="400A0001">
      <w:start w:val="1"/>
      <w:numFmt w:val="bullet"/>
      <w:lvlText w:val=""/>
      <w:lvlJc w:val="left"/>
      <w:pPr>
        <w:ind w:left="3170" w:hanging="360"/>
      </w:pPr>
      <w:rPr>
        <w:rFonts w:ascii="Symbol" w:hAnsi="Symbol" w:hint="default"/>
      </w:rPr>
    </w:lvl>
    <w:lvl w:ilvl="4" w:tplc="400A0003">
      <w:start w:val="1"/>
      <w:numFmt w:val="bullet"/>
      <w:lvlText w:val="o"/>
      <w:lvlJc w:val="left"/>
      <w:pPr>
        <w:ind w:left="3890" w:hanging="360"/>
      </w:pPr>
      <w:rPr>
        <w:rFonts w:ascii="Courier New" w:hAnsi="Courier New" w:cs="Courier New" w:hint="default"/>
      </w:rPr>
    </w:lvl>
    <w:lvl w:ilvl="5" w:tplc="400A0005">
      <w:start w:val="1"/>
      <w:numFmt w:val="bullet"/>
      <w:lvlText w:val=""/>
      <w:lvlJc w:val="left"/>
      <w:pPr>
        <w:ind w:left="4610" w:hanging="360"/>
      </w:pPr>
      <w:rPr>
        <w:rFonts w:ascii="Wingdings" w:hAnsi="Wingdings" w:hint="default"/>
      </w:rPr>
    </w:lvl>
    <w:lvl w:ilvl="6" w:tplc="400A0001">
      <w:start w:val="1"/>
      <w:numFmt w:val="bullet"/>
      <w:lvlText w:val=""/>
      <w:lvlJc w:val="left"/>
      <w:pPr>
        <w:ind w:left="5330" w:hanging="360"/>
      </w:pPr>
      <w:rPr>
        <w:rFonts w:ascii="Symbol" w:hAnsi="Symbol" w:hint="default"/>
      </w:rPr>
    </w:lvl>
    <w:lvl w:ilvl="7" w:tplc="400A0003">
      <w:start w:val="1"/>
      <w:numFmt w:val="bullet"/>
      <w:lvlText w:val="o"/>
      <w:lvlJc w:val="left"/>
      <w:pPr>
        <w:ind w:left="6050" w:hanging="360"/>
      </w:pPr>
      <w:rPr>
        <w:rFonts w:ascii="Courier New" w:hAnsi="Courier New" w:cs="Courier New" w:hint="default"/>
      </w:rPr>
    </w:lvl>
    <w:lvl w:ilvl="8" w:tplc="400A0005">
      <w:start w:val="1"/>
      <w:numFmt w:val="bullet"/>
      <w:lvlText w:val=""/>
      <w:lvlJc w:val="left"/>
      <w:pPr>
        <w:ind w:left="6770" w:hanging="360"/>
      </w:pPr>
      <w:rPr>
        <w:rFonts w:ascii="Wingdings" w:hAnsi="Wingdings" w:hint="default"/>
      </w:rPr>
    </w:lvl>
  </w:abstractNum>
  <w:abstractNum w:abstractNumId="41">
    <w:nsid w:val="311F29E4"/>
    <w:multiLevelType w:val="hybridMultilevel"/>
    <w:tmpl w:val="48288862"/>
    <w:lvl w:ilvl="0" w:tplc="0C0A000F">
      <w:start w:val="1"/>
      <w:numFmt w:val="decimal"/>
      <w:lvlText w:val="%1."/>
      <w:lvlJc w:val="left"/>
      <w:pPr>
        <w:tabs>
          <w:tab w:val="num" w:pos="720"/>
        </w:tabs>
        <w:ind w:left="720" w:hanging="360"/>
      </w:pPr>
    </w:lvl>
    <w:lvl w:ilvl="1" w:tplc="87A4332A">
      <w:start w:val="1"/>
      <w:numFmt w:val="lowerLetter"/>
      <w:lvlText w:val="%2)"/>
      <w:lvlJc w:val="left"/>
      <w:pPr>
        <w:tabs>
          <w:tab w:val="num" w:pos="1440"/>
        </w:tabs>
        <w:ind w:left="1440" w:hanging="360"/>
      </w:pPr>
      <w:rPr>
        <w:color w:val="auto"/>
      </w:rPr>
    </w:lvl>
    <w:lvl w:ilvl="2" w:tplc="0C0A000F">
      <w:start w:val="1"/>
      <w:numFmt w:val="decimal"/>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4">
    <w:nsid w:val="35EF5ABF"/>
    <w:multiLevelType w:val="hybridMultilevel"/>
    <w:tmpl w:val="0268CDD4"/>
    <w:lvl w:ilvl="0" w:tplc="40F0B4D2">
      <w:start w:val="1"/>
      <w:numFmt w:val="lowerLetter"/>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5">
    <w:nsid w:val="36022052"/>
    <w:multiLevelType w:val="hybridMultilevel"/>
    <w:tmpl w:val="255E11C6"/>
    <w:lvl w:ilvl="0" w:tplc="0C0A0017">
      <w:start w:val="1"/>
      <w:numFmt w:val="lowerLetter"/>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46">
    <w:nsid w:val="36D01A8E"/>
    <w:multiLevelType w:val="hybridMultilevel"/>
    <w:tmpl w:val="FF32B04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3AA91D39"/>
    <w:multiLevelType w:val="multilevel"/>
    <w:tmpl w:val="B2365B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3C5E3208"/>
    <w:multiLevelType w:val="multilevel"/>
    <w:tmpl w:val="CBA4032C"/>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3D070802"/>
    <w:multiLevelType w:val="hybridMultilevel"/>
    <w:tmpl w:val="2B108EA4"/>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50">
    <w:nsid w:val="3D0A5A56"/>
    <w:multiLevelType w:val="hybridMultilevel"/>
    <w:tmpl w:val="22CC388C"/>
    <w:lvl w:ilvl="0" w:tplc="0C0A000F">
      <w:start w:val="1"/>
      <w:numFmt w:val="decimal"/>
      <w:lvlText w:val="%1."/>
      <w:lvlJc w:val="left"/>
      <w:pPr>
        <w:tabs>
          <w:tab w:val="num" w:pos="720"/>
        </w:tabs>
        <w:ind w:left="720" w:hanging="360"/>
      </w:pPr>
    </w:lvl>
    <w:lvl w:ilvl="1" w:tplc="FF38B6B4">
      <w:start w:val="1"/>
      <w:numFmt w:val="lowerLetter"/>
      <w:lvlText w:val="%2)"/>
      <w:lvlJc w:val="left"/>
      <w:pPr>
        <w:tabs>
          <w:tab w:val="num" w:pos="1440"/>
        </w:tabs>
        <w:ind w:left="1440" w:hanging="360"/>
      </w:pPr>
      <w:rPr>
        <w:rFonts w:ascii="Arial" w:hAnsi="Arial" w:cs="Times New Roman" w:hint="default"/>
        <w:sz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1">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2">
    <w:nsid w:val="43443B9E"/>
    <w:multiLevelType w:val="hybridMultilevel"/>
    <w:tmpl w:val="288CEF68"/>
    <w:lvl w:ilvl="0" w:tplc="D61EE38C">
      <w:start w:val="1"/>
      <w:numFmt w:val="lowerLetter"/>
      <w:lvlText w:val="%1)"/>
      <w:lvlJc w:val="left"/>
      <w:pPr>
        <w:tabs>
          <w:tab w:val="num" w:pos="643"/>
        </w:tabs>
        <w:ind w:left="643" w:hanging="360"/>
      </w:pPr>
      <w:rPr>
        <w:rFonts w:ascii="Arial" w:hAnsi="Arial" w:cs="Times New Roman" w:hint="default"/>
        <w:color w:val="auto"/>
        <w:sz w:val="16"/>
      </w:rPr>
    </w:lvl>
    <w:lvl w:ilvl="1" w:tplc="0C0A0019">
      <w:start w:val="1"/>
      <w:numFmt w:val="lowerLetter"/>
      <w:lvlText w:val="%2."/>
      <w:lvlJc w:val="left"/>
      <w:pPr>
        <w:tabs>
          <w:tab w:val="num" w:pos="643"/>
        </w:tabs>
        <w:ind w:left="643" w:hanging="360"/>
      </w:pPr>
    </w:lvl>
    <w:lvl w:ilvl="2" w:tplc="0C0A001B">
      <w:start w:val="1"/>
      <w:numFmt w:val="lowerRoman"/>
      <w:lvlText w:val="%3."/>
      <w:lvlJc w:val="right"/>
      <w:pPr>
        <w:tabs>
          <w:tab w:val="num" w:pos="1363"/>
        </w:tabs>
        <w:ind w:left="1363" w:hanging="180"/>
      </w:pPr>
    </w:lvl>
    <w:lvl w:ilvl="3" w:tplc="0C0A000F">
      <w:start w:val="1"/>
      <w:numFmt w:val="decimal"/>
      <w:lvlText w:val="%4."/>
      <w:lvlJc w:val="left"/>
      <w:pPr>
        <w:tabs>
          <w:tab w:val="num" w:pos="2083"/>
        </w:tabs>
        <w:ind w:left="2083" w:hanging="360"/>
      </w:pPr>
    </w:lvl>
    <w:lvl w:ilvl="4" w:tplc="0C0A0019">
      <w:start w:val="1"/>
      <w:numFmt w:val="lowerLetter"/>
      <w:lvlText w:val="%5."/>
      <w:lvlJc w:val="left"/>
      <w:pPr>
        <w:tabs>
          <w:tab w:val="num" w:pos="2803"/>
        </w:tabs>
        <w:ind w:left="2803" w:hanging="360"/>
      </w:pPr>
    </w:lvl>
    <w:lvl w:ilvl="5" w:tplc="0C0A001B">
      <w:start w:val="1"/>
      <w:numFmt w:val="lowerRoman"/>
      <w:lvlText w:val="%6."/>
      <w:lvlJc w:val="right"/>
      <w:pPr>
        <w:tabs>
          <w:tab w:val="num" w:pos="3523"/>
        </w:tabs>
        <w:ind w:left="3523" w:hanging="180"/>
      </w:pPr>
    </w:lvl>
    <w:lvl w:ilvl="6" w:tplc="0C0A000F">
      <w:start w:val="1"/>
      <w:numFmt w:val="decimal"/>
      <w:lvlText w:val="%7."/>
      <w:lvlJc w:val="left"/>
      <w:pPr>
        <w:tabs>
          <w:tab w:val="num" w:pos="4243"/>
        </w:tabs>
        <w:ind w:left="4243" w:hanging="360"/>
      </w:pPr>
    </w:lvl>
    <w:lvl w:ilvl="7" w:tplc="0C0A0019">
      <w:start w:val="1"/>
      <w:numFmt w:val="lowerLetter"/>
      <w:lvlText w:val="%8."/>
      <w:lvlJc w:val="left"/>
      <w:pPr>
        <w:tabs>
          <w:tab w:val="num" w:pos="4963"/>
        </w:tabs>
        <w:ind w:left="4963" w:hanging="360"/>
      </w:pPr>
    </w:lvl>
    <w:lvl w:ilvl="8" w:tplc="0C0A001B">
      <w:start w:val="1"/>
      <w:numFmt w:val="lowerRoman"/>
      <w:lvlText w:val="%9."/>
      <w:lvlJc w:val="right"/>
      <w:pPr>
        <w:tabs>
          <w:tab w:val="num" w:pos="5683"/>
        </w:tabs>
        <w:ind w:left="5683" w:hanging="180"/>
      </w:pPr>
    </w:lvl>
  </w:abstractNum>
  <w:abstractNum w:abstractNumId="53">
    <w:nsid w:val="43A42C8B"/>
    <w:multiLevelType w:val="hybridMultilevel"/>
    <w:tmpl w:val="49D287A0"/>
    <w:lvl w:ilvl="0" w:tplc="7FCC2F64">
      <w:start w:val="1"/>
      <w:numFmt w:val="lowerLetter"/>
      <w:lvlText w:val="%1)"/>
      <w:lvlJc w:val="left"/>
      <w:pPr>
        <w:tabs>
          <w:tab w:val="num" w:pos="1440"/>
        </w:tabs>
        <w:ind w:left="1440" w:hanging="360"/>
      </w:pPr>
      <w:rPr>
        <w:rFonts w:ascii="Arial" w:hAnsi="Arial" w:cs="Times New Roman" w:hint="default"/>
        <w:color w:val="auto"/>
        <w:sz w:val="18"/>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4">
    <w:nsid w:val="43AD04B5"/>
    <w:multiLevelType w:val="multilevel"/>
    <w:tmpl w:val="6764E8EC"/>
    <w:lvl w:ilvl="0">
      <w:start w:val="23"/>
      <w:numFmt w:val="decimal"/>
      <w:lvlText w:val="%1."/>
      <w:lvlJc w:val="left"/>
      <w:pPr>
        <w:ind w:left="480" w:hanging="480"/>
      </w:pPr>
      <w:rPr>
        <w:rFonts w:hint="default"/>
      </w:rPr>
    </w:lvl>
    <w:lvl w:ilvl="1">
      <w:start w:val="1"/>
      <w:numFmt w:val="bullet"/>
      <w:lvlText w:val="o"/>
      <w:lvlJc w:val="left"/>
      <w:pPr>
        <w:ind w:left="720" w:hanging="720"/>
      </w:pPr>
      <w:rPr>
        <w:rFonts w:ascii="Courier New" w:hAnsi="Courier New" w:cs="Courier New"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nsid w:val="458A0C3E"/>
    <w:multiLevelType w:val="multilevel"/>
    <w:tmpl w:val="C838B9A8"/>
    <w:lvl w:ilvl="0">
      <w:start w:val="2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6">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7">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nsid w:val="4AA73F30"/>
    <w:multiLevelType w:val="multilevel"/>
    <w:tmpl w:val="914A4AC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4ECC3531"/>
    <w:multiLevelType w:val="hybridMultilevel"/>
    <w:tmpl w:val="FAB0EE92"/>
    <w:lvl w:ilvl="0" w:tplc="6638D15C">
      <w:start w:val="1"/>
      <w:numFmt w:val="decimal"/>
      <w:lvlText w:val="%1."/>
      <w:lvlJc w:val="left"/>
      <w:pPr>
        <w:tabs>
          <w:tab w:val="num" w:pos="720"/>
        </w:tabs>
        <w:ind w:left="720" w:hanging="360"/>
      </w:pPr>
      <w:rPr>
        <w:b w:val="0"/>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3">
    <w:nsid w:val="4F3573E2"/>
    <w:multiLevelType w:val="hybridMultilevel"/>
    <w:tmpl w:val="FE5E03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5">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6">
    <w:nsid w:val="5870195F"/>
    <w:multiLevelType w:val="singleLevel"/>
    <w:tmpl w:val="38C2B268"/>
    <w:lvl w:ilvl="0">
      <w:numFmt w:val="decimal"/>
      <w:lvlText w:val=""/>
      <w:lvlJc w:val="left"/>
    </w:lvl>
  </w:abstractNum>
  <w:abstractNum w:abstractNumId="67">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8">
    <w:nsid w:val="5A0B2EE7"/>
    <w:multiLevelType w:val="hybridMultilevel"/>
    <w:tmpl w:val="C0EA6CA0"/>
    <w:lvl w:ilvl="0" w:tplc="FF38B6B4">
      <w:start w:val="1"/>
      <w:numFmt w:val="lowerLetter"/>
      <w:lvlText w:val="%1)"/>
      <w:lvlJc w:val="left"/>
      <w:pPr>
        <w:tabs>
          <w:tab w:val="num" w:pos="2210"/>
        </w:tabs>
        <w:ind w:left="2210" w:hanging="360"/>
      </w:pPr>
      <w:rPr>
        <w:rFonts w:ascii="Arial" w:hAnsi="Arial" w:cs="Times New Roman" w:hint="default"/>
        <w:sz w:val="16"/>
      </w:rPr>
    </w:lvl>
    <w:lvl w:ilvl="1" w:tplc="B78878F8">
      <w:start w:val="1"/>
      <w:numFmt w:val="lowerLetter"/>
      <w:lvlText w:val="%2)"/>
      <w:lvlJc w:val="left"/>
      <w:pPr>
        <w:tabs>
          <w:tab w:val="num" w:pos="2210"/>
        </w:tabs>
        <w:ind w:left="2210" w:hanging="360"/>
      </w:pPr>
      <w:rPr>
        <w:b w:val="0"/>
        <w:color w:val="auto"/>
        <w:sz w:val="18"/>
      </w:rPr>
    </w:lvl>
    <w:lvl w:ilvl="2" w:tplc="0C0A001B">
      <w:start w:val="1"/>
      <w:numFmt w:val="lowerRoman"/>
      <w:lvlText w:val="%3."/>
      <w:lvlJc w:val="right"/>
      <w:pPr>
        <w:tabs>
          <w:tab w:val="num" w:pos="2930"/>
        </w:tabs>
        <w:ind w:left="2930" w:hanging="180"/>
      </w:pPr>
    </w:lvl>
    <w:lvl w:ilvl="3" w:tplc="0C0A000F">
      <w:start w:val="1"/>
      <w:numFmt w:val="decimal"/>
      <w:lvlText w:val="%4."/>
      <w:lvlJc w:val="left"/>
      <w:pPr>
        <w:tabs>
          <w:tab w:val="num" w:pos="3650"/>
        </w:tabs>
        <w:ind w:left="3650" w:hanging="360"/>
      </w:pPr>
    </w:lvl>
    <w:lvl w:ilvl="4" w:tplc="0C0A0019">
      <w:start w:val="1"/>
      <w:numFmt w:val="lowerLetter"/>
      <w:lvlText w:val="%5."/>
      <w:lvlJc w:val="left"/>
      <w:pPr>
        <w:tabs>
          <w:tab w:val="num" w:pos="4370"/>
        </w:tabs>
        <w:ind w:left="4370" w:hanging="360"/>
      </w:pPr>
    </w:lvl>
    <w:lvl w:ilvl="5" w:tplc="0C0A001B">
      <w:start w:val="1"/>
      <w:numFmt w:val="lowerRoman"/>
      <w:lvlText w:val="%6."/>
      <w:lvlJc w:val="right"/>
      <w:pPr>
        <w:tabs>
          <w:tab w:val="num" w:pos="5090"/>
        </w:tabs>
        <w:ind w:left="5090" w:hanging="180"/>
      </w:pPr>
    </w:lvl>
    <w:lvl w:ilvl="6" w:tplc="0C0A000F">
      <w:start w:val="1"/>
      <w:numFmt w:val="decimal"/>
      <w:lvlText w:val="%7."/>
      <w:lvlJc w:val="left"/>
      <w:pPr>
        <w:tabs>
          <w:tab w:val="num" w:pos="5810"/>
        </w:tabs>
        <w:ind w:left="5810" w:hanging="360"/>
      </w:pPr>
    </w:lvl>
    <w:lvl w:ilvl="7" w:tplc="0C0A0019">
      <w:start w:val="1"/>
      <w:numFmt w:val="lowerLetter"/>
      <w:lvlText w:val="%8."/>
      <w:lvlJc w:val="left"/>
      <w:pPr>
        <w:tabs>
          <w:tab w:val="num" w:pos="6530"/>
        </w:tabs>
        <w:ind w:left="6530" w:hanging="360"/>
      </w:pPr>
    </w:lvl>
    <w:lvl w:ilvl="8" w:tplc="0C0A001B">
      <w:start w:val="1"/>
      <w:numFmt w:val="lowerRoman"/>
      <w:lvlText w:val="%9."/>
      <w:lvlJc w:val="right"/>
      <w:pPr>
        <w:tabs>
          <w:tab w:val="num" w:pos="7250"/>
        </w:tabs>
        <w:ind w:left="7250" w:hanging="180"/>
      </w:pPr>
    </w:lvl>
  </w:abstractNum>
  <w:abstractNum w:abstractNumId="69">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C656408"/>
    <w:multiLevelType w:val="multilevel"/>
    <w:tmpl w:val="427280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1361" w:hanging="107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3">
    <w:nsid w:val="620B7E22"/>
    <w:multiLevelType w:val="hybridMultilevel"/>
    <w:tmpl w:val="5852B85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4">
    <w:nsid w:val="623E42FA"/>
    <w:multiLevelType w:val="hybridMultilevel"/>
    <w:tmpl w:val="54B2CBD4"/>
    <w:lvl w:ilvl="0" w:tplc="0C0A0001">
      <w:start w:val="1"/>
      <w:numFmt w:val="bullet"/>
      <w:lvlText w:val=""/>
      <w:lvlJc w:val="left"/>
      <w:pPr>
        <w:tabs>
          <w:tab w:val="num" w:pos="360"/>
        </w:tabs>
        <w:ind w:left="360" w:hanging="360"/>
      </w:pPr>
      <w:rPr>
        <w:rFonts w:ascii="Symbol" w:hAnsi="Symbol"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5">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6">
    <w:nsid w:val="63324BEE"/>
    <w:multiLevelType w:val="hybridMultilevel"/>
    <w:tmpl w:val="C7DCF22A"/>
    <w:lvl w:ilvl="0" w:tplc="400A0001">
      <w:start w:val="1"/>
      <w:numFmt w:val="bullet"/>
      <w:lvlText w:val=""/>
      <w:lvlJc w:val="left"/>
      <w:pPr>
        <w:ind w:left="1440" w:hanging="360"/>
      </w:pPr>
      <w:rPr>
        <w:rFonts w:ascii="Symbol" w:hAnsi="Symbol" w:hint="default"/>
      </w:rPr>
    </w:lvl>
    <w:lvl w:ilvl="1" w:tplc="400A000D">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7">
    <w:nsid w:val="64E14A3F"/>
    <w:multiLevelType w:val="hybridMultilevel"/>
    <w:tmpl w:val="C9F41E88"/>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8">
    <w:nsid w:val="64F41E6B"/>
    <w:multiLevelType w:val="hybridMultilevel"/>
    <w:tmpl w:val="AE14CD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5AC3F34"/>
    <w:multiLevelType w:val="hybridMultilevel"/>
    <w:tmpl w:val="C470A3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6C26D64"/>
    <w:multiLevelType w:val="hybridMultilevel"/>
    <w:tmpl w:val="085AB31C"/>
    <w:lvl w:ilvl="0" w:tplc="DC52E792">
      <w:start w:val="1"/>
      <w:numFmt w:val="decimal"/>
      <w:lvlText w:val="%1."/>
      <w:lvlJc w:val="left"/>
      <w:pPr>
        <w:ind w:left="360" w:hanging="360"/>
      </w:pPr>
      <w:rPr>
        <w:b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1">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75504A2E"/>
    <w:multiLevelType w:val="hybridMultilevel"/>
    <w:tmpl w:val="3320A586"/>
    <w:lvl w:ilvl="0" w:tplc="0C0A000B">
      <w:start w:val="1"/>
      <w:numFmt w:val="bullet"/>
      <w:lvlText w:val=""/>
      <w:lvlJc w:val="left"/>
      <w:pPr>
        <w:tabs>
          <w:tab w:val="num" w:pos="770"/>
        </w:tabs>
        <w:ind w:left="770" w:hanging="360"/>
      </w:pPr>
      <w:rPr>
        <w:rFonts w:ascii="Wingdings" w:hAnsi="Wingdings" w:hint="default"/>
      </w:rPr>
    </w:lvl>
    <w:lvl w:ilvl="1" w:tplc="0C0A0003">
      <w:start w:val="1"/>
      <w:numFmt w:val="bullet"/>
      <w:lvlText w:val="o"/>
      <w:lvlJc w:val="left"/>
      <w:pPr>
        <w:tabs>
          <w:tab w:val="num" w:pos="1490"/>
        </w:tabs>
        <w:ind w:left="1490" w:hanging="360"/>
      </w:pPr>
      <w:rPr>
        <w:rFonts w:ascii="Courier New" w:hAnsi="Courier New" w:cs="Times New Roman" w:hint="default"/>
      </w:rPr>
    </w:lvl>
    <w:lvl w:ilvl="2" w:tplc="0C0A0005">
      <w:start w:val="1"/>
      <w:numFmt w:val="bullet"/>
      <w:lvlText w:val=""/>
      <w:lvlJc w:val="left"/>
      <w:pPr>
        <w:tabs>
          <w:tab w:val="num" w:pos="2210"/>
        </w:tabs>
        <w:ind w:left="2210" w:hanging="360"/>
      </w:pPr>
      <w:rPr>
        <w:rFonts w:ascii="Wingdings" w:hAnsi="Wingdings" w:hint="default"/>
      </w:rPr>
    </w:lvl>
    <w:lvl w:ilvl="3" w:tplc="0C0A0001">
      <w:start w:val="1"/>
      <w:numFmt w:val="bullet"/>
      <w:lvlText w:val=""/>
      <w:lvlJc w:val="left"/>
      <w:pPr>
        <w:tabs>
          <w:tab w:val="num" w:pos="2930"/>
        </w:tabs>
        <w:ind w:left="2930" w:hanging="360"/>
      </w:pPr>
      <w:rPr>
        <w:rFonts w:ascii="Symbol" w:hAnsi="Symbol" w:hint="default"/>
      </w:rPr>
    </w:lvl>
    <w:lvl w:ilvl="4" w:tplc="0C0A0003">
      <w:start w:val="1"/>
      <w:numFmt w:val="bullet"/>
      <w:lvlText w:val="o"/>
      <w:lvlJc w:val="left"/>
      <w:pPr>
        <w:tabs>
          <w:tab w:val="num" w:pos="3650"/>
        </w:tabs>
        <w:ind w:left="3650" w:hanging="360"/>
      </w:pPr>
      <w:rPr>
        <w:rFonts w:ascii="Courier New" w:hAnsi="Courier New" w:cs="Times New Roman" w:hint="default"/>
      </w:rPr>
    </w:lvl>
    <w:lvl w:ilvl="5" w:tplc="0C0A0005">
      <w:start w:val="1"/>
      <w:numFmt w:val="bullet"/>
      <w:lvlText w:val=""/>
      <w:lvlJc w:val="left"/>
      <w:pPr>
        <w:tabs>
          <w:tab w:val="num" w:pos="4370"/>
        </w:tabs>
        <w:ind w:left="4370" w:hanging="360"/>
      </w:pPr>
      <w:rPr>
        <w:rFonts w:ascii="Wingdings" w:hAnsi="Wingdings" w:hint="default"/>
      </w:rPr>
    </w:lvl>
    <w:lvl w:ilvl="6" w:tplc="0C0A0001">
      <w:start w:val="1"/>
      <w:numFmt w:val="bullet"/>
      <w:lvlText w:val=""/>
      <w:lvlJc w:val="left"/>
      <w:pPr>
        <w:tabs>
          <w:tab w:val="num" w:pos="5090"/>
        </w:tabs>
        <w:ind w:left="5090" w:hanging="360"/>
      </w:pPr>
      <w:rPr>
        <w:rFonts w:ascii="Symbol" w:hAnsi="Symbol" w:hint="default"/>
      </w:rPr>
    </w:lvl>
    <w:lvl w:ilvl="7" w:tplc="0C0A0003">
      <w:start w:val="1"/>
      <w:numFmt w:val="bullet"/>
      <w:lvlText w:val="o"/>
      <w:lvlJc w:val="left"/>
      <w:pPr>
        <w:tabs>
          <w:tab w:val="num" w:pos="5810"/>
        </w:tabs>
        <w:ind w:left="5810" w:hanging="360"/>
      </w:pPr>
      <w:rPr>
        <w:rFonts w:ascii="Courier New" w:hAnsi="Courier New" w:cs="Times New Roman" w:hint="default"/>
      </w:rPr>
    </w:lvl>
    <w:lvl w:ilvl="8" w:tplc="0C0A0005">
      <w:start w:val="1"/>
      <w:numFmt w:val="bullet"/>
      <w:lvlText w:val=""/>
      <w:lvlJc w:val="left"/>
      <w:pPr>
        <w:tabs>
          <w:tab w:val="num" w:pos="6530"/>
        </w:tabs>
        <w:ind w:left="6530" w:hanging="360"/>
      </w:pPr>
      <w:rPr>
        <w:rFonts w:ascii="Wingdings" w:hAnsi="Wingdings" w:hint="default"/>
      </w:rPr>
    </w:lvl>
  </w:abstractNum>
  <w:abstractNum w:abstractNumId="83">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4">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5">
    <w:nsid w:val="77D86E32"/>
    <w:multiLevelType w:val="multilevel"/>
    <w:tmpl w:val="EAC05962"/>
    <w:lvl w:ilvl="0">
      <w:start w:val="18"/>
      <w:numFmt w:val="decimal"/>
      <w:lvlText w:val="%1"/>
      <w:lvlJc w:val="left"/>
      <w:pPr>
        <w:ind w:left="456" w:hanging="456"/>
      </w:pPr>
      <w:rPr>
        <w:rFonts w:hint="default"/>
        <w:b/>
        <w:color w:val="1F497D" w:themeColor="text2"/>
      </w:rPr>
    </w:lvl>
    <w:lvl w:ilvl="1">
      <w:start w:val="1"/>
      <w:numFmt w:val="decimal"/>
      <w:lvlText w:val="%1.%2"/>
      <w:lvlJc w:val="left"/>
      <w:pPr>
        <w:ind w:left="456" w:hanging="456"/>
      </w:pPr>
      <w:rPr>
        <w:rFonts w:hint="default"/>
        <w:b/>
        <w:strike w:val="0"/>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2160" w:hanging="2160"/>
      </w:pPr>
      <w:rPr>
        <w:rFonts w:hint="default"/>
        <w:b/>
        <w:color w:val="1F497D" w:themeColor="text2"/>
      </w:rPr>
    </w:lvl>
  </w:abstractNum>
  <w:abstractNum w:abstractNumId="86">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7">
    <w:nsid w:val="784826F2"/>
    <w:multiLevelType w:val="hybridMultilevel"/>
    <w:tmpl w:val="B8F045D2"/>
    <w:lvl w:ilvl="0" w:tplc="6638D15C">
      <w:start w:val="1"/>
      <w:numFmt w:val="decimal"/>
      <w:lvlText w:val="%1."/>
      <w:lvlJc w:val="left"/>
      <w:pPr>
        <w:tabs>
          <w:tab w:val="num" w:pos="830"/>
        </w:tabs>
        <w:ind w:left="830" w:hanging="360"/>
      </w:pPr>
      <w:rPr>
        <w:b w:val="0"/>
        <w:i w:val="0"/>
      </w:rPr>
    </w:lvl>
    <w:lvl w:ilvl="1" w:tplc="0C0A0019">
      <w:start w:val="1"/>
      <w:numFmt w:val="lowerLetter"/>
      <w:lvlText w:val="%2."/>
      <w:lvlJc w:val="left"/>
      <w:pPr>
        <w:tabs>
          <w:tab w:val="num" w:pos="1550"/>
        </w:tabs>
        <w:ind w:left="1550" w:hanging="360"/>
      </w:pPr>
    </w:lvl>
    <w:lvl w:ilvl="2" w:tplc="0C0A001B">
      <w:start w:val="1"/>
      <w:numFmt w:val="lowerRoman"/>
      <w:lvlText w:val="%3."/>
      <w:lvlJc w:val="right"/>
      <w:pPr>
        <w:tabs>
          <w:tab w:val="num" w:pos="2270"/>
        </w:tabs>
        <w:ind w:left="2270" w:hanging="180"/>
      </w:pPr>
    </w:lvl>
    <w:lvl w:ilvl="3" w:tplc="0C0A000F">
      <w:start w:val="1"/>
      <w:numFmt w:val="decimal"/>
      <w:lvlText w:val="%4."/>
      <w:lvlJc w:val="left"/>
      <w:pPr>
        <w:tabs>
          <w:tab w:val="num" w:pos="2990"/>
        </w:tabs>
        <w:ind w:left="2990" w:hanging="360"/>
      </w:pPr>
    </w:lvl>
    <w:lvl w:ilvl="4" w:tplc="0C0A0019">
      <w:start w:val="1"/>
      <w:numFmt w:val="lowerLetter"/>
      <w:lvlText w:val="%5."/>
      <w:lvlJc w:val="left"/>
      <w:pPr>
        <w:tabs>
          <w:tab w:val="num" w:pos="3710"/>
        </w:tabs>
        <w:ind w:left="3710" w:hanging="360"/>
      </w:pPr>
    </w:lvl>
    <w:lvl w:ilvl="5" w:tplc="0C0A001B">
      <w:start w:val="1"/>
      <w:numFmt w:val="lowerRoman"/>
      <w:lvlText w:val="%6."/>
      <w:lvlJc w:val="right"/>
      <w:pPr>
        <w:tabs>
          <w:tab w:val="num" w:pos="4430"/>
        </w:tabs>
        <w:ind w:left="4430" w:hanging="180"/>
      </w:pPr>
    </w:lvl>
    <w:lvl w:ilvl="6" w:tplc="0C0A000F">
      <w:start w:val="1"/>
      <w:numFmt w:val="decimal"/>
      <w:lvlText w:val="%7."/>
      <w:lvlJc w:val="left"/>
      <w:pPr>
        <w:tabs>
          <w:tab w:val="num" w:pos="5150"/>
        </w:tabs>
        <w:ind w:left="5150" w:hanging="360"/>
      </w:pPr>
    </w:lvl>
    <w:lvl w:ilvl="7" w:tplc="0C0A0019">
      <w:start w:val="1"/>
      <w:numFmt w:val="lowerLetter"/>
      <w:lvlText w:val="%8."/>
      <w:lvlJc w:val="left"/>
      <w:pPr>
        <w:tabs>
          <w:tab w:val="num" w:pos="5870"/>
        </w:tabs>
        <w:ind w:left="5870" w:hanging="360"/>
      </w:pPr>
    </w:lvl>
    <w:lvl w:ilvl="8" w:tplc="0C0A001B">
      <w:start w:val="1"/>
      <w:numFmt w:val="lowerRoman"/>
      <w:lvlText w:val="%9."/>
      <w:lvlJc w:val="right"/>
      <w:pPr>
        <w:tabs>
          <w:tab w:val="num" w:pos="6590"/>
        </w:tabs>
        <w:ind w:left="6590" w:hanging="180"/>
      </w:pPr>
    </w:lvl>
  </w:abstractNum>
  <w:abstractNum w:abstractNumId="88">
    <w:nsid w:val="78C8640F"/>
    <w:multiLevelType w:val="hybridMultilevel"/>
    <w:tmpl w:val="E274143A"/>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89">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90">
    <w:nsid w:val="7A2E116B"/>
    <w:multiLevelType w:val="hybridMultilevel"/>
    <w:tmpl w:val="9D206154"/>
    <w:lvl w:ilvl="0" w:tplc="68EA4D52">
      <w:start w:val="1"/>
      <w:numFmt w:val="lowerLetter"/>
      <w:lvlText w:val="%1)"/>
      <w:lvlJc w:val="left"/>
      <w:pPr>
        <w:tabs>
          <w:tab w:val="num" w:pos="1440"/>
        </w:tabs>
        <w:ind w:left="1440" w:hanging="360"/>
      </w:pPr>
      <w:rPr>
        <w:rFonts w:ascii="Arial" w:hAnsi="Arial" w:cs="Times New Roman" w:hint="default"/>
        <w:color w:val="auto"/>
        <w:sz w:val="18"/>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1">
    <w:nsid w:val="7BEB449B"/>
    <w:multiLevelType w:val="hybridMultilevel"/>
    <w:tmpl w:val="44C6E9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3"/>
  </w:num>
  <w:num w:numId="2">
    <w:abstractNumId w:val="29"/>
  </w:num>
  <w:num w:numId="3">
    <w:abstractNumId w:val="12"/>
  </w:num>
  <w:num w:numId="4">
    <w:abstractNumId w:val="72"/>
  </w:num>
  <w:num w:numId="5">
    <w:abstractNumId w:val="39"/>
  </w:num>
  <w:num w:numId="6">
    <w:abstractNumId w:val="75"/>
  </w:num>
  <w:num w:numId="7">
    <w:abstractNumId w:val="42"/>
  </w:num>
  <w:num w:numId="8">
    <w:abstractNumId w:val="4"/>
  </w:num>
  <w:num w:numId="9">
    <w:abstractNumId w:val="0"/>
  </w:num>
  <w:num w:numId="10">
    <w:abstractNumId w:val="89"/>
  </w:num>
  <w:num w:numId="11">
    <w:abstractNumId w:val="57"/>
  </w:num>
  <w:num w:numId="12">
    <w:abstractNumId w:val="67"/>
  </w:num>
  <w:num w:numId="13">
    <w:abstractNumId w:val="59"/>
  </w:num>
  <w:num w:numId="14">
    <w:abstractNumId w:val="86"/>
  </w:num>
  <w:num w:numId="15">
    <w:abstractNumId w:val="81"/>
  </w:num>
  <w:num w:numId="16">
    <w:abstractNumId w:val="58"/>
  </w:num>
  <w:num w:numId="17">
    <w:abstractNumId w:val="93"/>
  </w:num>
  <w:num w:numId="18">
    <w:abstractNumId w:val="61"/>
  </w:num>
  <w:num w:numId="19">
    <w:abstractNumId w:val="31"/>
  </w:num>
  <w:num w:numId="20">
    <w:abstractNumId w:val="51"/>
  </w:num>
  <w:num w:numId="21">
    <w:abstractNumId w:val="3"/>
  </w:num>
  <w:num w:numId="22">
    <w:abstractNumId w:val="38"/>
  </w:num>
  <w:num w:numId="23">
    <w:abstractNumId w:val="85"/>
  </w:num>
  <w:num w:numId="24">
    <w:abstractNumId w:val="7"/>
  </w:num>
  <w:num w:numId="25">
    <w:abstractNumId w:val="56"/>
  </w:num>
  <w:num w:numId="26">
    <w:abstractNumId w:val="43"/>
  </w:num>
  <w:num w:numId="27">
    <w:abstractNumId w:val="64"/>
  </w:num>
  <w:num w:numId="28">
    <w:abstractNumId w:val="83"/>
  </w:num>
  <w:num w:numId="29">
    <w:abstractNumId w:val="26"/>
  </w:num>
  <w:num w:numId="30">
    <w:abstractNumId w:val="30"/>
  </w:num>
  <w:num w:numId="31">
    <w:abstractNumId w:val="8"/>
  </w:num>
  <w:num w:numId="32">
    <w:abstractNumId w:val="70"/>
  </w:num>
  <w:num w:numId="33">
    <w:abstractNumId w:val="69"/>
  </w:num>
  <w:num w:numId="34">
    <w:abstractNumId w:val="1"/>
  </w:num>
  <w:num w:numId="35">
    <w:abstractNumId w:val="60"/>
  </w:num>
  <w:num w:numId="36">
    <w:abstractNumId w:val="15"/>
  </w:num>
  <w:num w:numId="37">
    <w:abstractNumId w:val="92"/>
  </w:num>
  <w:num w:numId="38">
    <w:abstractNumId w:val="19"/>
  </w:num>
  <w:num w:numId="39">
    <w:abstractNumId w:val="65"/>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40"/>
  </w:num>
  <w:num w:numId="43">
    <w:abstractNumId w:val="82"/>
  </w:num>
  <w:num w:numId="44">
    <w:abstractNumId w:val="63"/>
  </w:num>
  <w:num w:numId="45">
    <w:abstractNumId w:val="13"/>
  </w:num>
  <w:num w:numId="46">
    <w:abstractNumId w:val="84"/>
  </w:num>
  <w:num w:numId="47">
    <w:abstractNumId w:val="35"/>
  </w:num>
  <w:num w:numId="48">
    <w:abstractNumId w:val="47"/>
  </w:num>
  <w:num w:numId="49">
    <w:abstractNumId w:val="48"/>
  </w:num>
  <w:num w:numId="50">
    <w:abstractNumId w:val="76"/>
  </w:num>
  <w:num w:numId="51">
    <w:abstractNumId w:val="36"/>
  </w:num>
  <w:num w:numId="52">
    <w:abstractNumId w:val="91"/>
  </w:num>
  <w:num w:numId="53">
    <w:abstractNumId w:val="6"/>
  </w:num>
  <w:num w:numId="54">
    <w:abstractNumId w:val="79"/>
  </w:num>
  <w:num w:numId="55">
    <w:abstractNumId w:val="2"/>
  </w:num>
  <w:num w:numId="56">
    <w:abstractNumId w:val="50"/>
  </w:num>
  <w:num w:numId="57">
    <w:abstractNumId w:val="32"/>
  </w:num>
  <w:num w:numId="58">
    <w:abstractNumId w:val="28"/>
  </w:num>
  <w:num w:numId="59">
    <w:abstractNumId w:val="33"/>
  </w:num>
  <w:num w:numId="60">
    <w:abstractNumId w:val="49"/>
  </w:num>
  <w:num w:numId="61">
    <w:abstractNumId w:val="45"/>
  </w:num>
  <w:num w:numId="62">
    <w:abstractNumId w:val="27"/>
  </w:num>
  <w:num w:numId="63">
    <w:abstractNumId w:val="22"/>
  </w:num>
  <w:num w:numId="64">
    <w:abstractNumId w:val="73"/>
  </w:num>
  <w:num w:numId="65">
    <w:abstractNumId w:val="10"/>
  </w:num>
  <w:num w:numId="66">
    <w:abstractNumId w:val="62"/>
  </w:num>
  <w:num w:numId="67">
    <w:abstractNumId w:val="87"/>
  </w:num>
  <w:num w:numId="68">
    <w:abstractNumId w:val="53"/>
  </w:num>
  <w:num w:numId="69">
    <w:abstractNumId w:val="68"/>
  </w:num>
  <w:num w:numId="70">
    <w:abstractNumId w:val="41"/>
  </w:num>
  <w:num w:numId="71">
    <w:abstractNumId w:val="18"/>
  </w:num>
  <w:num w:numId="72">
    <w:abstractNumId w:val="52"/>
  </w:num>
  <w:num w:numId="73">
    <w:abstractNumId w:val="80"/>
  </w:num>
  <w:num w:numId="74">
    <w:abstractNumId w:val="5"/>
  </w:num>
  <w:num w:numId="75">
    <w:abstractNumId w:val="90"/>
  </w:num>
  <w:num w:numId="76">
    <w:abstractNumId w:val="88"/>
  </w:num>
  <w:num w:numId="77">
    <w:abstractNumId w:val="37"/>
  </w:num>
  <w:num w:numId="78">
    <w:abstractNumId w:val="46"/>
  </w:num>
  <w:num w:numId="79">
    <w:abstractNumId w:val="78"/>
  </w:num>
  <w:num w:numId="80">
    <w:abstractNumId w:val="20"/>
  </w:num>
  <w:num w:numId="81">
    <w:abstractNumId w:val="54"/>
  </w:num>
  <w:num w:numId="82">
    <w:abstractNumId w:val="25"/>
  </w:num>
  <w:num w:numId="83">
    <w:abstractNumId w:val="17"/>
  </w:num>
  <w:num w:numId="84">
    <w:abstractNumId w:val="21"/>
  </w:num>
  <w:num w:numId="85">
    <w:abstractNumId w:val="55"/>
  </w:num>
  <w:num w:numId="86">
    <w:abstractNumId w:val="77"/>
  </w:num>
  <w:num w:numId="87">
    <w:abstractNumId w:val="34"/>
  </w:num>
  <w:num w:numId="88">
    <w:abstractNumId w:val="24"/>
  </w:num>
  <w:num w:numId="89">
    <w:abstractNumId w:val="14"/>
  </w:num>
  <w:num w:numId="90">
    <w:abstractNumId w:val="44"/>
  </w:num>
  <w:num w:numId="91">
    <w:abstractNumId w:val="71"/>
  </w:num>
  <w:num w:numId="92">
    <w:abstractNumId w:val="66"/>
  </w:num>
  <w:num w:numId="93">
    <w:abstractNumId w:val="9"/>
  </w:num>
  <w:num w:numId="94">
    <w:abstractNumId w:val="11"/>
  </w:num>
  <w:num w:numId="95">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MX"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233F"/>
    <w:rsid w:val="00002AB7"/>
    <w:rsid w:val="00002C37"/>
    <w:rsid w:val="00004EBA"/>
    <w:rsid w:val="000052EF"/>
    <w:rsid w:val="00006133"/>
    <w:rsid w:val="000066F1"/>
    <w:rsid w:val="00006F06"/>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597"/>
    <w:rsid w:val="00014B70"/>
    <w:rsid w:val="000167FA"/>
    <w:rsid w:val="00016813"/>
    <w:rsid w:val="00016DCF"/>
    <w:rsid w:val="00016E5E"/>
    <w:rsid w:val="00017B24"/>
    <w:rsid w:val="00020139"/>
    <w:rsid w:val="00020787"/>
    <w:rsid w:val="00020C49"/>
    <w:rsid w:val="00020DC2"/>
    <w:rsid w:val="0002153D"/>
    <w:rsid w:val="000219A9"/>
    <w:rsid w:val="000223F5"/>
    <w:rsid w:val="00022447"/>
    <w:rsid w:val="000238FE"/>
    <w:rsid w:val="00023C55"/>
    <w:rsid w:val="00023F4D"/>
    <w:rsid w:val="00024F08"/>
    <w:rsid w:val="0002686C"/>
    <w:rsid w:val="00027DFC"/>
    <w:rsid w:val="000301FE"/>
    <w:rsid w:val="000306A8"/>
    <w:rsid w:val="00031A1A"/>
    <w:rsid w:val="00031D08"/>
    <w:rsid w:val="0003293A"/>
    <w:rsid w:val="000349E9"/>
    <w:rsid w:val="000354A8"/>
    <w:rsid w:val="00036656"/>
    <w:rsid w:val="00037C60"/>
    <w:rsid w:val="000404AC"/>
    <w:rsid w:val="0004159C"/>
    <w:rsid w:val="00041853"/>
    <w:rsid w:val="00041967"/>
    <w:rsid w:val="00041F59"/>
    <w:rsid w:val="000427C4"/>
    <w:rsid w:val="00042811"/>
    <w:rsid w:val="0004291C"/>
    <w:rsid w:val="000435AD"/>
    <w:rsid w:val="0004491A"/>
    <w:rsid w:val="00044AA7"/>
    <w:rsid w:val="00044D78"/>
    <w:rsid w:val="00045098"/>
    <w:rsid w:val="00046D93"/>
    <w:rsid w:val="000475FA"/>
    <w:rsid w:val="00047A46"/>
    <w:rsid w:val="00050C77"/>
    <w:rsid w:val="00051551"/>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F69"/>
    <w:rsid w:val="00084D7F"/>
    <w:rsid w:val="0008540F"/>
    <w:rsid w:val="00087612"/>
    <w:rsid w:val="0009212A"/>
    <w:rsid w:val="000923E0"/>
    <w:rsid w:val="00094569"/>
    <w:rsid w:val="00094D07"/>
    <w:rsid w:val="000955A1"/>
    <w:rsid w:val="00095FCE"/>
    <w:rsid w:val="00096D92"/>
    <w:rsid w:val="00097501"/>
    <w:rsid w:val="000A04AD"/>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235"/>
    <w:rsid w:val="000B7F27"/>
    <w:rsid w:val="000C02A5"/>
    <w:rsid w:val="000C0C04"/>
    <w:rsid w:val="000C0D04"/>
    <w:rsid w:val="000C26EC"/>
    <w:rsid w:val="000C2802"/>
    <w:rsid w:val="000C28B1"/>
    <w:rsid w:val="000C331D"/>
    <w:rsid w:val="000C3D9B"/>
    <w:rsid w:val="000C44AB"/>
    <w:rsid w:val="000C59EB"/>
    <w:rsid w:val="000C74F7"/>
    <w:rsid w:val="000C794D"/>
    <w:rsid w:val="000D0593"/>
    <w:rsid w:val="000D05AE"/>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099B"/>
    <w:rsid w:val="000F2BB3"/>
    <w:rsid w:val="000F5BBA"/>
    <w:rsid w:val="000F5CF0"/>
    <w:rsid w:val="000F6A35"/>
    <w:rsid w:val="000F6DD3"/>
    <w:rsid w:val="001018AB"/>
    <w:rsid w:val="00101D1D"/>
    <w:rsid w:val="0010261E"/>
    <w:rsid w:val="0010358D"/>
    <w:rsid w:val="001043C8"/>
    <w:rsid w:val="001046BB"/>
    <w:rsid w:val="001046DA"/>
    <w:rsid w:val="001052DC"/>
    <w:rsid w:val="00105A00"/>
    <w:rsid w:val="00105E44"/>
    <w:rsid w:val="0010660A"/>
    <w:rsid w:val="00107EB9"/>
    <w:rsid w:val="00110029"/>
    <w:rsid w:val="001102FE"/>
    <w:rsid w:val="001106B1"/>
    <w:rsid w:val="00110DA4"/>
    <w:rsid w:val="00111622"/>
    <w:rsid w:val="00111C5B"/>
    <w:rsid w:val="0011384E"/>
    <w:rsid w:val="00114D1A"/>
    <w:rsid w:val="00116336"/>
    <w:rsid w:val="00116494"/>
    <w:rsid w:val="00117153"/>
    <w:rsid w:val="0012015C"/>
    <w:rsid w:val="00121444"/>
    <w:rsid w:val="0012205E"/>
    <w:rsid w:val="00122868"/>
    <w:rsid w:val="001229F1"/>
    <w:rsid w:val="00122A04"/>
    <w:rsid w:val="00122CBE"/>
    <w:rsid w:val="00123CBC"/>
    <w:rsid w:val="001258E0"/>
    <w:rsid w:val="00126286"/>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3138"/>
    <w:rsid w:val="001441C3"/>
    <w:rsid w:val="00145409"/>
    <w:rsid w:val="00145520"/>
    <w:rsid w:val="00145702"/>
    <w:rsid w:val="00145E95"/>
    <w:rsid w:val="00146668"/>
    <w:rsid w:val="001519FA"/>
    <w:rsid w:val="00152045"/>
    <w:rsid w:val="00152960"/>
    <w:rsid w:val="001531A9"/>
    <w:rsid w:val="00155ADB"/>
    <w:rsid w:val="00156B59"/>
    <w:rsid w:val="001572FC"/>
    <w:rsid w:val="0016090E"/>
    <w:rsid w:val="001618E1"/>
    <w:rsid w:val="0016359F"/>
    <w:rsid w:val="001643F2"/>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607"/>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080"/>
    <w:rsid w:val="001D6632"/>
    <w:rsid w:val="001D7228"/>
    <w:rsid w:val="001D7F0A"/>
    <w:rsid w:val="001E0030"/>
    <w:rsid w:val="001E06B2"/>
    <w:rsid w:val="001E33D5"/>
    <w:rsid w:val="001E42E2"/>
    <w:rsid w:val="001E50A2"/>
    <w:rsid w:val="001E5BE4"/>
    <w:rsid w:val="001E63D4"/>
    <w:rsid w:val="001E6A43"/>
    <w:rsid w:val="001E720C"/>
    <w:rsid w:val="001E7E46"/>
    <w:rsid w:val="001F116D"/>
    <w:rsid w:val="001F1462"/>
    <w:rsid w:val="001F4CAD"/>
    <w:rsid w:val="001F5484"/>
    <w:rsid w:val="001F564A"/>
    <w:rsid w:val="001F6EF1"/>
    <w:rsid w:val="002009C3"/>
    <w:rsid w:val="00200EAC"/>
    <w:rsid w:val="002012C1"/>
    <w:rsid w:val="00201E99"/>
    <w:rsid w:val="00203643"/>
    <w:rsid w:val="0020399D"/>
    <w:rsid w:val="00203C15"/>
    <w:rsid w:val="0020662B"/>
    <w:rsid w:val="00206FFF"/>
    <w:rsid w:val="00207371"/>
    <w:rsid w:val="002073B0"/>
    <w:rsid w:val="0020775F"/>
    <w:rsid w:val="00212B3F"/>
    <w:rsid w:val="002140C8"/>
    <w:rsid w:val="002143EF"/>
    <w:rsid w:val="00214587"/>
    <w:rsid w:val="002150C6"/>
    <w:rsid w:val="00216B44"/>
    <w:rsid w:val="002208F4"/>
    <w:rsid w:val="002232F7"/>
    <w:rsid w:val="00225F79"/>
    <w:rsid w:val="00227178"/>
    <w:rsid w:val="0023156D"/>
    <w:rsid w:val="002320F0"/>
    <w:rsid w:val="002331FB"/>
    <w:rsid w:val="002340BB"/>
    <w:rsid w:val="00234BEA"/>
    <w:rsid w:val="0023670C"/>
    <w:rsid w:val="002377A4"/>
    <w:rsid w:val="00237F23"/>
    <w:rsid w:val="002419E6"/>
    <w:rsid w:val="00242B77"/>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29B2"/>
    <w:rsid w:val="0027364F"/>
    <w:rsid w:val="00273746"/>
    <w:rsid w:val="00275421"/>
    <w:rsid w:val="00275B2A"/>
    <w:rsid w:val="002760F1"/>
    <w:rsid w:val="002776BF"/>
    <w:rsid w:val="0027792A"/>
    <w:rsid w:val="00277D41"/>
    <w:rsid w:val="0028046E"/>
    <w:rsid w:val="00280903"/>
    <w:rsid w:val="0028095E"/>
    <w:rsid w:val="002827E6"/>
    <w:rsid w:val="00283DBB"/>
    <w:rsid w:val="00284F1B"/>
    <w:rsid w:val="00285CA4"/>
    <w:rsid w:val="00286077"/>
    <w:rsid w:val="002911EB"/>
    <w:rsid w:val="002918FA"/>
    <w:rsid w:val="00292625"/>
    <w:rsid w:val="0029297E"/>
    <w:rsid w:val="00293C00"/>
    <w:rsid w:val="00293F8B"/>
    <w:rsid w:val="0029448B"/>
    <w:rsid w:val="002977CA"/>
    <w:rsid w:val="002978AF"/>
    <w:rsid w:val="00297E56"/>
    <w:rsid w:val="002A0069"/>
    <w:rsid w:val="002A0726"/>
    <w:rsid w:val="002A0F42"/>
    <w:rsid w:val="002A1A69"/>
    <w:rsid w:val="002A2A10"/>
    <w:rsid w:val="002A2C71"/>
    <w:rsid w:val="002A2F10"/>
    <w:rsid w:val="002A43BF"/>
    <w:rsid w:val="002A45B6"/>
    <w:rsid w:val="002A48A5"/>
    <w:rsid w:val="002A65DE"/>
    <w:rsid w:val="002A71EC"/>
    <w:rsid w:val="002A78F2"/>
    <w:rsid w:val="002B0922"/>
    <w:rsid w:val="002B1411"/>
    <w:rsid w:val="002B1D90"/>
    <w:rsid w:val="002B306A"/>
    <w:rsid w:val="002B323C"/>
    <w:rsid w:val="002B3EAE"/>
    <w:rsid w:val="002B4650"/>
    <w:rsid w:val="002B47D7"/>
    <w:rsid w:val="002B515C"/>
    <w:rsid w:val="002B72B7"/>
    <w:rsid w:val="002C0243"/>
    <w:rsid w:val="002C0624"/>
    <w:rsid w:val="002C09D7"/>
    <w:rsid w:val="002C09F7"/>
    <w:rsid w:val="002C16B6"/>
    <w:rsid w:val="002C1E9B"/>
    <w:rsid w:val="002C269E"/>
    <w:rsid w:val="002C27C3"/>
    <w:rsid w:val="002C27F2"/>
    <w:rsid w:val="002C4282"/>
    <w:rsid w:val="002C53D9"/>
    <w:rsid w:val="002C5771"/>
    <w:rsid w:val="002C5AA9"/>
    <w:rsid w:val="002C7790"/>
    <w:rsid w:val="002D0384"/>
    <w:rsid w:val="002D1DF9"/>
    <w:rsid w:val="002D2030"/>
    <w:rsid w:val="002D262F"/>
    <w:rsid w:val="002D2E83"/>
    <w:rsid w:val="002D34E1"/>
    <w:rsid w:val="002D3F1B"/>
    <w:rsid w:val="002D6A04"/>
    <w:rsid w:val="002E0127"/>
    <w:rsid w:val="002E06F4"/>
    <w:rsid w:val="002E10FC"/>
    <w:rsid w:val="002E1947"/>
    <w:rsid w:val="002E26CB"/>
    <w:rsid w:val="002E3263"/>
    <w:rsid w:val="002E3341"/>
    <w:rsid w:val="002E3CC7"/>
    <w:rsid w:val="002E446E"/>
    <w:rsid w:val="002E4E71"/>
    <w:rsid w:val="002E5C4F"/>
    <w:rsid w:val="002E60A4"/>
    <w:rsid w:val="002E6C29"/>
    <w:rsid w:val="002E7D29"/>
    <w:rsid w:val="002F02AE"/>
    <w:rsid w:val="002F0A68"/>
    <w:rsid w:val="002F0FF1"/>
    <w:rsid w:val="002F1389"/>
    <w:rsid w:val="002F1722"/>
    <w:rsid w:val="002F2DE0"/>
    <w:rsid w:val="002F381C"/>
    <w:rsid w:val="002F3F1A"/>
    <w:rsid w:val="002F46E9"/>
    <w:rsid w:val="002F575B"/>
    <w:rsid w:val="002F7177"/>
    <w:rsid w:val="002F7694"/>
    <w:rsid w:val="002F7E40"/>
    <w:rsid w:val="00300274"/>
    <w:rsid w:val="003005FF"/>
    <w:rsid w:val="0030117D"/>
    <w:rsid w:val="003016D9"/>
    <w:rsid w:val="003018DF"/>
    <w:rsid w:val="00302BF7"/>
    <w:rsid w:val="00303712"/>
    <w:rsid w:val="003041E7"/>
    <w:rsid w:val="00306B37"/>
    <w:rsid w:val="003104DE"/>
    <w:rsid w:val="00310752"/>
    <w:rsid w:val="003114D1"/>
    <w:rsid w:val="00311727"/>
    <w:rsid w:val="00311979"/>
    <w:rsid w:val="00312B14"/>
    <w:rsid w:val="00312C85"/>
    <w:rsid w:val="00313D8A"/>
    <w:rsid w:val="003144CD"/>
    <w:rsid w:val="0031486B"/>
    <w:rsid w:val="00314998"/>
    <w:rsid w:val="00315B31"/>
    <w:rsid w:val="00316E32"/>
    <w:rsid w:val="0031719D"/>
    <w:rsid w:val="00320EDC"/>
    <w:rsid w:val="00320F77"/>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3D9"/>
    <w:rsid w:val="003407F4"/>
    <w:rsid w:val="00340D5C"/>
    <w:rsid w:val="00341ADC"/>
    <w:rsid w:val="00343340"/>
    <w:rsid w:val="003438C9"/>
    <w:rsid w:val="00345B18"/>
    <w:rsid w:val="0034690F"/>
    <w:rsid w:val="00346F87"/>
    <w:rsid w:val="00347314"/>
    <w:rsid w:val="00347C26"/>
    <w:rsid w:val="00350A36"/>
    <w:rsid w:val="00351D48"/>
    <w:rsid w:val="00352F56"/>
    <w:rsid w:val="00353BDC"/>
    <w:rsid w:val="00354219"/>
    <w:rsid w:val="00354D8B"/>
    <w:rsid w:val="003554D9"/>
    <w:rsid w:val="003558DE"/>
    <w:rsid w:val="003563E5"/>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702C2"/>
    <w:rsid w:val="0037119F"/>
    <w:rsid w:val="00371AAC"/>
    <w:rsid w:val="003726E0"/>
    <w:rsid w:val="0037460F"/>
    <w:rsid w:val="00374646"/>
    <w:rsid w:val="00374AF4"/>
    <w:rsid w:val="00374FCB"/>
    <w:rsid w:val="0037552C"/>
    <w:rsid w:val="003770C5"/>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9D1"/>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73F"/>
    <w:rsid w:val="003A5C4C"/>
    <w:rsid w:val="003A79A1"/>
    <w:rsid w:val="003A7F75"/>
    <w:rsid w:val="003B04CD"/>
    <w:rsid w:val="003B0739"/>
    <w:rsid w:val="003B0DE1"/>
    <w:rsid w:val="003B14AC"/>
    <w:rsid w:val="003B1D25"/>
    <w:rsid w:val="003B4E51"/>
    <w:rsid w:val="003B52A1"/>
    <w:rsid w:val="003B56FD"/>
    <w:rsid w:val="003B5850"/>
    <w:rsid w:val="003B589F"/>
    <w:rsid w:val="003B6C32"/>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248"/>
    <w:rsid w:val="003D6361"/>
    <w:rsid w:val="003D6B1E"/>
    <w:rsid w:val="003D6E1D"/>
    <w:rsid w:val="003D72D9"/>
    <w:rsid w:val="003D7976"/>
    <w:rsid w:val="003E3113"/>
    <w:rsid w:val="003E34A9"/>
    <w:rsid w:val="003E3672"/>
    <w:rsid w:val="003E3DA1"/>
    <w:rsid w:val="003E733F"/>
    <w:rsid w:val="003E7AEA"/>
    <w:rsid w:val="003F07B7"/>
    <w:rsid w:val="003F0D86"/>
    <w:rsid w:val="003F20EA"/>
    <w:rsid w:val="003F247C"/>
    <w:rsid w:val="003F32C6"/>
    <w:rsid w:val="003F59A7"/>
    <w:rsid w:val="003F5A49"/>
    <w:rsid w:val="003F5FA9"/>
    <w:rsid w:val="003F7811"/>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F48"/>
    <w:rsid w:val="004121D3"/>
    <w:rsid w:val="00412E2C"/>
    <w:rsid w:val="0041323F"/>
    <w:rsid w:val="004139F7"/>
    <w:rsid w:val="00414410"/>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E42"/>
    <w:rsid w:val="00433816"/>
    <w:rsid w:val="004348A1"/>
    <w:rsid w:val="00434D78"/>
    <w:rsid w:val="00435D1D"/>
    <w:rsid w:val="00435D6B"/>
    <w:rsid w:val="004363C7"/>
    <w:rsid w:val="00440673"/>
    <w:rsid w:val="00440A71"/>
    <w:rsid w:val="00441484"/>
    <w:rsid w:val="00441584"/>
    <w:rsid w:val="00442869"/>
    <w:rsid w:val="0044288B"/>
    <w:rsid w:val="00443A9C"/>
    <w:rsid w:val="00444DED"/>
    <w:rsid w:val="00444EDC"/>
    <w:rsid w:val="00444F0A"/>
    <w:rsid w:val="00445259"/>
    <w:rsid w:val="004452AB"/>
    <w:rsid w:val="00445757"/>
    <w:rsid w:val="004458BE"/>
    <w:rsid w:val="0044608D"/>
    <w:rsid w:val="0044662A"/>
    <w:rsid w:val="004467D2"/>
    <w:rsid w:val="00446BB1"/>
    <w:rsid w:val="00446C07"/>
    <w:rsid w:val="00450C80"/>
    <w:rsid w:val="004512DB"/>
    <w:rsid w:val="00451F3C"/>
    <w:rsid w:val="0045215A"/>
    <w:rsid w:val="00453CCF"/>
    <w:rsid w:val="00454CDE"/>
    <w:rsid w:val="00455F52"/>
    <w:rsid w:val="00456012"/>
    <w:rsid w:val="0045740E"/>
    <w:rsid w:val="00460558"/>
    <w:rsid w:val="0046114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333C"/>
    <w:rsid w:val="004741F8"/>
    <w:rsid w:val="00474802"/>
    <w:rsid w:val="00474A04"/>
    <w:rsid w:val="004750D7"/>
    <w:rsid w:val="0047538F"/>
    <w:rsid w:val="00477148"/>
    <w:rsid w:val="004771B0"/>
    <w:rsid w:val="00477EFE"/>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519A"/>
    <w:rsid w:val="004A602E"/>
    <w:rsid w:val="004A6B16"/>
    <w:rsid w:val="004A70BA"/>
    <w:rsid w:val="004B08D8"/>
    <w:rsid w:val="004B13EC"/>
    <w:rsid w:val="004B1DAF"/>
    <w:rsid w:val="004B2377"/>
    <w:rsid w:val="004B31CD"/>
    <w:rsid w:val="004B3B55"/>
    <w:rsid w:val="004B493A"/>
    <w:rsid w:val="004B4ACD"/>
    <w:rsid w:val="004B4C65"/>
    <w:rsid w:val="004B51EE"/>
    <w:rsid w:val="004B56A5"/>
    <w:rsid w:val="004B5EB0"/>
    <w:rsid w:val="004B69FC"/>
    <w:rsid w:val="004B6C58"/>
    <w:rsid w:val="004B720D"/>
    <w:rsid w:val="004B7FEB"/>
    <w:rsid w:val="004C0300"/>
    <w:rsid w:val="004C0895"/>
    <w:rsid w:val="004C0E18"/>
    <w:rsid w:val="004C10BC"/>
    <w:rsid w:val="004C18FB"/>
    <w:rsid w:val="004C24EA"/>
    <w:rsid w:val="004C2C6B"/>
    <w:rsid w:val="004C2C91"/>
    <w:rsid w:val="004C34D7"/>
    <w:rsid w:val="004C3632"/>
    <w:rsid w:val="004C68AF"/>
    <w:rsid w:val="004D175E"/>
    <w:rsid w:val="004D1A12"/>
    <w:rsid w:val="004D2EBC"/>
    <w:rsid w:val="004D4344"/>
    <w:rsid w:val="004D44A0"/>
    <w:rsid w:val="004D4E70"/>
    <w:rsid w:val="004D4FF4"/>
    <w:rsid w:val="004D506D"/>
    <w:rsid w:val="004D5369"/>
    <w:rsid w:val="004D53F5"/>
    <w:rsid w:val="004D5750"/>
    <w:rsid w:val="004D595D"/>
    <w:rsid w:val="004D5CBA"/>
    <w:rsid w:val="004D5E0C"/>
    <w:rsid w:val="004D63F5"/>
    <w:rsid w:val="004D6C1F"/>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0A0"/>
    <w:rsid w:val="004F5F1D"/>
    <w:rsid w:val="004F6F2C"/>
    <w:rsid w:val="004F76C1"/>
    <w:rsid w:val="004F7FC8"/>
    <w:rsid w:val="00501A06"/>
    <w:rsid w:val="00503081"/>
    <w:rsid w:val="00503944"/>
    <w:rsid w:val="00504C39"/>
    <w:rsid w:val="005066D7"/>
    <w:rsid w:val="00506C67"/>
    <w:rsid w:val="00507A79"/>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1AA4"/>
    <w:rsid w:val="00541F05"/>
    <w:rsid w:val="0054223F"/>
    <w:rsid w:val="00543D5F"/>
    <w:rsid w:val="00544865"/>
    <w:rsid w:val="005449C1"/>
    <w:rsid w:val="00545209"/>
    <w:rsid w:val="0054743A"/>
    <w:rsid w:val="0055154E"/>
    <w:rsid w:val="00551BAA"/>
    <w:rsid w:val="00551C51"/>
    <w:rsid w:val="00551DD0"/>
    <w:rsid w:val="0055254A"/>
    <w:rsid w:val="0055305C"/>
    <w:rsid w:val="00553212"/>
    <w:rsid w:val="005542A4"/>
    <w:rsid w:val="00555E12"/>
    <w:rsid w:val="00560D79"/>
    <w:rsid w:val="00562EE0"/>
    <w:rsid w:val="005639A8"/>
    <w:rsid w:val="005641B5"/>
    <w:rsid w:val="005644BC"/>
    <w:rsid w:val="00565292"/>
    <w:rsid w:val="005663EB"/>
    <w:rsid w:val="0056679F"/>
    <w:rsid w:val="005675C2"/>
    <w:rsid w:val="00567CBE"/>
    <w:rsid w:val="00567EF0"/>
    <w:rsid w:val="00570AF8"/>
    <w:rsid w:val="00572D77"/>
    <w:rsid w:val="00574066"/>
    <w:rsid w:val="00574563"/>
    <w:rsid w:val="00574AED"/>
    <w:rsid w:val="00574AFA"/>
    <w:rsid w:val="005751CA"/>
    <w:rsid w:val="00575854"/>
    <w:rsid w:val="00580AAD"/>
    <w:rsid w:val="00580CA3"/>
    <w:rsid w:val="00580E9F"/>
    <w:rsid w:val="00581196"/>
    <w:rsid w:val="00581D64"/>
    <w:rsid w:val="00581E11"/>
    <w:rsid w:val="005824D9"/>
    <w:rsid w:val="005826B1"/>
    <w:rsid w:val="00582E4A"/>
    <w:rsid w:val="005853B8"/>
    <w:rsid w:val="005857EB"/>
    <w:rsid w:val="00585A76"/>
    <w:rsid w:val="00585DB0"/>
    <w:rsid w:val="00586B0C"/>
    <w:rsid w:val="00587849"/>
    <w:rsid w:val="00587998"/>
    <w:rsid w:val="00587BBE"/>
    <w:rsid w:val="00590701"/>
    <w:rsid w:val="00592C08"/>
    <w:rsid w:val="005932CD"/>
    <w:rsid w:val="00593AAC"/>
    <w:rsid w:val="005941E5"/>
    <w:rsid w:val="005947AB"/>
    <w:rsid w:val="005967EE"/>
    <w:rsid w:val="00597D9B"/>
    <w:rsid w:val="005A0CBA"/>
    <w:rsid w:val="005A0D77"/>
    <w:rsid w:val="005A1800"/>
    <w:rsid w:val="005A1FAE"/>
    <w:rsid w:val="005A27C2"/>
    <w:rsid w:val="005A2A64"/>
    <w:rsid w:val="005A3FA5"/>
    <w:rsid w:val="005A4914"/>
    <w:rsid w:val="005A535B"/>
    <w:rsid w:val="005A562C"/>
    <w:rsid w:val="005A5FA2"/>
    <w:rsid w:val="005A5FF1"/>
    <w:rsid w:val="005A624F"/>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6063"/>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6FB1"/>
    <w:rsid w:val="005E71ED"/>
    <w:rsid w:val="005E7411"/>
    <w:rsid w:val="005E7BA5"/>
    <w:rsid w:val="005F0AD8"/>
    <w:rsid w:val="005F0DD5"/>
    <w:rsid w:val="005F175D"/>
    <w:rsid w:val="005F2055"/>
    <w:rsid w:val="005F39E1"/>
    <w:rsid w:val="005F3C12"/>
    <w:rsid w:val="005F58E3"/>
    <w:rsid w:val="005F5A62"/>
    <w:rsid w:val="005F7123"/>
    <w:rsid w:val="005F7333"/>
    <w:rsid w:val="005F745A"/>
    <w:rsid w:val="005F7504"/>
    <w:rsid w:val="005F75B7"/>
    <w:rsid w:val="005F7839"/>
    <w:rsid w:val="005F798D"/>
    <w:rsid w:val="0060054C"/>
    <w:rsid w:val="00600638"/>
    <w:rsid w:val="00603683"/>
    <w:rsid w:val="006038D2"/>
    <w:rsid w:val="00603E91"/>
    <w:rsid w:val="0060572C"/>
    <w:rsid w:val="00605774"/>
    <w:rsid w:val="00605829"/>
    <w:rsid w:val="00605AD0"/>
    <w:rsid w:val="00605AF8"/>
    <w:rsid w:val="006064B0"/>
    <w:rsid w:val="00606540"/>
    <w:rsid w:val="00606AA2"/>
    <w:rsid w:val="006106D4"/>
    <w:rsid w:val="00610F6A"/>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A8C"/>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763"/>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15AD"/>
    <w:rsid w:val="006643D4"/>
    <w:rsid w:val="0066616A"/>
    <w:rsid w:val="006664FA"/>
    <w:rsid w:val="00667873"/>
    <w:rsid w:val="0067026F"/>
    <w:rsid w:val="0067044B"/>
    <w:rsid w:val="00670889"/>
    <w:rsid w:val="006710F9"/>
    <w:rsid w:val="00671424"/>
    <w:rsid w:val="00671A62"/>
    <w:rsid w:val="006721F6"/>
    <w:rsid w:val="00672565"/>
    <w:rsid w:val="00672BAC"/>
    <w:rsid w:val="00673490"/>
    <w:rsid w:val="0067369F"/>
    <w:rsid w:val="00674605"/>
    <w:rsid w:val="00675ED0"/>
    <w:rsid w:val="00676009"/>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73"/>
    <w:rsid w:val="00696DA2"/>
    <w:rsid w:val="006A0112"/>
    <w:rsid w:val="006A0254"/>
    <w:rsid w:val="006A04C4"/>
    <w:rsid w:val="006A0923"/>
    <w:rsid w:val="006A17FF"/>
    <w:rsid w:val="006A2E0F"/>
    <w:rsid w:val="006A30F8"/>
    <w:rsid w:val="006A3B96"/>
    <w:rsid w:val="006A5EBB"/>
    <w:rsid w:val="006A6175"/>
    <w:rsid w:val="006A65CB"/>
    <w:rsid w:val="006A718D"/>
    <w:rsid w:val="006A72B9"/>
    <w:rsid w:val="006A7EF4"/>
    <w:rsid w:val="006B0586"/>
    <w:rsid w:val="006B0CF7"/>
    <w:rsid w:val="006B0D66"/>
    <w:rsid w:val="006B2E94"/>
    <w:rsid w:val="006B324D"/>
    <w:rsid w:val="006B35A6"/>
    <w:rsid w:val="006B39F8"/>
    <w:rsid w:val="006B5790"/>
    <w:rsid w:val="006B60E2"/>
    <w:rsid w:val="006B70D8"/>
    <w:rsid w:val="006B7319"/>
    <w:rsid w:val="006B7457"/>
    <w:rsid w:val="006C1D2A"/>
    <w:rsid w:val="006C2925"/>
    <w:rsid w:val="006C2A37"/>
    <w:rsid w:val="006C35FE"/>
    <w:rsid w:val="006C42CF"/>
    <w:rsid w:val="006C4BD6"/>
    <w:rsid w:val="006C541D"/>
    <w:rsid w:val="006C5827"/>
    <w:rsid w:val="006C70B1"/>
    <w:rsid w:val="006C7C40"/>
    <w:rsid w:val="006D0A35"/>
    <w:rsid w:val="006D14B8"/>
    <w:rsid w:val="006D21DE"/>
    <w:rsid w:val="006D3486"/>
    <w:rsid w:val="006D4168"/>
    <w:rsid w:val="006D47AE"/>
    <w:rsid w:val="006D4852"/>
    <w:rsid w:val="006D5659"/>
    <w:rsid w:val="006D78AF"/>
    <w:rsid w:val="006E07DA"/>
    <w:rsid w:val="006E0AEF"/>
    <w:rsid w:val="006E16B4"/>
    <w:rsid w:val="006E24B5"/>
    <w:rsid w:val="006E301B"/>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6F7ECD"/>
    <w:rsid w:val="00700E15"/>
    <w:rsid w:val="0070204C"/>
    <w:rsid w:val="00702D16"/>
    <w:rsid w:val="0070402E"/>
    <w:rsid w:val="007051AB"/>
    <w:rsid w:val="00705704"/>
    <w:rsid w:val="00705C07"/>
    <w:rsid w:val="007062DA"/>
    <w:rsid w:val="00706D82"/>
    <w:rsid w:val="00707004"/>
    <w:rsid w:val="00710DA3"/>
    <w:rsid w:val="0071121C"/>
    <w:rsid w:val="00711B36"/>
    <w:rsid w:val="007124B3"/>
    <w:rsid w:val="0071283E"/>
    <w:rsid w:val="007130D0"/>
    <w:rsid w:val="00713125"/>
    <w:rsid w:val="00714607"/>
    <w:rsid w:val="0071495B"/>
    <w:rsid w:val="00715454"/>
    <w:rsid w:val="00716628"/>
    <w:rsid w:val="007167C9"/>
    <w:rsid w:val="00717546"/>
    <w:rsid w:val="0071767E"/>
    <w:rsid w:val="007211CF"/>
    <w:rsid w:val="00721E39"/>
    <w:rsid w:val="007224FD"/>
    <w:rsid w:val="00722555"/>
    <w:rsid w:val="007230FA"/>
    <w:rsid w:val="00723B01"/>
    <w:rsid w:val="00723C3B"/>
    <w:rsid w:val="00724288"/>
    <w:rsid w:val="00724305"/>
    <w:rsid w:val="00724865"/>
    <w:rsid w:val="007259A3"/>
    <w:rsid w:val="007265C4"/>
    <w:rsid w:val="007266AF"/>
    <w:rsid w:val="00726FC9"/>
    <w:rsid w:val="007303A9"/>
    <w:rsid w:val="007303B3"/>
    <w:rsid w:val="007304D3"/>
    <w:rsid w:val="007311D5"/>
    <w:rsid w:val="00731D98"/>
    <w:rsid w:val="00731DD7"/>
    <w:rsid w:val="007342F6"/>
    <w:rsid w:val="00734518"/>
    <w:rsid w:val="00735C96"/>
    <w:rsid w:val="007365EA"/>
    <w:rsid w:val="0073682A"/>
    <w:rsid w:val="00736DD7"/>
    <w:rsid w:val="0073703F"/>
    <w:rsid w:val="00741772"/>
    <w:rsid w:val="007419E2"/>
    <w:rsid w:val="00741A10"/>
    <w:rsid w:val="007425F7"/>
    <w:rsid w:val="00743003"/>
    <w:rsid w:val="007454FA"/>
    <w:rsid w:val="00745F3A"/>
    <w:rsid w:val="007461BE"/>
    <w:rsid w:val="0074748F"/>
    <w:rsid w:val="007476C8"/>
    <w:rsid w:val="007478A3"/>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538"/>
    <w:rsid w:val="007748F1"/>
    <w:rsid w:val="0077541B"/>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6E5F"/>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B7457"/>
    <w:rsid w:val="007C0827"/>
    <w:rsid w:val="007C0A84"/>
    <w:rsid w:val="007C1F63"/>
    <w:rsid w:val="007C23D6"/>
    <w:rsid w:val="007C28F2"/>
    <w:rsid w:val="007C2F46"/>
    <w:rsid w:val="007C3062"/>
    <w:rsid w:val="007C3A98"/>
    <w:rsid w:val="007C45C9"/>
    <w:rsid w:val="007C56D7"/>
    <w:rsid w:val="007C63FE"/>
    <w:rsid w:val="007C64C3"/>
    <w:rsid w:val="007C6D81"/>
    <w:rsid w:val="007C7340"/>
    <w:rsid w:val="007C7668"/>
    <w:rsid w:val="007D016F"/>
    <w:rsid w:val="007D0D11"/>
    <w:rsid w:val="007D16E8"/>
    <w:rsid w:val="007D1F65"/>
    <w:rsid w:val="007D4866"/>
    <w:rsid w:val="007D52B7"/>
    <w:rsid w:val="007D6018"/>
    <w:rsid w:val="007D6CB2"/>
    <w:rsid w:val="007D6CC5"/>
    <w:rsid w:val="007D70AE"/>
    <w:rsid w:val="007D716D"/>
    <w:rsid w:val="007D7855"/>
    <w:rsid w:val="007E0EFD"/>
    <w:rsid w:val="007E2319"/>
    <w:rsid w:val="007E2350"/>
    <w:rsid w:val="007E242C"/>
    <w:rsid w:val="007E495B"/>
    <w:rsid w:val="007E635F"/>
    <w:rsid w:val="007F0172"/>
    <w:rsid w:val="007F057E"/>
    <w:rsid w:val="007F0B3B"/>
    <w:rsid w:val="007F0C49"/>
    <w:rsid w:val="007F5813"/>
    <w:rsid w:val="007F5A9A"/>
    <w:rsid w:val="007F5D8C"/>
    <w:rsid w:val="007F6236"/>
    <w:rsid w:val="007F6467"/>
    <w:rsid w:val="007F67C2"/>
    <w:rsid w:val="00800619"/>
    <w:rsid w:val="008010FC"/>
    <w:rsid w:val="008020F4"/>
    <w:rsid w:val="00803992"/>
    <w:rsid w:val="00804017"/>
    <w:rsid w:val="00805AB2"/>
    <w:rsid w:val="00805AED"/>
    <w:rsid w:val="00805B8B"/>
    <w:rsid w:val="008063A8"/>
    <w:rsid w:val="00806543"/>
    <w:rsid w:val="00807A60"/>
    <w:rsid w:val="00810129"/>
    <w:rsid w:val="0081042E"/>
    <w:rsid w:val="00810489"/>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77B7"/>
    <w:rsid w:val="00827E32"/>
    <w:rsid w:val="00830339"/>
    <w:rsid w:val="00830466"/>
    <w:rsid w:val="008309A4"/>
    <w:rsid w:val="00830BBA"/>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3C7C"/>
    <w:rsid w:val="0087526F"/>
    <w:rsid w:val="008752F1"/>
    <w:rsid w:val="00877E84"/>
    <w:rsid w:val="00880AEA"/>
    <w:rsid w:val="00881A34"/>
    <w:rsid w:val="00881FE2"/>
    <w:rsid w:val="0088265D"/>
    <w:rsid w:val="008826A4"/>
    <w:rsid w:val="00882C88"/>
    <w:rsid w:val="00882E52"/>
    <w:rsid w:val="00883445"/>
    <w:rsid w:val="008837AC"/>
    <w:rsid w:val="008838E7"/>
    <w:rsid w:val="00883A2C"/>
    <w:rsid w:val="00883E1E"/>
    <w:rsid w:val="0088504E"/>
    <w:rsid w:val="00885831"/>
    <w:rsid w:val="008860F3"/>
    <w:rsid w:val="00886AC9"/>
    <w:rsid w:val="00886FAD"/>
    <w:rsid w:val="00887102"/>
    <w:rsid w:val="00887EC4"/>
    <w:rsid w:val="00892243"/>
    <w:rsid w:val="0089273A"/>
    <w:rsid w:val="00893467"/>
    <w:rsid w:val="00893F6D"/>
    <w:rsid w:val="00894D81"/>
    <w:rsid w:val="00894F70"/>
    <w:rsid w:val="00895376"/>
    <w:rsid w:val="008953D1"/>
    <w:rsid w:val="00896497"/>
    <w:rsid w:val="00896A73"/>
    <w:rsid w:val="00896B17"/>
    <w:rsid w:val="0089741D"/>
    <w:rsid w:val="00897984"/>
    <w:rsid w:val="008A421F"/>
    <w:rsid w:val="008A42DE"/>
    <w:rsid w:val="008A44F1"/>
    <w:rsid w:val="008A5684"/>
    <w:rsid w:val="008A58B6"/>
    <w:rsid w:val="008A72D8"/>
    <w:rsid w:val="008B0088"/>
    <w:rsid w:val="008B012C"/>
    <w:rsid w:val="008B0281"/>
    <w:rsid w:val="008B17D5"/>
    <w:rsid w:val="008B17D6"/>
    <w:rsid w:val="008B1B59"/>
    <w:rsid w:val="008B1C27"/>
    <w:rsid w:val="008B27E7"/>
    <w:rsid w:val="008B30A5"/>
    <w:rsid w:val="008B4D43"/>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7E9"/>
    <w:rsid w:val="008E78C1"/>
    <w:rsid w:val="008E7EE8"/>
    <w:rsid w:val="008F0B9F"/>
    <w:rsid w:val="008F0D5E"/>
    <w:rsid w:val="008F1152"/>
    <w:rsid w:val="008F30FE"/>
    <w:rsid w:val="008F496A"/>
    <w:rsid w:val="008F518B"/>
    <w:rsid w:val="008F5256"/>
    <w:rsid w:val="008F63A6"/>
    <w:rsid w:val="008F74AA"/>
    <w:rsid w:val="00900058"/>
    <w:rsid w:val="009007D6"/>
    <w:rsid w:val="00900818"/>
    <w:rsid w:val="009027F8"/>
    <w:rsid w:val="00902A31"/>
    <w:rsid w:val="009067BF"/>
    <w:rsid w:val="00906857"/>
    <w:rsid w:val="00907034"/>
    <w:rsid w:val="009072C4"/>
    <w:rsid w:val="00907770"/>
    <w:rsid w:val="009077F5"/>
    <w:rsid w:val="00907C48"/>
    <w:rsid w:val="00907F5C"/>
    <w:rsid w:val="00910143"/>
    <w:rsid w:val="009115D9"/>
    <w:rsid w:val="00911AD7"/>
    <w:rsid w:val="00912050"/>
    <w:rsid w:val="00912F93"/>
    <w:rsid w:val="00913387"/>
    <w:rsid w:val="00913658"/>
    <w:rsid w:val="00913D11"/>
    <w:rsid w:val="009148D3"/>
    <w:rsid w:val="00915250"/>
    <w:rsid w:val="0091580E"/>
    <w:rsid w:val="00916B3E"/>
    <w:rsid w:val="00921A99"/>
    <w:rsid w:val="00921FF0"/>
    <w:rsid w:val="00922C4B"/>
    <w:rsid w:val="00922D41"/>
    <w:rsid w:val="00923431"/>
    <w:rsid w:val="0092416D"/>
    <w:rsid w:val="00924D87"/>
    <w:rsid w:val="00925A90"/>
    <w:rsid w:val="00926550"/>
    <w:rsid w:val="00927D36"/>
    <w:rsid w:val="0093026B"/>
    <w:rsid w:val="0093094E"/>
    <w:rsid w:val="00930E70"/>
    <w:rsid w:val="00930ED0"/>
    <w:rsid w:val="009310EA"/>
    <w:rsid w:val="00933716"/>
    <w:rsid w:val="00934679"/>
    <w:rsid w:val="0093528F"/>
    <w:rsid w:val="009364C5"/>
    <w:rsid w:val="00937369"/>
    <w:rsid w:val="009403BE"/>
    <w:rsid w:val="00941965"/>
    <w:rsid w:val="00942403"/>
    <w:rsid w:val="00943DA8"/>
    <w:rsid w:val="00943EB6"/>
    <w:rsid w:val="009443D2"/>
    <w:rsid w:val="00944F79"/>
    <w:rsid w:val="00945647"/>
    <w:rsid w:val="00945AFE"/>
    <w:rsid w:val="00945D12"/>
    <w:rsid w:val="00946AD8"/>
    <w:rsid w:val="009508CA"/>
    <w:rsid w:val="00950A91"/>
    <w:rsid w:val="00950F28"/>
    <w:rsid w:val="0095255B"/>
    <w:rsid w:val="00952F15"/>
    <w:rsid w:val="00953632"/>
    <w:rsid w:val="00953A9C"/>
    <w:rsid w:val="009544B0"/>
    <w:rsid w:val="00954A72"/>
    <w:rsid w:val="00955539"/>
    <w:rsid w:val="00955C0C"/>
    <w:rsid w:val="009562CD"/>
    <w:rsid w:val="00956D0C"/>
    <w:rsid w:val="009573D6"/>
    <w:rsid w:val="00960A3B"/>
    <w:rsid w:val="009611FE"/>
    <w:rsid w:val="00961EE2"/>
    <w:rsid w:val="0096272C"/>
    <w:rsid w:val="009628E0"/>
    <w:rsid w:val="00962E29"/>
    <w:rsid w:val="00962E9F"/>
    <w:rsid w:val="00963006"/>
    <w:rsid w:val="00963D9D"/>
    <w:rsid w:val="00963F00"/>
    <w:rsid w:val="009640A2"/>
    <w:rsid w:val="00964C86"/>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49E7"/>
    <w:rsid w:val="0099648A"/>
    <w:rsid w:val="00996A3B"/>
    <w:rsid w:val="00996EC3"/>
    <w:rsid w:val="009A127E"/>
    <w:rsid w:val="009A1FE0"/>
    <w:rsid w:val="009A2E6B"/>
    <w:rsid w:val="009A2F29"/>
    <w:rsid w:val="009A3A5F"/>
    <w:rsid w:val="009A47A2"/>
    <w:rsid w:val="009A4939"/>
    <w:rsid w:val="009A5378"/>
    <w:rsid w:val="009A6786"/>
    <w:rsid w:val="009A6B38"/>
    <w:rsid w:val="009A732B"/>
    <w:rsid w:val="009A7B84"/>
    <w:rsid w:val="009B007D"/>
    <w:rsid w:val="009B0233"/>
    <w:rsid w:val="009B026E"/>
    <w:rsid w:val="009B0D71"/>
    <w:rsid w:val="009B1503"/>
    <w:rsid w:val="009B1A1E"/>
    <w:rsid w:val="009B3BCC"/>
    <w:rsid w:val="009B4A93"/>
    <w:rsid w:val="009B5DCE"/>
    <w:rsid w:val="009B6A41"/>
    <w:rsid w:val="009B6BFE"/>
    <w:rsid w:val="009B7FB2"/>
    <w:rsid w:val="009C0A0A"/>
    <w:rsid w:val="009C18B1"/>
    <w:rsid w:val="009C1A1E"/>
    <w:rsid w:val="009C3C86"/>
    <w:rsid w:val="009C5B22"/>
    <w:rsid w:val="009C6C4F"/>
    <w:rsid w:val="009C6F33"/>
    <w:rsid w:val="009C73F7"/>
    <w:rsid w:val="009D055A"/>
    <w:rsid w:val="009D0573"/>
    <w:rsid w:val="009D10DF"/>
    <w:rsid w:val="009D190B"/>
    <w:rsid w:val="009D1AA3"/>
    <w:rsid w:val="009D1C39"/>
    <w:rsid w:val="009D271A"/>
    <w:rsid w:val="009D3162"/>
    <w:rsid w:val="009D3243"/>
    <w:rsid w:val="009D4C03"/>
    <w:rsid w:val="009D57EF"/>
    <w:rsid w:val="009D6216"/>
    <w:rsid w:val="009D674D"/>
    <w:rsid w:val="009E24CA"/>
    <w:rsid w:val="009E2EF7"/>
    <w:rsid w:val="009E3413"/>
    <w:rsid w:val="009E40DF"/>
    <w:rsid w:val="009E489D"/>
    <w:rsid w:val="009E58B1"/>
    <w:rsid w:val="009E6CD4"/>
    <w:rsid w:val="009E7D9D"/>
    <w:rsid w:val="009F04E8"/>
    <w:rsid w:val="009F1A2E"/>
    <w:rsid w:val="009F2015"/>
    <w:rsid w:val="009F2485"/>
    <w:rsid w:val="009F255C"/>
    <w:rsid w:val="009F379F"/>
    <w:rsid w:val="009F3F2A"/>
    <w:rsid w:val="009F435B"/>
    <w:rsid w:val="009F47EB"/>
    <w:rsid w:val="009F47FF"/>
    <w:rsid w:val="009F4CA6"/>
    <w:rsid w:val="009F4E9E"/>
    <w:rsid w:val="009F5CC1"/>
    <w:rsid w:val="009F69EC"/>
    <w:rsid w:val="009F6AC0"/>
    <w:rsid w:val="009F6FE9"/>
    <w:rsid w:val="009F70B9"/>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6B6"/>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1FDE"/>
    <w:rsid w:val="00A634E0"/>
    <w:rsid w:val="00A63FB1"/>
    <w:rsid w:val="00A642CA"/>
    <w:rsid w:val="00A64775"/>
    <w:rsid w:val="00A64B09"/>
    <w:rsid w:val="00A6699F"/>
    <w:rsid w:val="00A66A63"/>
    <w:rsid w:val="00A7135B"/>
    <w:rsid w:val="00A72113"/>
    <w:rsid w:val="00A72BBB"/>
    <w:rsid w:val="00A73101"/>
    <w:rsid w:val="00A73323"/>
    <w:rsid w:val="00A7373E"/>
    <w:rsid w:val="00A745C2"/>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C72"/>
    <w:rsid w:val="00A85D86"/>
    <w:rsid w:val="00A86DE4"/>
    <w:rsid w:val="00A87AA1"/>
    <w:rsid w:val="00A912B9"/>
    <w:rsid w:val="00A9149E"/>
    <w:rsid w:val="00A92203"/>
    <w:rsid w:val="00A92A35"/>
    <w:rsid w:val="00A93548"/>
    <w:rsid w:val="00A93DD9"/>
    <w:rsid w:val="00A942D7"/>
    <w:rsid w:val="00A94C2C"/>
    <w:rsid w:val="00A96086"/>
    <w:rsid w:val="00A9638F"/>
    <w:rsid w:val="00A96646"/>
    <w:rsid w:val="00A9778E"/>
    <w:rsid w:val="00A97881"/>
    <w:rsid w:val="00AA010A"/>
    <w:rsid w:val="00AA02EE"/>
    <w:rsid w:val="00AA1F26"/>
    <w:rsid w:val="00AA20F8"/>
    <w:rsid w:val="00AA3696"/>
    <w:rsid w:val="00AA370C"/>
    <w:rsid w:val="00AA3F53"/>
    <w:rsid w:val="00AA5FF9"/>
    <w:rsid w:val="00AA64B0"/>
    <w:rsid w:val="00AA6C1F"/>
    <w:rsid w:val="00AB0619"/>
    <w:rsid w:val="00AB0907"/>
    <w:rsid w:val="00AB0A7A"/>
    <w:rsid w:val="00AB0F9C"/>
    <w:rsid w:val="00AB1405"/>
    <w:rsid w:val="00AB1419"/>
    <w:rsid w:val="00AB329A"/>
    <w:rsid w:val="00AB4699"/>
    <w:rsid w:val="00AB4B75"/>
    <w:rsid w:val="00AB5C68"/>
    <w:rsid w:val="00AB67BB"/>
    <w:rsid w:val="00AB7F62"/>
    <w:rsid w:val="00AB7F82"/>
    <w:rsid w:val="00AC1A46"/>
    <w:rsid w:val="00AC3E28"/>
    <w:rsid w:val="00AC3EE8"/>
    <w:rsid w:val="00AC4081"/>
    <w:rsid w:val="00AC5CE3"/>
    <w:rsid w:val="00AC5EAB"/>
    <w:rsid w:val="00AC660C"/>
    <w:rsid w:val="00AC75C2"/>
    <w:rsid w:val="00AC7BA4"/>
    <w:rsid w:val="00AD0D4B"/>
    <w:rsid w:val="00AD118D"/>
    <w:rsid w:val="00AD1A57"/>
    <w:rsid w:val="00AD1A76"/>
    <w:rsid w:val="00AD214D"/>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6B06"/>
    <w:rsid w:val="00B277F7"/>
    <w:rsid w:val="00B3061B"/>
    <w:rsid w:val="00B3224F"/>
    <w:rsid w:val="00B32A09"/>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F39"/>
    <w:rsid w:val="00B52B6B"/>
    <w:rsid w:val="00B54570"/>
    <w:rsid w:val="00B54D7F"/>
    <w:rsid w:val="00B56B20"/>
    <w:rsid w:val="00B56FA1"/>
    <w:rsid w:val="00B57618"/>
    <w:rsid w:val="00B6237C"/>
    <w:rsid w:val="00B63B3D"/>
    <w:rsid w:val="00B63CF2"/>
    <w:rsid w:val="00B64ED6"/>
    <w:rsid w:val="00B6522B"/>
    <w:rsid w:val="00B65677"/>
    <w:rsid w:val="00B656D9"/>
    <w:rsid w:val="00B65A2F"/>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726"/>
    <w:rsid w:val="00B879EC"/>
    <w:rsid w:val="00B90131"/>
    <w:rsid w:val="00B9045E"/>
    <w:rsid w:val="00B91CD6"/>
    <w:rsid w:val="00B93070"/>
    <w:rsid w:val="00B939EB"/>
    <w:rsid w:val="00B941E6"/>
    <w:rsid w:val="00B944EC"/>
    <w:rsid w:val="00B94B53"/>
    <w:rsid w:val="00B95F62"/>
    <w:rsid w:val="00BA0399"/>
    <w:rsid w:val="00BA172A"/>
    <w:rsid w:val="00BA17CD"/>
    <w:rsid w:val="00BA1850"/>
    <w:rsid w:val="00BA1F26"/>
    <w:rsid w:val="00BA286A"/>
    <w:rsid w:val="00BA56E6"/>
    <w:rsid w:val="00BA5E94"/>
    <w:rsid w:val="00BA6AF3"/>
    <w:rsid w:val="00BA78E7"/>
    <w:rsid w:val="00BB1C0D"/>
    <w:rsid w:val="00BB1DD9"/>
    <w:rsid w:val="00BB26C5"/>
    <w:rsid w:val="00BB2D80"/>
    <w:rsid w:val="00BB2EC9"/>
    <w:rsid w:val="00BB322A"/>
    <w:rsid w:val="00BB5013"/>
    <w:rsid w:val="00BB6129"/>
    <w:rsid w:val="00BB68DF"/>
    <w:rsid w:val="00BB6FB1"/>
    <w:rsid w:val="00BB7140"/>
    <w:rsid w:val="00BB7746"/>
    <w:rsid w:val="00BC0C69"/>
    <w:rsid w:val="00BC18B3"/>
    <w:rsid w:val="00BC1C8F"/>
    <w:rsid w:val="00BC2015"/>
    <w:rsid w:val="00BC2B2A"/>
    <w:rsid w:val="00BC336D"/>
    <w:rsid w:val="00BC3D55"/>
    <w:rsid w:val="00BC6662"/>
    <w:rsid w:val="00BC7769"/>
    <w:rsid w:val="00BD0DCC"/>
    <w:rsid w:val="00BD1AD9"/>
    <w:rsid w:val="00BD1EA4"/>
    <w:rsid w:val="00BD26FE"/>
    <w:rsid w:val="00BD2E1C"/>
    <w:rsid w:val="00BD2F67"/>
    <w:rsid w:val="00BD3209"/>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65CC"/>
    <w:rsid w:val="00BE74EF"/>
    <w:rsid w:val="00BF0108"/>
    <w:rsid w:val="00BF168C"/>
    <w:rsid w:val="00BF2872"/>
    <w:rsid w:val="00BF3596"/>
    <w:rsid w:val="00BF3EE7"/>
    <w:rsid w:val="00BF3EF0"/>
    <w:rsid w:val="00BF45A4"/>
    <w:rsid w:val="00BF487C"/>
    <w:rsid w:val="00BF4B81"/>
    <w:rsid w:val="00BF5E73"/>
    <w:rsid w:val="00BF6275"/>
    <w:rsid w:val="00BF7B8C"/>
    <w:rsid w:val="00BF7D1F"/>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16F5E"/>
    <w:rsid w:val="00C20CB6"/>
    <w:rsid w:val="00C21ACA"/>
    <w:rsid w:val="00C24061"/>
    <w:rsid w:val="00C246B9"/>
    <w:rsid w:val="00C24726"/>
    <w:rsid w:val="00C24FB9"/>
    <w:rsid w:val="00C25336"/>
    <w:rsid w:val="00C2693E"/>
    <w:rsid w:val="00C30ADE"/>
    <w:rsid w:val="00C310AC"/>
    <w:rsid w:val="00C310FE"/>
    <w:rsid w:val="00C31512"/>
    <w:rsid w:val="00C329FC"/>
    <w:rsid w:val="00C33146"/>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24A"/>
    <w:rsid w:val="00C54B1F"/>
    <w:rsid w:val="00C555F8"/>
    <w:rsid w:val="00C556D0"/>
    <w:rsid w:val="00C55FBD"/>
    <w:rsid w:val="00C5625B"/>
    <w:rsid w:val="00C575F4"/>
    <w:rsid w:val="00C5784C"/>
    <w:rsid w:val="00C60581"/>
    <w:rsid w:val="00C60B6E"/>
    <w:rsid w:val="00C61993"/>
    <w:rsid w:val="00C61A7F"/>
    <w:rsid w:val="00C61ECE"/>
    <w:rsid w:val="00C62041"/>
    <w:rsid w:val="00C6291D"/>
    <w:rsid w:val="00C63529"/>
    <w:rsid w:val="00C63854"/>
    <w:rsid w:val="00C64B04"/>
    <w:rsid w:val="00C65A3B"/>
    <w:rsid w:val="00C65A7A"/>
    <w:rsid w:val="00C666CD"/>
    <w:rsid w:val="00C6730E"/>
    <w:rsid w:val="00C71AA7"/>
    <w:rsid w:val="00C723E7"/>
    <w:rsid w:val="00C72E31"/>
    <w:rsid w:val="00C73680"/>
    <w:rsid w:val="00C73CAE"/>
    <w:rsid w:val="00C74F97"/>
    <w:rsid w:val="00C75D0E"/>
    <w:rsid w:val="00C7674D"/>
    <w:rsid w:val="00C7793E"/>
    <w:rsid w:val="00C779EB"/>
    <w:rsid w:val="00C77ACD"/>
    <w:rsid w:val="00C77AE6"/>
    <w:rsid w:val="00C77E39"/>
    <w:rsid w:val="00C80AD5"/>
    <w:rsid w:val="00C81F40"/>
    <w:rsid w:val="00C82BC4"/>
    <w:rsid w:val="00C82E8D"/>
    <w:rsid w:val="00C830A6"/>
    <w:rsid w:val="00C83936"/>
    <w:rsid w:val="00C8484B"/>
    <w:rsid w:val="00C848AA"/>
    <w:rsid w:val="00C8522A"/>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1DAE"/>
    <w:rsid w:val="00CC26F1"/>
    <w:rsid w:val="00CC3A70"/>
    <w:rsid w:val="00CC434C"/>
    <w:rsid w:val="00CC4D5F"/>
    <w:rsid w:val="00CC674A"/>
    <w:rsid w:val="00CC73B1"/>
    <w:rsid w:val="00CC772D"/>
    <w:rsid w:val="00CD1062"/>
    <w:rsid w:val="00CD267D"/>
    <w:rsid w:val="00CD28CC"/>
    <w:rsid w:val="00CD36C9"/>
    <w:rsid w:val="00CD485D"/>
    <w:rsid w:val="00CD4C1F"/>
    <w:rsid w:val="00CD508C"/>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237F"/>
    <w:rsid w:val="00D03D24"/>
    <w:rsid w:val="00D0499B"/>
    <w:rsid w:val="00D04E4A"/>
    <w:rsid w:val="00D051DD"/>
    <w:rsid w:val="00D05F85"/>
    <w:rsid w:val="00D07257"/>
    <w:rsid w:val="00D10873"/>
    <w:rsid w:val="00D10C76"/>
    <w:rsid w:val="00D115BB"/>
    <w:rsid w:val="00D11874"/>
    <w:rsid w:val="00D11891"/>
    <w:rsid w:val="00D11BA0"/>
    <w:rsid w:val="00D12D83"/>
    <w:rsid w:val="00D13324"/>
    <w:rsid w:val="00D1336C"/>
    <w:rsid w:val="00D134D3"/>
    <w:rsid w:val="00D1352C"/>
    <w:rsid w:val="00D13886"/>
    <w:rsid w:val="00D141D8"/>
    <w:rsid w:val="00D16962"/>
    <w:rsid w:val="00D20B06"/>
    <w:rsid w:val="00D21ABA"/>
    <w:rsid w:val="00D23139"/>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24D1"/>
    <w:rsid w:val="00D7308E"/>
    <w:rsid w:val="00D734E8"/>
    <w:rsid w:val="00D74F3D"/>
    <w:rsid w:val="00D75257"/>
    <w:rsid w:val="00D7649F"/>
    <w:rsid w:val="00D767ED"/>
    <w:rsid w:val="00D7778D"/>
    <w:rsid w:val="00D77A3D"/>
    <w:rsid w:val="00D811A2"/>
    <w:rsid w:val="00D81B9A"/>
    <w:rsid w:val="00D820F6"/>
    <w:rsid w:val="00D824C6"/>
    <w:rsid w:val="00D83050"/>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2B57"/>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32B9"/>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1"/>
    <w:rsid w:val="00E07A5D"/>
    <w:rsid w:val="00E10AFE"/>
    <w:rsid w:val="00E1127B"/>
    <w:rsid w:val="00E1197D"/>
    <w:rsid w:val="00E11D77"/>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BB9"/>
    <w:rsid w:val="00E20CAC"/>
    <w:rsid w:val="00E20CB7"/>
    <w:rsid w:val="00E21423"/>
    <w:rsid w:val="00E22293"/>
    <w:rsid w:val="00E222C7"/>
    <w:rsid w:val="00E22B02"/>
    <w:rsid w:val="00E23410"/>
    <w:rsid w:val="00E23671"/>
    <w:rsid w:val="00E24258"/>
    <w:rsid w:val="00E24582"/>
    <w:rsid w:val="00E2473F"/>
    <w:rsid w:val="00E24CAE"/>
    <w:rsid w:val="00E26B9D"/>
    <w:rsid w:val="00E30632"/>
    <w:rsid w:val="00E30AAC"/>
    <w:rsid w:val="00E30E64"/>
    <w:rsid w:val="00E3341A"/>
    <w:rsid w:val="00E33D51"/>
    <w:rsid w:val="00E3435A"/>
    <w:rsid w:val="00E34E8B"/>
    <w:rsid w:val="00E35A59"/>
    <w:rsid w:val="00E36422"/>
    <w:rsid w:val="00E379FE"/>
    <w:rsid w:val="00E37ABD"/>
    <w:rsid w:val="00E40519"/>
    <w:rsid w:val="00E4066D"/>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755"/>
    <w:rsid w:val="00E55FB2"/>
    <w:rsid w:val="00E57038"/>
    <w:rsid w:val="00E60E27"/>
    <w:rsid w:val="00E60E66"/>
    <w:rsid w:val="00E61751"/>
    <w:rsid w:val="00E6229B"/>
    <w:rsid w:val="00E62F96"/>
    <w:rsid w:val="00E635B8"/>
    <w:rsid w:val="00E6445B"/>
    <w:rsid w:val="00E647CA"/>
    <w:rsid w:val="00E6674D"/>
    <w:rsid w:val="00E66D79"/>
    <w:rsid w:val="00E6711B"/>
    <w:rsid w:val="00E671E1"/>
    <w:rsid w:val="00E70B61"/>
    <w:rsid w:val="00E71A68"/>
    <w:rsid w:val="00E722C8"/>
    <w:rsid w:val="00E723BE"/>
    <w:rsid w:val="00E72748"/>
    <w:rsid w:val="00E7319B"/>
    <w:rsid w:val="00E750D3"/>
    <w:rsid w:val="00E756AB"/>
    <w:rsid w:val="00E75B95"/>
    <w:rsid w:val="00E760BF"/>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8BC"/>
    <w:rsid w:val="00EB2DF1"/>
    <w:rsid w:val="00EB2E36"/>
    <w:rsid w:val="00EB2F21"/>
    <w:rsid w:val="00EB34FE"/>
    <w:rsid w:val="00EB550C"/>
    <w:rsid w:val="00EB5791"/>
    <w:rsid w:val="00EB5D68"/>
    <w:rsid w:val="00EB6BCF"/>
    <w:rsid w:val="00EB71A7"/>
    <w:rsid w:val="00EB7B0F"/>
    <w:rsid w:val="00EC1CC7"/>
    <w:rsid w:val="00EC2D8C"/>
    <w:rsid w:val="00EC3DDB"/>
    <w:rsid w:val="00EC4AA2"/>
    <w:rsid w:val="00EC581A"/>
    <w:rsid w:val="00EC5AE8"/>
    <w:rsid w:val="00EC6BAA"/>
    <w:rsid w:val="00EC749C"/>
    <w:rsid w:val="00EC7837"/>
    <w:rsid w:val="00ED1AAA"/>
    <w:rsid w:val="00ED211E"/>
    <w:rsid w:val="00ED3530"/>
    <w:rsid w:val="00ED5876"/>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624"/>
    <w:rsid w:val="00EF1E93"/>
    <w:rsid w:val="00EF2C5D"/>
    <w:rsid w:val="00EF375A"/>
    <w:rsid w:val="00EF3D45"/>
    <w:rsid w:val="00EF3F25"/>
    <w:rsid w:val="00EF3F60"/>
    <w:rsid w:val="00EF52F9"/>
    <w:rsid w:val="00EF5C89"/>
    <w:rsid w:val="00EF6866"/>
    <w:rsid w:val="00EF6B9B"/>
    <w:rsid w:val="00EF75A2"/>
    <w:rsid w:val="00EF78D3"/>
    <w:rsid w:val="00F020CB"/>
    <w:rsid w:val="00F024A2"/>
    <w:rsid w:val="00F0265A"/>
    <w:rsid w:val="00F0288B"/>
    <w:rsid w:val="00F03605"/>
    <w:rsid w:val="00F03733"/>
    <w:rsid w:val="00F044D9"/>
    <w:rsid w:val="00F04721"/>
    <w:rsid w:val="00F04A85"/>
    <w:rsid w:val="00F055C3"/>
    <w:rsid w:val="00F0595A"/>
    <w:rsid w:val="00F0720F"/>
    <w:rsid w:val="00F076F1"/>
    <w:rsid w:val="00F101ED"/>
    <w:rsid w:val="00F10272"/>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A82"/>
    <w:rsid w:val="00F81F7C"/>
    <w:rsid w:val="00F84FEF"/>
    <w:rsid w:val="00F850BA"/>
    <w:rsid w:val="00F862F7"/>
    <w:rsid w:val="00F86913"/>
    <w:rsid w:val="00F87368"/>
    <w:rsid w:val="00F90B34"/>
    <w:rsid w:val="00F927F3"/>
    <w:rsid w:val="00F928B8"/>
    <w:rsid w:val="00F92E51"/>
    <w:rsid w:val="00F93C5D"/>
    <w:rsid w:val="00F94147"/>
    <w:rsid w:val="00F94AF3"/>
    <w:rsid w:val="00F956F1"/>
    <w:rsid w:val="00F95AD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979"/>
    <w:rsid w:val="00FC0489"/>
    <w:rsid w:val="00FC10A6"/>
    <w:rsid w:val="00FC1774"/>
    <w:rsid w:val="00FC227E"/>
    <w:rsid w:val="00FC2B3D"/>
    <w:rsid w:val="00FC338B"/>
    <w:rsid w:val="00FC348E"/>
    <w:rsid w:val="00FC41CA"/>
    <w:rsid w:val="00FC4325"/>
    <w:rsid w:val="00FD0AAD"/>
    <w:rsid w:val="00FD114E"/>
    <w:rsid w:val="00FD14F5"/>
    <w:rsid w:val="00FD1A7D"/>
    <w:rsid w:val="00FD2203"/>
    <w:rsid w:val="00FD2546"/>
    <w:rsid w:val="00FD2570"/>
    <w:rsid w:val="00FD3E63"/>
    <w:rsid w:val="00FD4274"/>
    <w:rsid w:val="00FD52A3"/>
    <w:rsid w:val="00FD7F49"/>
    <w:rsid w:val="00FE1051"/>
    <w:rsid w:val="00FE17C4"/>
    <w:rsid w:val="00FE313D"/>
    <w:rsid w:val="00FE4C31"/>
    <w:rsid w:val="00FE58CE"/>
    <w:rsid w:val="00FE7304"/>
    <w:rsid w:val="00FE7877"/>
    <w:rsid w:val="00FF0219"/>
    <w:rsid w:val="00FF05AE"/>
    <w:rsid w:val="00FF05ED"/>
    <w:rsid w:val="00FF0E3C"/>
    <w:rsid w:val="00FF1B10"/>
    <w:rsid w:val="00FF25FD"/>
    <w:rsid w:val="00FF2D35"/>
    <w:rsid w:val="00FF2F31"/>
    <w:rsid w:val="00FF39C3"/>
    <w:rsid w:val="00FF5363"/>
    <w:rsid w:val="00FF5C41"/>
    <w:rsid w:val="00FF6203"/>
    <w:rsid w:val="00FF6303"/>
    <w:rsid w:val="00FF6407"/>
    <w:rsid w:val="00FF661F"/>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E0589697-E5BB-45FD-BB72-D6487A22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760BF"/>
    <w:pPr>
      <w:keepNext/>
      <w:numPr>
        <w:numId w:val="45"/>
      </w:numPr>
      <w:jc w:val="center"/>
      <w:outlineLvl w:val="5"/>
    </w:pPr>
    <w:rPr>
      <w:b/>
    </w:rPr>
  </w:style>
  <w:style w:type="paragraph" w:styleId="Ttulo7">
    <w:name w:val="heading 7"/>
    <w:basedOn w:val="Normal"/>
    <w:next w:val="Normal"/>
    <w:link w:val="Ttulo7Car"/>
    <w:qFormat/>
    <w:rsid w:val="00E760BF"/>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semiHidden/>
    <w:rsid w:val="003A2910"/>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uiPriority w:val="99"/>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9027F8"/>
    <w:pPr>
      <w:tabs>
        <w:tab w:val="left" w:pos="440"/>
        <w:tab w:val="right" w:leader="dot" w:pos="8828"/>
      </w:tabs>
      <w:spacing w:after="100" w:line="276" w:lineRule="auto"/>
      <w:ind w:left="426" w:hanging="426"/>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uiPriority w:val="10"/>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
    <w:name w:val="Título"/>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customStyle="1" w:styleId="Head1">
    <w:name w:val="Head1"/>
    <w:basedOn w:val="Normal"/>
    <w:rsid w:val="00E33D51"/>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unhideWhenUsed/>
    <w:rsid w:val="00A745C2"/>
    <w:pPr>
      <w:spacing w:after="120"/>
    </w:pPr>
    <w:rPr>
      <w:sz w:val="16"/>
      <w:szCs w:val="16"/>
    </w:rPr>
  </w:style>
  <w:style w:type="character" w:customStyle="1" w:styleId="Textoindependiente3Car">
    <w:name w:val="Texto independiente 3 Car"/>
    <w:basedOn w:val="Fuentedeprrafopredeter"/>
    <w:link w:val="Textoindependiente3"/>
    <w:semiHidden/>
    <w:rsid w:val="00A745C2"/>
    <w:rPr>
      <w:sz w:val="16"/>
      <w:szCs w:val="16"/>
      <w:lang w:val="es-BO"/>
    </w:rPr>
  </w:style>
  <w:style w:type="numbering" w:customStyle="1" w:styleId="Sinlista1">
    <w:name w:val="Sin lista1"/>
    <w:next w:val="Sinlista"/>
    <w:uiPriority w:val="99"/>
    <w:semiHidden/>
    <w:unhideWhenUsed/>
    <w:rsid w:val="00A745C2"/>
  </w:style>
  <w:style w:type="character" w:customStyle="1" w:styleId="Ttulo1Car">
    <w:name w:val="Título 1 Car"/>
    <w:basedOn w:val="Fuentedeprrafopredeter"/>
    <w:link w:val="Ttulo1"/>
    <w:rsid w:val="00A745C2"/>
    <w:rPr>
      <w:rFonts w:ascii="Arial" w:hAnsi="Arial" w:cs="Arial"/>
      <w:b/>
      <w:bCs/>
      <w:kern w:val="32"/>
      <w:sz w:val="32"/>
      <w:szCs w:val="32"/>
      <w:lang w:val="es-BO"/>
    </w:rPr>
  </w:style>
  <w:style w:type="character" w:customStyle="1" w:styleId="Hipervnculovisitado1">
    <w:name w:val="Hipervínculo visitado1"/>
    <w:basedOn w:val="Fuentedeprrafopredeter"/>
    <w:uiPriority w:val="99"/>
    <w:semiHidden/>
    <w:unhideWhenUsed/>
    <w:rsid w:val="00A745C2"/>
    <w:rPr>
      <w:color w:val="954F72"/>
      <w:u w:val="single"/>
    </w:rPr>
  </w:style>
  <w:style w:type="paragraph" w:styleId="ndice1">
    <w:name w:val="index 1"/>
    <w:basedOn w:val="Normal"/>
    <w:next w:val="Normal"/>
    <w:autoRedefine/>
    <w:semiHidden/>
    <w:unhideWhenUsed/>
    <w:rsid w:val="00A745C2"/>
    <w:pPr>
      <w:ind w:left="240" w:hanging="240"/>
    </w:pPr>
    <w:rPr>
      <w:sz w:val="24"/>
      <w:szCs w:val="24"/>
      <w:lang w:val="es-ES" w:eastAsia="es-ES"/>
    </w:rPr>
  </w:style>
  <w:style w:type="paragraph" w:styleId="Ttulodendice">
    <w:name w:val="index heading"/>
    <w:basedOn w:val="Normal"/>
    <w:next w:val="ndice1"/>
    <w:semiHidden/>
    <w:unhideWhenUsed/>
    <w:rsid w:val="00A745C2"/>
    <w:rPr>
      <w:lang w:val="es-ES" w:eastAsia="es-ES"/>
    </w:rPr>
  </w:style>
  <w:style w:type="character" w:customStyle="1" w:styleId="SangradetextonormalCar">
    <w:name w:val="Sangría de texto normal Car"/>
    <w:aliases w:val="Sangría de t. independiente Car1"/>
    <w:basedOn w:val="Fuentedeprrafopredeter"/>
    <w:link w:val="Sangradetextonormal"/>
    <w:locked/>
    <w:rsid w:val="00A745C2"/>
    <w:rPr>
      <w:lang w:val="es-BO"/>
    </w:rPr>
  </w:style>
  <w:style w:type="character" w:customStyle="1" w:styleId="SangradetextonormalCar1">
    <w:name w:val="Sangría de texto normal Car1"/>
    <w:aliases w:val="Sangría de t. independiente Car"/>
    <w:basedOn w:val="Fuentedeprrafopredeter"/>
    <w:semiHidden/>
    <w:rsid w:val="00A745C2"/>
    <w:rPr>
      <w:sz w:val="24"/>
      <w:szCs w:val="24"/>
      <w:lang w:val="es-ES" w:eastAsia="es-ES"/>
    </w:rPr>
  </w:style>
  <w:style w:type="paragraph" w:styleId="Sangra3detindependiente">
    <w:name w:val="Body Text Indent 3"/>
    <w:basedOn w:val="Normal"/>
    <w:link w:val="Sangra3detindependienteCar"/>
    <w:unhideWhenUsed/>
    <w:rsid w:val="00A745C2"/>
    <w:pPr>
      <w:tabs>
        <w:tab w:val="left" w:pos="394"/>
      </w:tabs>
      <w:ind w:left="394"/>
      <w:jc w:val="both"/>
    </w:pPr>
    <w:rPr>
      <w:rFonts w:ascii="Arial" w:hAnsi="Arial" w:cs="Arial"/>
      <w:color w:val="333333"/>
      <w:sz w:val="16"/>
      <w:szCs w:val="16"/>
      <w:lang w:val="es-ES" w:eastAsia="es-ES"/>
    </w:rPr>
  </w:style>
  <w:style w:type="character" w:customStyle="1" w:styleId="Sangra3detindependienteCar">
    <w:name w:val="Sangría 3 de t. independiente Car"/>
    <w:basedOn w:val="Fuentedeprrafopredeter"/>
    <w:link w:val="Sangra3detindependiente"/>
    <w:semiHidden/>
    <w:rsid w:val="00A745C2"/>
    <w:rPr>
      <w:rFonts w:ascii="Arial" w:hAnsi="Arial" w:cs="Arial"/>
      <w:color w:val="333333"/>
      <w:sz w:val="16"/>
      <w:szCs w:val="16"/>
      <w:lang w:val="es-ES" w:eastAsia="es-ES"/>
    </w:rPr>
  </w:style>
  <w:style w:type="character" w:customStyle="1" w:styleId="TextodegloboCar">
    <w:name w:val="Texto de globo Car"/>
    <w:basedOn w:val="Fuentedeprrafopredeter"/>
    <w:link w:val="Textodeglobo"/>
    <w:uiPriority w:val="99"/>
    <w:semiHidden/>
    <w:rsid w:val="00A745C2"/>
    <w:rPr>
      <w:rFonts w:ascii="Tahoma" w:hAnsi="Tahoma" w:cs="Tahoma"/>
      <w:sz w:val="16"/>
      <w:szCs w:val="16"/>
      <w:lang w:val="es-BO"/>
    </w:rPr>
  </w:style>
  <w:style w:type="paragraph" w:customStyle="1" w:styleId="TitleCover">
    <w:name w:val="Title Cover"/>
    <w:basedOn w:val="Normal"/>
    <w:next w:val="Normal"/>
    <w:rsid w:val="00A745C2"/>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SubtitleCover">
    <w:name w:val="Subtitle Cover"/>
    <w:basedOn w:val="TitleCover"/>
    <w:next w:val="Textoindependiente"/>
    <w:rsid w:val="00A745C2"/>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font6">
    <w:name w:val="font6"/>
    <w:basedOn w:val="Normal"/>
    <w:rsid w:val="00A745C2"/>
    <w:pPr>
      <w:spacing w:before="100" w:beforeAutospacing="1" w:after="100" w:afterAutospacing="1"/>
    </w:pPr>
    <w:rPr>
      <w:rFonts w:eastAsia="Arial Unicode MS"/>
      <w:b/>
      <w:bCs/>
      <w:sz w:val="16"/>
      <w:szCs w:val="16"/>
      <w:lang w:val="es-ES" w:eastAsia="es-ES"/>
    </w:rPr>
  </w:style>
  <w:style w:type="paragraph" w:customStyle="1" w:styleId="Document1">
    <w:name w:val="Document 1"/>
    <w:rsid w:val="00A745C2"/>
    <w:pPr>
      <w:keepNext/>
      <w:keepLines/>
      <w:tabs>
        <w:tab w:val="left" w:pos="-720"/>
      </w:tabs>
      <w:suppressAutoHyphens/>
    </w:pPr>
    <w:rPr>
      <w:rFonts w:ascii="Courier" w:hAnsi="Courier"/>
      <w:sz w:val="24"/>
      <w:lang w:eastAsia="es-ES"/>
    </w:rPr>
  </w:style>
  <w:style w:type="character" w:styleId="Hipervnculovisitado">
    <w:name w:val="FollowedHyperlink"/>
    <w:basedOn w:val="Fuentedeprrafopredeter"/>
    <w:semiHidden/>
    <w:unhideWhenUsed/>
    <w:rsid w:val="00A745C2"/>
    <w:rPr>
      <w:color w:val="800080" w:themeColor="followedHyperlink"/>
      <w:u w:val="single"/>
    </w:rPr>
  </w:style>
  <w:style w:type="character" w:customStyle="1" w:styleId="Ttulo6Car">
    <w:name w:val="Título 6 Car"/>
    <w:basedOn w:val="Fuentedeprrafopredeter"/>
    <w:link w:val="Ttulo6"/>
    <w:rsid w:val="00E760BF"/>
    <w:rPr>
      <w:b/>
      <w:lang w:val="es-BO"/>
    </w:rPr>
  </w:style>
  <w:style w:type="character" w:customStyle="1" w:styleId="Ttulo7Car">
    <w:name w:val="Título 7 Car"/>
    <w:basedOn w:val="Fuentedeprrafopredeter"/>
    <w:link w:val="Ttulo7"/>
    <w:rsid w:val="00E760BF"/>
    <w:rPr>
      <w:rFonts w:ascii="Verdana" w:hAnsi="Verdana" w:cs="Arial"/>
      <w:bCs/>
      <w:sz w:val="18"/>
      <w:szCs w:val="18"/>
      <w:u w:val="single"/>
      <w:lang w:val="es-ES" w:eastAsia="es-ES"/>
    </w:rPr>
  </w:style>
  <w:style w:type="numbering" w:customStyle="1" w:styleId="Sinlista2">
    <w:name w:val="Sin lista2"/>
    <w:next w:val="Sinlista"/>
    <w:uiPriority w:val="99"/>
    <w:semiHidden/>
    <w:unhideWhenUsed/>
    <w:rsid w:val="00E760BF"/>
  </w:style>
  <w:style w:type="paragraph" w:customStyle="1" w:styleId="CM37">
    <w:name w:val="CM37"/>
    <w:basedOn w:val="Normal"/>
    <w:next w:val="Normal"/>
    <w:rsid w:val="00E760BF"/>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1">
    <w:name w:val="Tabla con cuadrícula1"/>
    <w:basedOn w:val="Tablanormal"/>
    <w:next w:val="Tablaconcuadrcula"/>
    <w:uiPriority w:val="59"/>
    <w:rsid w:val="00E760BF"/>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qFormat/>
    <w:rsid w:val="00E760BF"/>
    <w:pPr>
      <w:suppressAutoHyphens/>
      <w:jc w:val="both"/>
    </w:pPr>
    <w:rPr>
      <w:rFonts w:ascii="Arial" w:hAnsi="Arial" w:cs="Arial"/>
      <w:sz w:val="18"/>
      <w:lang w:val="es-ES" w:eastAsia="zh-CN"/>
    </w:rPr>
  </w:style>
  <w:style w:type="paragraph" w:customStyle="1" w:styleId="Default">
    <w:name w:val="Default"/>
    <w:qFormat/>
    <w:rsid w:val="00E760BF"/>
    <w:pPr>
      <w:suppressAutoHyphens/>
      <w:autoSpaceDE w:val="0"/>
    </w:pPr>
    <w:rPr>
      <w:rFonts w:ascii="Arial" w:hAnsi="Arial" w:cs="Arial"/>
      <w:color w:val="000000"/>
      <w:sz w:val="24"/>
      <w:szCs w:val="24"/>
      <w:lang w:val="es-BO" w:eastAsia="zh-CN"/>
    </w:rPr>
  </w:style>
  <w:style w:type="paragraph" w:customStyle="1" w:styleId="xl24">
    <w:name w:val="xl24"/>
    <w:basedOn w:val="Normal"/>
    <w:rsid w:val="00E760BF"/>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notapie">
    <w:name w:val="footnote text"/>
    <w:basedOn w:val="Normal"/>
    <w:link w:val="TextonotapieCar"/>
    <w:rsid w:val="009027F8"/>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9027F8"/>
    <w:rPr>
      <w:rFonts w:ascii="Calibri" w:eastAsia="Calibri" w:hAnsi="Calibri"/>
      <w:lang w:val="es-BO"/>
    </w:rPr>
  </w:style>
  <w:style w:type="character" w:styleId="Refdenotaalpie">
    <w:name w:val="footnote reference"/>
    <w:rsid w:val="009027F8"/>
    <w:rPr>
      <w:vertAlign w:val="superscript"/>
    </w:rPr>
  </w:style>
  <w:style w:type="character" w:styleId="Nmerodepgina">
    <w:name w:val="page number"/>
    <w:basedOn w:val="Fuentedeprrafopredeter"/>
    <w:rsid w:val="00574563"/>
  </w:style>
  <w:style w:type="numbering" w:customStyle="1" w:styleId="Sinlista3">
    <w:name w:val="Sin lista3"/>
    <w:next w:val="Sinlista"/>
    <w:uiPriority w:val="99"/>
    <w:semiHidden/>
    <w:unhideWhenUsed/>
    <w:rsid w:val="00412E2C"/>
  </w:style>
  <w:style w:type="table" w:customStyle="1" w:styleId="Tablaconcuadrcula2">
    <w:name w:val="Tabla con cuadrícula2"/>
    <w:basedOn w:val="Tablanormal"/>
    <w:next w:val="Tablaconcuadrcula"/>
    <w:uiPriority w:val="59"/>
    <w:rsid w:val="00412E2C"/>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736DD7"/>
  </w:style>
  <w:style w:type="table" w:customStyle="1" w:styleId="Tablaconcuadrcula3">
    <w:name w:val="Tabla con cuadrícula3"/>
    <w:basedOn w:val="Tablanormal"/>
    <w:next w:val="Tablaconcuadrcula"/>
    <w:uiPriority w:val="59"/>
    <w:rsid w:val="00736DD7"/>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A92A35"/>
  </w:style>
  <w:style w:type="paragraph" w:styleId="Revisin">
    <w:name w:val="Revision"/>
    <w:hidden/>
    <w:uiPriority w:val="99"/>
    <w:semiHidden/>
    <w:rsid w:val="00A92A35"/>
    <w:rPr>
      <w:sz w:val="24"/>
      <w:szCs w:val="24"/>
      <w:lang w:val="es-ES" w:eastAsia="es-ES"/>
    </w:rPr>
  </w:style>
  <w:style w:type="character" w:customStyle="1" w:styleId="AsuntodelcomentarioCar">
    <w:name w:val="Asunto del comentario Car"/>
    <w:link w:val="Asuntodelcomentario"/>
    <w:uiPriority w:val="99"/>
    <w:semiHidden/>
    <w:rsid w:val="00A92A35"/>
    <w:rPr>
      <w:b/>
      <w:bCs/>
      <w:lang w:val="es-BO"/>
    </w:rPr>
  </w:style>
  <w:style w:type="numbering" w:customStyle="1" w:styleId="Sinlista6">
    <w:name w:val="Sin lista6"/>
    <w:next w:val="Sinlista"/>
    <w:uiPriority w:val="99"/>
    <w:semiHidden/>
    <w:unhideWhenUsed/>
    <w:rsid w:val="00B26B06"/>
  </w:style>
  <w:style w:type="table" w:customStyle="1" w:styleId="Tablaconcuadrcula4">
    <w:name w:val="Tabla con cuadrícula4"/>
    <w:basedOn w:val="Tablanormal"/>
    <w:next w:val="Tablaconcuadrcula"/>
    <w:uiPriority w:val="59"/>
    <w:rsid w:val="00B26B06"/>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A7B84"/>
  </w:style>
  <w:style w:type="numbering" w:customStyle="1" w:styleId="Sinlista8">
    <w:name w:val="Sin lista8"/>
    <w:next w:val="Sinlista"/>
    <w:uiPriority w:val="99"/>
    <w:semiHidden/>
    <w:unhideWhenUsed/>
    <w:rsid w:val="00104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256">
      <w:bodyDiv w:val="1"/>
      <w:marLeft w:val="0"/>
      <w:marRight w:val="0"/>
      <w:marTop w:val="0"/>
      <w:marBottom w:val="0"/>
      <w:divBdr>
        <w:top w:val="none" w:sz="0" w:space="0" w:color="auto"/>
        <w:left w:val="none" w:sz="0" w:space="0" w:color="auto"/>
        <w:bottom w:val="none" w:sz="0" w:space="0" w:color="auto"/>
        <w:right w:val="none" w:sz="0" w:space="0" w:color="auto"/>
      </w:divBdr>
    </w:div>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180780451">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146306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7644809">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773330841">
      <w:bodyDiv w:val="1"/>
      <w:marLeft w:val="0"/>
      <w:marRight w:val="0"/>
      <w:marTop w:val="0"/>
      <w:marBottom w:val="0"/>
      <w:divBdr>
        <w:top w:val="none" w:sz="0" w:space="0" w:color="auto"/>
        <w:left w:val="none" w:sz="0" w:space="0" w:color="auto"/>
        <w:bottom w:val="none" w:sz="0" w:space="0" w:color="auto"/>
        <w:right w:val="none" w:sz="0" w:space="0" w:color="auto"/>
      </w:divBdr>
    </w:div>
    <w:div w:id="835072100">
      <w:bodyDiv w:val="1"/>
      <w:marLeft w:val="0"/>
      <w:marRight w:val="0"/>
      <w:marTop w:val="0"/>
      <w:marBottom w:val="0"/>
      <w:divBdr>
        <w:top w:val="none" w:sz="0" w:space="0" w:color="auto"/>
        <w:left w:val="none" w:sz="0" w:space="0" w:color="auto"/>
        <w:bottom w:val="none" w:sz="0" w:space="0" w:color="auto"/>
        <w:right w:val="none" w:sz="0" w:space="0" w:color="auto"/>
      </w:divBdr>
    </w:div>
    <w:div w:id="848327420">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054887740">
      <w:bodyDiv w:val="1"/>
      <w:marLeft w:val="0"/>
      <w:marRight w:val="0"/>
      <w:marTop w:val="0"/>
      <w:marBottom w:val="0"/>
      <w:divBdr>
        <w:top w:val="none" w:sz="0" w:space="0" w:color="auto"/>
        <w:left w:val="none" w:sz="0" w:space="0" w:color="auto"/>
        <w:bottom w:val="none" w:sz="0" w:space="0" w:color="auto"/>
        <w:right w:val="none" w:sz="0" w:space="0" w:color="auto"/>
      </w:divBdr>
    </w:div>
    <w:div w:id="1146312703">
      <w:bodyDiv w:val="1"/>
      <w:marLeft w:val="0"/>
      <w:marRight w:val="0"/>
      <w:marTop w:val="0"/>
      <w:marBottom w:val="0"/>
      <w:divBdr>
        <w:top w:val="none" w:sz="0" w:space="0" w:color="auto"/>
        <w:left w:val="none" w:sz="0" w:space="0" w:color="auto"/>
        <w:bottom w:val="none" w:sz="0" w:space="0" w:color="auto"/>
        <w:right w:val="none" w:sz="0" w:space="0" w:color="auto"/>
      </w:divBdr>
    </w:div>
    <w:div w:id="1260601366">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15411655">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96523319">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615866999">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883320811">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3627273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fuentes@bcb.gob.b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hyperlink" Target="https://bcbbolivia.webex.com/bcbbolivia-sp/onstage/g.php?MTID=e6f159e8bfcd687d0ad25751b7169183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cbbolivia.webex.com/bcbbolivia-sp/onstage/g.php?MTID=e0e3e1a4edb4144a6802a88652ee10c55"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saravia@bcb.gob.bo" TargetMode="Externa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saravia@bcb.gob.bo"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CD927-E0A3-4E4F-BADF-8EF81E6F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35365</Words>
  <Characters>194513</Characters>
  <Application>Microsoft Office Word</Application>
  <DocSecurity>0</DocSecurity>
  <Lines>1620</Lines>
  <Paragraphs>458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J. Carlos</cp:lastModifiedBy>
  <cp:revision>2</cp:revision>
  <cp:lastPrinted>2020-11-18T21:15:00Z</cp:lastPrinted>
  <dcterms:created xsi:type="dcterms:W3CDTF">2020-11-20T13:28:00Z</dcterms:created>
  <dcterms:modified xsi:type="dcterms:W3CDTF">2020-11-20T13:28:00Z</dcterms:modified>
</cp:coreProperties>
</file>